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ADC" w:rsidRDefault="00125ADC" w:rsidP="00125ADC">
      <w:pPr>
        <w:pStyle w:val="a5"/>
        <w:numPr>
          <w:ilvl w:val="0"/>
          <w:numId w:val="1"/>
        </w:numPr>
      </w:pPr>
      <w:bookmarkStart w:id="0" w:name="_GoBack"/>
      <w:bookmarkEnd w:id="0"/>
      <w:r>
        <w:t>Зайти по пути Наличные средства – Выписка по счету. Нажать на кнопку Импорт</w:t>
      </w:r>
      <w:r>
        <w:rPr>
          <w:noProof/>
          <w:lang w:eastAsia="ru-RU"/>
        </w:rPr>
        <w:drawing>
          <wp:inline distT="0" distB="0" distL="0" distR="0" wp14:anchorId="34575B0A" wp14:editId="164C5345">
            <wp:extent cx="5940425" cy="27406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импорт выписки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ADC" w:rsidRDefault="00125ADC" w:rsidP="00125ADC">
      <w:r>
        <w:t xml:space="preserve">2. Выбираем файл Выписки нужные форматы указаны </w:t>
      </w:r>
      <w:r>
        <w:rPr>
          <w:noProof/>
          <w:lang w:eastAsia="ru-RU"/>
        </w:rPr>
        <w:drawing>
          <wp:inline distT="0" distB="0" distL="0" distR="0">
            <wp:extent cx="5940425" cy="2856865"/>
            <wp:effectExtent l="0" t="0" r="317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ипорт файлоа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A30" w:rsidRDefault="00125ADC">
      <w:r>
        <w:lastRenderedPageBreak/>
        <w:t>3. После загрузки файла Выписки статус будет Проект и нужно нажать на три точки в правом углу и выполнить Проверить.</w:t>
      </w:r>
      <w:r>
        <w:br/>
      </w:r>
      <w:r>
        <w:rPr>
          <w:noProof/>
          <w:lang w:eastAsia="ru-RU"/>
        </w:rPr>
        <w:drawing>
          <wp:inline distT="0" distB="0" distL="0" distR="0" wp14:anchorId="4DC4D20C" wp14:editId="1BDBF4AE">
            <wp:extent cx="5940425" cy="2659672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59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ADC" w:rsidRPr="000259AB" w:rsidRDefault="00125ADC" w:rsidP="00125ADC">
      <w:pPr>
        <w:pStyle w:val="Normal"/>
      </w:pPr>
      <w:r>
        <w:t>4.</w:t>
      </w:r>
      <w:r w:rsidRPr="00125ADC">
        <w:t xml:space="preserve"> </w:t>
      </w:r>
      <w:r w:rsidRPr="000259AB">
        <w:t>При успешном прохождении контролей документу присваивается статус «</w:t>
      </w:r>
      <w:r>
        <w:t>Подготовлен</w:t>
      </w:r>
      <w:r w:rsidRPr="000259AB">
        <w:t>». Если контроли не пройдены, то документу  присваивается статус «Отменен».</w:t>
      </w:r>
    </w:p>
    <w:p w:rsidR="00503104" w:rsidRDefault="00503104">
      <w:r>
        <w:rPr>
          <w:noProof/>
          <w:lang w:eastAsia="ru-RU"/>
        </w:rPr>
        <w:drawing>
          <wp:inline distT="0" distB="0" distL="0" distR="0" wp14:anchorId="2591AEAA" wp14:editId="60E6749D">
            <wp:extent cx="5940425" cy="27241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ADC" w:rsidRDefault="00125ADC">
      <w:r>
        <w:t>5.На</w:t>
      </w:r>
      <w:r w:rsidR="00503104">
        <w:t xml:space="preserve"> статусе Подготовлен нажать на</w:t>
      </w:r>
      <w:r>
        <w:t xml:space="preserve"> три точки и выбираем операцию Обработать. Статус у Выписки Обработан. И на</w:t>
      </w:r>
      <w:r w:rsidR="0005260C">
        <w:t>ж</w:t>
      </w:r>
      <w:r>
        <w:t>ать на три точки Завершить обработку Выписки.</w:t>
      </w:r>
    </w:p>
    <w:p w:rsidR="00125ADC" w:rsidRDefault="00125ADC">
      <w:r>
        <w:rPr>
          <w:noProof/>
          <w:lang w:eastAsia="ru-RU"/>
        </w:rPr>
        <w:lastRenderedPageBreak/>
        <w:drawing>
          <wp:inline distT="0" distB="0" distL="0" distR="0" wp14:anchorId="6DC46FF9" wp14:editId="74280B96">
            <wp:extent cx="5940425" cy="2656607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56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ADC" w:rsidRDefault="00125ADC"/>
    <w:p w:rsidR="00125ADC" w:rsidRDefault="00125ADC"/>
    <w:sectPr w:rsidR="0012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67462"/>
    <w:multiLevelType w:val="hybridMultilevel"/>
    <w:tmpl w:val="BC769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DC"/>
    <w:rsid w:val="0005260C"/>
    <w:rsid w:val="00125ADC"/>
    <w:rsid w:val="001278C8"/>
    <w:rsid w:val="004B63C8"/>
    <w:rsid w:val="004F0BD8"/>
    <w:rsid w:val="00503104"/>
    <w:rsid w:val="009207BA"/>
    <w:rsid w:val="009332EE"/>
    <w:rsid w:val="00E53156"/>
    <w:rsid w:val="00FB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B6916-DE53-4EDA-B4D6-347BF5CC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ADC"/>
    <w:rPr>
      <w:rFonts w:ascii="Tahoma" w:hAnsi="Tahoma" w:cs="Tahoma"/>
      <w:sz w:val="16"/>
      <w:szCs w:val="16"/>
    </w:rPr>
  </w:style>
  <w:style w:type="paragraph" w:customStyle="1" w:styleId="Normal">
    <w:name w:val="_ЕБП_Normal"/>
    <w:link w:val="Normal0"/>
    <w:rsid w:val="00125ADC"/>
    <w:pPr>
      <w:spacing w:after="0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rmal0">
    <w:name w:val="_ЕБП_Normal Знак"/>
    <w:basedOn w:val="a0"/>
    <w:link w:val="Normal"/>
    <w:rsid w:val="00125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25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2026-03-11T11:06:00Z</dcterms:created>
  <dcterms:modified xsi:type="dcterms:W3CDTF">2026-03-11T11:06:00Z</dcterms:modified>
</cp:coreProperties>
</file>