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DD" w:rsidRPr="00094247" w:rsidRDefault="004E22DD">
      <w:pPr>
        <w:pStyle w:val="ConsPlusNormal"/>
        <w:outlineLvl w:val="0"/>
      </w:pPr>
      <w:r w:rsidRPr="00094247">
        <w:t>Зарегистрировано в Минюсте России 11 марта 2015 г. N 36395</w:t>
      </w:r>
    </w:p>
    <w:p w:rsidR="004E22DD" w:rsidRPr="00094247" w:rsidRDefault="004E22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Title"/>
        <w:jc w:val="center"/>
      </w:pPr>
      <w:r w:rsidRPr="00094247">
        <w:t>МИНИСТЕРСТВО ФИНАНСОВ РОССИЙСКОЙ ФЕДЕРАЦИИ</w:t>
      </w:r>
    </w:p>
    <w:p w:rsidR="004E22DD" w:rsidRPr="00094247" w:rsidRDefault="004E22DD">
      <w:pPr>
        <w:pStyle w:val="ConsPlusTitle"/>
        <w:jc w:val="center"/>
      </w:pPr>
    </w:p>
    <w:p w:rsidR="004E22DD" w:rsidRPr="00094247" w:rsidRDefault="004E22DD">
      <w:pPr>
        <w:pStyle w:val="ConsPlusTitle"/>
        <w:jc w:val="center"/>
      </w:pPr>
      <w:r w:rsidRPr="00094247">
        <w:t>ФЕДЕРАЛЬНОЕ КАЗНАЧЕЙСТВО</w:t>
      </w:r>
    </w:p>
    <w:p w:rsidR="004E22DD" w:rsidRPr="00094247" w:rsidRDefault="004E22DD">
      <w:pPr>
        <w:pStyle w:val="ConsPlusTitle"/>
        <w:jc w:val="center"/>
      </w:pPr>
    </w:p>
    <w:p w:rsidR="004E22DD" w:rsidRPr="00094247" w:rsidRDefault="004E22DD">
      <w:pPr>
        <w:pStyle w:val="ConsPlusTitle"/>
        <w:jc w:val="center"/>
      </w:pPr>
      <w:r w:rsidRPr="00094247">
        <w:t>ПРИКАЗ</w:t>
      </w:r>
    </w:p>
    <w:p w:rsidR="004E22DD" w:rsidRPr="00094247" w:rsidRDefault="004E22DD">
      <w:pPr>
        <w:pStyle w:val="ConsPlusTitle"/>
        <w:jc w:val="center"/>
      </w:pPr>
      <w:r w:rsidRPr="00094247">
        <w:t>от 19 февраля 2015 г. N 4н</w:t>
      </w:r>
    </w:p>
    <w:p w:rsidR="004E22DD" w:rsidRPr="00094247" w:rsidRDefault="004E22DD">
      <w:pPr>
        <w:pStyle w:val="ConsPlusTitle"/>
        <w:jc w:val="center"/>
      </w:pPr>
    </w:p>
    <w:p w:rsidR="004E22DD" w:rsidRPr="00094247" w:rsidRDefault="004E22DD">
      <w:pPr>
        <w:pStyle w:val="ConsPlusTitle"/>
        <w:jc w:val="center"/>
      </w:pPr>
      <w:r w:rsidRPr="00094247">
        <w:t>ОБ УТВЕРЖДЕНИИ ПОРЯДКА</w:t>
      </w:r>
    </w:p>
    <w:p w:rsidR="004E22DD" w:rsidRPr="00094247" w:rsidRDefault="004E22DD">
      <w:pPr>
        <w:pStyle w:val="ConsPlusTitle"/>
        <w:jc w:val="center"/>
      </w:pPr>
      <w:r w:rsidRPr="00094247">
        <w:t>ФОРМИРОВАНИЯ И ДЕЯТЕЛЬНОСТИ КОМИССИИ ТЕРРИТОРИАЛЬНОГО</w:t>
      </w:r>
    </w:p>
    <w:p w:rsidR="004E22DD" w:rsidRPr="00094247" w:rsidRDefault="004E22DD">
      <w:pPr>
        <w:pStyle w:val="ConsPlusTitle"/>
        <w:jc w:val="center"/>
      </w:pPr>
      <w:r w:rsidRPr="00094247">
        <w:t>ОРГАНА ФЕДЕРАЛЬНОГО КАЗНАЧЕЙСТВА ПО СОБЛЮДЕНИЮ ТРЕБОВАНИЙ</w:t>
      </w:r>
    </w:p>
    <w:p w:rsidR="004E22DD" w:rsidRPr="00094247" w:rsidRDefault="004E22DD">
      <w:pPr>
        <w:pStyle w:val="ConsPlusTitle"/>
        <w:jc w:val="center"/>
      </w:pPr>
      <w:r w:rsidRPr="00094247">
        <w:t>К СЛУЖЕБНОМУ ПОВЕДЕНИЮ ФЕДЕРАЛЬНЫХ ГОСУДАРСТВЕННЫХ</w:t>
      </w:r>
    </w:p>
    <w:p w:rsidR="004E22DD" w:rsidRPr="00094247" w:rsidRDefault="004E22DD">
      <w:pPr>
        <w:pStyle w:val="ConsPlusTitle"/>
        <w:jc w:val="center"/>
      </w:pPr>
      <w:r w:rsidRPr="00094247">
        <w:t>ГРАЖДАНСКИХ СЛУЖАЩИХ И УРЕГУЛИРОВАНИЮ КОНФЛИКТА ИНТЕРЕСОВ</w:t>
      </w:r>
    </w:p>
    <w:p w:rsidR="004E22DD" w:rsidRPr="00094247" w:rsidRDefault="004E22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4247" w:rsidRPr="000942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22DD" w:rsidRPr="00094247" w:rsidRDefault="004E22DD">
            <w:pPr>
              <w:pStyle w:val="ConsPlusNormal"/>
              <w:jc w:val="center"/>
            </w:pPr>
            <w:r w:rsidRPr="00094247">
              <w:t>Список изменяющих документов</w:t>
            </w:r>
          </w:p>
          <w:p w:rsidR="004E22DD" w:rsidRPr="00094247" w:rsidRDefault="004E22DD">
            <w:pPr>
              <w:pStyle w:val="ConsPlusNormal"/>
              <w:jc w:val="center"/>
            </w:pPr>
            <w:r w:rsidRPr="00094247">
              <w:t>(в ред. Приказов Казначейства России от 30.09.2016 N 19н,</w:t>
            </w:r>
          </w:p>
          <w:p w:rsidR="004E22DD" w:rsidRPr="00094247" w:rsidRDefault="004E22DD">
            <w:pPr>
              <w:pStyle w:val="ConsPlusNormal"/>
              <w:jc w:val="center"/>
            </w:pPr>
            <w:r w:rsidRPr="00094247">
              <w:t>от 18.12.2017 N 33н, от 19.08.2024 N 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</w:tr>
    </w:tbl>
    <w:p w:rsidR="004E22DD" w:rsidRPr="00094247" w:rsidRDefault="004E22DD">
      <w:pPr>
        <w:pStyle w:val="ConsPlusNormal"/>
        <w:jc w:val="center"/>
      </w:pPr>
    </w:p>
    <w:p w:rsidR="004E22DD" w:rsidRPr="00094247" w:rsidRDefault="004E22DD">
      <w:pPr>
        <w:pStyle w:val="ConsPlusNormal"/>
        <w:ind w:firstLine="540"/>
        <w:jc w:val="both"/>
      </w:pPr>
      <w:r w:rsidRPr="00094247">
        <w:t>В соответствии с федеральными законами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6159; 2010, N 5, ст. 459; N 7, ст. 704; N 49, ст. 6413; 2011, N 1, ст. 31; N 27, ст. 3866; N 29, ст. 4295; N 48, ст. 6730; N 50, ст. 7337; 2012, N 50, ст. 6954; N 53, ст. 7620, ст. 7652; 2013, N 14, ст. 1665; N 19, ст. 2326, ст. 2329; N 23, ст. 2874; N 27, ст. 3441, ст. 3462, ст. 3477; N 43, ст. 5454; N 48, ст. 6165; N 52, ст. 6961; 2014, N 14, ст. 1545; N 52, ст. 7542; 2015, N 1, ст. 62, ст. 63) и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 приказываю: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1. Утвердить прилагаемый Порядок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2. Признать утратившими силу приказы Федерального казначейства: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от 12 июля 2011 г. N 7н "Об утверждении Порядка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в Министерстве юстиции Российской Федерации 18 августа 2011 г., регистрационный номер 21657; Российская газета, 2011, 26 августа);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от 4 октября 2013 г. N 22н "О внесении изменений в Порядок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Федерального казначейства от 12 июля 2011 г. N 7н" (зарегистрирован в Министерстве юстиции Российской Федерации 14 ноября 2013 г., </w:t>
      </w:r>
      <w:r w:rsidRPr="00094247">
        <w:lastRenderedPageBreak/>
        <w:t>регистрационный номер 30379; Российская газета, 2013, 22 ноября).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right"/>
      </w:pPr>
      <w:r w:rsidRPr="00094247">
        <w:t>Руководитель</w:t>
      </w:r>
    </w:p>
    <w:p w:rsidR="004E22DD" w:rsidRPr="00094247" w:rsidRDefault="004E22DD">
      <w:pPr>
        <w:pStyle w:val="ConsPlusNormal"/>
        <w:jc w:val="right"/>
      </w:pPr>
      <w:r w:rsidRPr="00094247">
        <w:t>Р.Е.АРТЮХИН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right"/>
      </w:pPr>
      <w:r w:rsidRPr="00094247">
        <w:t>Согласовано</w:t>
      </w:r>
    </w:p>
    <w:p w:rsidR="004E22DD" w:rsidRPr="00094247" w:rsidRDefault="004E22DD">
      <w:pPr>
        <w:pStyle w:val="ConsPlusNormal"/>
        <w:jc w:val="right"/>
      </w:pPr>
      <w:r w:rsidRPr="00094247">
        <w:t>Министр финансов</w:t>
      </w:r>
    </w:p>
    <w:p w:rsidR="004E22DD" w:rsidRPr="00094247" w:rsidRDefault="004E22DD">
      <w:pPr>
        <w:pStyle w:val="ConsPlusNormal"/>
        <w:jc w:val="right"/>
      </w:pPr>
      <w:r w:rsidRPr="00094247">
        <w:t>Российской Федерации</w:t>
      </w:r>
    </w:p>
    <w:p w:rsidR="004E22DD" w:rsidRPr="00094247" w:rsidRDefault="004E22DD">
      <w:pPr>
        <w:pStyle w:val="ConsPlusNormal"/>
        <w:jc w:val="right"/>
      </w:pPr>
      <w:r w:rsidRPr="00094247">
        <w:t>А.Г.СИЛУАНОВ</w:t>
      </w:r>
    </w:p>
    <w:p w:rsidR="004E22DD" w:rsidRPr="00094247" w:rsidRDefault="004E22DD">
      <w:pPr>
        <w:pStyle w:val="ConsPlusNormal"/>
        <w:jc w:val="right"/>
      </w:pPr>
      <w:r w:rsidRPr="00094247">
        <w:t>17.02.2015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right"/>
        <w:outlineLvl w:val="0"/>
      </w:pPr>
      <w:r w:rsidRPr="00094247">
        <w:t>Утвержден</w:t>
      </w:r>
    </w:p>
    <w:p w:rsidR="004E22DD" w:rsidRPr="00094247" w:rsidRDefault="004E22DD">
      <w:pPr>
        <w:pStyle w:val="ConsPlusNormal"/>
        <w:jc w:val="right"/>
      </w:pPr>
      <w:r w:rsidRPr="00094247">
        <w:t>приказом Федерального казначейства</w:t>
      </w:r>
    </w:p>
    <w:p w:rsidR="004E22DD" w:rsidRPr="00094247" w:rsidRDefault="004E22DD">
      <w:pPr>
        <w:pStyle w:val="ConsPlusNormal"/>
        <w:jc w:val="right"/>
      </w:pPr>
      <w:r w:rsidRPr="00094247">
        <w:t>от 19 февраля 2015 г. N 4н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Title"/>
        <w:jc w:val="center"/>
      </w:pPr>
      <w:bookmarkStart w:id="0" w:name="P43"/>
      <w:bookmarkEnd w:id="0"/>
      <w:r w:rsidRPr="00094247">
        <w:t>ПОРЯДОК</w:t>
      </w:r>
    </w:p>
    <w:p w:rsidR="004E22DD" w:rsidRPr="00094247" w:rsidRDefault="004E22DD">
      <w:pPr>
        <w:pStyle w:val="ConsPlusTitle"/>
        <w:jc w:val="center"/>
      </w:pPr>
      <w:r w:rsidRPr="00094247">
        <w:t>ФОРМИРОВАНИЯ И ДЕЯТЕЛЬНОСТИ КОМИССИИ ТЕРРИТОРИАЛЬНОГО</w:t>
      </w:r>
    </w:p>
    <w:p w:rsidR="004E22DD" w:rsidRPr="00094247" w:rsidRDefault="004E22DD">
      <w:pPr>
        <w:pStyle w:val="ConsPlusTitle"/>
        <w:jc w:val="center"/>
      </w:pPr>
      <w:r w:rsidRPr="00094247">
        <w:t>ОРГАНА ФЕДЕРАЛЬНОГО КАЗНАЧЕЙСТВА ПО СОБЛЮДЕНИЮ ТРЕБОВАНИЙ</w:t>
      </w:r>
    </w:p>
    <w:p w:rsidR="004E22DD" w:rsidRPr="00094247" w:rsidRDefault="004E22DD">
      <w:pPr>
        <w:pStyle w:val="ConsPlusTitle"/>
        <w:jc w:val="center"/>
      </w:pPr>
      <w:r w:rsidRPr="00094247">
        <w:t>К СЛУЖЕБНОМУ ПОВЕДЕНИЮ ФЕДЕРАЛЬНЫХ ГОСУДАРСТВЕННЫХ</w:t>
      </w:r>
    </w:p>
    <w:p w:rsidR="004E22DD" w:rsidRPr="00094247" w:rsidRDefault="004E22DD">
      <w:pPr>
        <w:pStyle w:val="ConsPlusTitle"/>
        <w:jc w:val="center"/>
      </w:pPr>
      <w:r w:rsidRPr="00094247">
        <w:t>ГРАЖДАНСКИХ СЛУЖАЩИХ И УРЕГУЛИРОВАНИЮ КОНФЛИКТА ИНТЕРЕСОВ</w:t>
      </w:r>
    </w:p>
    <w:p w:rsidR="004E22DD" w:rsidRPr="00094247" w:rsidRDefault="004E22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4247" w:rsidRPr="000942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22DD" w:rsidRPr="00094247" w:rsidRDefault="004E22DD">
            <w:pPr>
              <w:pStyle w:val="ConsPlusNormal"/>
              <w:jc w:val="center"/>
            </w:pPr>
            <w:r w:rsidRPr="00094247">
              <w:t>Список изменяющих документов</w:t>
            </w:r>
          </w:p>
          <w:p w:rsidR="004E22DD" w:rsidRPr="00094247" w:rsidRDefault="004E22DD">
            <w:pPr>
              <w:pStyle w:val="ConsPlusNormal"/>
              <w:jc w:val="center"/>
            </w:pPr>
            <w:r w:rsidRPr="00094247">
              <w:t>(в ред. Приказов Казначейства России от 30.09.2016 N 19н,</w:t>
            </w:r>
          </w:p>
          <w:p w:rsidR="004E22DD" w:rsidRPr="00094247" w:rsidRDefault="004E22DD">
            <w:pPr>
              <w:pStyle w:val="ConsPlusNormal"/>
              <w:jc w:val="center"/>
            </w:pPr>
            <w:r w:rsidRPr="00094247">
              <w:t>от 18.12.2017 N 33н, от 19.08.2024 N 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2DD" w:rsidRPr="00094247" w:rsidRDefault="004E22DD">
            <w:pPr>
              <w:pStyle w:val="ConsPlusNormal"/>
            </w:pPr>
          </w:p>
        </w:tc>
      </w:tr>
    </w:tbl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ind w:firstLine="540"/>
        <w:jc w:val="both"/>
      </w:pPr>
      <w:r w:rsidRPr="00094247">
        <w:t>1. Порядок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 (далее - Порядок) разработан в соответствии с федеральными законами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6159; 2010, N 5, ст. 459; N 7, ст. 704; N 49, ст. 6413; 2011, N 1, ст. 31; N 27, ст. 3866; N 29, ст. 4295; N 48, ст. 6730; N 50, ст. 7337; 2012, N 50, ст. 6954; N 53, ст. 7620, ст. 7652; 2013, N 14, ст. 1665; N 19, ст. 2326, ст. 2329; N 23, ст. 2874; N 27, ст. 3441, ст. 3462, ст. 3477; N 43, ст. 5454; N 48, ст. 6165; N 52, ст. 6961; 2014, N 14, ст. 1545; N 52, ст. 7542; 2015, N 1, ст. 62, ст. 63) и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 и определяет процедуру формирования и деятельности Комиссии территориального органа Федерального казначейства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</w:t>
      </w:r>
      <w:r w:rsidRPr="00094247">
        <w:lastRenderedPageBreak/>
        <w:t>Российской Федерации и Правительства Российской Федерации, Порядком, а также актами Федерального казначейства.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3. Основной задачей Комиссии является содействие территориальному органу Федерального казначейства: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в обеспечении соблюдения федеральными государственными гражданскими служащими территориального органа Федерального казначейства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4E22DD" w:rsidRPr="00094247" w:rsidRDefault="004E22DD">
      <w:pPr>
        <w:pStyle w:val="ConsPlusNormal"/>
        <w:jc w:val="both"/>
      </w:pPr>
      <w:r w:rsidRPr="00094247">
        <w:t>(</w:t>
      </w:r>
      <w:proofErr w:type="spellStart"/>
      <w:r w:rsidRPr="00094247">
        <w:t>пп</w:t>
      </w:r>
      <w:proofErr w:type="spellEnd"/>
      <w:r w:rsidRPr="00094247">
        <w:t>. "а" 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в осуществлении в территориальном органе Федерального казначейства мер по предупреждению коррупции.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территориального органа Федерального казначейства (за исключением гражданских служащих, замещающих должности руководителя и заместителей руководителя территориального органа Федерального казначейства).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5. Персональный состав Комиссии утверждается приказом территориального органа Федерального казначейства.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 состав Комиссии входят председатель Комиссии, его заместитель, назначаемые руководителем территориального органа Федерального казначейства из числа членов Комиссии, замещающих должности федеральной государственной гражданской службы (далее - должности гражданской службы) в территориальном органе Федерального казначейства,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6. В состав Комиссии входят: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заместитель руководителя территориального органа Федерального казначейства (председатель Комиссии), руководитель подразделения по вопросам государственной службы и кадров территориального органа Федерального казначейства (заместитель председателя Комиссии), должностное лицо подразделения по вопросам государственной службы и кадров территориального органа Федерального казначейства,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 подразделения, других подразделений территориального органа Федерального казначейства, определяемые его руководителем;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" w:name="P63"/>
      <w:bookmarkEnd w:id="1"/>
      <w:r w:rsidRPr="00094247"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" w:name="P64"/>
      <w:bookmarkEnd w:id="2"/>
      <w:r w:rsidRPr="00094247">
        <w:t>7. Руководитель территориального органа Федерального казначейства может принять решение о включении в состав Комиссии представителя общественного совета, образованного при территориальном органе Федерального казначейства, представителя общественной организации ветеранов, созданной в территориальном органе, представителя профсоюзной организации, действующей в установленном порядке в территориальном органе Федерального казначейства.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lastRenderedPageBreak/>
        <w:t>8. Лица, указанные в подпункте "б" пункта 6 и в пункте 7 Порядка,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профсоюзной организацией, действующей в установленном порядке в территориальном органе Федерального казначейства, на основании запроса руководителя территориального органа Федерального казначейства. Согласование осуществляется в 10-дневный срок со дня получения запроса.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9. Число членов Комиссии, не замещающих должности гражданской службы в территориальном органе Федерального казначейства, должно составлять не менее одной четверти от общего числа членов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11. В заседаниях Комиссии с правом совещательного голоса участвуют: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Федерального казначейства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3" w:name="P70"/>
      <w:bookmarkEnd w:id="3"/>
      <w:r w:rsidRPr="00094247">
        <w:t>б) другие гражданские служащие, замещающие должности гражданской службы в территориальном органе Федерального казначейства;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Федерального казначейства, недопустимо.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4" w:name="P73"/>
      <w:bookmarkEnd w:id="4"/>
      <w:r w:rsidRPr="00094247">
        <w:t>14. Основаниями для проведения заседания Комиссии являются: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5" w:name="P74"/>
      <w:bookmarkEnd w:id="5"/>
      <w:r w:rsidRPr="00094247">
        <w:t xml:space="preserve">а) представление руководителем территориального органа Федерального казначейства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2012, </w:t>
      </w:r>
      <w:r w:rsidRPr="00094247">
        <w:lastRenderedPageBreak/>
        <w:t>N 12, ст. 1391; 2013, N 14, ст. 1670; N 49, ст. 6399; 2014, N 26, ст. 3518) (далее - Положение), материалов проверки, свидетельствующих: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6" w:name="P75"/>
      <w:bookmarkEnd w:id="6"/>
      <w:r w:rsidRPr="00094247">
        <w:t>о представлении гражданским служащим недостоверных или неполных сведений, предусмотренных подпунктом "а" пункта 1 Положения;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7" w:name="P76"/>
      <w:bookmarkEnd w:id="7"/>
      <w:r w:rsidRPr="00094247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8" w:name="P77"/>
      <w:bookmarkEnd w:id="8"/>
      <w:r w:rsidRPr="00094247">
        <w:t>б) поступившее должностному лицу в установленном порядке: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9" w:name="P78"/>
      <w:bookmarkEnd w:id="9"/>
      <w:r w:rsidRPr="00094247">
        <w:t>обращение гражданина, замещавшего в территориальном органе Федерального казначейства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&lt;*&gt;;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--------------------------------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&lt;*&gt; Абзац второй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ind w:firstLine="540"/>
        <w:jc w:val="both"/>
      </w:pPr>
      <w:bookmarkStart w:id="10" w:name="P82"/>
      <w:bookmarkEnd w:id="10"/>
      <w:r w:rsidRPr="00094247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1" w:name="P83"/>
      <w:bookmarkEnd w:id="11"/>
      <w:r w:rsidRPr="00094247">
        <w:t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E22DD" w:rsidRPr="00094247" w:rsidRDefault="004E22DD">
      <w:pPr>
        <w:pStyle w:val="ConsPlusNormal"/>
        <w:jc w:val="both"/>
      </w:pPr>
      <w:r w:rsidRPr="00094247">
        <w:t>(абзац введен Приказом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2" w:name="P85"/>
      <w:bookmarkEnd w:id="12"/>
      <w:r w:rsidRPr="00094247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E22DD" w:rsidRPr="00094247" w:rsidRDefault="004E22DD">
      <w:pPr>
        <w:pStyle w:val="ConsPlusNormal"/>
        <w:jc w:val="both"/>
      </w:pPr>
      <w:r w:rsidRPr="00094247">
        <w:t>(абзац введен Приказом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3" w:name="P87"/>
      <w:bookmarkEnd w:id="13"/>
      <w:r w:rsidRPr="00094247">
        <w:t xml:space="preserve">в) представление руководителя территориального органа Федерального казначейства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</w:t>
      </w:r>
      <w:r w:rsidRPr="00094247">
        <w:lastRenderedPageBreak/>
        <w:t>либо осуществления в территориальном органе Федерального казначейства мер по предупреждению коррупции;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4" w:name="P88"/>
      <w:bookmarkEnd w:id="14"/>
      <w:r w:rsidRPr="00094247">
        <w:t>г) представление руководителем территориального органа Федерального казначейства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5" w:name="P89"/>
      <w:bookmarkEnd w:id="15"/>
      <w:r w:rsidRPr="00094247"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(Собрание законодательства Российской Федерации, 2002, N 1, ст. 3; 2011, N 48, ст. 6730) в территориальный орган Федерального казначейства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Федерального казначейства,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Федерального казначейства,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4E22DD" w:rsidRPr="00094247" w:rsidRDefault="004E22DD">
      <w:pPr>
        <w:pStyle w:val="ConsPlusNormal"/>
        <w:jc w:val="both"/>
      </w:pPr>
      <w:r w:rsidRPr="00094247">
        <w:t>(</w:t>
      </w:r>
      <w:proofErr w:type="spellStart"/>
      <w:r w:rsidRPr="00094247">
        <w:t>пп</w:t>
      </w:r>
      <w:proofErr w:type="spellEnd"/>
      <w:r w:rsidRPr="00094247">
        <w:t>. "д" 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6" w:name="P91"/>
      <w:bookmarkEnd w:id="16"/>
      <w:r w:rsidRPr="00094247"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E22DD" w:rsidRPr="00094247" w:rsidRDefault="004E22DD">
      <w:pPr>
        <w:pStyle w:val="ConsPlusNormal"/>
        <w:jc w:val="both"/>
      </w:pPr>
      <w:r w:rsidRPr="00094247">
        <w:t>(</w:t>
      </w:r>
      <w:proofErr w:type="spellStart"/>
      <w:r w:rsidRPr="00094247">
        <w:t>пп</w:t>
      </w:r>
      <w:proofErr w:type="spellEnd"/>
      <w:r w:rsidRPr="00094247">
        <w:t>. "е" введен Приказом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7" w:name="P94"/>
      <w:bookmarkEnd w:id="17"/>
      <w:r w:rsidRPr="00094247">
        <w:t>16. Обращение, указанное в абзаце втором подпункта "б" пункта 14 Порядка, подается гражданином, замещавшим должность гражданской службы в территориальном органе Федерального казначейства, должностному лицу.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17. Обращение, указанное в абзаце втором подпункта "б" пункта 14 Порядка, может быть подано гражданским служащим, планирующим свое увольнение с государственной службы, и подлежит рассмотрению Комиссией в соответствии с Порядком.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8" w:name="P97"/>
      <w:bookmarkEnd w:id="18"/>
      <w:r w:rsidRPr="00094247">
        <w:lastRenderedPageBreak/>
        <w:t>18. Уведомление, указанное в подпункте "д" пункта 14 Порядка, рассматривается должностным лицом,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Федерального казначейства, требований статьи 12 Федерального закона от 25 декабря 2008 г. N 273-ФЗ "О противодействии коррупции".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19" w:name="P99"/>
      <w:bookmarkEnd w:id="19"/>
      <w:r w:rsidRPr="00094247">
        <w:t>18.1. Уведомления, указанные в абзаце пятом подпункта "б", подпункте "е" пункта 14 Порядка, рассматриваются должностным лицом, которое осуществляет подготовку мотивированных заключений по результатам рассмотрения уведомлений.</w:t>
      </w:r>
    </w:p>
    <w:p w:rsidR="004E22DD" w:rsidRPr="00094247" w:rsidRDefault="004E22DD">
      <w:pPr>
        <w:pStyle w:val="ConsPlusNormal"/>
        <w:jc w:val="both"/>
      </w:pPr>
      <w:r w:rsidRPr="00094247">
        <w:t>(п. 18.1 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18.2. При подготовке мотивированного заключения по результатам рассмотрения обращения, указанного в абзаце втором подпункта "б" пункта 14 Порядка, или уведомлений, указанных в абзаце пятом подпункта "б" и подпунктах "д" и "е" пункта 14 Порядка,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территориального органа Федерального казначейства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E22DD" w:rsidRPr="00094247" w:rsidRDefault="004E22DD">
      <w:pPr>
        <w:pStyle w:val="ConsPlusNormal"/>
        <w:jc w:val="both"/>
      </w:pPr>
      <w:r w:rsidRPr="00094247">
        <w:t>(п. 18.2 введен Приказом Казначейства России от 30.09.2016 N 19н; 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18.3. Мотивированные заключения, предусмотренные пунктами 16, 18 и 18.1 Порядка, должны содержать: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информацию, изложенную в обращениях или уведомлениях, указанных в абзацах втором и пятом подпункта "б" и подпунктах "д" и "е" пункта 14 Порядка;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14 Порядка, а также рекомендации для принятия одного из решений в соответствии с пунктами 27, 28.2, 28(3), 31 Порядка или иного решения.</w:t>
      </w:r>
    </w:p>
    <w:p w:rsidR="004E22DD" w:rsidRPr="00094247" w:rsidRDefault="004E22DD">
      <w:pPr>
        <w:pStyle w:val="ConsPlusNormal"/>
        <w:jc w:val="both"/>
      </w:pPr>
      <w:r w:rsidRPr="00094247">
        <w:t>(</w:t>
      </w:r>
      <w:proofErr w:type="spellStart"/>
      <w:r w:rsidRPr="00094247">
        <w:t>пп</w:t>
      </w:r>
      <w:proofErr w:type="spellEnd"/>
      <w:r w:rsidRPr="00094247">
        <w:t>. "в" ред. Приказа Казначейства России от 19.08.2024 N 9н)</w:t>
      </w:r>
    </w:p>
    <w:p w:rsidR="004E22DD" w:rsidRPr="00094247" w:rsidRDefault="004E22DD">
      <w:pPr>
        <w:pStyle w:val="ConsPlusNormal"/>
        <w:jc w:val="both"/>
      </w:pPr>
      <w:r w:rsidRPr="00094247">
        <w:t>(п. 18.3 введен Приказом Казначейства России от 18.12.2017 N 33н)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Порядка;</w:t>
      </w:r>
    </w:p>
    <w:p w:rsidR="004E22DD" w:rsidRPr="00094247" w:rsidRDefault="004E22DD">
      <w:pPr>
        <w:pStyle w:val="ConsPlusNormal"/>
        <w:jc w:val="both"/>
      </w:pPr>
      <w:r w:rsidRPr="00094247">
        <w:t>(</w:t>
      </w:r>
      <w:proofErr w:type="spellStart"/>
      <w:r w:rsidRPr="00094247">
        <w:t>пп</w:t>
      </w:r>
      <w:proofErr w:type="spellEnd"/>
      <w:r w:rsidRPr="00094247">
        <w:t>. "а" 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Pr="00094247">
        <w:lastRenderedPageBreak/>
        <w:t>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в) рассматривает ходатайства о приглашении на заседание Комиссии лиц, указанных в подпункте "б" пункта 11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0" w:name="P115"/>
      <w:bookmarkEnd w:id="20"/>
      <w:r w:rsidRPr="00094247">
        <w:t>20. Заседание Комиссии по рассмотрению заявлений, указанных в абзацах третьем и четвертом подпункта "б" пункта 14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1" w:name="P117"/>
      <w:bookmarkEnd w:id="21"/>
      <w:r w:rsidRPr="00094247">
        <w:t>21. Уведомления, указанные в подпунктах "д" и "е" пункта 14 Порядка, как правило, рассматриваются на очередном (плановом) заседании Комиссии.</w:t>
      </w:r>
    </w:p>
    <w:p w:rsidR="004E22DD" w:rsidRPr="00094247" w:rsidRDefault="004E22DD">
      <w:pPr>
        <w:pStyle w:val="ConsPlusNormal"/>
        <w:jc w:val="both"/>
      </w:pPr>
      <w:r w:rsidRPr="00094247">
        <w:t>(п. 21 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Федерального казначейства.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подпунктами "б" и "е" пункта 14 Порядка.</w:t>
      </w:r>
    </w:p>
    <w:p w:rsidR="004E22DD" w:rsidRPr="00094247" w:rsidRDefault="004E22DD">
      <w:pPr>
        <w:pStyle w:val="ConsPlusNormal"/>
        <w:jc w:val="both"/>
      </w:pPr>
      <w:r w:rsidRPr="00094247">
        <w:t>(в ред. Приказов Казначейства России от 30.09.2016 N 19н,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22.1. Заседания Комиссии могут проводиться в отсутствие гражданского служащего или гражданина в случае: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если в обращении, заявлении или уведомлении, предусмотренных подпунктами "б" и "е" пункта 14 Порядка, не содержится указания о намерении гражданского служащего или гражданина лично присутствовать на заседании Комиссии;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E22DD" w:rsidRPr="00094247" w:rsidRDefault="004E22DD">
      <w:pPr>
        <w:pStyle w:val="ConsPlusNormal"/>
        <w:jc w:val="both"/>
      </w:pPr>
      <w:r w:rsidRPr="00094247">
        <w:t>(п. 22.1 введен Приказом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23.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Федерального казначейства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2" w:name="P128"/>
      <w:bookmarkEnd w:id="22"/>
      <w:r w:rsidRPr="00094247">
        <w:t>25. По итогам рассмотрения вопроса, указанного в абзаце втором подпункта "а"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установить, что сведения, представленные гражданским служащим в соответствии с подпунктом "а" пункта 1 Положения, являются достоверными и полными;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б) установить, что сведения, представленные гражданским служащим в соответствии с </w:t>
      </w:r>
      <w:r w:rsidRPr="00094247">
        <w:lastRenderedPageBreak/>
        <w:t>подпунктом "а" пункта 1 Положения, являются недостоверными и (или) неполными.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26. По итогам рассмотрения вопроса, указанного в абзаце третьем подпункта "а"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Федерального казначейства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3" w:name="P134"/>
      <w:bookmarkEnd w:id="23"/>
      <w:r w:rsidRPr="00094247">
        <w:t>27. По итогам рассмотрения вопроса, указанного в абзаце втором подпункта "б"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28. По итогам рассмотрения вопроса, указанного в абзаце третьем подпункта "б"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предоставления указанных сведений.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28.1. По итогам рассмотрения вопроса, указанного в абзаце четвертом подпункта "б"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094247"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4E22DD" w:rsidRPr="00094247" w:rsidRDefault="004E22DD">
      <w:pPr>
        <w:pStyle w:val="ConsPlusNormal"/>
        <w:jc w:val="both"/>
      </w:pPr>
      <w:r w:rsidRPr="00094247">
        <w:t>(п. 28.1 введен Приказом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4" w:name="P145"/>
      <w:bookmarkEnd w:id="24"/>
      <w:r w:rsidRPr="00094247">
        <w:t>28.2. По итогам рассмотрения вопроса, указанного в абзаце пятом подпункта "б"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признать, что при исполнении гражданским служащим должностных обязанностей конфликт интересов отсутствует;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территориального органа Федерального казначейства принять меры по урегулированию конфликта интересов или по недопущению его возникновения;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ответственности.</w:t>
      </w:r>
    </w:p>
    <w:p w:rsidR="004E22DD" w:rsidRPr="00094247" w:rsidRDefault="004E22DD">
      <w:pPr>
        <w:pStyle w:val="ConsPlusNormal"/>
        <w:jc w:val="both"/>
      </w:pPr>
      <w:r w:rsidRPr="00094247">
        <w:t>(п. 28.2 введен Приказом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5" w:name="P150"/>
      <w:bookmarkEnd w:id="25"/>
      <w:r w:rsidRPr="00094247">
        <w:t>28(3). По итогам рассмотрения вопроса, указанного в подпункте "е"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E22DD" w:rsidRPr="00094247" w:rsidRDefault="004E22DD">
      <w:pPr>
        <w:pStyle w:val="ConsPlusNormal"/>
        <w:jc w:val="both"/>
      </w:pPr>
      <w:r w:rsidRPr="00094247">
        <w:t>(п. 28(3) введен Приказом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6" w:name="P154"/>
      <w:bookmarkEnd w:id="26"/>
      <w:r w:rsidRPr="00094247">
        <w:t>29. По итогам рассмотрения вопроса, указанного в подпункте "г" пункта 14 Порядка, Комиссия принимает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признать, что сведения, представленные гражданским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б) признать, что сведения, представленные гражданским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территориального органа Федерального казначейства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</w:t>
      </w:r>
      <w:r w:rsidRPr="00094247">
        <w:lastRenderedPageBreak/>
        <w:t>компетенцией.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30. По итогам рассмотрения вопросов, указанных в подпунктах "а", "б", "г", "д" и "е" пункта 14 Порядка, и при наличии к тому оснований Комиссия может принять иное решение, чем это предусмотрено пунктами 25 - </w:t>
      </w:r>
      <w:hyperlink w:anchor="P154">
        <w:r w:rsidRPr="00094247">
          <w:t>29</w:t>
        </w:r>
      </w:hyperlink>
      <w:r w:rsidRPr="00094247">
        <w:t xml:space="preserve"> и 31 Порядка. Основания и мотивы принятия такого решения должны быть отражены в протоколе заседания Комиссии.</w:t>
      </w:r>
    </w:p>
    <w:p w:rsidR="004E22DD" w:rsidRPr="00094247" w:rsidRDefault="004E22DD">
      <w:pPr>
        <w:pStyle w:val="ConsPlusNormal"/>
        <w:jc w:val="both"/>
      </w:pPr>
      <w:r w:rsidRPr="00094247">
        <w:t>(п. 30 в ред. Приказа Казначейства России от 19.08.2024 N 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bookmarkStart w:id="27" w:name="P159"/>
      <w:bookmarkEnd w:id="27"/>
      <w:r w:rsidRPr="00094247">
        <w:t>31. По итогам рассмотрения вопроса, указанного в подпункте "д" пункта 14 Порядка, Комиссия принимает в отношении гражданина, замещавшего должность гражданской службы в территориальном органе Федерального казначейства, одно из следующих решений: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территориального органа Федерального казначейства проинформировать об указанных обстоятельствах органы прокуратуры и уведомившую организацию.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32. По итогам рассмотрения вопроса, предусмотренного подпунктом "в" пункта 14 Порядка, Комиссия принимает соответствующее решение.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33. Для исполнения решений Комиссии могут быть подготовлены проекты актов территориального органа Федерального казначейства, решений или поручений руководителя территориального органа Федерального казначейства, которые в установленном порядке представляются на рассмотрение руководителя территориального органа Федерального казначейства.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34. Решения Комиссии по вопросам, указанным в пункте 14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14 Порядка, для руководителя территориального органа Федерального казначейства носят рекомендательный характер. Решение, принимаемое по итогам рассмотрения вопроса, указанного в абзаце втором подпункта "б" пункта 14 Порядка, носит обязательный характер.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36. В протоколе заседания Комиссии указываются: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а) дата заседания Комиссии, фамилии, имена, отчества членов Комиссии и других лиц, присутствующих на заседании;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в) предъявляемые к гражданскому служащему претензии, материалы, на которых они основываются;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lastRenderedPageBreak/>
        <w:t>г) содержание пояснений гражданского служащего и других лиц по существу предъявляемых претензий;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д) фамилии, имена, отчества выступивших на заседании лиц и краткое изложение их выступлений;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Федерального казначейства;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ж) другие сведения;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з) результаты голосования;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и) решение и обоснование его принятия.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38. Копии протокола заседания Комиссии в 7-дневный срок со дня заседания направляются руководителю территориального органа Федерального казначейства, полностью или в виде выписок из него - гражданскому служащему, а также по решению Комиссии - иным заинтересованным лицам.</w:t>
      </w:r>
    </w:p>
    <w:p w:rsidR="004E22DD" w:rsidRPr="00094247" w:rsidRDefault="004E22DD">
      <w:pPr>
        <w:pStyle w:val="ConsPlusNormal"/>
        <w:jc w:val="both"/>
      </w:pPr>
      <w:r w:rsidRPr="00094247">
        <w:t>(в ред. Приказа Казначейства России от 30.09.2016 N 19н)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39. Руководитель территориального органа Федерального казначейства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Федерального казначейства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Федерального казначейства оглашается на ближайшем заседании Комиссии и принимается к сведению без обсуждения.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40.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территориального органа Федерального казначейства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41.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42.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 xml:space="preserve">43. Выписка из решения Комиссии, заверенная подписью секретаря Комиссии и печатью территориального органа Федерального казначейства, вручается гражданину, замещавшему должность гражданской службы в территориальном органе Федерального казначейства, в отношении которого рассматривался вопрос, указанный в абзаце втором подпункта "б" пункта 14 Порядка, под роспись или направляется заказным письмом с уведомлением по указанному им в </w:t>
      </w:r>
      <w:r w:rsidRPr="00094247">
        <w:lastRenderedPageBreak/>
        <w:t>обращении адресу не позднее одного рабочего дня, следующего за днем проведения соответствующего заседания Комиссии.</w:t>
      </w:r>
    </w:p>
    <w:p w:rsidR="004E22DD" w:rsidRPr="00094247" w:rsidRDefault="004E22DD">
      <w:pPr>
        <w:pStyle w:val="ConsPlusNormal"/>
        <w:spacing w:before="220"/>
        <w:ind w:firstLine="540"/>
        <w:jc w:val="both"/>
      </w:pPr>
      <w:r w:rsidRPr="00094247">
        <w:t>44.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jc w:val="both"/>
      </w:pPr>
    </w:p>
    <w:p w:rsidR="004E22DD" w:rsidRPr="00094247" w:rsidRDefault="004E22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41DD" w:rsidRPr="00094247" w:rsidRDefault="00C941DD">
      <w:bookmarkStart w:id="28" w:name="_GoBack"/>
      <w:bookmarkEnd w:id="28"/>
    </w:p>
    <w:sectPr w:rsidR="00C941DD" w:rsidRPr="00094247" w:rsidSect="0087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DD"/>
    <w:rsid w:val="00094247"/>
    <w:rsid w:val="004E22DD"/>
    <w:rsid w:val="00C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3785D-7D72-43D4-B9AC-D476F4B7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2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22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22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5988</Words>
  <Characters>34136</Characters>
  <Application>Microsoft Office Word</Application>
  <DocSecurity>0</DocSecurity>
  <Lines>284</Lines>
  <Paragraphs>80</Paragraphs>
  <ScaleCrop>false</ScaleCrop>
  <Company/>
  <LinksUpToDate>false</LinksUpToDate>
  <CharactersWithSpaces>40044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Шимко Анна Васильевна</dc:creator>
  <cp:keywords/>
  <dc:description/>
  <cp:lastModifiedBy>Шимко Анна Васильевна</cp:lastModifiedBy>
  <cp:revision>2</cp:revision>
  <dcterms:created xsi:type="dcterms:W3CDTF">2025-12-08T11:01:00Z</dcterms:created>
  <dcterms:modified xsi:type="dcterms:W3CDTF">2025-12-09T04:49:00Z</dcterms:modified>
</cp:coreProperties>
</file>