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9" w:type="pct"/>
        <w:tblInd w:w="-73" w:type="dxa"/>
        <w:tblLook w:val="0000" w:firstRow="0" w:lastRow="0" w:firstColumn="0" w:lastColumn="0" w:noHBand="0" w:noVBand="0"/>
      </w:tblPr>
      <w:tblGrid>
        <w:gridCol w:w="4820"/>
        <w:gridCol w:w="301"/>
        <w:gridCol w:w="305"/>
        <w:gridCol w:w="4426"/>
      </w:tblGrid>
      <w:tr w:rsidR="00EC6EF4" w:rsidRPr="00802E01" w14:paraId="0AA8A14A" w14:textId="77777777" w:rsidTr="00A977FA">
        <w:trPr>
          <w:trHeight w:val="284"/>
        </w:trPr>
        <w:tc>
          <w:tcPr>
            <w:tcW w:w="2599" w:type="pct"/>
            <w:gridSpan w:val="2"/>
          </w:tcPr>
          <w:p w14:paraId="46C20A2A" w14:textId="77777777" w:rsidR="00EC6EF4" w:rsidRPr="00802E01" w:rsidRDefault="00EC6EF4" w:rsidP="00A977FA">
            <w:pPr>
              <w:pStyle w:val="GOSTTitul0"/>
            </w:pPr>
            <w:bookmarkStart w:id="0" w:name="_GoBack"/>
            <w:r w:rsidRPr="00802E01">
              <w:t>УТВЕРЖДАЮ</w:t>
            </w:r>
          </w:p>
        </w:tc>
        <w:tc>
          <w:tcPr>
            <w:tcW w:w="155" w:type="pct"/>
          </w:tcPr>
          <w:p w14:paraId="1D0CCC0B" w14:textId="77777777" w:rsidR="00EC6EF4" w:rsidRPr="00802E01" w:rsidRDefault="00EC6EF4" w:rsidP="00A977FA">
            <w:pPr>
              <w:pStyle w:val="GOSTTitul0"/>
            </w:pPr>
          </w:p>
        </w:tc>
        <w:tc>
          <w:tcPr>
            <w:tcW w:w="2246" w:type="pct"/>
          </w:tcPr>
          <w:p w14:paraId="0EFC9339" w14:textId="77777777" w:rsidR="00EC6EF4" w:rsidRPr="00802E01" w:rsidRDefault="00EC6EF4" w:rsidP="00A977FA">
            <w:pPr>
              <w:pStyle w:val="GOSTTitul0"/>
            </w:pPr>
          </w:p>
        </w:tc>
      </w:tr>
      <w:tr w:rsidR="00EC6EF4" w:rsidRPr="00802E01" w14:paraId="0A29E37A" w14:textId="77777777" w:rsidTr="00A977FA">
        <w:trPr>
          <w:trHeight w:val="1778"/>
        </w:trPr>
        <w:tc>
          <w:tcPr>
            <w:tcW w:w="2599" w:type="pct"/>
            <w:gridSpan w:val="2"/>
          </w:tcPr>
          <w:p w14:paraId="0240547A" w14:textId="77777777" w:rsidR="00EC6EF4" w:rsidRPr="00802E01" w:rsidRDefault="00EC6EF4" w:rsidP="00A977FA">
            <w:pPr>
              <w:pStyle w:val="GOSTTitul0"/>
            </w:pPr>
            <w:r w:rsidRPr="00802E01">
              <w:t>От Федерального казначейства</w:t>
            </w:r>
          </w:p>
          <w:p w14:paraId="78F56F75" w14:textId="77777777" w:rsidR="00EC6EF4" w:rsidRPr="00802E01" w:rsidRDefault="00EC6EF4" w:rsidP="00A977FA">
            <w:pPr>
              <w:ind w:left="567" w:firstLine="0"/>
            </w:pPr>
          </w:p>
          <w:p w14:paraId="7AC1E2F9" w14:textId="0FE4B0D2" w:rsidR="00EC6EF4" w:rsidRPr="00802E01" w:rsidRDefault="00EC6EF4" w:rsidP="00A977FA">
            <w:pPr>
              <w:pStyle w:val="GOSTTitul0"/>
            </w:pPr>
            <w:r w:rsidRPr="00802E01">
              <w:t>______________ /_______________/</w:t>
            </w:r>
          </w:p>
          <w:p w14:paraId="7B2D6AF5" w14:textId="77777777" w:rsidR="00EC6EF4" w:rsidRPr="00802E01" w:rsidRDefault="00EC6EF4" w:rsidP="00A977FA">
            <w:pPr>
              <w:pStyle w:val="GOSTTitul0"/>
            </w:pPr>
            <w:r w:rsidRPr="00802E01">
              <w:t>«___» _____________ 20___ г.</w:t>
            </w:r>
          </w:p>
        </w:tc>
        <w:tc>
          <w:tcPr>
            <w:tcW w:w="155" w:type="pct"/>
          </w:tcPr>
          <w:p w14:paraId="186D26A0" w14:textId="77777777" w:rsidR="00EC6EF4" w:rsidRPr="00802E01" w:rsidRDefault="00EC6EF4" w:rsidP="00A977FA">
            <w:pPr>
              <w:pStyle w:val="GOSTTitul0"/>
            </w:pPr>
          </w:p>
        </w:tc>
        <w:tc>
          <w:tcPr>
            <w:tcW w:w="2246" w:type="pct"/>
          </w:tcPr>
          <w:p w14:paraId="2E6F9813" w14:textId="77777777" w:rsidR="00EC6EF4" w:rsidRPr="00802E01" w:rsidRDefault="00EC6EF4" w:rsidP="00A977FA">
            <w:pPr>
              <w:pStyle w:val="GOSTTitul0"/>
            </w:pPr>
          </w:p>
        </w:tc>
      </w:tr>
      <w:tr w:rsidR="00EC6EF4" w:rsidRPr="00802E01" w14:paraId="6B12DDA4" w14:textId="77777777" w:rsidTr="00A977FA">
        <w:trPr>
          <w:trHeight w:val="1000"/>
        </w:trPr>
        <w:tc>
          <w:tcPr>
            <w:tcW w:w="5000" w:type="pct"/>
            <w:gridSpan w:val="4"/>
            <w:vAlign w:val="center"/>
          </w:tcPr>
          <w:p w14:paraId="0408793E" w14:textId="77777777" w:rsidR="00EC6EF4" w:rsidRPr="00802E01" w:rsidRDefault="00EC6EF4" w:rsidP="00A977FA">
            <w:pPr>
              <w:pStyle w:val="GOSTTitul1"/>
            </w:pPr>
            <w:r w:rsidRPr="00802E01">
              <w:t>Государственная интегрированная информационная система</w:t>
            </w:r>
          </w:p>
          <w:p w14:paraId="542002A9" w14:textId="77777777" w:rsidR="00EC6EF4" w:rsidRPr="00802E01" w:rsidRDefault="00EC6EF4" w:rsidP="00A977FA">
            <w:pPr>
              <w:pStyle w:val="GOSTTitul1"/>
            </w:pPr>
            <w:r w:rsidRPr="00802E01">
              <w:t>управления общественными финансами «Электронный бюджет»</w:t>
            </w:r>
          </w:p>
        </w:tc>
      </w:tr>
      <w:tr w:rsidR="00EC6EF4" w:rsidRPr="00802E01" w14:paraId="6AF27520" w14:textId="77777777" w:rsidTr="00A977FA">
        <w:trPr>
          <w:trHeight w:val="493"/>
        </w:trPr>
        <w:tc>
          <w:tcPr>
            <w:tcW w:w="5000" w:type="pct"/>
            <w:gridSpan w:val="4"/>
            <w:vAlign w:val="center"/>
          </w:tcPr>
          <w:p w14:paraId="4DCDCB06" w14:textId="77777777" w:rsidR="00EC6EF4" w:rsidRPr="00802E01" w:rsidRDefault="00EC6EF4" w:rsidP="00A977FA">
            <w:pPr>
              <w:pStyle w:val="GOSTTitul1"/>
            </w:pPr>
            <w:r w:rsidRPr="00802E01">
              <w:t>Подсистема управления расходами</w:t>
            </w:r>
          </w:p>
        </w:tc>
      </w:tr>
      <w:tr w:rsidR="00EC6EF4" w:rsidRPr="00802E01" w14:paraId="19F103C0" w14:textId="77777777" w:rsidTr="00A977FA">
        <w:trPr>
          <w:trHeight w:val="2483"/>
        </w:trPr>
        <w:tc>
          <w:tcPr>
            <w:tcW w:w="5000" w:type="pct"/>
            <w:gridSpan w:val="4"/>
            <w:vAlign w:val="center"/>
          </w:tcPr>
          <w:p w14:paraId="7284458E" w14:textId="77777777" w:rsidR="00EC6EF4" w:rsidRPr="00802E01" w:rsidRDefault="00EC6EF4" w:rsidP="00A977FA">
            <w:pPr>
              <w:pStyle w:val="GOSTTitul1"/>
            </w:pPr>
            <w:r w:rsidRPr="00802E01">
              <w:t>Модуль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p>
          <w:p w14:paraId="576D5F61" w14:textId="77777777" w:rsidR="00EC6EF4" w:rsidRPr="00802E01" w:rsidRDefault="00EC6EF4" w:rsidP="00A977FA">
            <w:pPr>
              <w:pStyle w:val="GOSTTitul1"/>
            </w:pPr>
            <w:r w:rsidRPr="00802E01">
              <w:t>Компонент распределения и доведения бюджетных ассигнований, лимитов бюджетных обязательств и предельных объемов финансирования</w:t>
            </w:r>
          </w:p>
        </w:tc>
      </w:tr>
      <w:tr w:rsidR="00EC6EF4" w:rsidRPr="00802E01" w14:paraId="2FADC348" w14:textId="77777777" w:rsidTr="00A977FA">
        <w:trPr>
          <w:trHeight w:val="204"/>
        </w:trPr>
        <w:tc>
          <w:tcPr>
            <w:tcW w:w="5000" w:type="pct"/>
            <w:gridSpan w:val="4"/>
            <w:vAlign w:val="center"/>
          </w:tcPr>
          <w:p w14:paraId="4E29ABB9" w14:textId="77777777" w:rsidR="00EC6EF4" w:rsidRPr="00802E01" w:rsidRDefault="00EC6EF4" w:rsidP="00A977FA">
            <w:pPr>
              <w:pStyle w:val="GOSTTitul2"/>
            </w:pPr>
            <w:r w:rsidRPr="00802E01">
              <w:rPr>
                <w:rFonts w:eastAsia="Calibri"/>
              </w:rPr>
              <w:t xml:space="preserve">Руководство работников (представителей) участников системы «Электронный бюджет» по работе с подсистемой (компонентом, модулем) </w:t>
            </w:r>
          </w:p>
        </w:tc>
      </w:tr>
      <w:tr w:rsidR="00EC6EF4" w:rsidRPr="00802E01" w14:paraId="27DF5726" w14:textId="77777777" w:rsidTr="00A977FA">
        <w:trPr>
          <w:trHeight w:val="1092"/>
        </w:trPr>
        <w:tc>
          <w:tcPr>
            <w:tcW w:w="5000" w:type="pct"/>
            <w:gridSpan w:val="4"/>
            <w:vAlign w:val="center"/>
          </w:tcPr>
          <w:p w14:paraId="38296A49" w14:textId="77777777" w:rsidR="00EC6EF4" w:rsidRPr="00802E01" w:rsidRDefault="00EC6EF4" w:rsidP="00A977FA">
            <w:pPr>
              <w:pStyle w:val="GOSTTitulnamedoc"/>
              <w:rPr>
                <w:rFonts w:eastAsia="Calibri"/>
              </w:rPr>
            </w:pPr>
            <w:r w:rsidRPr="00802E01">
              <w:t>Том 1. Руководство для сотрудников ГРБС, ГАИФДБ, РБС, АИФДБ, ПБС</w:t>
            </w:r>
          </w:p>
        </w:tc>
      </w:tr>
      <w:tr w:rsidR="00EC6EF4" w:rsidRPr="00802E01" w14:paraId="4BC6FD5D" w14:textId="77777777" w:rsidTr="00A977FA">
        <w:trPr>
          <w:trHeight w:val="601"/>
        </w:trPr>
        <w:tc>
          <w:tcPr>
            <w:tcW w:w="5000" w:type="pct"/>
            <w:gridSpan w:val="4"/>
            <w:vAlign w:val="center"/>
          </w:tcPr>
          <w:p w14:paraId="3E1F2479" w14:textId="77777777" w:rsidR="00EC6EF4" w:rsidRPr="00802E01" w:rsidRDefault="00EC6EF4" w:rsidP="00A977FA">
            <w:pPr>
              <w:pStyle w:val="GOSTTitul1"/>
            </w:pPr>
            <w:r w:rsidRPr="00802E01">
              <w:t>Лист утверждения</w:t>
            </w:r>
          </w:p>
        </w:tc>
      </w:tr>
      <w:tr w:rsidR="00EC6EF4" w:rsidRPr="00802E01" w14:paraId="1953CEF2" w14:textId="77777777" w:rsidTr="00A977FA">
        <w:trPr>
          <w:trHeight w:val="321"/>
        </w:trPr>
        <w:tc>
          <w:tcPr>
            <w:tcW w:w="5000" w:type="pct"/>
            <w:gridSpan w:val="4"/>
            <w:vAlign w:val="center"/>
          </w:tcPr>
          <w:p w14:paraId="2BF2B699" w14:textId="1ADF6C9D" w:rsidR="00EC6EF4" w:rsidRPr="00802E01" w:rsidRDefault="00EC6EF4" w:rsidP="00F41BA6">
            <w:pPr>
              <w:pStyle w:val="GOSTTitul0"/>
            </w:pPr>
            <w:r w:rsidRPr="00802E01">
              <w:t>Код документа: 54819512.20.05,06.ЭБ26.001-1</w:t>
            </w:r>
            <w:r w:rsidR="009F47D8" w:rsidRPr="00802E01">
              <w:t>9</w:t>
            </w:r>
            <w:r w:rsidRPr="00802E01">
              <w:t>.0</w:t>
            </w:r>
            <w:r w:rsidR="00F41BA6">
              <w:t>2</w:t>
            </w:r>
            <w:r w:rsidRPr="00802E01">
              <w:t xml:space="preserve"> 1(2,5,6,7,8)-ЛУ</w:t>
            </w:r>
          </w:p>
        </w:tc>
      </w:tr>
      <w:tr w:rsidR="00EC6EF4" w:rsidRPr="00802E01" w14:paraId="36245379" w14:textId="77777777" w:rsidTr="00A977FA">
        <w:trPr>
          <w:trHeight w:val="283"/>
        </w:trPr>
        <w:tc>
          <w:tcPr>
            <w:tcW w:w="5000" w:type="pct"/>
            <w:gridSpan w:val="4"/>
            <w:vAlign w:val="center"/>
          </w:tcPr>
          <w:p w14:paraId="3F36D8B4" w14:textId="4F5AED7C" w:rsidR="00EC6EF4" w:rsidRPr="00802E01" w:rsidRDefault="00EC6EF4" w:rsidP="00A977FA">
            <w:pPr>
              <w:pStyle w:val="GOSTTitul0"/>
            </w:pPr>
            <w:r w:rsidRPr="00802E01">
              <w:t xml:space="preserve">Государственный контракт от </w:t>
            </w:r>
            <w:r w:rsidR="009F47D8" w:rsidRPr="00802E01">
              <w:t>04.07.2025 № ФКУ0247/2025/РИС</w:t>
            </w:r>
          </w:p>
        </w:tc>
      </w:tr>
      <w:tr w:rsidR="00EC6EF4" w:rsidRPr="00802E01" w14:paraId="54370174" w14:textId="77777777" w:rsidTr="00A977FA">
        <w:trPr>
          <w:trHeight w:val="283"/>
        </w:trPr>
        <w:tc>
          <w:tcPr>
            <w:tcW w:w="2446" w:type="pct"/>
            <w:vAlign w:val="center"/>
          </w:tcPr>
          <w:p w14:paraId="2AA319E2" w14:textId="77777777" w:rsidR="00EC6EF4" w:rsidRPr="00802E01" w:rsidRDefault="00EC6EF4" w:rsidP="00A977FA">
            <w:pPr>
              <w:pStyle w:val="GOSTTitul0"/>
            </w:pPr>
            <w:r w:rsidRPr="00802E01">
              <w:t>СОГЛАСОВАНО</w:t>
            </w:r>
          </w:p>
        </w:tc>
        <w:tc>
          <w:tcPr>
            <w:tcW w:w="153" w:type="pct"/>
            <w:vAlign w:val="center"/>
          </w:tcPr>
          <w:p w14:paraId="4E24AD2C" w14:textId="77777777" w:rsidR="00EC6EF4" w:rsidRPr="00802E01" w:rsidRDefault="00EC6EF4" w:rsidP="00A977FA">
            <w:pPr>
              <w:pStyle w:val="GOSTTitul0"/>
            </w:pPr>
          </w:p>
        </w:tc>
        <w:tc>
          <w:tcPr>
            <w:tcW w:w="2401" w:type="pct"/>
            <w:gridSpan w:val="2"/>
            <w:vAlign w:val="center"/>
          </w:tcPr>
          <w:p w14:paraId="7014420E" w14:textId="77777777" w:rsidR="00EC6EF4" w:rsidRPr="00802E01" w:rsidRDefault="00EC6EF4" w:rsidP="00A977FA">
            <w:pPr>
              <w:pStyle w:val="GOSTTitul0"/>
            </w:pPr>
            <w:r w:rsidRPr="00802E01">
              <w:t>СОГЛАСОВАНО</w:t>
            </w:r>
          </w:p>
        </w:tc>
      </w:tr>
      <w:tr w:rsidR="00EC6EF4" w:rsidRPr="00802E01" w14:paraId="6460AC04" w14:textId="77777777" w:rsidTr="00A977FA">
        <w:trPr>
          <w:trHeight w:val="283"/>
        </w:trPr>
        <w:tc>
          <w:tcPr>
            <w:tcW w:w="2446" w:type="pct"/>
          </w:tcPr>
          <w:p w14:paraId="5D3FAE68" w14:textId="77777777" w:rsidR="00EC6EF4" w:rsidRPr="00802E01" w:rsidRDefault="00EC6EF4" w:rsidP="00A977FA">
            <w:pPr>
              <w:pStyle w:val="GOSTTitul0"/>
            </w:pPr>
            <w:r w:rsidRPr="00802E01">
              <w:t>От Федерального казенного учреждения «Центр по обеспечению деятельности Казначейства России»</w:t>
            </w:r>
          </w:p>
        </w:tc>
        <w:tc>
          <w:tcPr>
            <w:tcW w:w="153" w:type="pct"/>
          </w:tcPr>
          <w:p w14:paraId="6F12C1DE" w14:textId="77777777" w:rsidR="00EC6EF4" w:rsidRPr="00802E01" w:rsidRDefault="00EC6EF4" w:rsidP="00A977FA">
            <w:pPr>
              <w:pStyle w:val="GOSTTitul0"/>
            </w:pPr>
          </w:p>
        </w:tc>
        <w:tc>
          <w:tcPr>
            <w:tcW w:w="2401" w:type="pct"/>
            <w:gridSpan w:val="2"/>
          </w:tcPr>
          <w:p w14:paraId="3DA445AE" w14:textId="77777777" w:rsidR="00EC6EF4" w:rsidRPr="00802E01" w:rsidRDefault="00EC6EF4" w:rsidP="00A977FA">
            <w:pPr>
              <w:pStyle w:val="GOSTTitul0"/>
            </w:pPr>
            <w:r w:rsidRPr="00802E01">
              <w:t>От ООО «ОТР 2000»</w:t>
            </w:r>
          </w:p>
          <w:p w14:paraId="6211EA91" w14:textId="77777777" w:rsidR="00EC6EF4" w:rsidRPr="00802E01" w:rsidRDefault="00EC6EF4" w:rsidP="00A977FA">
            <w:pPr>
              <w:pStyle w:val="GOSTTitul0"/>
            </w:pPr>
            <w:r w:rsidRPr="00802E01">
              <w:t>Генеральный директор</w:t>
            </w:r>
          </w:p>
        </w:tc>
      </w:tr>
      <w:tr w:rsidR="00EC6EF4" w:rsidRPr="00802E01" w14:paraId="347344C9" w14:textId="77777777" w:rsidTr="00A977FA">
        <w:trPr>
          <w:trHeight w:val="283"/>
        </w:trPr>
        <w:tc>
          <w:tcPr>
            <w:tcW w:w="2446" w:type="pct"/>
          </w:tcPr>
          <w:p w14:paraId="6BB41282" w14:textId="77777777" w:rsidR="00EC6EF4" w:rsidRPr="00802E01" w:rsidRDefault="00EC6EF4" w:rsidP="00A977FA">
            <w:pPr>
              <w:ind w:left="567" w:firstLine="0"/>
            </w:pPr>
          </w:p>
          <w:p w14:paraId="7636E522" w14:textId="77777777" w:rsidR="00EC6EF4" w:rsidRPr="00802E01" w:rsidRDefault="00EC6EF4" w:rsidP="00A977FA">
            <w:pPr>
              <w:pStyle w:val="GOSTTitul0"/>
            </w:pPr>
            <w:r w:rsidRPr="00802E01">
              <w:t>______________ /</w:t>
            </w:r>
            <w:r w:rsidRPr="00802E01">
              <w:rPr>
                <w:u w:val="single"/>
              </w:rPr>
              <w:t xml:space="preserve">                                </w:t>
            </w:r>
            <w:r w:rsidRPr="00802E01">
              <w:t>/</w:t>
            </w:r>
          </w:p>
          <w:p w14:paraId="33013660" w14:textId="77777777" w:rsidR="00EC6EF4" w:rsidRPr="00802E01" w:rsidRDefault="00EC6EF4" w:rsidP="00A977FA">
            <w:pPr>
              <w:pStyle w:val="GOSTTitul0"/>
            </w:pPr>
            <w:r w:rsidRPr="00802E01">
              <w:t>«___» ____________ 20___ г.</w:t>
            </w:r>
          </w:p>
        </w:tc>
        <w:tc>
          <w:tcPr>
            <w:tcW w:w="153" w:type="pct"/>
          </w:tcPr>
          <w:p w14:paraId="508FBF70" w14:textId="77777777" w:rsidR="00EC6EF4" w:rsidRPr="00802E01" w:rsidRDefault="00EC6EF4" w:rsidP="00A977FA">
            <w:pPr>
              <w:pStyle w:val="GOSTTitul0"/>
              <w:rPr>
                <w:b/>
                <w:bCs/>
                <w:iCs/>
              </w:rPr>
            </w:pPr>
          </w:p>
        </w:tc>
        <w:tc>
          <w:tcPr>
            <w:tcW w:w="2401" w:type="pct"/>
            <w:gridSpan w:val="2"/>
          </w:tcPr>
          <w:p w14:paraId="35B01F3A" w14:textId="77777777" w:rsidR="00EC6EF4" w:rsidRPr="00802E01" w:rsidRDefault="00EC6EF4" w:rsidP="00A977FA">
            <w:pPr>
              <w:ind w:left="567" w:firstLine="0"/>
            </w:pPr>
          </w:p>
          <w:p w14:paraId="40AAD15B" w14:textId="77777777" w:rsidR="00EC6EF4" w:rsidRPr="00802E01" w:rsidRDefault="00EC6EF4" w:rsidP="00A977FA">
            <w:pPr>
              <w:pStyle w:val="GOSTTitul0"/>
            </w:pPr>
            <w:r w:rsidRPr="00802E01">
              <w:t>______________ /С. Ю. Манохин/</w:t>
            </w:r>
          </w:p>
          <w:p w14:paraId="742E6F5D" w14:textId="77777777" w:rsidR="00EC6EF4" w:rsidRPr="00802E01" w:rsidRDefault="00EC6EF4" w:rsidP="00A977FA">
            <w:pPr>
              <w:pStyle w:val="GOSTTitul0"/>
            </w:pPr>
            <w:r w:rsidRPr="00802E01">
              <w:t>«___» ____________ 20___ г.</w:t>
            </w:r>
          </w:p>
        </w:tc>
      </w:tr>
    </w:tbl>
    <w:p w14:paraId="4522B28E" w14:textId="77777777" w:rsidR="00EC6EF4" w:rsidRPr="00802E01" w:rsidRDefault="00EC6EF4" w:rsidP="00EC6EF4">
      <w:pPr>
        <w:pStyle w:val="GOSTTitul0"/>
        <w:sectPr w:rsidR="00EC6EF4" w:rsidRPr="00802E01" w:rsidSect="00116CF2">
          <w:headerReference w:type="default" r:id="rId8"/>
          <w:footerReference w:type="default" r:id="rId9"/>
          <w:headerReference w:type="first" r:id="rId10"/>
          <w:footerReference w:type="first" r:id="rId11"/>
          <w:pgSz w:w="11906" w:h="16838" w:code="9"/>
          <w:pgMar w:top="1134" w:right="567" w:bottom="851" w:left="1701" w:header="567" w:footer="284" w:gutter="0"/>
          <w:cols w:space="708"/>
          <w:docGrid w:linePitch="360"/>
        </w:sectPr>
      </w:pPr>
    </w:p>
    <w:tbl>
      <w:tblPr>
        <w:tblW w:w="4999" w:type="pct"/>
        <w:tblLook w:val="0000" w:firstRow="0" w:lastRow="0" w:firstColumn="0" w:lastColumn="0" w:noHBand="0" w:noVBand="0"/>
      </w:tblPr>
      <w:tblGrid>
        <w:gridCol w:w="6167"/>
        <w:gridCol w:w="276"/>
        <w:gridCol w:w="3409"/>
      </w:tblGrid>
      <w:tr w:rsidR="00EC6EF4" w:rsidRPr="00802E01" w14:paraId="2D4B6991" w14:textId="77777777" w:rsidTr="00A977FA">
        <w:trPr>
          <w:trHeight w:val="2267"/>
        </w:trPr>
        <w:tc>
          <w:tcPr>
            <w:tcW w:w="3130" w:type="pct"/>
          </w:tcPr>
          <w:p w14:paraId="5F28BBC3" w14:textId="77777777" w:rsidR="00EC6EF4" w:rsidRPr="00802E01" w:rsidRDefault="00EC6EF4" w:rsidP="00A977FA">
            <w:pPr>
              <w:pStyle w:val="GOSTTitul0"/>
            </w:pPr>
            <w:r w:rsidRPr="00802E01">
              <w:lastRenderedPageBreak/>
              <w:t>Утвержден</w:t>
            </w:r>
          </w:p>
          <w:p w14:paraId="38B8214D" w14:textId="79FBBB04" w:rsidR="00EC6EF4" w:rsidRPr="00802E01" w:rsidRDefault="00EC6EF4" w:rsidP="00F41BA6">
            <w:pPr>
              <w:pStyle w:val="GOSTTitul0"/>
            </w:pPr>
            <w:r w:rsidRPr="00802E01">
              <w:t>54819512.20.05,06.ЭБ26.001-</w:t>
            </w:r>
            <w:r w:rsidR="008D4BE2" w:rsidRPr="00802E01">
              <w:t>1</w:t>
            </w:r>
            <w:r w:rsidR="009F47D8" w:rsidRPr="00802E01">
              <w:t>9</w:t>
            </w:r>
            <w:r w:rsidRPr="00802E01">
              <w:t>.</w:t>
            </w:r>
            <w:r w:rsidR="008D4BE2" w:rsidRPr="00802E01">
              <w:t>0</w:t>
            </w:r>
            <w:r w:rsidR="00F41BA6">
              <w:t>2</w:t>
            </w:r>
            <w:r w:rsidR="008D4BE2" w:rsidRPr="00802E01">
              <w:t xml:space="preserve"> </w:t>
            </w:r>
            <w:r w:rsidRPr="00802E01">
              <w:t>1(2,5,6,7,8)-ЛУ</w:t>
            </w:r>
          </w:p>
        </w:tc>
        <w:tc>
          <w:tcPr>
            <w:tcW w:w="140" w:type="pct"/>
          </w:tcPr>
          <w:p w14:paraId="0AE24B50" w14:textId="77777777" w:rsidR="00EC6EF4" w:rsidRPr="00802E01" w:rsidRDefault="00EC6EF4" w:rsidP="00A977FA">
            <w:pPr>
              <w:pStyle w:val="GOSTTitul0"/>
            </w:pPr>
          </w:p>
        </w:tc>
        <w:tc>
          <w:tcPr>
            <w:tcW w:w="1731" w:type="pct"/>
          </w:tcPr>
          <w:p w14:paraId="266FE25A" w14:textId="77777777" w:rsidR="00EC6EF4" w:rsidRPr="00802E01" w:rsidRDefault="00EC6EF4" w:rsidP="00A977FA">
            <w:pPr>
              <w:pStyle w:val="GOSTTitul0"/>
            </w:pPr>
          </w:p>
        </w:tc>
      </w:tr>
      <w:tr w:rsidR="00EC6EF4" w:rsidRPr="00802E01" w14:paraId="3A64103B" w14:textId="77777777" w:rsidTr="00A977FA">
        <w:trPr>
          <w:trHeight w:val="1661"/>
        </w:trPr>
        <w:tc>
          <w:tcPr>
            <w:tcW w:w="5000" w:type="pct"/>
            <w:gridSpan w:val="3"/>
            <w:vAlign w:val="center"/>
          </w:tcPr>
          <w:p w14:paraId="411DB578" w14:textId="77777777" w:rsidR="00EC6EF4" w:rsidRPr="00802E01" w:rsidRDefault="00EC6EF4" w:rsidP="00A977FA">
            <w:pPr>
              <w:pStyle w:val="GOSTTitul1"/>
            </w:pPr>
            <w:r w:rsidRPr="00802E01">
              <w:t>Государственная интегрированная информационная система управления общественными финансами «Электронный бюджет»</w:t>
            </w:r>
          </w:p>
          <w:p w14:paraId="2BC7959C" w14:textId="77777777" w:rsidR="00EC6EF4" w:rsidRPr="00802E01" w:rsidRDefault="00EC6EF4" w:rsidP="00A977FA">
            <w:pPr>
              <w:pStyle w:val="GOSTTitul1"/>
            </w:pPr>
          </w:p>
          <w:p w14:paraId="22C3536C" w14:textId="77777777" w:rsidR="00EC6EF4" w:rsidRPr="00802E01" w:rsidRDefault="00EC6EF4" w:rsidP="00A977FA">
            <w:pPr>
              <w:pStyle w:val="GOSTTitul1"/>
            </w:pPr>
            <w:r w:rsidRPr="00802E01">
              <w:t>Подсистема управления расходами</w:t>
            </w:r>
          </w:p>
        </w:tc>
      </w:tr>
      <w:tr w:rsidR="00EC6EF4" w:rsidRPr="00802E01" w14:paraId="49A8DDCC" w14:textId="77777777" w:rsidTr="00A977FA">
        <w:trPr>
          <w:trHeight w:val="1661"/>
        </w:trPr>
        <w:tc>
          <w:tcPr>
            <w:tcW w:w="5000" w:type="pct"/>
            <w:gridSpan w:val="3"/>
            <w:vAlign w:val="center"/>
          </w:tcPr>
          <w:p w14:paraId="2BCF718A" w14:textId="77777777" w:rsidR="00EC6EF4" w:rsidRPr="00802E01" w:rsidRDefault="00EC6EF4" w:rsidP="00A977FA">
            <w:pPr>
              <w:pStyle w:val="GOSTTitul1"/>
            </w:pPr>
            <w:r w:rsidRPr="00802E01">
              <w:t>Модуль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p>
          <w:p w14:paraId="50438742" w14:textId="77777777" w:rsidR="00EC6EF4" w:rsidRPr="00802E01" w:rsidRDefault="00EC6EF4" w:rsidP="00A977FA">
            <w:pPr>
              <w:pStyle w:val="GOSTTitul1"/>
            </w:pPr>
            <w:r w:rsidRPr="00802E01">
              <w:t>Компонент распределения и доведения бюджетных ассигнований, лимитов бюджетных обязательств и предельных объемов финансирования</w:t>
            </w:r>
          </w:p>
        </w:tc>
      </w:tr>
      <w:tr w:rsidR="00EC6EF4" w:rsidRPr="00802E01" w14:paraId="4D8F575B" w14:textId="77777777" w:rsidTr="00A977FA">
        <w:trPr>
          <w:trHeight w:val="1741"/>
        </w:trPr>
        <w:tc>
          <w:tcPr>
            <w:tcW w:w="5000" w:type="pct"/>
            <w:gridSpan w:val="3"/>
            <w:vAlign w:val="center"/>
          </w:tcPr>
          <w:p w14:paraId="6E51A762" w14:textId="77777777" w:rsidR="00EC6EF4" w:rsidRPr="00802E01" w:rsidRDefault="00EC6EF4" w:rsidP="00A977FA">
            <w:pPr>
              <w:pStyle w:val="GOSTTitul2"/>
              <w:rPr>
                <w:rFonts w:asciiTheme="minorHAnsi" w:hAnsiTheme="minorHAnsi"/>
              </w:rPr>
            </w:pPr>
            <w:r w:rsidRPr="00802E01">
              <w:rPr>
                <w:rFonts w:ascii="Times New Roman Полужирный" w:eastAsia="Calibri" w:hAnsi="Times New Roman Полужирный"/>
              </w:rPr>
              <w:t>Руководство работников (представителей) участников системы «Электронный бюджет» по работе с подсистемой (компонентом, модулем)</w:t>
            </w:r>
            <w:r w:rsidRPr="00802E01">
              <w:rPr>
                <w:rFonts w:asciiTheme="minorHAnsi" w:eastAsia="Calibri" w:hAnsiTheme="minorHAnsi"/>
              </w:rPr>
              <w:t xml:space="preserve"> </w:t>
            </w:r>
          </w:p>
        </w:tc>
      </w:tr>
      <w:tr w:rsidR="00EC6EF4" w:rsidRPr="00802E01" w14:paraId="067AC785" w14:textId="77777777" w:rsidTr="00A977FA">
        <w:tc>
          <w:tcPr>
            <w:tcW w:w="5000" w:type="pct"/>
            <w:gridSpan w:val="3"/>
            <w:vAlign w:val="bottom"/>
          </w:tcPr>
          <w:p w14:paraId="0F172889" w14:textId="77777777" w:rsidR="00EC6EF4" w:rsidRPr="00802E01" w:rsidRDefault="00EC6EF4" w:rsidP="00A977FA">
            <w:pPr>
              <w:pStyle w:val="GOSTTitulnamedoc"/>
            </w:pPr>
            <w:r w:rsidRPr="00802E01">
              <w:t>Том 1. Руководство для сотрудников ГРБС, ГАИФДБ, РБС, АИФДБ, ПБС</w:t>
            </w:r>
          </w:p>
        </w:tc>
      </w:tr>
      <w:tr w:rsidR="00EC6EF4" w:rsidRPr="00802E01" w14:paraId="030BF01C" w14:textId="77777777" w:rsidTr="00A977FA">
        <w:tc>
          <w:tcPr>
            <w:tcW w:w="5000" w:type="pct"/>
            <w:gridSpan w:val="3"/>
            <w:vAlign w:val="center"/>
          </w:tcPr>
          <w:p w14:paraId="2F44F230" w14:textId="77777777" w:rsidR="00EC6EF4" w:rsidRPr="00802E01" w:rsidRDefault="00EC6EF4" w:rsidP="00A977FA">
            <w:pPr>
              <w:pStyle w:val="GOSTTitul0"/>
            </w:pPr>
          </w:p>
        </w:tc>
      </w:tr>
      <w:tr w:rsidR="00EC6EF4" w:rsidRPr="00802E01" w14:paraId="384C022B" w14:textId="77777777" w:rsidTr="00A977FA">
        <w:tc>
          <w:tcPr>
            <w:tcW w:w="5000" w:type="pct"/>
            <w:gridSpan w:val="3"/>
            <w:vAlign w:val="center"/>
          </w:tcPr>
          <w:p w14:paraId="7C071F63" w14:textId="494275EC" w:rsidR="00EC6EF4" w:rsidRPr="00802E01" w:rsidRDefault="00EC6EF4" w:rsidP="00F41BA6">
            <w:pPr>
              <w:pStyle w:val="GOSTTitul0"/>
            </w:pPr>
            <w:r w:rsidRPr="00802E01">
              <w:t>Код документа: 54819512.20.05,06.ЭБ26.001-</w:t>
            </w:r>
            <w:r w:rsidR="008D4BE2" w:rsidRPr="00802E01">
              <w:t>1</w:t>
            </w:r>
            <w:r w:rsidR="009F47D8" w:rsidRPr="00802E01">
              <w:t>9</w:t>
            </w:r>
            <w:r w:rsidRPr="00802E01">
              <w:t>.</w:t>
            </w:r>
            <w:r w:rsidR="008D4BE2" w:rsidRPr="00802E01">
              <w:t>0</w:t>
            </w:r>
            <w:r w:rsidR="00F41BA6">
              <w:t>2</w:t>
            </w:r>
            <w:r w:rsidR="008D4BE2" w:rsidRPr="00802E01">
              <w:t xml:space="preserve"> </w:t>
            </w:r>
            <w:r w:rsidRPr="00802E01">
              <w:t>1(2,5,6,7,8)</w:t>
            </w:r>
          </w:p>
        </w:tc>
      </w:tr>
      <w:tr w:rsidR="00EC6EF4" w:rsidRPr="00802E01" w14:paraId="1B426A5F" w14:textId="77777777" w:rsidTr="00A977FA">
        <w:tc>
          <w:tcPr>
            <w:tcW w:w="5000" w:type="pct"/>
            <w:gridSpan w:val="3"/>
            <w:vAlign w:val="center"/>
          </w:tcPr>
          <w:p w14:paraId="56FBF713" w14:textId="77777777" w:rsidR="00EC6EF4" w:rsidRPr="00802E01" w:rsidRDefault="00EC6EF4" w:rsidP="00A977FA">
            <w:pPr>
              <w:pStyle w:val="GOSTTitul0"/>
            </w:pPr>
          </w:p>
        </w:tc>
      </w:tr>
      <w:tr w:rsidR="00EC6EF4" w:rsidRPr="00802E01" w14:paraId="7C635FF8" w14:textId="77777777" w:rsidTr="00A977FA">
        <w:tc>
          <w:tcPr>
            <w:tcW w:w="5000" w:type="pct"/>
            <w:gridSpan w:val="3"/>
            <w:vAlign w:val="center"/>
          </w:tcPr>
          <w:p w14:paraId="5DF78983" w14:textId="746C4F3C" w:rsidR="00EC6EF4" w:rsidRPr="00802E01" w:rsidRDefault="00EC6EF4" w:rsidP="00A977FA">
            <w:pPr>
              <w:pStyle w:val="GOSTTitul0"/>
              <w:rPr>
                <w:lang w:val="en-US"/>
              </w:rPr>
            </w:pPr>
            <w:r w:rsidRPr="00802E01">
              <w:t xml:space="preserve">Листов: </w:t>
            </w:r>
            <w:r w:rsidRPr="00802E01">
              <w:rPr>
                <w:color w:val="333333"/>
                <w:shd w:val="clear" w:color="auto" w:fill="F9F9F9"/>
              </w:rPr>
              <w:fldChar w:fldCharType="begin"/>
            </w:r>
            <w:r w:rsidRPr="00802E01">
              <w:rPr>
                <w:color w:val="333333"/>
                <w:shd w:val="clear" w:color="auto" w:fill="F9F9F9"/>
              </w:rPr>
              <w:instrText xml:space="preserve"> </w:instrText>
            </w:r>
            <w:r w:rsidRPr="00802E01">
              <w:rPr>
                <w:lang w:val="en-US"/>
              </w:rPr>
              <w:instrText xml:space="preserve">= </w:instrText>
            </w:r>
            <w:r w:rsidRPr="00802E01">
              <w:rPr>
                <w:lang w:val="en-US"/>
              </w:rPr>
              <w:fldChar w:fldCharType="begin"/>
            </w:r>
            <w:r w:rsidRPr="00802E01">
              <w:rPr>
                <w:lang w:val="en-US"/>
              </w:rPr>
              <w:instrText xml:space="preserve"> </w:instrText>
            </w:r>
            <w:r w:rsidRPr="00802E01">
              <w:rPr>
                <w:color w:val="333333"/>
                <w:shd w:val="clear" w:color="auto" w:fill="F9F9F9"/>
              </w:rPr>
              <w:instrText>NUMPAGES \* ARABIC \* MERGEFORMAT</w:instrText>
            </w:r>
            <w:r w:rsidRPr="00802E01">
              <w:rPr>
                <w:lang w:val="en-US"/>
              </w:rPr>
              <w:instrText xml:space="preserve"> </w:instrText>
            </w:r>
            <w:r w:rsidRPr="00802E01">
              <w:rPr>
                <w:lang w:val="en-US"/>
              </w:rPr>
              <w:fldChar w:fldCharType="separate"/>
            </w:r>
            <w:r w:rsidR="00FB2AB0">
              <w:rPr>
                <w:noProof/>
                <w:color w:val="333333"/>
                <w:shd w:val="clear" w:color="auto" w:fill="F9F9F9"/>
              </w:rPr>
              <w:instrText>166</w:instrText>
            </w:r>
            <w:r w:rsidRPr="00802E01">
              <w:rPr>
                <w:lang w:val="en-US"/>
              </w:rPr>
              <w:fldChar w:fldCharType="end"/>
            </w:r>
            <w:r w:rsidRPr="00802E01">
              <w:rPr>
                <w:lang w:val="en-US"/>
              </w:rPr>
              <w:instrText xml:space="preserve"> - 1</w:instrText>
            </w:r>
            <w:r w:rsidRPr="00802E01">
              <w:rPr>
                <w:color w:val="333333"/>
                <w:shd w:val="clear" w:color="auto" w:fill="F9F9F9"/>
              </w:rPr>
              <w:instrText xml:space="preserve"> </w:instrText>
            </w:r>
            <w:r w:rsidRPr="00802E01">
              <w:rPr>
                <w:color w:val="333333"/>
                <w:shd w:val="clear" w:color="auto" w:fill="F9F9F9"/>
              </w:rPr>
              <w:fldChar w:fldCharType="separate"/>
            </w:r>
            <w:r w:rsidR="00FB2AB0">
              <w:rPr>
                <w:noProof/>
                <w:color w:val="333333"/>
                <w:shd w:val="clear" w:color="auto" w:fill="F9F9F9"/>
              </w:rPr>
              <w:t>165</w:t>
            </w:r>
            <w:r w:rsidRPr="00802E01">
              <w:rPr>
                <w:color w:val="333333"/>
                <w:shd w:val="clear" w:color="auto" w:fill="F9F9F9"/>
              </w:rPr>
              <w:fldChar w:fldCharType="end"/>
            </w:r>
          </w:p>
        </w:tc>
      </w:tr>
      <w:tr w:rsidR="00EC6EF4" w:rsidRPr="00802E01" w14:paraId="58317D49" w14:textId="77777777" w:rsidTr="00A977FA">
        <w:trPr>
          <w:trHeight w:val="80"/>
        </w:trPr>
        <w:tc>
          <w:tcPr>
            <w:tcW w:w="5000" w:type="pct"/>
            <w:gridSpan w:val="3"/>
          </w:tcPr>
          <w:p w14:paraId="0B65B731" w14:textId="77777777" w:rsidR="00EC6EF4" w:rsidRPr="00802E01" w:rsidRDefault="00EC6EF4" w:rsidP="00A977FA">
            <w:pPr>
              <w:jc w:val="center"/>
            </w:pPr>
          </w:p>
        </w:tc>
      </w:tr>
    </w:tbl>
    <w:p w14:paraId="7DA032FB" w14:textId="77777777" w:rsidR="00EC6EF4" w:rsidRPr="00802E01" w:rsidRDefault="00EC6EF4" w:rsidP="00EC6EF4">
      <w:pPr>
        <w:pStyle w:val="GOSTNormalWithout"/>
        <w:sectPr w:rsidR="00EC6EF4" w:rsidRPr="00802E01" w:rsidSect="00116CF2">
          <w:pgSz w:w="11906" w:h="16838" w:code="9"/>
          <w:pgMar w:top="1134" w:right="567" w:bottom="851" w:left="1701" w:header="567" w:footer="284" w:gutter="0"/>
          <w:cols w:space="708"/>
          <w:docGrid w:linePitch="360"/>
        </w:sectPr>
      </w:pPr>
    </w:p>
    <w:p w14:paraId="05D0C2BF" w14:textId="77777777" w:rsidR="00EC6EF4" w:rsidRPr="00802E01" w:rsidRDefault="00EC6EF4" w:rsidP="00EC6EF4">
      <w:pPr>
        <w:pStyle w:val="GOSTSign"/>
        <w:outlineLvl w:val="4"/>
        <w:rPr>
          <w:rFonts w:ascii="Times New Roman Полужирный" w:hAnsi="Times New Roman Полужирный"/>
        </w:rPr>
      </w:pPr>
      <w:bookmarkStart w:id="1" w:name="_Toc176584673"/>
      <w:bookmarkStart w:id="2" w:name="_Toc176584802"/>
      <w:bookmarkStart w:id="3" w:name="_Toc180297702"/>
      <w:bookmarkStart w:id="4" w:name="_Toc180308527"/>
      <w:r w:rsidRPr="00802E01">
        <w:rPr>
          <w:rFonts w:ascii="Times New Roman Полужирный" w:hAnsi="Times New Roman Полужирный"/>
        </w:rPr>
        <w:lastRenderedPageBreak/>
        <w:t>Аннотация</w:t>
      </w:r>
    </w:p>
    <w:p w14:paraId="34CBBABB" w14:textId="77777777" w:rsidR="00EC6EF4" w:rsidRPr="00802E01" w:rsidRDefault="00EC6EF4" w:rsidP="00EC6EF4">
      <w:pPr>
        <w:pStyle w:val="GOSTNormal"/>
      </w:pPr>
      <w:r w:rsidRPr="00802E01">
        <w:t>В документе приводится описание операций, выполняемых сотрудниками главных распорядителей бюджетных средств, главных администраторов источников финансирования дефицита бюджета, распорядителей бюджетных средств, администраторов источников финансирования дефицита бюджета, получателей бюджетных средств при работе с компонентом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06C76B42" w14:textId="148DD512" w:rsidR="00EC6EF4" w:rsidRPr="00802E01" w:rsidRDefault="008D4BE2" w:rsidP="00EC6EF4">
      <w:pPr>
        <w:pStyle w:val="GOSTNormal"/>
      </w:pPr>
      <w:r w:rsidRPr="00802E01">
        <w:t xml:space="preserve">Документ актуализирован на основании Государственного контракта от </w:t>
      </w:r>
      <w:r w:rsidR="009F47D8" w:rsidRPr="00802E01">
        <w:t>04.07.2025 № ФКУ0247/2025/РИС (1-й период работ по развитию подсистемы управления расходами в части ведения лицевых счетов с типами счетов «01», «03», «05», «06», «07», «08», «09», «10», «14» (1 этап))</w:t>
      </w:r>
      <w:r w:rsidRPr="00802E01">
        <w:t>.</w:t>
      </w:r>
    </w:p>
    <w:p w14:paraId="2B6A75DB" w14:textId="77777777" w:rsidR="00EC6EF4" w:rsidRPr="00802E01" w:rsidRDefault="00EC6EF4" w:rsidP="00EC6EF4">
      <w:pPr>
        <w:pStyle w:val="GOSTNormalWithout"/>
      </w:pPr>
      <w:r w:rsidRPr="00802E01">
        <w:t>Перечень подсистем (компонентов, модулей) информационной системы, для которой был создан документ:</w:t>
      </w:r>
    </w:p>
    <w:p w14:paraId="2E3812D9" w14:textId="77777777" w:rsidR="00EC6EF4" w:rsidRPr="00802E01" w:rsidRDefault="00EC6EF4" w:rsidP="00DE5DF7">
      <w:pPr>
        <w:pStyle w:val="GOSTListmark1"/>
        <w:numPr>
          <w:ilvl w:val="0"/>
          <w:numId w:val="4"/>
        </w:numPr>
      </w:pPr>
      <w:r w:rsidRPr="00802E01">
        <w:t>05,06 – компонент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3837E2D4" w14:textId="77777777" w:rsidR="00EC6EF4" w:rsidRPr="00802E01" w:rsidRDefault="00EC6EF4" w:rsidP="00EC6EF4">
      <w:pPr>
        <w:pStyle w:val="GOSTNormalWithout"/>
      </w:pPr>
      <w:r w:rsidRPr="00802E01">
        <w:t>Перечень областей применения документа:</w:t>
      </w:r>
    </w:p>
    <w:p w14:paraId="5305AA3E" w14:textId="77777777" w:rsidR="00EC6EF4" w:rsidRPr="00802E01" w:rsidRDefault="00EC6EF4" w:rsidP="00DE5DF7">
      <w:pPr>
        <w:pStyle w:val="GOSTListmark1"/>
        <w:numPr>
          <w:ilvl w:val="0"/>
          <w:numId w:val="4"/>
        </w:numPr>
      </w:pPr>
      <w:r w:rsidRPr="00802E01">
        <w:t>1 – Центральный аппарат Федерального казначейства;</w:t>
      </w:r>
    </w:p>
    <w:p w14:paraId="1B60F474" w14:textId="77777777" w:rsidR="00EC6EF4" w:rsidRPr="00802E01" w:rsidRDefault="00EC6EF4" w:rsidP="00DE5DF7">
      <w:pPr>
        <w:pStyle w:val="GOSTListmark1"/>
        <w:numPr>
          <w:ilvl w:val="0"/>
          <w:numId w:val="4"/>
        </w:numPr>
      </w:pPr>
      <w:r w:rsidRPr="00802E01">
        <w:t>2 – территориальные органы Федерального казначейства;</w:t>
      </w:r>
    </w:p>
    <w:p w14:paraId="718EB724" w14:textId="77777777" w:rsidR="00EC6EF4" w:rsidRPr="00802E01" w:rsidRDefault="00EC6EF4" w:rsidP="00DE5DF7">
      <w:pPr>
        <w:pStyle w:val="GOSTListmark1"/>
        <w:numPr>
          <w:ilvl w:val="0"/>
          <w:numId w:val="4"/>
        </w:numPr>
      </w:pPr>
      <w:r w:rsidRPr="00802E01">
        <w:t>5 – Межрегиональное операционное управление Федерального казначейства;</w:t>
      </w:r>
    </w:p>
    <w:p w14:paraId="0B14D857" w14:textId="77777777" w:rsidR="00EC6EF4" w:rsidRPr="00802E01" w:rsidRDefault="00EC6EF4" w:rsidP="00DE5DF7">
      <w:pPr>
        <w:pStyle w:val="GOSTListmark1"/>
        <w:numPr>
          <w:ilvl w:val="0"/>
          <w:numId w:val="4"/>
        </w:numPr>
      </w:pPr>
      <w:r w:rsidRPr="00802E01">
        <w:t>6 – внешние пользователи;</w:t>
      </w:r>
    </w:p>
    <w:p w14:paraId="39BC499D" w14:textId="77777777" w:rsidR="00EC6EF4" w:rsidRPr="00802E01" w:rsidRDefault="00EC6EF4" w:rsidP="00DE5DF7">
      <w:pPr>
        <w:pStyle w:val="GOSTListmark1"/>
        <w:numPr>
          <w:ilvl w:val="0"/>
          <w:numId w:val="4"/>
        </w:numPr>
      </w:pPr>
      <w:r w:rsidRPr="00802E01">
        <w:t>7 – Министерство финансов Российской Федерации;</w:t>
      </w:r>
    </w:p>
    <w:p w14:paraId="0760D4DF" w14:textId="77777777" w:rsidR="00EC6EF4" w:rsidRPr="00802E01" w:rsidRDefault="00EC6EF4" w:rsidP="00DE5DF7">
      <w:pPr>
        <w:pStyle w:val="GOSTListmark1"/>
        <w:numPr>
          <w:ilvl w:val="0"/>
          <w:numId w:val="4"/>
        </w:numPr>
      </w:pPr>
      <w:r w:rsidRPr="00802E01">
        <w:t>8 – Федеральное казенное учреждение «Центр по обеспечению деятельности Казначейства России».</w:t>
      </w:r>
    </w:p>
    <w:p w14:paraId="28D31168" w14:textId="77777777" w:rsidR="00EC6EF4" w:rsidRPr="00802E01" w:rsidRDefault="00EC6EF4" w:rsidP="00EC6EF4">
      <w:pPr>
        <w:pStyle w:val="GOSTSign"/>
        <w:outlineLvl w:val="4"/>
      </w:pPr>
      <w:r w:rsidRPr="00802E01">
        <w:br w:type="page"/>
      </w:r>
      <w:r w:rsidRPr="00802E01">
        <w:lastRenderedPageBreak/>
        <w:t>С</w:t>
      </w:r>
      <w:bookmarkEnd w:id="1"/>
      <w:bookmarkEnd w:id="2"/>
      <w:bookmarkEnd w:id="3"/>
      <w:bookmarkEnd w:id="4"/>
      <w:r w:rsidRPr="00802E01">
        <w:t>одержание</w:t>
      </w:r>
    </w:p>
    <w:bookmarkStart w:id="5" w:name="_Toc490478086"/>
    <w:p w14:paraId="579E478D" w14:textId="77777777" w:rsidR="00FB2AB0" w:rsidRDefault="00EC6EF4">
      <w:pPr>
        <w:pStyle w:val="12"/>
        <w:rPr>
          <w:rFonts w:asciiTheme="minorHAnsi" w:eastAsiaTheme="minorEastAsia" w:hAnsiTheme="minorHAnsi" w:cstheme="minorBidi"/>
          <w:b w:val="0"/>
          <w:bCs w:val="0"/>
          <w:caps w:val="0"/>
          <w:sz w:val="22"/>
          <w:szCs w:val="22"/>
        </w:rPr>
      </w:pPr>
      <w:r w:rsidRPr="00802E01">
        <w:rPr>
          <w:b w:val="0"/>
          <w:caps w:val="0"/>
        </w:rPr>
        <w:fldChar w:fldCharType="begin"/>
      </w:r>
      <w:r w:rsidRPr="00802E01">
        <w:rPr>
          <w:b w:val="0"/>
          <w:caps w:val="0"/>
        </w:rPr>
        <w:instrText xml:space="preserve"> TOC \o "1-3" \h \z \u </w:instrText>
      </w:r>
      <w:r w:rsidRPr="00802E01">
        <w:rPr>
          <w:b w:val="0"/>
          <w:caps w:val="0"/>
        </w:rPr>
        <w:fldChar w:fldCharType="separate"/>
      </w:r>
      <w:hyperlink w:anchor="_Toc223017532" w:history="1">
        <w:r w:rsidR="00FB2AB0" w:rsidRPr="00324FB2">
          <w:rPr>
            <w:rStyle w:val="af0"/>
          </w:rPr>
          <w:t>Перечень таблиц</w:t>
        </w:r>
        <w:r w:rsidR="00FB2AB0">
          <w:rPr>
            <w:webHidden/>
          </w:rPr>
          <w:tab/>
        </w:r>
        <w:r w:rsidR="00FB2AB0">
          <w:rPr>
            <w:webHidden/>
          </w:rPr>
          <w:fldChar w:fldCharType="begin"/>
        </w:r>
        <w:r w:rsidR="00FB2AB0">
          <w:rPr>
            <w:webHidden/>
          </w:rPr>
          <w:instrText xml:space="preserve"> PAGEREF _Toc223017532 \h </w:instrText>
        </w:r>
        <w:r w:rsidR="00FB2AB0">
          <w:rPr>
            <w:webHidden/>
          </w:rPr>
        </w:r>
        <w:r w:rsidR="00FB2AB0">
          <w:rPr>
            <w:webHidden/>
          </w:rPr>
          <w:fldChar w:fldCharType="separate"/>
        </w:r>
        <w:r w:rsidR="00FB2AB0">
          <w:rPr>
            <w:webHidden/>
          </w:rPr>
          <w:t>5</w:t>
        </w:r>
        <w:r w:rsidR="00FB2AB0">
          <w:rPr>
            <w:webHidden/>
          </w:rPr>
          <w:fldChar w:fldCharType="end"/>
        </w:r>
      </w:hyperlink>
    </w:p>
    <w:p w14:paraId="6E2BE3A8" w14:textId="77777777" w:rsidR="00FB2AB0" w:rsidRDefault="00FB2AB0">
      <w:pPr>
        <w:pStyle w:val="12"/>
        <w:rPr>
          <w:rFonts w:asciiTheme="minorHAnsi" w:eastAsiaTheme="minorEastAsia" w:hAnsiTheme="minorHAnsi" w:cstheme="minorBidi"/>
          <w:b w:val="0"/>
          <w:bCs w:val="0"/>
          <w:caps w:val="0"/>
          <w:sz w:val="22"/>
          <w:szCs w:val="22"/>
        </w:rPr>
      </w:pPr>
      <w:hyperlink w:anchor="_Toc223017533" w:history="1">
        <w:r w:rsidRPr="00324FB2">
          <w:rPr>
            <w:rStyle w:val="af0"/>
            <w:rFonts w:ascii="Times New Roman Полужирный" w:hAnsi="Times New Roman Полужирный"/>
          </w:rPr>
          <w:t>Перечень рисунков</w:t>
        </w:r>
        <w:r>
          <w:rPr>
            <w:webHidden/>
          </w:rPr>
          <w:tab/>
        </w:r>
        <w:r>
          <w:rPr>
            <w:webHidden/>
          </w:rPr>
          <w:fldChar w:fldCharType="begin"/>
        </w:r>
        <w:r>
          <w:rPr>
            <w:webHidden/>
          </w:rPr>
          <w:instrText xml:space="preserve"> PAGEREF _Toc223017533 \h </w:instrText>
        </w:r>
        <w:r>
          <w:rPr>
            <w:webHidden/>
          </w:rPr>
        </w:r>
        <w:r>
          <w:rPr>
            <w:webHidden/>
          </w:rPr>
          <w:fldChar w:fldCharType="separate"/>
        </w:r>
        <w:r>
          <w:rPr>
            <w:webHidden/>
          </w:rPr>
          <w:t>6</w:t>
        </w:r>
        <w:r>
          <w:rPr>
            <w:webHidden/>
          </w:rPr>
          <w:fldChar w:fldCharType="end"/>
        </w:r>
      </w:hyperlink>
    </w:p>
    <w:p w14:paraId="24C99267" w14:textId="77777777" w:rsidR="00FB2AB0" w:rsidRDefault="00FB2AB0">
      <w:pPr>
        <w:pStyle w:val="12"/>
        <w:rPr>
          <w:rFonts w:asciiTheme="minorHAnsi" w:eastAsiaTheme="minorEastAsia" w:hAnsiTheme="minorHAnsi" w:cstheme="minorBidi"/>
          <w:b w:val="0"/>
          <w:bCs w:val="0"/>
          <w:caps w:val="0"/>
          <w:sz w:val="22"/>
          <w:szCs w:val="22"/>
        </w:rPr>
      </w:pPr>
      <w:hyperlink w:anchor="_Toc223017534" w:history="1">
        <w:r w:rsidRPr="00324FB2">
          <w:rPr>
            <w:rStyle w:val="af0"/>
          </w:rPr>
          <w:t>Перечень ссылочных документов</w:t>
        </w:r>
        <w:r>
          <w:rPr>
            <w:webHidden/>
          </w:rPr>
          <w:tab/>
        </w:r>
        <w:r>
          <w:rPr>
            <w:webHidden/>
          </w:rPr>
          <w:fldChar w:fldCharType="begin"/>
        </w:r>
        <w:r>
          <w:rPr>
            <w:webHidden/>
          </w:rPr>
          <w:instrText xml:space="preserve"> PAGEREF _Toc223017534 \h </w:instrText>
        </w:r>
        <w:r>
          <w:rPr>
            <w:webHidden/>
          </w:rPr>
        </w:r>
        <w:r>
          <w:rPr>
            <w:webHidden/>
          </w:rPr>
          <w:fldChar w:fldCharType="separate"/>
        </w:r>
        <w:r>
          <w:rPr>
            <w:webHidden/>
          </w:rPr>
          <w:t>9</w:t>
        </w:r>
        <w:r>
          <w:rPr>
            <w:webHidden/>
          </w:rPr>
          <w:fldChar w:fldCharType="end"/>
        </w:r>
      </w:hyperlink>
    </w:p>
    <w:p w14:paraId="64024252" w14:textId="77777777" w:rsidR="00FB2AB0" w:rsidRDefault="00FB2AB0">
      <w:pPr>
        <w:pStyle w:val="12"/>
        <w:rPr>
          <w:rFonts w:asciiTheme="minorHAnsi" w:eastAsiaTheme="minorEastAsia" w:hAnsiTheme="minorHAnsi" w:cstheme="minorBidi"/>
          <w:b w:val="0"/>
          <w:bCs w:val="0"/>
          <w:caps w:val="0"/>
          <w:sz w:val="22"/>
          <w:szCs w:val="22"/>
        </w:rPr>
      </w:pPr>
      <w:hyperlink w:anchor="_Toc223017535" w:history="1">
        <w:r w:rsidRPr="00324FB2">
          <w:rPr>
            <w:rStyle w:val="af0"/>
          </w:rPr>
          <w:t>Перечень терминов и сокращений</w:t>
        </w:r>
        <w:r>
          <w:rPr>
            <w:webHidden/>
          </w:rPr>
          <w:tab/>
        </w:r>
        <w:r>
          <w:rPr>
            <w:webHidden/>
          </w:rPr>
          <w:fldChar w:fldCharType="begin"/>
        </w:r>
        <w:r>
          <w:rPr>
            <w:webHidden/>
          </w:rPr>
          <w:instrText xml:space="preserve"> PAGEREF _Toc223017535 \h </w:instrText>
        </w:r>
        <w:r>
          <w:rPr>
            <w:webHidden/>
          </w:rPr>
        </w:r>
        <w:r>
          <w:rPr>
            <w:webHidden/>
          </w:rPr>
          <w:fldChar w:fldCharType="separate"/>
        </w:r>
        <w:r>
          <w:rPr>
            <w:webHidden/>
          </w:rPr>
          <w:t>12</w:t>
        </w:r>
        <w:r>
          <w:rPr>
            <w:webHidden/>
          </w:rPr>
          <w:fldChar w:fldCharType="end"/>
        </w:r>
      </w:hyperlink>
    </w:p>
    <w:p w14:paraId="45B739E0" w14:textId="77777777" w:rsidR="00FB2AB0" w:rsidRDefault="00FB2AB0">
      <w:pPr>
        <w:pStyle w:val="12"/>
        <w:rPr>
          <w:rFonts w:asciiTheme="minorHAnsi" w:eastAsiaTheme="minorEastAsia" w:hAnsiTheme="minorHAnsi" w:cstheme="minorBidi"/>
          <w:b w:val="0"/>
          <w:bCs w:val="0"/>
          <w:caps w:val="0"/>
          <w:sz w:val="22"/>
          <w:szCs w:val="22"/>
        </w:rPr>
      </w:pPr>
      <w:hyperlink w:anchor="_Toc223017536" w:history="1">
        <w:r w:rsidRPr="00324FB2">
          <w:rPr>
            <w:rStyle w:val="af0"/>
          </w:rPr>
          <w:t>1.</w:t>
        </w:r>
        <w:r>
          <w:rPr>
            <w:rFonts w:asciiTheme="minorHAnsi" w:eastAsiaTheme="minorEastAsia" w:hAnsiTheme="minorHAnsi" w:cstheme="minorBidi"/>
            <w:b w:val="0"/>
            <w:bCs w:val="0"/>
            <w:caps w:val="0"/>
            <w:sz w:val="22"/>
            <w:szCs w:val="22"/>
          </w:rPr>
          <w:tab/>
        </w:r>
        <w:r w:rsidRPr="00324FB2">
          <w:rPr>
            <w:rStyle w:val="af0"/>
            <w:rFonts w:ascii="Times New Roman Полужирный" w:hAnsi="Times New Roman Полужирный"/>
          </w:rPr>
          <w:t>Общие сведения</w:t>
        </w:r>
        <w:r>
          <w:rPr>
            <w:webHidden/>
          </w:rPr>
          <w:tab/>
        </w:r>
        <w:r>
          <w:rPr>
            <w:webHidden/>
          </w:rPr>
          <w:fldChar w:fldCharType="begin"/>
        </w:r>
        <w:r>
          <w:rPr>
            <w:webHidden/>
          </w:rPr>
          <w:instrText xml:space="preserve"> PAGEREF _Toc223017536 \h </w:instrText>
        </w:r>
        <w:r>
          <w:rPr>
            <w:webHidden/>
          </w:rPr>
        </w:r>
        <w:r>
          <w:rPr>
            <w:webHidden/>
          </w:rPr>
          <w:fldChar w:fldCharType="separate"/>
        </w:r>
        <w:r>
          <w:rPr>
            <w:webHidden/>
          </w:rPr>
          <w:t>26</w:t>
        </w:r>
        <w:r>
          <w:rPr>
            <w:webHidden/>
          </w:rPr>
          <w:fldChar w:fldCharType="end"/>
        </w:r>
      </w:hyperlink>
    </w:p>
    <w:p w14:paraId="21342A68" w14:textId="77777777" w:rsidR="00FB2AB0" w:rsidRDefault="00FB2AB0">
      <w:pPr>
        <w:pStyle w:val="26"/>
        <w:rPr>
          <w:rFonts w:asciiTheme="minorHAnsi" w:eastAsiaTheme="minorEastAsia" w:hAnsiTheme="minorHAnsi" w:cstheme="minorBidi"/>
          <w:bCs w:val="0"/>
          <w:sz w:val="22"/>
          <w:szCs w:val="22"/>
        </w:rPr>
      </w:pPr>
      <w:hyperlink w:anchor="_Toc223017537" w:history="1">
        <w:r w:rsidRPr="00324FB2">
          <w:rPr>
            <w:rStyle w:val="af0"/>
          </w:rPr>
          <w:t>1.1.</w:t>
        </w:r>
        <w:r>
          <w:rPr>
            <w:rFonts w:asciiTheme="minorHAnsi" w:eastAsiaTheme="minorEastAsia" w:hAnsiTheme="minorHAnsi" w:cstheme="minorBidi"/>
            <w:bCs w:val="0"/>
            <w:sz w:val="22"/>
            <w:szCs w:val="22"/>
          </w:rPr>
          <w:tab/>
        </w:r>
        <w:r w:rsidRPr="00324FB2">
          <w:rPr>
            <w:rStyle w:val="af0"/>
          </w:rPr>
          <w:t>Назначение Компонента ДБД ПУР ЭБ</w:t>
        </w:r>
        <w:r>
          <w:rPr>
            <w:webHidden/>
          </w:rPr>
          <w:tab/>
        </w:r>
        <w:r>
          <w:rPr>
            <w:webHidden/>
          </w:rPr>
          <w:fldChar w:fldCharType="begin"/>
        </w:r>
        <w:r>
          <w:rPr>
            <w:webHidden/>
          </w:rPr>
          <w:instrText xml:space="preserve"> PAGEREF _Toc223017537 \h </w:instrText>
        </w:r>
        <w:r>
          <w:rPr>
            <w:webHidden/>
          </w:rPr>
        </w:r>
        <w:r>
          <w:rPr>
            <w:webHidden/>
          </w:rPr>
          <w:fldChar w:fldCharType="separate"/>
        </w:r>
        <w:r>
          <w:rPr>
            <w:webHidden/>
          </w:rPr>
          <w:t>26</w:t>
        </w:r>
        <w:r>
          <w:rPr>
            <w:webHidden/>
          </w:rPr>
          <w:fldChar w:fldCharType="end"/>
        </w:r>
      </w:hyperlink>
    </w:p>
    <w:p w14:paraId="694B9E10" w14:textId="77777777" w:rsidR="00FB2AB0" w:rsidRDefault="00FB2AB0">
      <w:pPr>
        <w:pStyle w:val="26"/>
        <w:rPr>
          <w:rFonts w:asciiTheme="minorHAnsi" w:eastAsiaTheme="minorEastAsia" w:hAnsiTheme="minorHAnsi" w:cstheme="minorBidi"/>
          <w:bCs w:val="0"/>
          <w:sz w:val="22"/>
          <w:szCs w:val="22"/>
        </w:rPr>
      </w:pPr>
      <w:hyperlink w:anchor="_Toc223017538" w:history="1">
        <w:r w:rsidRPr="00324FB2">
          <w:rPr>
            <w:rStyle w:val="af0"/>
          </w:rPr>
          <w:t>1.2.</w:t>
        </w:r>
        <w:r>
          <w:rPr>
            <w:rFonts w:asciiTheme="minorHAnsi" w:eastAsiaTheme="minorEastAsia" w:hAnsiTheme="minorHAnsi" w:cstheme="minorBidi"/>
            <w:bCs w:val="0"/>
            <w:sz w:val="22"/>
            <w:szCs w:val="22"/>
          </w:rPr>
          <w:tab/>
        </w:r>
        <w:r w:rsidRPr="00324FB2">
          <w:rPr>
            <w:rStyle w:val="af0"/>
          </w:rPr>
          <w:t>Условия применения Компонента ДБД ПУР ЭБ</w:t>
        </w:r>
        <w:r>
          <w:rPr>
            <w:webHidden/>
          </w:rPr>
          <w:tab/>
        </w:r>
        <w:r>
          <w:rPr>
            <w:webHidden/>
          </w:rPr>
          <w:fldChar w:fldCharType="begin"/>
        </w:r>
        <w:r>
          <w:rPr>
            <w:webHidden/>
          </w:rPr>
          <w:instrText xml:space="preserve"> PAGEREF _Toc223017538 \h </w:instrText>
        </w:r>
        <w:r>
          <w:rPr>
            <w:webHidden/>
          </w:rPr>
        </w:r>
        <w:r>
          <w:rPr>
            <w:webHidden/>
          </w:rPr>
          <w:fldChar w:fldCharType="separate"/>
        </w:r>
        <w:r>
          <w:rPr>
            <w:webHidden/>
          </w:rPr>
          <w:t>26</w:t>
        </w:r>
        <w:r>
          <w:rPr>
            <w:webHidden/>
          </w:rPr>
          <w:fldChar w:fldCharType="end"/>
        </w:r>
      </w:hyperlink>
    </w:p>
    <w:p w14:paraId="14FBB431" w14:textId="77777777" w:rsidR="00FB2AB0" w:rsidRDefault="00FB2AB0">
      <w:pPr>
        <w:pStyle w:val="26"/>
        <w:rPr>
          <w:rFonts w:asciiTheme="minorHAnsi" w:eastAsiaTheme="minorEastAsia" w:hAnsiTheme="minorHAnsi" w:cstheme="minorBidi"/>
          <w:bCs w:val="0"/>
          <w:sz w:val="22"/>
          <w:szCs w:val="22"/>
        </w:rPr>
      </w:pPr>
      <w:hyperlink w:anchor="_Toc223017539" w:history="1">
        <w:r w:rsidRPr="00324FB2">
          <w:rPr>
            <w:rStyle w:val="af0"/>
          </w:rPr>
          <w:t>1.3.</w:t>
        </w:r>
        <w:r>
          <w:rPr>
            <w:rFonts w:asciiTheme="minorHAnsi" w:eastAsiaTheme="minorEastAsia" w:hAnsiTheme="minorHAnsi" w:cstheme="minorBidi"/>
            <w:bCs w:val="0"/>
            <w:sz w:val="22"/>
            <w:szCs w:val="22"/>
          </w:rPr>
          <w:tab/>
        </w:r>
        <w:r w:rsidRPr="00324FB2">
          <w:rPr>
            <w:rStyle w:val="af0"/>
          </w:rPr>
          <w:t>Описание требуемого уровня подготовки работника</w:t>
        </w:r>
        <w:r>
          <w:rPr>
            <w:webHidden/>
          </w:rPr>
          <w:tab/>
        </w:r>
        <w:r>
          <w:rPr>
            <w:webHidden/>
          </w:rPr>
          <w:fldChar w:fldCharType="begin"/>
        </w:r>
        <w:r>
          <w:rPr>
            <w:webHidden/>
          </w:rPr>
          <w:instrText xml:space="preserve"> PAGEREF _Toc223017539 \h </w:instrText>
        </w:r>
        <w:r>
          <w:rPr>
            <w:webHidden/>
          </w:rPr>
        </w:r>
        <w:r>
          <w:rPr>
            <w:webHidden/>
          </w:rPr>
          <w:fldChar w:fldCharType="separate"/>
        </w:r>
        <w:r>
          <w:rPr>
            <w:webHidden/>
          </w:rPr>
          <w:t>27</w:t>
        </w:r>
        <w:r>
          <w:rPr>
            <w:webHidden/>
          </w:rPr>
          <w:fldChar w:fldCharType="end"/>
        </w:r>
      </w:hyperlink>
    </w:p>
    <w:p w14:paraId="173C7041" w14:textId="77777777" w:rsidR="00FB2AB0" w:rsidRDefault="00FB2AB0">
      <w:pPr>
        <w:pStyle w:val="26"/>
        <w:rPr>
          <w:rFonts w:asciiTheme="minorHAnsi" w:eastAsiaTheme="minorEastAsia" w:hAnsiTheme="minorHAnsi" w:cstheme="minorBidi"/>
          <w:bCs w:val="0"/>
          <w:sz w:val="22"/>
          <w:szCs w:val="22"/>
        </w:rPr>
      </w:pPr>
      <w:hyperlink w:anchor="_Toc223017540" w:history="1">
        <w:r w:rsidRPr="00324FB2">
          <w:rPr>
            <w:rStyle w:val="af0"/>
          </w:rPr>
          <w:t>1.4.</w:t>
        </w:r>
        <w:r>
          <w:rPr>
            <w:rFonts w:asciiTheme="minorHAnsi" w:eastAsiaTheme="minorEastAsia" w:hAnsiTheme="minorHAnsi" w:cstheme="minorBidi"/>
            <w:bCs w:val="0"/>
            <w:sz w:val="22"/>
            <w:szCs w:val="22"/>
          </w:rPr>
          <w:tab/>
        </w:r>
        <w:r w:rsidRPr="00324FB2">
          <w:rPr>
            <w:rStyle w:val="af0"/>
          </w:rPr>
          <w:t>Перечень эксплуатационной документации, с которой необходимо ознакомиться работнику</w:t>
        </w:r>
        <w:r>
          <w:rPr>
            <w:webHidden/>
          </w:rPr>
          <w:tab/>
        </w:r>
        <w:r>
          <w:rPr>
            <w:webHidden/>
          </w:rPr>
          <w:fldChar w:fldCharType="begin"/>
        </w:r>
        <w:r>
          <w:rPr>
            <w:webHidden/>
          </w:rPr>
          <w:instrText xml:space="preserve"> PAGEREF _Toc223017540 \h </w:instrText>
        </w:r>
        <w:r>
          <w:rPr>
            <w:webHidden/>
          </w:rPr>
        </w:r>
        <w:r>
          <w:rPr>
            <w:webHidden/>
          </w:rPr>
          <w:fldChar w:fldCharType="separate"/>
        </w:r>
        <w:r>
          <w:rPr>
            <w:webHidden/>
          </w:rPr>
          <w:t>28</w:t>
        </w:r>
        <w:r>
          <w:rPr>
            <w:webHidden/>
          </w:rPr>
          <w:fldChar w:fldCharType="end"/>
        </w:r>
      </w:hyperlink>
    </w:p>
    <w:p w14:paraId="04AB26CA" w14:textId="77777777" w:rsidR="00FB2AB0" w:rsidRDefault="00FB2AB0">
      <w:pPr>
        <w:pStyle w:val="12"/>
        <w:rPr>
          <w:rFonts w:asciiTheme="minorHAnsi" w:eastAsiaTheme="minorEastAsia" w:hAnsiTheme="minorHAnsi" w:cstheme="minorBidi"/>
          <w:b w:val="0"/>
          <w:bCs w:val="0"/>
          <w:caps w:val="0"/>
          <w:sz w:val="22"/>
          <w:szCs w:val="22"/>
        </w:rPr>
      </w:pPr>
      <w:hyperlink w:anchor="_Toc223017541" w:history="1">
        <w:r w:rsidRPr="00324FB2">
          <w:rPr>
            <w:rStyle w:val="af0"/>
          </w:rPr>
          <w:t>2.</w:t>
        </w:r>
        <w:r>
          <w:rPr>
            <w:rFonts w:asciiTheme="minorHAnsi" w:eastAsiaTheme="minorEastAsia" w:hAnsiTheme="minorHAnsi" w:cstheme="minorBidi"/>
            <w:b w:val="0"/>
            <w:bCs w:val="0"/>
            <w:caps w:val="0"/>
            <w:sz w:val="22"/>
            <w:szCs w:val="22"/>
          </w:rPr>
          <w:tab/>
        </w:r>
        <w:r w:rsidRPr="00324FB2">
          <w:rPr>
            <w:rStyle w:val="af0"/>
            <w:rFonts w:ascii="Times New Roman Полужирный" w:hAnsi="Times New Roman Полужирный"/>
          </w:rPr>
          <w:t>Описание порядка работы с Компонентом ДБД ПУР ЭБ</w:t>
        </w:r>
        <w:r>
          <w:rPr>
            <w:webHidden/>
          </w:rPr>
          <w:tab/>
        </w:r>
        <w:r>
          <w:rPr>
            <w:webHidden/>
          </w:rPr>
          <w:fldChar w:fldCharType="begin"/>
        </w:r>
        <w:r>
          <w:rPr>
            <w:webHidden/>
          </w:rPr>
          <w:instrText xml:space="preserve"> PAGEREF _Toc223017541 \h </w:instrText>
        </w:r>
        <w:r>
          <w:rPr>
            <w:webHidden/>
          </w:rPr>
        </w:r>
        <w:r>
          <w:rPr>
            <w:webHidden/>
          </w:rPr>
          <w:fldChar w:fldCharType="separate"/>
        </w:r>
        <w:r>
          <w:rPr>
            <w:webHidden/>
          </w:rPr>
          <w:t>29</w:t>
        </w:r>
        <w:r>
          <w:rPr>
            <w:webHidden/>
          </w:rPr>
          <w:fldChar w:fldCharType="end"/>
        </w:r>
      </w:hyperlink>
    </w:p>
    <w:p w14:paraId="34FBB733" w14:textId="77777777" w:rsidR="00FB2AB0" w:rsidRDefault="00FB2AB0">
      <w:pPr>
        <w:pStyle w:val="12"/>
        <w:rPr>
          <w:rFonts w:asciiTheme="minorHAnsi" w:eastAsiaTheme="minorEastAsia" w:hAnsiTheme="minorHAnsi" w:cstheme="minorBidi"/>
          <w:b w:val="0"/>
          <w:bCs w:val="0"/>
          <w:caps w:val="0"/>
          <w:sz w:val="22"/>
          <w:szCs w:val="22"/>
        </w:rPr>
      </w:pPr>
      <w:hyperlink w:anchor="_Toc223017542" w:history="1">
        <w:r w:rsidRPr="00324FB2">
          <w:rPr>
            <w:rStyle w:val="af0"/>
          </w:rPr>
          <w:t>3.</w:t>
        </w:r>
        <w:r>
          <w:rPr>
            <w:rFonts w:asciiTheme="minorHAnsi" w:eastAsiaTheme="minorEastAsia" w:hAnsiTheme="minorHAnsi" w:cstheme="minorBidi"/>
            <w:b w:val="0"/>
            <w:bCs w:val="0"/>
            <w:caps w:val="0"/>
            <w:sz w:val="22"/>
            <w:szCs w:val="22"/>
          </w:rPr>
          <w:tab/>
        </w:r>
        <w:r w:rsidRPr="00324FB2">
          <w:rPr>
            <w:rStyle w:val="af0"/>
            <w:rFonts w:ascii="Times New Roman Полужирный" w:hAnsi="Times New Roman Полужирный"/>
          </w:rPr>
          <w:t>Перечень, структура, описание порядка поступления и способа передачи информации в Компоненте ДБД ПУР ЭБ</w:t>
        </w:r>
        <w:r>
          <w:rPr>
            <w:webHidden/>
          </w:rPr>
          <w:tab/>
        </w:r>
        <w:r>
          <w:rPr>
            <w:webHidden/>
          </w:rPr>
          <w:fldChar w:fldCharType="begin"/>
        </w:r>
        <w:r>
          <w:rPr>
            <w:webHidden/>
          </w:rPr>
          <w:instrText xml:space="preserve"> PAGEREF _Toc223017542 \h </w:instrText>
        </w:r>
        <w:r>
          <w:rPr>
            <w:webHidden/>
          </w:rPr>
        </w:r>
        <w:r>
          <w:rPr>
            <w:webHidden/>
          </w:rPr>
          <w:fldChar w:fldCharType="separate"/>
        </w:r>
        <w:r>
          <w:rPr>
            <w:webHidden/>
          </w:rPr>
          <w:t>30</w:t>
        </w:r>
        <w:r>
          <w:rPr>
            <w:webHidden/>
          </w:rPr>
          <w:fldChar w:fldCharType="end"/>
        </w:r>
      </w:hyperlink>
    </w:p>
    <w:p w14:paraId="37AFF2A0" w14:textId="77777777" w:rsidR="00FB2AB0" w:rsidRDefault="00FB2AB0">
      <w:pPr>
        <w:pStyle w:val="12"/>
        <w:rPr>
          <w:rFonts w:asciiTheme="minorHAnsi" w:eastAsiaTheme="minorEastAsia" w:hAnsiTheme="minorHAnsi" w:cstheme="minorBidi"/>
          <w:b w:val="0"/>
          <w:bCs w:val="0"/>
          <w:caps w:val="0"/>
          <w:sz w:val="22"/>
          <w:szCs w:val="22"/>
        </w:rPr>
      </w:pPr>
      <w:hyperlink w:anchor="_Toc223017543" w:history="1">
        <w:r w:rsidRPr="00324FB2">
          <w:rPr>
            <w:rStyle w:val="af0"/>
          </w:rPr>
          <w:t>4.</w:t>
        </w:r>
        <w:r>
          <w:rPr>
            <w:rFonts w:asciiTheme="minorHAnsi" w:eastAsiaTheme="minorEastAsia" w:hAnsiTheme="minorHAnsi" w:cstheme="minorBidi"/>
            <w:b w:val="0"/>
            <w:bCs w:val="0"/>
            <w:caps w:val="0"/>
            <w:sz w:val="22"/>
            <w:szCs w:val="22"/>
          </w:rPr>
          <w:tab/>
        </w:r>
        <w:r w:rsidRPr="00324FB2">
          <w:rPr>
            <w:rStyle w:val="af0"/>
            <w:rFonts w:ascii="Times New Roman Полужирный" w:hAnsi="Times New Roman Полужирный"/>
          </w:rPr>
          <w:t>Описание функций и бизнес-процессов Компонента ДБД ПУР ЭБ</w:t>
        </w:r>
        <w:r>
          <w:rPr>
            <w:webHidden/>
          </w:rPr>
          <w:tab/>
        </w:r>
        <w:r>
          <w:rPr>
            <w:webHidden/>
          </w:rPr>
          <w:fldChar w:fldCharType="begin"/>
        </w:r>
        <w:r>
          <w:rPr>
            <w:webHidden/>
          </w:rPr>
          <w:instrText xml:space="preserve"> PAGEREF _Toc223017543 \h </w:instrText>
        </w:r>
        <w:r>
          <w:rPr>
            <w:webHidden/>
          </w:rPr>
        </w:r>
        <w:r>
          <w:rPr>
            <w:webHidden/>
          </w:rPr>
          <w:fldChar w:fldCharType="separate"/>
        </w:r>
        <w:r>
          <w:rPr>
            <w:webHidden/>
          </w:rPr>
          <w:t>31</w:t>
        </w:r>
        <w:r>
          <w:rPr>
            <w:webHidden/>
          </w:rPr>
          <w:fldChar w:fldCharType="end"/>
        </w:r>
      </w:hyperlink>
    </w:p>
    <w:p w14:paraId="73FBA875" w14:textId="77777777" w:rsidR="00FB2AB0" w:rsidRDefault="00FB2AB0">
      <w:pPr>
        <w:pStyle w:val="26"/>
        <w:rPr>
          <w:rFonts w:asciiTheme="minorHAnsi" w:eastAsiaTheme="minorEastAsia" w:hAnsiTheme="minorHAnsi" w:cstheme="minorBidi"/>
          <w:bCs w:val="0"/>
          <w:sz w:val="22"/>
          <w:szCs w:val="22"/>
        </w:rPr>
      </w:pPr>
      <w:hyperlink w:anchor="_Toc223017544" w:history="1">
        <w:r w:rsidRPr="00324FB2">
          <w:rPr>
            <w:rStyle w:val="af0"/>
          </w:rPr>
          <w:t>4.1.</w:t>
        </w:r>
        <w:r>
          <w:rPr>
            <w:rFonts w:asciiTheme="minorHAnsi" w:eastAsiaTheme="minorEastAsia" w:hAnsiTheme="minorHAnsi" w:cstheme="minorBidi"/>
            <w:bCs w:val="0"/>
            <w:sz w:val="22"/>
            <w:szCs w:val="22"/>
          </w:rPr>
          <w:tab/>
        </w:r>
        <w:r w:rsidRPr="00324FB2">
          <w:rPr>
            <w:rStyle w:val="af0"/>
          </w:rPr>
          <w:t>Бизнес-процесс «Формирование и обработка документа «Казначейское уведомление» (ф. 0531721)»</w:t>
        </w:r>
        <w:r>
          <w:rPr>
            <w:webHidden/>
          </w:rPr>
          <w:tab/>
        </w:r>
        <w:r>
          <w:rPr>
            <w:webHidden/>
          </w:rPr>
          <w:fldChar w:fldCharType="begin"/>
        </w:r>
        <w:r>
          <w:rPr>
            <w:webHidden/>
          </w:rPr>
          <w:instrText xml:space="preserve"> PAGEREF _Toc223017544 \h </w:instrText>
        </w:r>
        <w:r>
          <w:rPr>
            <w:webHidden/>
          </w:rPr>
        </w:r>
        <w:r>
          <w:rPr>
            <w:webHidden/>
          </w:rPr>
          <w:fldChar w:fldCharType="separate"/>
        </w:r>
        <w:r>
          <w:rPr>
            <w:webHidden/>
          </w:rPr>
          <w:t>31</w:t>
        </w:r>
        <w:r>
          <w:rPr>
            <w:webHidden/>
          </w:rPr>
          <w:fldChar w:fldCharType="end"/>
        </w:r>
      </w:hyperlink>
    </w:p>
    <w:p w14:paraId="187A8386" w14:textId="77777777" w:rsidR="00FB2AB0" w:rsidRDefault="00FB2AB0">
      <w:pPr>
        <w:pStyle w:val="26"/>
        <w:rPr>
          <w:rFonts w:asciiTheme="minorHAnsi" w:eastAsiaTheme="minorEastAsia" w:hAnsiTheme="minorHAnsi" w:cstheme="minorBidi"/>
          <w:bCs w:val="0"/>
          <w:sz w:val="22"/>
          <w:szCs w:val="22"/>
        </w:rPr>
      </w:pPr>
      <w:hyperlink w:anchor="_Toc223017545" w:history="1">
        <w:r w:rsidRPr="00324FB2">
          <w:rPr>
            <w:rStyle w:val="af0"/>
          </w:rPr>
          <w:t>4.2.</w:t>
        </w:r>
        <w:r>
          <w:rPr>
            <w:rFonts w:asciiTheme="minorHAnsi" w:eastAsiaTheme="minorEastAsia" w:hAnsiTheme="minorHAnsi" w:cstheme="minorBidi"/>
            <w:bCs w:val="0"/>
            <w:sz w:val="22"/>
            <w:szCs w:val="22"/>
          </w:rPr>
          <w:tab/>
        </w:r>
        <w:r w:rsidRPr="00324FB2">
          <w:rPr>
            <w:rStyle w:val="af0"/>
          </w:rPr>
          <w:t>Бизнес-процесс «Формирование и обработка Расходных расписаний (ф. 0531722), Реестров расходных расписаний (ф. 0531723) для доведения и распределения бюджетных данных, не содержащих сведения, составляющие государственную тайну»</w:t>
        </w:r>
        <w:r>
          <w:rPr>
            <w:webHidden/>
          </w:rPr>
          <w:tab/>
        </w:r>
        <w:r>
          <w:rPr>
            <w:webHidden/>
          </w:rPr>
          <w:fldChar w:fldCharType="begin"/>
        </w:r>
        <w:r>
          <w:rPr>
            <w:webHidden/>
          </w:rPr>
          <w:instrText xml:space="preserve"> PAGEREF _Toc223017545 \h </w:instrText>
        </w:r>
        <w:r>
          <w:rPr>
            <w:webHidden/>
          </w:rPr>
        </w:r>
        <w:r>
          <w:rPr>
            <w:webHidden/>
          </w:rPr>
          <w:fldChar w:fldCharType="separate"/>
        </w:r>
        <w:r>
          <w:rPr>
            <w:webHidden/>
          </w:rPr>
          <w:t>31</w:t>
        </w:r>
        <w:r>
          <w:rPr>
            <w:webHidden/>
          </w:rPr>
          <w:fldChar w:fldCharType="end"/>
        </w:r>
      </w:hyperlink>
    </w:p>
    <w:p w14:paraId="2F145843" w14:textId="77777777" w:rsidR="00FB2AB0" w:rsidRDefault="00FB2AB0">
      <w:pPr>
        <w:pStyle w:val="26"/>
        <w:rPr>
          <w:rFonts w:asciiTheme="minorHAnsi" w:eastAsiaTheme="minorEastAsia" w:hAnsiTheme="minorHAnsi" w:cstheme="minorBidi"/>
          <w:bCs w:val="0"/>
          <w:sz w:val="22"/>
          <w:szCs w:val="22"/>
        </w:rPr>
      </w:pPr>
      <w:hyperlink w:anchor="_Toc223017546" w:history="1">
        <w:r w:rsidRPr="00324FB2">
          <w:rPr>
            <w:rStyle w:val="af0"/>
          </w:rPr>
          <w:t>4.3.</w:t>
        </w:r>
        <w:r>
          <w:rPr>
            <w:rFonts w:asciiTheme="minorHAnsi" w:eastAsiaTheme="minorEastAsia" w:hAnsiTheme="minorHAnsi" w:cstheme="minorBidi"/>
            <w:bCs w:val="0"/>
            <w:sz w:val="22"/>
            <w:szCs w:val="22"/>
          </w:rPr>
          <w:tab/>
        </w:r>
        <w:r w:rsidRPr="00324FB2">
          <w:rPr>
            <w:rStyle w:val="af0"/>
          </w:rPr>
          <w:t>Бизнес-процесс «Реорганизация УБП»</w:t>
        </w:r>
        <w:r>
          <w:rPr>
            <w:webHidden/>
          </w:rPr>
          <w:tab/>
        </w:r>
        <w:r>
          <w:rPr>
            <w:webHidden/>
          </w:rPr>
          <w:fldChar w:fldCharType="begin"/>
        </w:r>
        <w:r>
          <w:rPr>
            <w:webHidden/>
          </w:rPr>
          <w:instrText xml:space="preserve"> PAGEREF _Toc223017546 \h </w:instrText>
        </w:r>
        <w:r>
          <w:rPr>
            <w:webHidden/>
          </w:rPr>
        </w:r>
        <w:r>
          <w:rPr>
            <w:webHidden/>
          </w:rPr>
          <w:fldChar w:fldCharType="separate"/>
        </w:r>
        <w:r>
          <w:rPr>
            <w:webHidden/>
          </w:rPr>
          <w:t>33</w:t>
        </w:r>
        <w:r>
          <w:rPr>
            <w:webHidden/>
          </w:rPr>
          <w:fldChar w:fldCharType="end"/>
        </w:r>
      </w:hyperlink>
    </w:p>
    <w:p w14:paraId="3A8ADF1A" w14:textId="77777777" w:rsidR="00FB2AB0" w:rsidRDefault="00FB2AB0">
      <w:pPr>
        <w:pStyle w:val="35"/>
        <w:rPr>
          <w:rFonts w:asciiTheme="minorHAnsi" w:eastAsiaTheme="minorEastAsia" w:hAnsiTheme="minorHAnsi" w:cstheme="minorBidi"/>
          <w:bCs w:val="0"/>
          <w:iCs w:val="0"/>
          <w:sz w:val="22"/>
          <w:szCs w:val="22"/>
        </w:rPr>
      </w:pPr>
      <w:hyperlink w:anchor="_Toc223017547" w:history="1">
        <w:r w:rsidRPr="00324FB2">
          <w:rPr>
            <w:rStyle w:val="af0"/>
          </w:rPr>
          <w:t>4.3.1.</w:t>
        </w:r>
        <w:r>
          <w:rPr>
            <w:rFonts w:asciiTheme="minorHAnsi" w:eastAsiaTheme="minorEastAsia" w:hAnsiTheme="minorHAnsi" w:cstheme="minorBidi"/>
            <w:bCs w:val="0"/>
            <w:iCs w:val="0"/>
            <w:sz w:val="22"/>
            <w:szCs w:val="22"/>
          </w:rPr>
          <w:tab/>
        </w:r>
        <w:r w:rsidRPr="00324FB2">
          <w:rPr>
            <w:rStyle w:val="af0"/>
          </w:rPr>
          <w:t>Межведомственная реорганизация</w:t>
        </w:r>
        <w:r>
          <w:rPr>
            <w:webHidden/>
          </w:rPr>
          <w:tab/>
        </w:r>
        <w:r>
          <w:rPr>
            <w:webHidden/>
          </w:rPr>
          <w:fldChar w:fldCharType="begin"/>
        </w:r>
        <w:r>
          <w:rPr>
            <w:webHidden/>
          </w:rPr>
          <w:instrText xml:space="preserve"> PAGEREF _Toc223017547 \h </w:instrText>
        </w:r>
        <w:r>
          <w:rPr>
            <w:webHidden/>
          </w:rPr>
        </w:r>
        <w:r>
          <w:rPr>
            <w:webHidden/>
          </w:rPr>
          <w:fldChar w:fldCharType="separate"/>
        </w:r>
        <w:r>
          <w:rPr>
            <w:webHidden/>
          </w:rPr>
          <w:t>33</w:t>
        </w:r>
        <w:r>
          <w:rPr>
            <w:webHidden/>
          </w:rPr>
          <w:fldChar w:fldCharType="end"/>
        </w:r>
      </w:hyperlink>
    </w:p>
    <w:p w14:paraId="7C9DBD56" w14:textId="77777777" w:rsidR="00FB2AB0" w:rsidRDefault="00FB2AB0">
      <w:pPr>
        <w:pStyle w:val="35"/>
        <w:rPr>
          <w:rFonts w:asciiTheme="minorHAnsi" w:eastAsiaTheme="minorEastAsia" w:hAnsiTheme="minorHAnsi" w:cstheme="minorBidi"/>
          <w:bCs w:val="0"/>
          <w:iCs w:val="0"/>
          <w:sz w:val="22"/>
          <w:szCs w:val="22"/>
        </w:rPr>
      </w:pPr>
      <w:hyperlink w:anchor="_Toc223017548" w:history="1">
        <w:r w:rsidRPr="00324FB2">
          <w:rPr>
            <w:rStyle w:val="af0"/>
          </w:rPr>
          <w:t>4.3.2.</w:t>
        </w:r>
        <w:r>
          <w:rPr>
            <w:rFonts w:asciiTheme="minorHAnsi" w:eastAsiaTheme="minorEastAsia" w:hAnsiTheme="minorHAnsi" w:cstheme="minorBidi"/>
            <w:bCs w:val="0"/>
            <w:iCs w:val="0"/>
            <w:sz w:val="22"/>
            <w:szCs w:val="22"/>
          </w:rPr>
          <w:tab/>
        </w:r>
        <w:r w:rsidRPr="00324FB2">
          <w:rPr>
            <w:rStyle w:val="af0"/>
          </w:rPr>
          <w:t>Внутриведомственная реорганизация</w:t>
        </w:r>
        <w:r>
          <w:rPr>
            <w:webHidden/>
          </w:rPr>
          <w:tab/>
        </w:r>
        <w:r>
          <w:rPr>
            <w:webHidden/>
          </w:rPr>
          <w:fldChar w:fldCharType="begin"/>
        </w:r>
        <w:r>
          <w:rPr>
            <w:webHidden/>
          </w:rPr>
          <w:instrText xml:space="preserve"> PAGEREF _Toc223017548 \h </w:instrText>
        </w:r>
        <w:r>
          <w:rPr>
            <w:webHidden/>
          </w:rPr>
        </w:r>
        <w:r>
          <w:rPr>
            <w:webHidden/>
          </w:rPr>
          <w:fldChar w:fldCharType="separate"/>
        </w:r>
        <w:r>
          <w:rPr>
            <w:webHidden/>
          </w:rPr>
          <w:t>34</w:t>
        </w:r>
        <w:r>
          <w:rPr>
            <w:webHidden/>
          </w:rPr>
          <w:fldChar w:fldCharType="end"/>
        </w:r>
      </w:hyperlink>
    </w:p>
    <w:p w14:paraId="4A7584BA" w14:textId="77777777" w:rsidR="00FB2AB0" w:rsidRDefault="00FB2AB0">
      <w:pPr>
        <w:pStyle w:val="26"/>
        <w:rPr>
          <w:rFonts w:asciiTheme="minorHAnsi" w:eastAsiaTheme="minorEastAsia" w:hAnsiTheme="minorHAnsi" w:cstheme="minorBidi"/>
          <w:bCs w:val="0"/>
          <w:sz w:val="22"/>
          <w:szCs w:val="22"/>
        </w:rPr>
      </w:pPr>
      <w:hyperlink w:anchor="_Toc223017549" w:history="1">
        <w:r w:rsidRPr="00324FB2">
          <w:rPr>
            <w:rStyle w:val="af0"/>
          </w:rPr>
          <w:t>4.4.</w:t>
        </w:r>
        <w:r>
          <w:rPr>
            <w:rFonts w:asciiTheme="minorHAnsi" w:eastAsiaTheme="minorEastAsia" w:hAnsiTheme="minorHAnsi" w:cstheme="minorBidi"/>
            <w:bCs w:val="0"/>
            <w:sz w:val="22"/>
            <w:szCs w:val="22"/>
          </w:rPr>
          <w:tab/>
        </w:r>
        <w:r w:rsidRPr="00324FB2">
          <w:rPr>
            <w:rStyle w:val="af0"/>
          </w:rPr>
          <w:t>Бизнес-процесс «Приостановление операций на лицевых счетах и отзыв ЛБО»</w:t>
        </w:r>
        <w:r>
          <w:rPr>
            <w:webHidden/>
          </w:rPr>
          <w:tab/>
        </w:r>
        <w:r>
          <w:rPr>
            <w:webHidden/>
          </w:rPr>
          <w:fldChar w:fldCharType="begin"/>
        </w:r>
        <w:r>
          <w:rPr>
            <w:webHidden/>
          </w:rPr>
          <w:instrText xml:space="preserve"> PAGEREF _Toc223017549 \h </w:instrText>
        </w:r>
        <w:r>
          <w:rPr>
            <w:webHidden/>
          </w:rPr>
        </w:r>
        <w:r>
          <w:rPr>
            <w:webHidden/>
          </w:rPr>
          <w:fldChar w:fldCharType="separate"/>
        </w:r>
        <w:r>
          <w:rPr>
            <w:webHidden/>
          </w:rPr>
          <w:t>38</w:t>
        </w:r>
        <w:r>
          <w:rPr>
            <w:webHidden/>
          </w:rPr>
          <w:fldChar w:fldCharType="end"/>
        </w:r>
      </w:hyperlink>
    </w:p>
    <w:p w14:paraId="1971B069" w14:textId="77777777" w:rsidR="00FB2AB0" w:rsidRDefault="00FB2AB0">
      <w:pPr>
        <w:pStyle w:val="35"/>
        <w:rPr>
          <w:rFonts w:asciiTheme="minorHAnsi" w:eastAsiaTheme="minorEastAsia" w:hAnsiTheme="minorHAnsi" w:cstheme="minorBidi"/>
          <w:bCs w:val="0"/>
          <w:iCs w:val="0"/>
          <w:sz w:val="22"/>
          <w:szCs w:val="22"/>
        </w:rPr>
      </w:pPr>
      <w:hyperlink w:anchor="_Toc223017550" w:history="1">
        <w:r w:rsidRPr="00324FB2">
          <w:rPr>
            <w:rStyle w:val="af0"/>
            <w:highlight w:val="yellow"/>
          </w:rPr>
          <w:t>4.4.1.</w:t>
        </w:r>
        <w:r>
          <w:rPr>
            <w:rFonts w:asciiTheme="minorHAnsi" w:eastAsiaTheme="minorEastAsia" w:hAnsiTheme="minorHAnsi" w:cstheme="minorBidi"/>
            <w:bCs w:val="0"/>
            <w:iCs w:val="0"/>
            <w:sz w:val="22"/>
            <w:szCs w:val="22"/>
          </w:rPr>
          <w:tab/>
        </w:r>
        <w:r w:rsidRPr="00324FB2">
          <w:rPr>
            <w:rStyle w:val="af0"/>
            <w:highlight w:val="yellow"/>
          </w:rPr>
          <w:t>Классический отзыв ЛБО</w:t>
        </w:r>
        <w:r>
          <w:rPr>
            <w:webHidden/>
          </w:rPr>
          <w:tab/>
        </w:r>
        <w:r>
          <w:rPr>
            <w:webHidden/>
          </w:rPr>
          <w:fldChar w:fldCharType="begin"/>
        </w:r>
        <w:r>
          <w:rPr>
            <w:webHidden/>
          </w:rPr>
          <w:instrText xml:space="preserve"> PAGEREF _Toc223017550 \h </w:instrText>
        </w:r>
        <w:r>
          <w:rPr>
            <w:webHidden/>
          </w:rPr>
        </w:r>
        <w:r>
          <w:rPr>
            <w:webHidden/>
          </w:rPr>
          <w:fldChar w:fldCharType="separate"/>
        </w:r>
        <w:r>
          <w:rPr>
            <w:webHidden/>
          </w:rPr>
          <w:t>38</w:t>
        </w:r>
        <w:r>
          <w:rPr>
            <w:webHidden/>
          </w:rPr>
          <w:fldChar w:fldCharType="end"/>
        </w:r>
      </w:hyperlink>
    </w:p>
    <w:p w14:paraId="398961A5" w14:textId="77777777" w:rsidR="00FB2AB0" w:rsidRDefault="00FB2AB0">
      <w:pPr>
        <w:pStyle w:val="35"/>
        <w:rPr>
          <w:rFonts w:asciiTheme="minorHAnsi" w:eastAsiaTheme="minorEastAsia" w:hAnsiTheme="minorHAnsi" w:cstheme="minorBidi"/>
          <w:bCs w:val="0"/>
          <w:iCs w:val="0"/>
          <w:sz w:val="22"/>
          <w:szCs w:val="22"/>
        </w:rPr>
      </w:pPr>
      <w:hyperlink w:anchor="_Toc223017551" w:history="1">
        <w:r w:rsidRPr="00324FB2">
          <w:rPr>
            <w:rStyle w:val="af0"/>
            <w:highlight w:val="yellow"/>
          </w:rPr>
          <w:t>4.4.2.</w:t>
        </w:r>
        <w:r>
          <w:rPr>
            <w:rFonts w:asciiTheme="minorHAnsi" w:eastAsiaTheme="minorEastAsia" w:hAnsiTheme="minorHAnsi" w:cstheme="minorBidi"/>
            <w:bCs w:val="0"/>
            <w:iCs w:val="0"/>
            <w:sz w:val="22"/>
            <w:szCs w:val="22"/>
          </w:rPr>
          <w:tab/>
        </w:r>
        <w:r w:rsidRPr="00324FB2">
          <w:rPr>
            <w:rStyle w:val="af0"/>
            <w:highlight w:val="yellow"/>
          </w:rPr>
          <w:t>Отзыв ЛБО по субсидиям</w:t>
        </w:r>
        <w:r>
          <w:rPr>
            <w:webHidden/>
          </w:rPr>
          <w:tab/>
        </w:r>
        <w:r>
          <w:rPr>
            <w:webHidden/>
          </w:rPr>
          <w:fldChar w:fldCharType="begin"/>
        </w:r>
        <w:r>
          <w:rPr>
            <w:webHidden/>
          </w:rPr>
          <w:instrText xml:space="preserve"> PAGEREF _Toc223017551 \h </w:instrText>
        </w:r>
        <w:r>
          <w:rPr>
            <w:webHidden/>
          </w:rPr>
        </w:r>
        <w:r>
          <w:rPr>
            <w:webHidden/>
          </w:rPr>
          <w:fldChar w:fldCharType="separate"/>
        </w:r>
        <w:r>
          <w:rPr>
            <w:webHidden/>
          </w:rPr>
          <w:t>41</w:t>
        </w:r>
        <w:r>
          <w:rPr>
            <w:webHidden/>
          </w:rPr>
          <w:fldChar w:fldCharType="end"/>
        </w:r>
      </w:hyperlink>
    </w:p>
    <w:p w14:paraId="6673C4F1" w14:textId="77777777" w:rsidR="00FB2AB0" w:rsidRDefault="00FB2AB0">
      <w:pPr>
        <w:pStyle w:val="35"/>
        <w:rPr>
          <w:rFonts w:asciiTheme="minorHAnsi" w:eastAsiaTheme="minorEastAsia" w:hAnsiTheme="minorHAnsi" w:cstheme="minorBidi"/>
          <w:bCs w:val="0"/>
          <w:iCs w:val="0"/>
          <w:sz w:val="22"/>
          <w:szCs w:val="22"/>
        </w:rPr>
      </w:pPr>
      <w:hyperlink w:anchor="_Toc223017552" w:history="1">
        <w:r w:rsidRPr="00324FB2">
          <w:rPr>
            <w:rStyle w:val="af0"/>
            <w:highlight w:val="yellow"/>
          </w:rPr>
          <w:t>4.4.3.</w:t>
        </w:r>
        <w:r>
          <w:rPr>
            <w:rFonts w:asciiTheme="minorHAnsi" w:eastAsiaTheme="minorEastAsia" w:hAnsiTheme="minorHAnsi" w:cstheme="minorBidi"/>
            <w:bCs w:val="0"/>
            <w:iCs w:val="0"/>
            <w:sz w:val="22"/>
            <w:szCs w:val="22"/>
          </w:rPr>
          <w:tab/>
        </w:r>
        <w:r w:rsidRPr="00324FB2">
          <w:rPr>
            <w:rStyle w:val="af0"/>
            <w:highlight w:val="yellow"/>
          </w:rPr>
          <w:t>Отзыв ЛБО по специальному указанию «12.1»</w:t>
        </w:r>
        <w:r>
          <w:rPr>
            <w:webHidden/>
          </w:rPr>
          <w:tab/>
        </w:r>
        <w:r>
          <w:rPr>
            <w:webHidden/>
          </w:rPr>
          <w:fldChar w:fldCharType="begin"/>
        </w:r>
        <w:r>
          <w:rPr>
            <w:webHidden/>
          </w:rPr>
          <w:instrText xml:space="preserve"> PAGEREF _Toc223017552 \h </w:instrText>
        </w:r>
        <w:r>
          <w:rPr>
            <w:webHidden/>
          </w:rPr>
        </w:r>
        <w:r>
          <w:rPr>
            <w:webHidden/>
          </w:rPr>
          <w:fldChar w:fldCharType="separate"/>
        </w:r>
        <w:r>
          <w:rPr>
            <w:webHidden/>
          </w:rPr>
          <w:t>42</w:t>
        </w:r>
        <w:r>
          <w:rPr>
            <w:webHidden/>
          </w:rPr>
          <w:fldChar w:fldCharType="end"/>
        </w:r>
      </w:hyperlink>
    </w:p>
    <w:p w14:paraId="02572EC4" w14:textId="77777777" w:rsidR="00FB2AB0" w:rsidRDefault="00FB2AB0">
      <w:pPr>
        <w:pStyle w:val="35"/>
        <w:rPr>
          <w:rFonts w:asciiTheme="minorHAnsi" w:eastAsiaTheme="minorEastAsia" w:hAnsiTheme="minorHAnsi" w:cstheme="minorBidi"/>
          <w:bCs w:val="0"/>
          <w:iCs w:val="0"/>
          <w:sz w:val="22"/>
          <w:szCs w:val="22"/>
        </w:rPr>
      </w:pPr>
      <w:hyperlink w:anchor="_Toc223017553" w:history="1">
        <w:r w:rsidRPr="00324FB2">
          <w:rPr>
            <w:rStyle w:val="af0"/>
            <w:highlight w:val="yellow"/>
          </w:rPr>
          <w:t>4.4.4.</w:t>
        </w:r>
        <w:r>
          <w:rPr>
            <w:rFonts w:asciiTheme="minorHAnsi" w:eastAsiaTheme="minorEastAsia" w:hAnsiTheme="minorHAnsi" w:cstheme="minorBidi"/>
            <w:bCs w:val="0"/>
            <w:iCs w:val="0"/>
            <w:sz w:val="22"/>
            <w:szCs w:val="22"/>
          </w:rPr>
          <w:tab/>
        </w:r>
        <w:r w:rsidRPr="00324FB2">
          <w:rPr>
            <w:rStyle w:val="af0"/>
            <w:highlight w:val="yellow"/>
          </w:rPr>
          <w:t>Отзыв ЛБО по специальному указанию «9.2»</w:t>
        </w:r>
        <w:r>
          <w:rPr>
            <w:webHidden/>
          </w:rPr>
          <w:tab/>
        </w:r>
        <w:r>
          <w:rPr>
            <w:webHidden/>
          </w:rPr>
          <w:fldChar w:fldCharType="begin"/>
        </w:r>
        <w:r>
          <w:rPr>
            <w:webHidden/>
          </w:rPr>
          <w:instrText xml:space="preserve"> PAGEREF _Toc223017553 \h </w:instrText>
        </w:r>
        <w:r>
          <w:rPr>
            <w:webHidden/>
          </w:rPr>
        </w:r>
        <w:r>
          <w:rPr>
            <w:webHidden/>
          </w:rPr>
          <w:fldChar w:fldCharType="separate"/>
        </w:r>
        <w:r>
          <w:rPr>
            <w:webHidden/>
          </w:rPr>
          <w:t>42</w:t>
        </w:r>
        <w:r>
          <w:rPr>
            <w:webHidden/>
          </w:rPr>
          <w:fldChar w:fldCharType="end"/>
        </w:r>
      </w:hyperlink>
    </w:p>
    <w:p w14:paraId="65A9C72E" w14:textId="77777777" w:rsidR="00FB2AB0" w:rsidRDefault="00FB2AB0">
      <w:pPr>
        <w:pStyle w:val="26"/>
        <w:rPr>
          <w:rFonts w:asciiTheme="minorHAnsi" w:eastAsiaTheme="minorEastAsia" w:hAnsiTheme="minorHAnsi" w:cstheme="minorBidi"/>
          <w:bCs w:val="0"/>
          <w:sz w:val="22"/>
          <w:szCs w:val="22"/>
        </w:rPr>
      </w:pPr>
      <w:hyperlink w:anchor="_Toc223017554" w:history="1">
        <w:r w:rsidRPr="00324FB2">
          <w:rPr>
            <w:rStyle w:val="af0"/>
          </w:rPr>
          <w:t>4.5.</w:t>
        </w:r>
        <w:r>
          <w:rPr>
            <w:rFonts w:asciiTheme="minorHAnsi" w:eastAsiaTheme="minorEastAsia" w:hAnsiTheme="minorHAnsi" w:cstheme="minorBidi"/>
            <w:bCs w:val="0"/>
            <w:sz w:val="22"/>
            <w:szCs w:val="22"/>
          </w:rPr>
          <w:tab/>
        </w:r>
        <w:r w:rsidRPr="00324FB2">
          <w:rPr>
            <w:rStyle w:val="af0"/>
          </w:rPr>
          <w:t>Бизнес-процесс «Формирование информаций для Счетной палаты»</w:t>
        </w:r>
        <w:r>
          <w:rPr>
            <w:webHidden/>
          </w:rPr>
          <w:tab/>
        </w:r>
        <w:r>
          <w:rPr>
            <w:webHidden/>
          </w:rPr>
          <w:fldChar w:fldCharType="begin"/>
        </w:r>
        <w:r>
          <w:rPr>
            <w:webHidden/>
          </w:rPr>
          <w:instrText xml:space="preserve"> PAGEREF _Toc223017554 \h </w:instrText>
        </w:r>
        <w:r>
          <w:rPr>
            <w:webHidden/>
          </w:rPr>
        </w:r>
        <w:r>
          <w:rPr>
            <w:webHidden/>
          </w:rPr>
          <w:fldChar w:fldCharType="separate"/>
        </w:r>
        <w:r>
          <w:rPr>
            <w:webHidden/>
          </w:rPr>
          <w:t>42</w:t>
        </w:r>
        <w:r>
          <w:rPr>
            <w:webHidden/>
          </w:rPr>
          <w:fldChar w:fldCharType="end"/>
        </w:r>
      </w:hyperlink>
    </w:p>
    <w:p w14:paraId="3D4B0F79" w14:textId="77777777" w:rsidR="00FB2AB0" w:rsidRDefault="00FB2AB0">
      <w:pPr>
        <w:pStyle w:val="26"/>
        <w:rPr>
          <w:rFonts w:asciiTheme="minorHAnsi" w:eastAsiaTheme="minorEastAsia" w:hAnsiTheme="minorHAnsi" w:cstheme="minorBidi"/>
          <w:bCs w:val="0"/>
          <w:sz w:val="22"/>
          <w:szCs w:val="22"/>
        </w:rPr>
      </w:pPr>
      <w:hyperlink w:anchor="_Toc223017555" w:history="1">
        <w:r w:rsidRPr="00324FB2">
          <w:rPr>
            <w:rStyle w:val="af0"/>
          </w:rPr>
          <w:t>4.6.</w:t>
        </w:r>
        <w:r>
          <w:rPr>
            <w:rFonts w:asciiTheme="minorHAnsi" w:eastAsiaTheme="minorEastAsia" w:hAnsiTheme="minorHAnsi" w:cstheme="minorBidi"/>
            <w:bCs w:val="0"/>
            <w:sz w:val="22"/>
            <w:szCs w:val="22"/>
          </w:rPr>
          <w:tab/>
        </w:r>
        <w:r w:rsidRPr="00324FB2">
          <w:rPr>
            <w:rStyle w:val="af0"/>
          </w:rPr>
          <w:t>Полномочия пользователей и коды ролей доступа</w:t>
        </w:r>
        <w:r>
          <w:rPr>
            <w:webHidden/>
          </w:rPr>
          <w:tab/>
        </w:r>
        <w:r>
          <w:rPr>
            <w:webHidden/>
          </w:rPr>
          <w:fldChar w:fldCharType="begin"/>
        </w:r>
        <w:r>
          <w:rPr>
            <w:webHidden/>
          </w:rPr>
          <w:instrText xml:space="preserve"> PAGEREF _Toc223017555 \h </w:instrText>
        </w:r>
        <w:r>
          <w:rPr>
            <w:webHidden/>
          </w:rPr>
        </w:r>
        <w:r>
          <w:rPr>
            <w:webHidden/>
          </w:rPr>
          <w:fldChar w:fldCharType="separate"/>
        </w:r>
        <w:r>
          <w:rPr>
            <w:webHidden/>
          </w:rPr>
          <w:t>44</w:t>
        </w:r>
        <w:r>
          <w:rPr>
            <w:webHidden/>
          </w:rPr>
          <w:fldChar w:fldCharType="end"/>
        </w:r>
      </w:hyperlink>
    </w:p>
    <w:p w14:paraId="039D64AF" w14:textId="77777777" w:rsidR="00FB2AB0" w:rsidRDefault="00FB2AB0">
      <w:pPr>
        <w:pStyle w:val="12"/>
        <w:rPr>
          <w:rFonts w:asciiTheme="minorHAnsi" w:eastAsiaTheme="minorEastAsia" w:hAnsiTheme="minorHAnsi" w:cstheme="minorBidi"/>
          <w:b w:val="0"/>
          <w:bCs w:val="0"/>
          <w:caps w:val="0"/>
          <w:sz w:val="22"/>
          <w:szCs w:val="22"/>
        </w:rPr>
      </w:pPr>
      <w:hyperlink w:anchor="_Toc223017556" w:history="1">
        <w:r w:rsidRPr="00324FB2">
          <w:rPr>
            <w:rStyle w:val="af0"/>
          </w:rPr>
          <w:t>5.</w:t>
        </w:r>
        <w:r>
          <w:rPr>
            <w:rFonts w:asciiTheme="minorHAnsi" w:eastAsiaTheme="minorEastAsia" w:hAnsiTheme="minorHAnsi" w:cstheme="minorBidi"/>
            <w:b w:val="0"/>
            <w:bCs w:val="0"/>
            <w:caps w:val="0"/>
            <w:sz w:val="22"/>
            <w:szCs w:val="22"/>
          </w:rPr>
          <w:tab/>
        </w:r>
        <w:r w:rsidRPr="00324FB2">
          <w:rPr>
            <w:rStyle w:val="af0"/>
            <w:rFonts w:ascii="Times New Roman Полужирный" w:hAnsi="Times New Roman Полужирный"/>
          </w:rPr>
          <w:t>Описание последовательности действий работника</w:t>
        </w:r>
        <w:r>
          <w:rPr>
            <w:webHidden/>
          </w:rPr>
          <w:tab/>
        </w:r>
        <w:r>
          <w:rPr>
            <w:webHidden/>
          </w:rPr>
          <w:fldChar w:fldCharType="begin"/>
        </w:r>
        <w:r>
          <w:rPr>
            <w:webHidden/>
          </w:rPr>
          <w:instrText xml:space="preserve"> PAGEREF _Toc223017556 \h </w:instrText>
        </w:r>
        <w:r>
          <w:rPr>
            <w:webHidden/>
          </w:rPr>
        </w:r>
        <w:r>
          <w:rPr>
            <w:webHidden/>
          </w:rPr>
          <w:fldChar w:fldCharType="separate"/>
        </w:r>
        <w:r>
          <w:rPr>
            <w:webHidden/>
          </w:rPr>
          <w:t>47</w:t>
        </w:r>
        <w:r>
          <w:rPr>
            <w:webHidden/>
          </w:rPr>
          <w:fldChar w:fldCharType="end"/>
        </w:r>
      </w:hyperlink>
    </w:p>
    <w:p w14:paraId="482C4B3D" w14:textId="77777777" w:rsidR="00FB2AB0" w:rsidRDefault="00FB2AB0">
      <w:pPr>
        <w:pStyle w:val="26"/>
        <w:rPr>
          <w:rFonts w:asciiTheme="minorHAnsi" w:eastAsiaTheme="minorEastAsia" w:hAnsiTheme="minorHAnsi" w:cstheme="minorBidi"/>
          <w:bCs w:val="0"/>
          <w:sz w:val="22"/>
          <w:szCs w:val="22"/>
        </w:rPr>
      </w:pPr>
      <w:hyperlink w:anchor="_Toc223017557" w:history="1">
        <w:r w:rsidRPr="00324FB2">
          <w:rPr>
            <w:rStyle w:val="af0"/>
          </w:rPr>
          <w:t>5.1.</w:t>
        </w:r>
        <w:r>
          <w:rPr>
            <w:rFonts w:asciiTheme="minorHAnsi" w:eastAsiaTheme="minorEastAsia" w:hAnsiTheme="minorHAnsi" w:cstheme="minorBidi"/>
            <w:bCs w:val="0"/>
            <w:sz w:val="22"/>
            <w:szCs w:val="22"/>
          </w:rPr>
          <w:tab/>
        </w:r>
        <w:r w:rsidRPr="00324FB2">
          <w:rPr>
            <w:rStyle w:val="af0"/>
          </w:rPr>
          <w:t>Запуск системы</w:t>
        </w:r>
        <w:r>
          <w:rPr>
            <w:webHidden/>
          </w:rPr>
          <w:tab/>
        </w:r>
        <w:r>
          <w:rPr>
            <w:webHidden/>
          </w:rPr>
          <w:fldChar w:fldCharType="begin"/>
        </w:r>
        <w:r>
          <w:rPr>
            <w:webHidden/>
          </w:rPr>
          <w:instrText xml:space="preserve"> PAGEREF _Toc223017557 \h </w:instrText>
        </w:r>
        <w:r>
          <w:rPr>
            <w:webHidden/>
          </w:rPr>
        </w:r>
        <w:r>
          <w:rPr>
            <w:webHidden/>
          </w:rPr>
          <w:fldChar w:fldCharType="separate"/>
        </w:r>
        <w:r>
          <w:rPr>
            <w:webHidden/>
          </w:rPr>
          <w:t>47</w:t>
        </w:r>
        <w:r>
          <w:rPr>
            <w:webHidden/>
          </w:rPr>
          <w:fldChar w:fldCharType="end"/>
        </w:r>
      </w:hyperlink>
    </w:p>
    <w:p w14:paraId="664F4FCE" w14:textId="77777777" w:rsidR="00FB2AB0" w:rsidRDefault="00FB2AB0">
      <w:pPr>
        <w:pStyle w:val="35"/>
        <w:rPr>
          <w:rFonts w:asciiTheme="minorHAnsi" w:eastAsiaTheme="minorEastAsia" w:hAnsiTheme="minorHAnsi" w:cstheme="minorBidi"/>
          <w:bCs w:val="0"/>
          <w:iCs w:val="0"/>
          <w:sz w:val="22"/>
          <w:szCs w:val="22"/>
        </w:rPr>
      </w:pPr>
      <w:hyperlink w:anchor="_Toc223017558" w:history="1">
        <w:r w:rsidRPr="00324FB2">
          <w:rPr>
            <w:rStyle w:val="af0"/>
          </w:rPr>
          <w:t>5.1.1.</w:t>
        </w:r>
        <w:r>
          <w:rPr>
            <w:rFonts w:asciiTheme="minorHAnsi" w:eastAsiaTheme="minorEastAsia" w:hAnsiTheme="minorHAnsi" w:cstheme="minorBidi"/>
            <w:bCs w:val="0"/>
            <w:iCs w:val="0"/>
            <w:sz w:val="22"/>
            <w:szCs w:val="22"/>
          </w:rPr>
          <w:tab/>
        </w:r>
        <w:r w:rsidRPr="00324FB2">
          <w:rPr>
            <w:rStyle w:val="af0"/>
          </w:rPr>
          <w:t>Авторизация в Личном кабинете веб-портала, предоставляющего доступ пользователям к функциям ППО</w:t>
        </w:r>
        <w:r>
          <w:rPr>
            <w:webHidden/>
          </w:rPr>
          <w:tab/>
        </w:r>
        <w:r>
          <w:rPr>
            <w:webHidden/>
          </w:rPr>
          <w:fldChar w:fldCharType="begin"/>
        </w:r>
        <w:r>
          <w:rPr>
            <w:webHidden/>
          </w:rPr>
          <w:instrText xml:space="preserve"> PAGEREF _Toc223017558 \h </w:instrText>
        </w:r>
        <w:r>
          <w:rPr>
            <w:webHidden/>
          </w:rPr>
        </w:r>
        <w:r>
          <w:rPr>
            <w:webHidden/>
          </w:rPr>
          <w:fldChar w:fldCharType="separate"/>
        </w:r>
        <w:r>
          <w:rPr>
            <w:webHidden/>
          </w:rPr>
          <w:t>47</w:t>
        </w:r>
        <w:r>
          <w:rPr>
            <w:webHidden/>
          </w:rPr>
          <w:fldChar w:fldCharType="end"/>
        </w:r>
      </w:hyperlink>
    </w:p>
    <w:p w14:paraId="0BB57A37" w14:textId="77777777" w:rsidR="00FB2AB0" w:rsidRDefault="00FB2AB0">
      <w:pPr>
        <w:pStyle w:val="26"/>
        <w:rPr>
          <w:rFonts w:asciiTheme="minorHAnsi" w:eastAsiaTheme="minorEastAsia" w:hAnsiTheme="minorHAnsi" w:cstheme="minorBidi"/>
          <w:bCs w:val="0"/>
          <w:sz w:val="22"/>
          <w:szCs w:val="22"/>
        </w:rPr>
      </w:pPr>
      <w:hyperlink w:anchor="_Toc223017559" w:history="1">
        <w:r w:rsidRPr="00324FB2">
          <w:rPr>
            <w:rStyle w:val="af0"/>
          </w:rPr>
          <w:t>5.2.</w:t>
        </w:r>
        <w:r>
          <w:rPr>
            <w:rFonts w:asciiTheme="minorHAnsi" w:eastAsiaTheme="minorEastAsia" w:hAnsiTheme="minorHAnsi" w:cstheme="minorBidi"/>
            <w:bCs w:val="0"/>
            <w:sz w:val="22"/>
            <w:szCs w:val="22"/>
          </w:rPr>
          <w:tab/>
        </w:r>
        <w:r w:rsidRPr="00324FB2">
          <w:rPr>
            <w:rStyle w:val="af0"/>
          </w:rPr>
          <w:t>Дополнительные настройки Подсистемы</w:t>
        </w:r>
        <w:r>
          <w:rPr>
            <w:webHidden/>
          </w:rPr>
          <w:tab/>
        </w:r>
        <w:r>
          <w:rPr>
            <w:webHidden/>
          </w:rPr>
          <w:fldChar w:fldCharType="begin"/>
        </w:r>
        <w:r>
          <w:rPr>
            <w:webHidden/>
          </w:rPr>
          <w:instrText xml:space="preserve"> PAGEREF _Toc223017559 \h </w:instrText>
        </w:r>
        <w:r>
          <w:rPr>
            <w:webHidden/>
          </w:rPr>
        </w:r>
        <w:r>
          <w:rPr>
            <w:webHidden/>
          </w:rPr>
          <w:fldChar w:fldCharType="separate"/>
        </w:r>
        <w:r>
          <w:rPr>
            <w:webHidden/>
          </w:rPr>
          <w:t>48</w:t>
        </w:r>
        <w:r>
          <w:rPr>
            <w:webHidden/>
          </w:rPr>
          <w:fldChar w:fldCharType="end"/>
        </w:r>
      </w:hyperlink>
    </w:p>
    <w:p w14:paraId="4C1E446E" w14:textId="77777777" w:rsidR="00FB2AB0" w:rsidRDefault="00FB2AB0">
      <w:pPr>
        <w:pStyle w:val="26"/>
        <w:rPr>
          <w:rFonts w:asciiTheme="minorHAnsi" w:eastAsiaTheme="minorEastAsia" w:hAnsiTheme="minorHAnsi" w:cstheme="minorBidi"/>
          <w:bCs w:val="0"/>
          <w:sz w:val="22"/>
          <w:szCs w:val="22"/>
        </w:rPr>
      </w:pPr>
      <w:hyperlink w:anchor="_Toc223017560" w:history="1">
        <w:r w:rsidRPr="00324FB2">
          <w:rPr>
            <w:rStyle w:val="af0"/>
          </w:rPr>
          <w:t>5.3.</w:t>
        </w:r>
        <w:r>
          <w:rPr>
            <w:rFonts w:asciiTheme="minorHAnsi" w:eastAsiaTheme="minorEastAsia" w:hAnsiTheme="minorHAnsi" w:cstheme="minorBidi"/>
            <w:bCs w:val="0"/>
            <w:sz w:val="22"/>
            <w:szCs w:val="22"/>
          </w:rPr>
          <w:tab/>
        </w:r>
        <w:r w:rsidRPr="00324FB2">
          <w:rPr>
            <w:rStyle w:val="af0"/>
          </w:rPr>
          <w:t>Описание интерфейса, управляющих элементов и сообщений Компонента ДБД ПУР ЭБ</w:t>
        </w:r>
        <w:r>
          <w:rPr>
            <w:webHidden/>
          </w:rPr>
          <w:tab/>
        </w:r>
        <w:r>
          <w:rPr>
            <w:webHidden/>
          </w:rPr>
          <w:fldChar w:fldCharType="begin"/>
        </w:r>
        <w:r>
          <w:rPr>
            <w:webHidden/>
          </w:rPr>
          <w:instrText xml:space="preserve"> PAGEREF _Toc223017560 \h </w:instrText>
        </w:r>
        <w:r>
          <w:rPr>
            <w:webHidden/>
          </w:rPr>
        </w:r>
        <w:r>
          <w:rPr>
            <w:webHidden/>
          </w:rPr>
          <w:fldChar w:fldCharType="separate"/>
        </w:r>
        <w:r>
          <w:rPr>
            <w:webHidden/>
          </w:rPr>
          <w:t>48</w:t>
        </w:r>
        <w:r>
          <w:rPr>
            <w:webHidden/>
          </w:rPr>
          <w:fldChar w:fldCharType="end"/>
        </w:r>
      </w:hyperlink>
    </w:p>
    <w:p w14:paraId="40340F7F" w14:textId="77777777" w:rsidR="00FB2AB0" w:rsidRDefault="00FB2AB0">
      <w:pPr>
        <w:pStyle w:val="35"/>
        <w:rPr>
          <w:rFonts w:asciiTheme="minorHAnsi" w:eastAsiaTheme="minorEastAsia" w:hAnsiTheme="minorHAnsi" w:cstheme="minorBidi"/>
          <w:bCs w:val="0"/>
          <w:iCs w:val="0"/>
          <w:sz w:val="22"/>
          <w:szCs w:val="22"/>
        </w:rPr>
      </w:pPr>
      <w:hyperlink w:anchor="_Toc223017561" w:history="1">
        <w:r w:rsidRPr="00324FB2">
          <w:rPr>
            <w:rStyle w:val="af0"/>
          </w:rPr>
          <w:t>5.3.1.</w:t>
        </w:r>
        <w:r>
          <w:rPr>
            <w:rFonts w:asciiTheme="minorHAnsi" w:eastAsiaTheme="minorEastAsia" w:hAnsiTheme="minorHAnsi" w:cstheme="minorBidi"/>
            <w:bCs w:val="0"/>
            <w:iCs w:val="0"/>
            <w:sz w:val="22"/>
            <w:szCs w:val="22"/>
          </w:rPr>
          <w:tab/>
        </w:r>
        <w:r w:rsidRPr="00324FB2">
          <w:rPr>
            <w:rStyle w:val="af0"/>
          </w:rPr>
          <w:t>Навигация</w:t>
        </w:r>
        <w:r>
          <w:rPr>
            <w:webHidden/>
          </w:rPr>
          <w:tab/>
        </w:r>
        <w:r>
          <w:rPr>
            <w:webHidden/>
          </w:rPr>
          <w:fldChar w:fldCharType="begin"/>
        </w:r>
        <w:r>
          <w:rPr>
            <w:webHidden/>
          </w:rPr>
          <w:instrText xml:space="preserve"> PAGEREF _Toc223017561 \h </w:instrText>
        </w:r>
        <w:r>
          <w:rPr>
            <w:webHidden/>
          </w:rPr>
        </w:r>
        <w:r>
          <w:rPr>
            <w:webHidden/>
          </w:rPr>
          <w:fldChar w:fldCharType="separate"/>
        </w:r>
        <w:r>
          <w:rPr>
            <w:webHidden/>
          </w:rPr>
          <w:t>49</w:t>
        </w:r>
        <w:r>
          <w:rPr>
            <w:webHidden/>
          </w:rPr>
          <w:fldChar w:fldCharType="end"/>
        </w:r>
      </w:hyperlink>
    </w:p>
    <w:p w14:paraId="28434551" w14:textId="77777777" w:rsidR="00FB2AB0" w:rsidRDefault="00FB2AB0">
      <w:pPr>
        <w:pStyle w:val="35"/>
        <w:rPr>
          <w:rFonts w:asciiTheme="minorHAnsi" w:eastAsiaTheme="minorEastAsia" w:hAnsiTheme="minorHAnsi" w:cstheme="minorBidi"/>
          <w:bCs w:val="0"/>
          <w:iCs w:val="0"/>
          <w:sz w:val="22"/>
          <w:szCs w:val="22"/>
        </w:rPr>
      </w:pPr>
      <w:hyperlink w:anchor="_Toc223017562" w:history="1">
        <w:r w:rsidRPr="00324FB2">
          <w:rPr>
            <w:rStyle w:val="af0"/>
          </w:rPr>
          <w:t>5.3.2.</w:t>
        </w:r>
        <w:r>
          <w:rPr>
            <w:rFonts w:asciiTheme="minorHAnsi" w:eastAsiaTheme="minorEastAsia" w:hAnsiTheme="minorHAnsi" w:cstheme="minorBidi"/>
            <w:bCs w:val="0"/>
            <w:iCs w:val="0"/>
            <w:sz w:val="22"/>
            <w:szCs w:val="22"/>
          </w:rPr>
          <w:tab/>
        </w:r>
        <w:r w:rsidRPr="00324FB2">
          <w:rPr>
            <w:rStyle w:val="af0"/>
          </w:rPr>
          <w:t>Списковая форма</w:t>
        </w:r>
        <w:r>
          <w:rPr>
            <w:webHidden/>
          </w:rPr>
          <w:tab/>
        </w:r>
        <w:r>
          <w:rPr>
            <w:webHidden/>
          </w:rPr>
          <w:fldChar w:fldCharType="begin"/>
        </w:r>
        <w:r>
          <w:rPr>
            <w:webHidden/>
          </w:rPr>
          <w:instrText xml:space="preserve"> PAGEREF _Toc223017562 \h </w:instrText>
        </w:r>
        <w:r>
          <w:rPr>
            <w:webHidden/>
          </w:rPr>
        </w:r>
        <w:r>
          <w:rPr>
            <w:webHidden/>
          </w:rPr>
          <w:fldChar w:fldCharType="separate"/>
        </w:r>
        <w:r>
          <w:rPr>
            <w:webHidden/>
          </w:rPr>
          <w:t>50</w:t>
        </w:r>
        <w:r>
          <w:rPr>
            <w:webHidden/>
          </w:rPr>
          <w:fldChar w:fldCharType="end"/>
        </w:r>
      </w:hyperlink>
    </w:p>
    <w:p w14:paraId="37C70786" w14:textId="77777777" w:rsidR="00FB2AB0" w:rsidRDefault="00FB2AB0">
      <w:pPr>
        <w:pStyle w:val="35"/>
        <w:rPr>
          <w:rFonts w:asciiTheme="minorHAnsi" w:eastAsiaTheme="minorEastAsia" w:hAnsiTheme="minorHAnsi" w:cstheme="minorBidi"/>
          <w:bCs w:val="0"/>
          <w:iCs w:val="0"/>
          <w:sz w:val="22"/>
          <w:szCs w:val="22"/>
        </w:rPr>
      </w:pPr>
      <w:hyperlink w:anchor="_Toc223017563" w:history="1">
        <w:r w:rsidRPr="00324FB2">
          <w:rPr>
            <w:rStyle w:val="af0"/>
          </w:rPr>
          <w:t>5.3.3.</w:t>
        </w:r>
        <w:r>
          <w:rPr>
            <w:rFonts w:asciiTheme="minorHAnsi" w:eastAsiaTheme="minorEastAsia" w:hAnsiTheme="minorHAnsi" w:cstheme="minorBidi"/>
            <w:bCs w:val="0"/>
            <w:iCs w:val="0"/>
            <w:sz w:val="22"/>
            <w:szCs w:val="22"/>
          </w:rPr>
          <w:tab/>
        </w:r>
        <w:r w:rsidRPr="00324FB2">
          <w:rPr>
            <w:rStyle w:val="af0"/>
          </w:rPr>
          <w:t>Преднастроенный фильтр глубины отбора документов</w:t>
        </w:r>
        <w:r>
          <w:rPr>
            <w:webHidden/>
          </w:rPr>
          <w:tab/>
        </w:r>
        <w:r>
          <w:rPr>
            <w:webHidden/>
          </w:rPr>
          <w:fldChar w:fldCharType="begin"/>
        </w:r>
        <w:r>
          <w:rPr>
            <w:webHidden/>
          </w:rPr>
          <w:instrText xml:space="preserve"> PAGEREF _Toc223017563 \h </w:instrText>
        </w:r>
        <w:r>
          <w:rPr>
            <w:webHidden/>
          </w:rPr>
        </w:r>
        <w:r>
          <w:rPr>
            <w:webHidden/>
          </w:rPr>
          <w:fldChar w:fldCharType="separate"/>
        </w:r>
        <w:r>
          <w:rPr>
            <w:webHidden/>
          </w:rPr>
          <w:t>51</w:t>
        </w:r>
        <w:r>
          <w:rPr>
            <w:webHidden/>
          </w:rPr>
          <w:fldChar w:fldCharType="end"/>
        </w:r>
      </w:hyperlink>
    </w:p>
    <w:p w14:paraId="69786403" w14:textId="77777777" w:rsidR="00FB2AB0" w:rsidRDefault="00FB2AB0">
      <w:pPr>
        <w:pStyle w:val="35"/>
        <w:rPr>
          <w:rFonts w:asciiTheme="minorHAnsi" w:eastAsiaTheme="minorEastAsia" w:hAnsiTheme="minorHAnsi" w:cstheme="minorBidi"/>
          <w:bCs w:val="0"/>
          <w:iCs w:val="0"/>
          <w:sz w:val="22"/>
          <w:szCs w:val="22"/>
        </w:rPr>
      </w:pPr>
      <w:hyperlink w:anchor="_Toc223017564" w:history="1">
        <w:r w:rsidRPr="00324FB2">
          <w:rPr>
            <w:rStyle w:val="af0"/>
          </w:rPr>
          <w:t>5.3.4.</w:t>
        </w:r>
        <w:r>
          <w:rPr>
            <w:rFonts w:asciiTheme="minorHAnsi" w:eastAsiaTheme="minorEastAsia" w:hAnsiTheme="minorHAnsi" w:cstheme="minorBidi"/>
            <w:bCs w:val="0"/>
            <w:iCs w:val="0"/>
            <w:sz w:val="22"/>
            <w:szCs w:val="22"/>
          </w:rPr>
          <w:tab/>
        </w:r>
        <w:r w:rsidRPr="00324FB2">
          <w:rPr>
            <w:rStyle w:val="af0"/>
          </w:rPr>
          <w:t>Фильтр-папки</w:t>
        </w:r>
        <w:r>
          <w:rPr>
            <w:webHidden/>
          </w:rPr>
          <w:tab/>
        </w:r>
        <w:r>
          <w:rPr>
            <w:webHidden/>
          </w:rPr>
          <w:fldChar w:fldCharType="begin"/>
        </w:r>
        <w:r>
          <w:rPr>
            <w:webHidden/>
          </w:rPr>
          <w:instrText xml:space="preserve"> PAGEREF _Toc223017564 \h </w:instrText>
        </w:r>
        <w:r>
          <w:rPr>
            <w:webHidden/>
          </w:rPr>
        </w:r>
        <w:r>
          <w:rPr>
            <w:webHidden/>
          </w:rPr>
          <w:fldChar w:fldCharType="separate"/>
        </w:r>
        <w:r>
          <w:rPr>
            <w:webHidden/>
          </w:rPr>
          <w:t>52</w:t>
        </w:r>
        <w:r>
          <w:rPr>
            <w:webHidden/>
          </w:rPr>
          <w:fldChar w:fldCharType="end"/>
        </w:r>
      </w:hyperlink>
    </w:p>
    <w:p w14:paraId="4AA1BA1B" w14:textId="77777777" w:rsidR="00FB2AB0" w:rsidRDefault="00FB2AB0">
      <w:pPr>
        <w:pStyle w:val="35"/>
        <w:rPr>
          <w:rFonts w:asciiTheme="minorHAnsi" w:eastAsiaTheme="minorEastAsia" w:hAnsiTheme="minorHAnsi" w:cstheme="minorBidi"/>
          <w:bCs w:val="0"/>
          <w:iCs w:val="0"/>
          <w:sz w:val="22"/>
          <w:szCs w:val="22"/>
        </w:rPr>
      </w:pPr>
      <w:hyperlink w:anchor="_Toc223017565" w:history="1">
        <w:r w:rsidRPr="00324FB2">
          <w:rPr>
            <w:rStyle w:val="af0"/>
          </w:rPr>
          <w:t>5.3.5.</w:t>
        </w:r>
        <w:r>
          <w:rPr>
            <w:rFonts w:asciiTheme="minorHAnsi" w:eastAsiaTheme="minorEastAsia" w:hAnsiTheme="minorHAnsi" w:cstheme="minorBidi"/>
            <w:bCs w:val="0"/>
            <w:iCs w:val="0"/>
            <w:sz w:val="22"/>
            <w:szCs w:val="22"/>
          </w:rPr>
          <w:tab/>
        </w:r>
        <w:r w:rsidRPr="00324FB2">
          <w:rPr>
            <w:rStyle w:val="af0"/>
          </w:rPr>
          <w:t>Панель инструментов</w:t>
        </w:r>
        <w:r>
          <w:rPr>
            <w:webHidden/>
          </w:rPr>
          <w:tab/>
        </w:r>
        <w:r>
          <w:rPr>
            <w:webHidden/>
          </w:rPr>
          <w:fldChar w:fldCharType="begin"/>
        </w:r>
        <w:r>
          <w:rPr>
            <w:webHidden/>
          </w:rPr>
          <w:instrText xml:space="preserve"> PAGEREF _Toc223017565 \h </w:instrText>
        </w:r>
        <w:r>
          <w:rPr>
            <w:webHidden/>
          </w:rPr>
        </w:r>
        <w:r>
          <w:rPr>
            <w:webHidden/>
          </w:rPr>
          <w:fldChar w:fldCharType="separate"/>
        </w:r>
        <w:r>
          <w:rPr>
            <w:webHidden/>
          </w:rPr>
          <w:t>53</w:t>
        </w:r>
        <w:r>
          <w:rPr>
            <w:webHidden/>
          </w:rPr>
          <w:fldChar w:fldCharType="end"/>
        </w:r>
      </w:hyperlink>
    </w:p>
    <w:p w14:paraId="396D70AE" w14:textId="77777777" w:rsidR="00FB2AB0" w:rsidRDefault="00FB2AB0">
      <w:pPr>
        <w:pStyle w:val="35"/>
        <w:rPr>
          <w:rFonts w:asciiTheme="minorHAnsi" w:eastAsiaTheme="minorEastAsia" w:hAnsiTheme="minorHAnsi" w:cstheme="minorBidi"/>
          <w:bCs w:val="0"/>
          <w:iCs w:val="0"/>
          <w:sz w:val="22"/>
          <w:szCs w:val="22"/>
        </w:rPr>
      </w:pPr>
      <w:hyperlink w:anchor="_Toc223017566" w:history="1">
        <w:r w:rsidRPr="00324FB2">
          <w:rPr>
            <w:rStyle w:val="af0"/>
          </w:rPr>
          <w:t>5.3.6.</w:t>
        </w:r>
        <w:r>
          <w:rPr>
            <w:rFonts w:asciiTheme="minorHAnsi" w:eastAsiaTheme="minorEastAsia" w:hAnsiTheme="minorHAnsi" w:cstheme="minorBidi"/>
            <w:bCs w:val="0"/>
            <w:iCs w:val="0"/>
            <w:sz w:val="22"/>
            <w:szCs w:val="22"/>
          </w:rPr>
          <w:tab/>
        </w:r>
        <w:r w:rsidRPr="00324FB2">
          <w:rPr>
            <w:rStyle w:val="af0"/>
          </w:rPr>
          <w:t>Работа с формуляром (визуальной формой документа)</w:t>
        </w:r>
        <w:r>
          <w:rPr>
            <w:webHidden/>
          </w:rPr>
          <w:tab/>
        </w:r>
        <w:r>
          <w:rPr>
            <w:webHidden/>
          </w:rPr>
          <w:fldChar w:fldCharType="begin"/>
        </w:r>
        <w:r>
          <w:rPr>
            <w:webHidden/>
          </w:rPr>
          <w:instrText xml:space="preserve"> PAGEREF _Toc223017566 \h </w:instrText>
        </w:r>
        <w:r>
          <w:rPr>
            <w:webHidden/>
          </w:rPr>
        </w:r>
        <w:r>
          <w:rPr>
            <w:webHidden/>
          </w:rPr>
          <w:fldChar w:fldCharType="separate"/>
        </w:r>
        <w:r>
          <w:rPr>
            <w:webHidden/>
          </w:rPr>
          <w:t>56</w:t>
        </w:r>
        <w:r>
          <w:rPr>
            <w:webHidden/>
          </w:rPr>
          <w:fldChar w:fldCharType="end"/>
        </w:r>
      </w:hyperlink>
    </w:p>
    <w:p w14:paraId="36889901" w14:textId="77777777" w:rsidR="00FB2AB0" w:rsidRDefault="00FB2AB0">
      <w:pPr>
        <w:pStyle w:val="26"/>
        <w:rPr>
          <w:rFonts w:asciiTheme="minorHAnsi" w:eastAsiaTheme="minorEastAsia" w:hAnsiTheme="minorHAnsi" w:cstheme="minorBidi"/>
          <w:bCs w:val="0"/>
          <w:sz w:val="22"/>
          <w:szCs w:val="22"/>
        </w:rPr>
      </w:pPr>
      <w:hyperlink w:anchor="_Toc223017567" w:history="1">
        <w:r w:rsidRPr="00324FB2">
          <w:rPr>
            <w:rStyle w:val="af0"/>
          </w:rPr>
          <w:t>5.4.</w:t>
        </w:r>
        <w:r>
          <w:rPr>
            <w:rFonts w:asciiTheme="minorHAnsi" w:eastAsiaTheme="minorEastAsia" w:hAnsiTheme="minorHAnsi" w:cstheme="minorBidi"/>
            <w:bCs w:val="0"/>
            <w:sz w:val="22"/>
            <w:szCs w:val="22"/>
          </w:rPr>
          <w:tab/>
        </w:r>
        <w:r w:rsidRPr="00324FB2">
          <w:rPr>
            <w:rStyle w:val="af0"/>
          </w:rPr>
          <w:t>Формирование и ведение справочников</w:t>
        </w:r>
        <w:r>
          <w:rPr>
            <w:webHidden/>
          </w:rPr>
          <w:tab/>
        </w:r>
        <w:r>
          <w:rPr>
            <w:webHidden/>
          </w:rPr>
          <w:fldChar w:fldCharType="begin"/>
        </w:r>
        <w:r>
          <w:rPr>
            <w:webHidden/>
          </w:rPr>
          <w:instrText xml:space="preserve"> PAGEREF _Toc223017567 \h </w:instrText>
        </w:r>
        <w:r>
          <w:rPr>
            <w:webHidden/>
          </w:rPr>
        </w:r>
        <w:r>
          <w:rPr>
            <w:webHidden/>
          </w:rPr>
          <w:fldChar w:fldCharType="separate"/>
        </w:r>
        <w:r>
          <w:rPr>
            <w:webHidden/>
          </w:rPr>
          <w:t>58</w:t>
        </w:r>
        <w:r>
          <w:rPr>
            <w:webHidden/>
          </w:rPr>
          <w:fldChar w:fldCharType="end"/>
        </w:r>
      </w:hyperlink>
    </w:p>
    <w:p w14:paraId="31629461" w14:textId="77777777" w:rsidR="00FB2AB0" w:rsidRDefault="00FB2AB0">
      <w:pPr>
        <w:pStyle w:val="35"/>
        <w:rPr>
          <w:rFonts w:asciiTheme="minorHAnsi" w:eastAsiaTheme="minorEastAsia" w:hAnsiTheme="minorHAnsi" w:cstheme="minorBidi"/>
          <w:bCs w:val="0"/>
          <w:iCs w:val="0"/>
          <w:sz w:val="22"/>
          <w:szCs w:val="22"/>
        </w:rPr>
      </w:pPr>
      <w:hyperlink w:anchor="_Toc223017568" w:history="1">
        <w:r w:rsidRPr="00324FB2">
          <w:rPr>
            <w:rStyle w:val="af0"/>
          </w:rPr>
          <w:t>5.4.1.</w:t>
        </w:r>
        <w:r>
          <w:rPr>
            <w:rFonts w:asciiTheme="minorHAnsi" w:eastAsiaTheme="minorEastAsia" w:hAnsiTheme="minorHAnsi" w:cstheme="minorBidi"/>
            <w:bCs w:val="0"/>
            <w:iCs w:val="0"/>
            <w:sz w:val="22"/>
            <w:szCs w:val="22"/>
          </w:rPr>
          <w:tab/>
        </w:r>
        <w:r w:rsidRPr="00324FB2">
          <w:rPr>
            <w:rStyle w:val="af0"/>
          </w:rPr>
          <w:t>Заполнение справочника «Шаблон листа согласования»</w:t>
        </w:r>
        <w:r>
          <w:rPr>
            <w:webHidden/>
          </w:rPr>
          <w:tab/>
        </w:r>
        <w:r>
          <w:rPr>
            <w:webHidden/>
          </w:rPr>
          <w:fldChar w:fldCharType="begin"/>
        </w:r>
        <w:r>
          <w:rPr>
            <w:webHidden/>
          </w:rPr>
          <w:instrText xml:space="preserve"> PAGEREF _Toc223017568 \h </w:instrText>
        </w:r>
        <w:r>
          <w:rPr>
            <w:webHidden/>
          </w:rPr>
        </w:r>
        <w:r>
          <w:rPr>
            <w:webHidden/>
          </w:rPr>
          <w:fldChar w:fldCharType="separate"/>
        </w:r>
        <w:r>
          <w:rPr>
            <w:webHidden/>
          </w:rPr>
          <w:t>59</w:t>
        </w:r>
        <w:r>
          <w:rPr>
            <w:webHidden/>
          </w:rPr>
          <w:fldChar w:fldCharType="end"/>
        </w:r>
      </w:hyperlink>
    </w:p>
    <w:p w14:paraId="2DE31EFD" w14:textId="77777777" w:rsidR="00FB2AB0" w:rsidRDefault="00FB2AB0">
      <w:pPr>
        <w:pStyle w:val="35"/>
        <w:rPr>
          <w:rFonts w:asciiTheme="minorHAnsi" w:eastAsiaTheme="minorEastAsia" w:hAnsiTheme="minorHAnsi" w:cstheme="minorBidi"/>
          <w:bCs w:val="0"/>
          <w:iCs w:val="0"/>
          <w:sz w:val="22"/>
          <w:szCs w:val="22"/>
        </w:rPr>
      </w:pPr>
      <w:hyperlink w:anchor="_Toc223017569" w:history="1">
        <w:r w:rsidRPr="00324FB2">
          <w:rPr>
            <w:rStyle w:val="af0"/>
          </w:rPr>
          <w:t>5.4.2.</w:t>
        </w:r>
        <w:r>
          <w:rPr>
            <w:rFonts w:asciiTheme="minorHAnsi" w:eastAsiaTheme="minorEastAsia" w:hAnsiTheme="minorHAnsi" w:cstheme="minorBidi"/>
            <w:bCs w:val="0"/>
            <w:iCs w:val="0"/>
            <w:sz w:val="22"/>
            <w:szCs w:val="22"/>
          </w:rPr>
          <w:tab/>
        </w:r>
        <w:r w:rsidRPr="00324FB2">
          <w:rPr>
            <w:rStyle w:val="af0"/>
          </w:rPr>
          <w:t>Общие справочники</w:t>
        </w:r>
        <w:r>
          <w:rPr>
            <w:webHidden/>
          </w:rPr>
          <w:tab/>
        </w:r>
        <w:r>
          <w:rPr>
            <w:webHidden/>
          </w:rPr>
          <w:fldChar w:fldCharType="begin"/>
        </w:r>
        <w:r>
          <w:rPr>
            <w:webHidden/>
          </w:rPr>
          <w:instrText xml:space="preserve"> PAGEREF _Toc223017569 \h </w:instrText>
        </w:r>
        <w:r>
          <w:rPr>
            <w:webHidden/>
          </w:rPr>
        </w:r>
        <w:r>
          <w:rPr>
            <w:webHidden/>
          </w:rPr>
          <w:fldChar w:fldCharType="separate"/>
        </w:r>
        <w:r>
          <w:rPr>
            <w:webHidden/>
          </w:rPr>
          <w:t>64</w:t>
        </w:r>
        <w:r>
          <w:rPr>
            <w:webHidden/>
          </w:rPr>
          <w:fldChar w:fldCharType="end"/>
        </w:r>
      </w:hyperlink>
    </w:p>
    <w:p w14:paraId="7D2889E7" w14:textId="77777777" w:rsidR="00FB2AB0" w:rsidRDefault="00FB2AB0">
      <w:pPr>
        <w:pStyle w:val="26"/>
        <w:rPr>
          <w:rFonts w:asciiTheme="minorHAnsi" w:eastAsiaTheme="minorEastAsia" w:hAnsiTheme="minorHAnsi" w:cstheme="minorBidi"/>
          <w:bCs w:val="0"/>
          <w:sz w:val="22"/>
          <w:szCs w:val="22"/>
        </w:rPr>
      </w:pPr>
      <w:hyperlink w:anchor="_Toc223017570" w:history="1">
        <w:r w:rsidRPr="00324FB2">
          <w:rPr>
            <w:rStyle w:val="af0"/>
          </w:rPr>
          <w:t>5.5.</w:t>
        </w:r>
        <w:r>
          <w:rPr>
            <w:rFonts w:asciiTheme="minorHAnsi" w:eastAsiaTheme="minorEastAsia" w:hAnsiTheme="minorHAnsi" w:cstheme="minorBidi"/>
            <w:bCs w:val="0"/>
            <w:sz w:val="22"/>
            <w:szCs w:val="22"/>
          </w:rPr>
          <w:tab/>
        </w:r>
        <w:r w:rsidRPr="00324FB2">
          <w:rPr>
            <w:rStyle w:val="af0"/>
          </w:rPr>
          <w:t>Описание операций по доведению и распределению ДБД</w:t>
        </w:r>
        <w:r>
          <w:rPr>
            <w:webHidden/>
          </w:rPr>
          <w:tab/>
        </w:r>
        <w:r>
          <w:rPr>
            <w:webHidden/>
          </w:rPr>
          <w:fldChar w:fldCharType="begin"/>
        </w:r>
        <w:r>
          <w:rPr>
            <w:webHidden/>
          </w:rPr>
          <w:instrText xml:space="preserve"> PAGEREF _Toc223017570 \h </w:instrText>
        </w:r>
        <w:r>
          <w:rPr>
            <w:webHidden/>
          </w:rPr>
        </w:r>
        <w:r>
          <w:rPr>
            <w:webHidden/>
          </w:rPr>
          <w:fldChar w:fldCharType="separate"/>
        </w:r>
        <w:r>
          <w:rPr>
            <w:webHidden/>
          </w:rPr>
          <w:t>128</w:t>
        </w:r>
        <w:r>
          <w:rPr>
            <w:webHidden/>
          </w:rPr>
          <w:fldChar w:fldCharType="end"/>
        </w:r>
      </w:hyperlink>
    </w:p>
    <w:p w14:paraId="173F5363" w14:textId="77777777" w:rsidR="00FB2AB0" w:rsidRDefault="00FB2AB0">
      <w:pPr>
        <w:pStyle w:val="35"/>
        <w:rPr>
          <w:rFonts w:asciiTheme="minorHAnsi" w:eastAsiaTheme="minorEastAsia" w:hAnsiTheme="minorHAnsi" w:cstheme="minorBidi"/>
          <w:bCs w:val="0"/>
          <w:iCs w:val="0"/>
          <w:sz w:val="22"/>
          <w:szCs w:val="22"/>
        </w:rPr>
      </w:pPr>
      <w:hyperlink w:anchor="_Toc223017571" w:history="1">
        <w:r w:rsidRPr="00324FB2">
          <w:rPr>
            <w:rStyle w:val="af0"/>
          </w:rPr>
          <w:t>5.5.1.</w:t>
        </w:r>
        <w:r>
          <w:rPr>
            <w:rFonts w:asciiTheme="minorHAnsi" w:eastAsiaTheme="minorEastAsia" w:hAnsiTheme="minorHAnsi" w:cstheme="minorBidi"/>
            <w:bCs w:val="0"/>
            <w:iCs w:val="0"/>
            <w:sz w:val="22"/>
            <w:szCs w:val="22"/>
          </w:rPr>
          <w:tab/>
        </w:r>
        <w:r w:rsidRPr="00324FB2">
          <w:rPr>
            <w:rStyle w:val="af0"/>
          </w:rPr>
          <w:t>Описание операций бизнес-процесса «Просмотр КУ (ф. 0531721)»</w:t>
        </w:r>
        <w:r>
          <w:rPr>
            <w:webHidden/>
          </w:rPr>
          <w:tab/>
        </w:r>
        <w:r>
          <w:rPr>
            <w:webHidden/>
          </w:rPr>
          <w:fldChar w:fldCharType="begin"/>
        </w:r>
        <w:r>
          <w:rPr>
            <w:webHidden/>
          </w:rPr>
          <w:instrText xml:space="preserve"> PAGEREF _Toc223017571 \h </w:instrText>
        </w:r>
        <w:r>
          <w:rPr>
            <w:webHidden/>
          </w:rPr>
        </w:r>
        <w:r>
          <w:rPr>
            <w:webHidden/>
          </w:rPr>
          <w:fldChar w:fldCharType="separate"/>
        </w:r>
        <w:r>
          <w:rPr>
            <w:webHidden/>
          </w:rPr>
          <w:t>128</w:t>
        </w:r>
        <w:r>
          <w:rPr>
            <w:webHidden/>
          </w:rPr>
          <w:fldChar w:fldCharType="end"/>
        </w:r>
      </w:hyperlink>
    </w:p>
    <w:p w14:paraId="736EC92A" w14:textId="77777777" w:rsidR="00FB2AB0" w:rsidRDefault="00FB2AB0">
      <w:pPr>
        <w:pStyle w:val="35"/>
        <w:rPr>
          <w:rFonts w:asciiTheme="minorHAnsi" w:eastAsiaTheme="minorEastAsia" w:hAnsiTheme="minorHAnsi" w:cstheme="minorBidi"/>
          <w:bCs w:val="0"/>
          <w:iCs w:val="0"/>
          <w:sz w:val="22"/>
          <w:szCs w:val="22"/>
        </w:rPr>
      </w:pPr>
      <w:hyperlink w:anchor="_Toc223017572" w:history="1">
        <w:r w:rsidRPr="00324FB2">
          <w:rPr>
            <w:rStyle w:val="af0"/>
          </w:rPr>
          <w:t>5.5.2.</w:t>
        </w:r>
        <w:r>
          <w:rPr>
            <w:rFonts w:asciiTheme="minorHAnsi" w:eastAsiaTheme="minorEastAsia" w:hAnsiTheme="minorHAnsi" w:cstheme="minorBidi"/>
            <w:bCs w:val="0"/>
            <w:iCs w:val="0"/>
            <w:sz w:val="22"/>
            <w:szCs w:val="22"/>
          </w:rPr>
          <w:tab/>
        </w:r>
        <w:r w:rsidRPr="00324FB2">
          <w:rPr>
            <w:rStyle w:val="af0"/>
          </w:rPr>
          <w:t>Описание операций бизнес-процесса «Формирование и обработка Расходных расписаний (ф. 0531722), Реестров расходных расписаний (ф. 0531723) для доведения и распределения бюджетных данных, не содержащих сведения, составляющие государственную тайну»</w:t>
        </w:r>
        <w:r>
          <w:rPr>
            <w:webHidden/>
          </w:rPr>
          <w:tab/>
        </w:r>
        <w:r>
          <w:rPr>
            <w:webHidden/>
          </w:rPr>
          <w:fldChar w:fldCharType="begin"/>
        </w:r>
        <w:r>
          <w:rPr>
            <w:webHidden/>
          </w:rPr>
          <w:instrText xml:space="preserve"> PAGEREF _Toc223017572 \h </w:instrText>
        </w:r>
        <w:r>
          <w:rPr>
            <w:webHidden/>
          </w:rPr>
        </w:r>
        <w:r>
          <w:rPr>
            <w:webHidden/>
          </w:rPr>
          <w:fldChar w:fldCharType="separate"/>
        </w:r>
        <w:r>
          <w:rPr>
            <w:webHidden/>
          </w:rPr>
          <w:t>129</w:t>
        </w:r>
        <w:r>
          <w:rPr>
            <w:webHidden/>
          </w:rPr>
          <w:fldChar w:fldCharType="end"/>
        </w:r>
      </w:hyperlink>
    </w:p>
    <w:p w14:paraId="7C28460B" w14:textId="77777777" w:rsidR="00FB2AB0" w:rsidRDefault="00FB2AB0">
      <w:pPr>
        <w:pStyle w:val="35"/>
        <w:rPr>
          <w:rFonts w:asciiTheme="minorHAnsi" w:eastAsiaTheme="minorEastAsia" w:hAnsiTheme="minorHAnsi" w:cstheme="minorBidi"/>
          <w:bCs w:val="0"/>
          <w:iCs w:val="0"/>
          <w:sz w:val="22"/>
          <w:szCs w:val="22"/>
        </w:rPr>
      </w:pPr>
      <w:hyperlink w:anchor="_Toc223017573" w:history="1">
        <w:r w:rsidRPr="00324FB2">
          <w:rPr>
            <w:rStyle w:val="af0"/>
          </w:rPr>
          <w:t>5.5.3.</w:t>
        </w:r>
        <w:r>
          <w:rPr>
            <w:rFonts w:asciiTheme="minorHAnsi" w:eastAsiaTheme="minorEastAsia" w:hAnsiTheme="minorHAnsi" w:cstheme="minorBidi"/>
            <w:bCs w:val="0"/>
            <w:iCs w:val="0"/>
            <w:sz w:val="22"/>
            <w:szCs w:val="22"/>
          </w:rPr>
          <w:tab/>
        </w:r>
        <w:r w:rsidRPr="00324FB2">
          <w:rPr>
            <w:rStyle w:val="af0"/>
          </w:rPr>
          <w:t>Описание операций бизнес-процесса «Реорганизация УБП»</w:t>
        </w:r>
        <w:r>
          <w:rPr>
            <w:webHidden/>
          </w:rPr>
          <w:tab/>
        </w:r>
        <w:r>
          <w:rPr>
            <w:webHidden/>
          </w:rPr>
          <w:fldChar w:fldCharType="begin"/>
        </w:r>
        <w:r>
          <w:rPr>
            <w:webHidden/>
          </w:rPr>
          <w:instrText xml:space="preserve"> PAGEREF _Toc223017573 \h </w:instrText>
        </w:r>
        <w:r>
          <w:rPr>
            <w:webHidden/>
          </w:rPr>
        </w:r>
        <w:r>
          <w:rPr>
            <w:webHidden/>
          </w:rPr>
          <w:fldChar w:fldCharType="separate"/>
        </w:r>
        <w:r>
          <w:rPr>
            <w:webHidden/>
          </w:rPr>
          <w:t>134</w:t>
        </w:r>
        <w:r>
          <w:rPr>
            <w:webHidden/>
          </w:rPr>
          <w:fldChar w:fldCharType="end"/>
        </w:r>
      </w:hyperlink>
    </w:p>
    <w:p w14:paraId="30140284" w14:textId="77777777" w:rsidR="00FB2AB0" w:rsidRDefault="00FB2AB0">
      <w:pPr>
        <w:pStyle w:val="35"/>
        <w:rPr>
          <w:rFonts w:asciiTheme="minorHAnsi" w:eastAsiaTheme="minorEastAsia" w:hAnsiTheme="minorHAnsi" w:cstheme="minorBidi"/>
          <w:bCs w:val="0"/>
          <w:iCs w:val="0"/>
          <w:sz w:val="22"/>
          <w:szCs w:val="22"/>
        </w:rPr>
      </w:pPr>
      <w:hyperlink w:anchor="_Toc223017574" w:history="1">
        <w:r w:rsidRPr="00324FB2">
          <w:rPr>
            <w:rStyle w:val="af0"/>
          </w:rPr>
          <w:t>5.5.4.</w:t>
        </w:r>
        <w:r>
          <w:rPr>
            <w:rFonts w:asciiTheme="minorHAnsi" w:eastAsiaTheme="minorEastAsia" w:hAnsiTheme="minorHAnsi" w:cstheme="minorBidi"/>
            <w:bCs w:val="0"/>
            <w:iCs w:val="0"/>
            <w:sz w:val="22"/>
            <w:szCs w:val="22"/>
          </w:rPr>
          <w:tab/>
        </w:r>
        <w:r w:rsidRPr="00324FB2">
          <w:rPr>
            <w:rStyle w:val="af0"/>
          </w:rPr>
          <w:t>Описание операций бизнес-процесса «Приостановление операций на л/с и отзыв ЛБО»</w:t>
        </w:r>
        <w:r>
          <w:rPr>
            <w:webHidden/>
          </w:rPr>
          <w:tab/>
        </w:r>
        <w:r>
          <w:rPr>
            <w:webHidden/>
          </w:rPr>
          <w:fldChar w:fldCharType="begin"/>
        </w:r>
        <w:r>
          <w:rPr>
            <w:webHidden/>
          </w:rPr>
          <w:instrText xml:space="preserve"> PAGEREF _Toc223017574 \h </w:instrText>
        </w:r>
        <w:r>
          <w:rPr>
            <w:webHidden/>
          </w:rPr>
        </w:r>
        <w:r>
          <w:rPr>
            <w:webHidden/>
          </w:rPr>
          <w:fldChar w:fldCharType="separate"/>
        </w:r>
        <w:r>
          <w:rPr>
            <w:webHidden/>
          </w:rPr>
          <w:t>136</w:t>
        </w:r>
        <w:r>
          <w:rPr>
            <w:webHidden/>
          </w:rPr>
          <w:fldChar w:fldCharType="end"/>
        </w:r>
      </w:hyperlink>
    </w:p>
    <w:p w14:paraId="0AB158CC" w14:textId="77777777" w:rsidR="00FB2AB0" w:rsidRDefault="00FB2AB0">
      <w:pPr>
        <w:pStyle w:val="35"/>
        <w:rPr>
          <w:rFonts w:asciiTheme="minorHAnsi" w:eastAsiaTheme="minorEastAsia" w:hAnsiTheme="minorHAnsi" w:cstheme="minorBidi"/>
          <w:bCs w:val="0"/>
          <w:iCs w:val="0"/>
          <w:sz w:val="22"/>
          <w:szCs w:val="22"/>
        </w:rPr>
      </w:pPr>
      <w:hyperlink w:anchor="_Toc223017575" w:history="1">
        <w:r w:rsidRPr="00324FB2">
          <w:rPr>
            <w:rStyle w:val="af0"/>
          </w:rPr>
          <w:t>5.5.5.</w:t>
        </w:r>
        <w:r>
          <w:rPr>
            <w:rFonts w:asciiTheme="minorHAnsi" w:eastAsiaTheme="minorEastAsia" w:hAnsiTheme="minorHAnsi" w:cstheme="minorBidi"/>
            <w:bCs w:val="0"/>
            <w:iCs w:val="0"/>
            <w:sz w:val="22"/>
            <w:szCs w:val="22"/>
          </w:rPr>
          <w:tab/>
        </w:r>
        <w:r w:rsidRPr="00324FB2">
          <w:rPr>
            <w:rStyle w:val="af0"/>
          </w:rPr>
          <w:t>Описание операций бизнес-процесса «Порядок выгрузки информации в Счетной палате»</w:t>
        </w:r>
        <w:r>
          <w:rPr>
            <w:webHidden/>
          </w:rPr>
          <w:tab/>
        </w:r>
        <w:r>
          <w:rPr>
            <w:webHidden/>
          </w:rPr>
          <w:fldChar w:fldCharType="begin"/>
        </w:r>
        <w:r>
          <w:rPr>
            <w:webHidden/>
          </w:rPr>
          <w:instrText xml:space="preserve"> PAGEREF _Toc223017575 \h </w:instrText>
        </w:r>
        <w:r>
          <w:rPr>
            <w:webHidden/>
          </w:rPr>
        </w:r>
        <w:r>
          <w:rPr>
            <w:webHidden/>
          </w:rPr>
          <w:fldChar w:fldCharType="separate"/>
        </w:r>
        <w:r>
          <w:rPr>
            <w:webHidden/>
          </w:rPr>
          <w:t>148</w:t>
        </w:r>
        <w:r>
          <w:rPr>
            <w:webHidden/>
          </w:rPr>
          <w:fldChar w:fldCharType="end"/>
        </w:r>
      </w:hyperlink>
    </w:p>
    <w:p w14:paraId="50A85197" w14:textId="77777777" w:rsidR="00FB2AB0" w:rsidRDefault="00FB2AB0">
      <w:pPr>
        <w:pStyle w:val="26"/>
        <w:rPr>
          <w:rFonts w:asciiTheme="minorHAnsi" w:eastAsiaTheme="minorEastAsia" w:hAnsiTheme="minorHAnsi" w:cstheme="minorBidi"/>
          <w:bCs w:val="0"/>
          <w:sz w:val="22"/>
          <w:szCs w:val="22"/>
        </w:rPr>
      </w:pPr>
      <w:hyperlink w:anchor="_Toc223017576" w:history="1">
        <w:r w:rsidRPr="00324FB2">
          <w:rPr>
            <w:rStyle w:val="af0"/>
          </w:rPr>
          <w:t>5.6.</w:t>
        </w:r>
        <w:r>
          <w:rPr>
            <w:rFonts w:asciiTheme="minorHAnsi" w:eastAsiaTheme="minorEastAsia" w:hAnsiTheme="minorHAnsi" w:cstheme="minorBidi"/>
            <w:bCs w:val="0"/>
            <w:sz w:val="22"/>
            <w:szCs w:val="22"/>
          </w:rPr>
          <w:tab/>
        </w:r>
        <w:r w:rsidRPr="00324FB2">
          <w:rPr>
            <w:rStyle w:val="af0"/>
          </w:rPr>
          <w:t>Контроль сроков обработки документов</w:t>
        </w:r>
        <w:r>
          <w:rPr>
            <w:webHidden/>
          </w:rPr>
          <w:tab/>
        </w:r>
        <w:r>
          <w:rPr>
            <w:webHidden/>
          </w:rPr>
          <w:fldChar w:fldCharType="begin"/>
        </w:r>
        <w:r>
          <w:rPr>
            <w:webHidden/>
          </w:rPr>
          <w:instrText xml:space="preserve"> PAGEREF _Toc223017576 \h </w:instrText>
        </w:r>
        <w:r>
          <w:rPr>
            <w:webHidden/>
          </w:rPr>
        </w:r>
        <w:r>
          <w:rPr>
            <w:webHidden/>
          </w:rPr>
          <w:fldChar w:fldCharType="separate"/>
        </w:r>
        <w:r>
          <w:rPr>
            <w:webHidden/>
          </w:rPr>
          <w:t>155</w:t>
        </w:r>
        <w:r>
          <w:rPr>
            <w:webHidden/>
          </w:rPr>
          <w:fldChar w:fldCharType="end"/>
        </w:r>
      </w:hyperlink>
    </w:p>
    <w:p w14:paraId="644EF2A2" w14:textId="77777777" w:rsidR="00FB2AB0" w:rsidRDefault="00FB2AB0">
      <w:pPr>
        <w:pStyle w:val="26"/>
        <w:rPr>
          <w:rFonts w:asciiTheme="minorHAnsi" w:eastAsiaTheme="minorEastAsia" w:hAnsiTheme="minorHAnsi" w:cstheme="minorBidi"/>
          <w:bCs w:val="0"/>
          <w:sz w:val="22"/>
          <w:szCs w:val="22"/>
        </w:rPr>
      </w:pPr>
      <w:hyperlink w:anchor="_Toc223017577" w:history="1">
        <w:r w:rsidRPr="00324FB2">
          <w:rPr>
            <w:rStyle w:val="af0"/>
          </w:rPr>
          <w:t>5.7.</w:t>
        </w:r>
        <w:r>
          <w:rPr>
            <w:rFonts w:asciiTheme="minorHAnsi" w:eastAsiaTheme="minorEastAsia" w:hAnsiTheme="minorHAnsi" w:cstheme="minorBidi"/>
            <w:bCs w:val="0"/>
            <w:sz w:val="22"/>
            <w:szCs w:val="22"/>
          </w:rPr>
          <w:tab/>
        </w:r>
        <w:r w:rsidRPr="00324FB2">
          <w:rPr>
            <w:rStyle w:val="af0"/>
          </w:rPr>
          <w:t>Просмотр электронной подписи документа</w:t>
        </w:r>
        <w:r>
          <w:rPr>
            <w:webHidden/>
          </w:rPr>
          <w:tab/>
        </w:r>
        <w:r>
          <w:rPr>
            <w:webHidden/>
          </w:rPr>
          <w:fldChar w:fldCharType="begin"/>
        </w:r>
        <w:r>
          <w:rPr>
            <w:webHidden/>
          </w:rPr>
          <w:instrText xml:space="preserve"> PAGEREF _Toc223017577 \h </w:instrText>
        </w:r>
        <w:r>
          <w:rPr>
            <w:webHidden/>
          </w:rPr>
        </w:r>
        <w:r>
          <w:rPr>
            <w:webHidden/>
          </w:rPr>
          <w:fldChar w:fldCharType="separate"/>
        </w:r>
        <w:r>
          <w:rPr>
            <w:webHidden/>
          </w:rPr>
          <w:t>155</w:t>
        </w:r>
        <w:r>
          <w:rPr>
            <w:webHidden/>
          </w:rPr>
          <w:fldChar w:fldCharType="end"/>
        </w:r>
      </w:hyperlink>
    </w:p>
    <w:p w14:paraId="43BF1674" w14:textId="77777777" w:rsidR="00FB2AB0" w:rsidRDefault="00FB2AB0">
      <w:pPr>
        <w:pStyle w:val="26"/>
        <w:rPr>
          <w:rFonts w:asciiTheme="minorHAnsi" w:eastAsiaTheme="minorEastAsia" w:hAnsiTheme="minorHAnsi" w:cstheme="minorBidi"/>
          <w:bCs w:val="0"/>
          <w:sz w:val="22"/>
          <w:szCs w:val="22"/>
        </w:rPr>
      </w:pPr>
      <w:hyperlink w:anchor="_Toc223017578" w:history="1">
        <w:r w:rsidRPr="00324FB2">
          <w:rPr>
            <w:rStyle w:val="af0"/>
          </w:rPr>
          <w:t>5.8.</w:t>
        </w:r>
        <w:r>
          <w:rPr>
            <w:rFonts w:asciiTheme="minorHAnsi" w:eastAsiaTheme="minorEastAsia" w:hAnsiTheme="minorHAnsi" w:cstheme="minorBidi"/>
            <w:bCs w:val="0"/>
            <w:sz w:val="22"/>
            <w:szCs w:val="22"/>
          </w:rPr>
          <w:tab/>
        </w:r>
        <w:r w:rsidRPr="00324FB2">
          <w:rPr>
            <w:rStyle w:val="af0"/>
          </w:rPr>
          <w:t>Описание функциональности для обмена пользовательскими информационными сообщениями</w:t>
        </w:r>
        <w:r>
          <w:rPr>
            <w:webHidden/>
          </w:rPr>
          <w:tab/>
        </w:r>
        <w:r>
          <w:rPr>
            <w:webHidden/>
          </w:rPr>
          <w:fldChar w:fldCharType="begin"/>
        </w:r>
        <w:r>
          <w:rPr>
            <w:webHidden/>
          </w:rPr>
          <w:instrText xml:space="preserve"> PAGEREF _Toc223017578 \h </w:instrText>
        </w:r>
        <w:r>
          <w:rPr>
            <w:webHidden/>
          </w:rPr>
        </w:r>
        <w:r>
          <w:rPr>
            <w:webHidden/>
          </w:rPr>
          <w:fldChar w:fldCharType="separate"/>
        </w:r>
        <w:r>
          <w:rPr>
            <w:webHidden/>
          </w:rPr>
          <w:t>156</w:t>
        </w:r>
        <w:r>
          <w:rPr>
            <w:webHidden/>
          </w:rPr>
          <w:fldChar w:fldCharType="end"/>
        </w:r>
      </w:hyperlink>
    </w:p>
    <w:p w14:paraId="14CD45AC" w14:textId="77777777" w:rsidR="00FB2AB0" w:rsidRDefault="00FB2AB0">
      <w:pPr>
        <w:pStyle w:val="12"/>
        <w:rPr>
          <w:rFonts w:asciiTheme="minorHAnsi" w:eastAsiaTheme="minorEastAsia" w:hAnsiTheme="minorHAnsi" w:cstheme="minorBidi"/>
          <w:b w:val="0"/>
          <w:bCs w:val="0"/>
          <w:caps w:val="0"/>
          <w:sz w:val="22"/>
          <w:szCs w:val="22"/>
        </w:rPr>
      </w:pPr>
      <w:hyperlink w:anchor="_Toc223017579" w:history="1">
        <w:r w:rsidRPr="00324FB2">
          <w:rPr>
            <w:rStyle w:val="af0"/>
          </w:rPr>
          <w:t>6.</w:t>
        </w:r>
        <w:r>
          <w:rPr>
            <w:rFonts w:asciiTheme="minorHAnsi" w:eastAsiaTheme="minorEastAsia" w:hAnsiTheme="minorHAnsi" w:cstheme="minorBidi"/>
            <w:b w:val="0"/>
            <w:bCs w:val="0"/>
            <w:caps w:val="0"/>
            <w:sz w:val="22"/>
            <w:szCs w:val="22"/>
          </w:rPr>
          <w:tab/>
        </w:r>
        <w:r w:rsidRPr="00324FB2">
          <w:rPr>
            <w:rStyle w:val="af0"/>
            <w:rFonts w:ascii="Times New Roman Полужирный" w:hAnsi="Times New Roman Полужирный"/>
          </w:rPr>
          <w:t>Описание действий работника в случае аварийных ситуаций</w:t>
        </w:r>
        <w:r>
          <w:rPr>
            <w:webHidden/>
          </w:rPr>
          <w:tab/>
        </w:r>
        <w:r>
          <w:rPr>
            <w:webHidden/>
          </w:rPr>
          <w:fldChar w:fldCharType="begin"/>
        </w:r>
        <w:r>
          <w:rPr>
            <w:webHidden/>
          </w:rPr>
          <w:instrText xml:space="preserve"> PAGEREF _Toc223017579 \h </w:instrText>
        </w:r>
        <w:r>
          <w:rPr>
            <w:webHidden/>
          </w:rPr>
        </w:r>
        <w:r>
          <w:rPr>
            <w:webHidden/>
          </w:rPr>
          <w:fldChar w:fldCharType="separate"/>
        </w:r>
        <w:r>
          <w:rPr>
            <w:webHidden/>
          </w:rPr>
          <w:t>157</w:t>
        </w:r>
        <w:r>
          <w:rPr>
            <w:webHidden/>
          </w:rPr>
          <w:fldChar w:fldCharType="end"/>
        </w:r>
      </w:hyperlink>
    </w:p>
    <w:p w14:paraId="21F68FAF" w14:textId="77777777" w:rsidR="00FB2AB0" w:rsidRDefault="00FB2AB0">
      <w:pPr>
        <w:pStyle w:val="12"/>
        <w:rPr>
          <w:rFonts w:asciiTheme="minorHAnsi" w:eastAsiaTheme="minorEastAsia" w:hAnsiTheme="minorHAnsi" w:cstheme="minorBidi"/>
          <w:b w:val="0"/>
          <w:bCs w:val="0"/>
          <w:caps w:val="0"/>
          <w:sz w:val="22"/>
          <w:szCs w:val="22"/>
        </w:rPr>
      </w:pPr>
      <w:hyperlink w:anchor="_Toc223017580" w:history="1">
        <w:r w:rsidRPr="00324FB2">
          <w:rPr>
            <w:rStyle w:val="af0"/>
          </w:rPr>
          <w:t>СОГЛАСОВАНО</w:t>
        </w:r>
        <w:r>
          <w:rPr>
            <w:webHidden/>
          </w:rPr>
          <w:tab/>
        </w:r>
        <w:r>
          <w:rPr>
            <w:webHidden/>
          </w:rPr>
          <w:fldChar w:fldCharType="begin"/>
        </w:r>
        <w:r>
          <w:rPr>
            <w:webHidden/>
          </w:rPr>
          <w:instrText xml:space="preserve"> PAGEREF _Toc223017580 \h </w:instrText>
        </w:r>
        <w:r>
          <w:rPr>
            <w:webHidden/>
          </w:rPr>
        </w:r>
        <w:r>
          <w:rPr>
            <w:webHidden/>
          </w:rPr>
          <w:fldChar w:fldCharType="separate"/>
        </w:r>
        <w:r>
          <w:rPr>
            <w:webHidden/>
          </w:rPr>
          <w:t>160</w:t>
        </w:r>
        <w:r>
          <w:rPr>
            <w:webHidden/>
          </w:rPr>
          <w:fldChar w:fldCharType="end"/>
        </w:r>
      </w:hyperlink>
    </w:p>
    <w:p w14:paraId="0AF2E8E5" w14:textId="77777777" w:rsidR="00FB2AB0" w:rsidRDefault="00FB2AB0">
      <w:pPr>
        <w:pStyle w:val="12"/>
        <w:rPr>
          <w:rFonts w:asciiTheme="minorHAnsi" w:eastAsiaTheme="minorEastAsia" w:hAnsiTheme="minorHAnsi" w:cstheme="minorBidi"/>
          <w:b w:val="0"/>
          <w:bCs w:val="0"/>
          <w:caps w:val="0"/>
          <w:sz w:val="22"/>
          <w:szCs w:val="22"/>
        </w:rPr>
      </w:pPr>
      <w:hyperlink w:anchor="_Toc223017581" w:history="1">
        <w:r w:rsidRPr="00324FB2">
          <w:rPr>
            <w:rStyle w:val="af0"/>
          </w:rPr>
          <w:t>ЛИСТ РЕГИСТРАЦИИ ИЗМЕНЕНИЙ</w:t>
        </w:r>
        <w:r>
          <w:rPr>
            <w:webHidden/>
          </w:rPr>
          <w:tab/>
        </w:r>
        <w:r>
          <w:rPr>
            <w:webHidden/>
          </w:rPr>
          <w:fldChar w:fldCharType="begin"/>
        </w:r>
        <w:r>
          <w:rPr>
            <w:webHidden/>
          </w:rPr>
          <w:instrText xml:space="preserve"> PAGEREF _Toc223017581 \h </w:instrText>
        </w:r>
        <w:r>
          <w:rPr>
            <w:webHidden/>
          </w:rPr>
        </w:r>
        <w:r>
          <w:rPr>
            <w:webHidden/>
          </w:rPr>
          <w:fldChar w:fldCharType="separate"/>
        </w:r>
        <w:r>
          <w:rPr>
            <w:webHidden/>
          </w:rPr>
          <w:t>161</w:t>
        </w:r>
        <w:r>
          <w:rPr>
            <w:webHidden/>
          </w:rPr>
          <w:fldChar w:fldCharType="end"/>
        </w:r>
      </w:hyperlink>
    </w:p>
    <w:p w14:paraId="43F2A794" w14:textId="77777777" w:rsidR="00EC6EF4" w:rsidRPr="00802E01" w:rsidRDefault="00EC6EF4" w:rsidP="00EC6EF4">
      <w:pPr>
        <w:pStyle w:val="GOSTReg"/>
      </w:pPr>
      <w:r w:rsidRPr="00802E01">
        <w:rPr>
          <w:b w:val="0"/>
          <w:caps w:val="0"/>
          <w:noProof/>
          <w:sz w:val="24"/>
          <w:szCs w:val="24"/>
        </w:rPr>
        <w:lastRenderedPageBreak/>
        <w:fldChar w:fldCharType="end"/>
      </w:r>
      <w:bookmarkStart w:id="6" w:name="_Toc531673484"/>
      <w:bookmarkStart w:id="7" w:name="_Toc223017532"/>
      <w:r w:rsidRPr="00802E01">
        <w:t>П</w:t>
      </w:r>
      <w:bookmarkEnd w:id="6"/>
      <w:r w:rsidRPr="00802E01">
        <w:t>еречень таблиц</w:t>
      </w:r>
      <w:bookmarkEnd w:id="7"/>
    </w:p>
    <w:bookmarkStart w:id="8" w:name="_Toc531673485"/>
    <w:p w14:paraId="36C8FB47" w14:textId="77777777" w:rsidR="00FB2AB0" w:rsidRDefault="00EC6EF4">
      <w:pPr>
        <w:pStyle w:val="affff3"/>
        <w:rPr>
          <w:rFonts w:asciiTheme="minorHAnsi" w:eastAsiaTheme="minorEastAsia" w:hAnsiTheme="minorHAnsi" w:cstheme="minorBidi"/>
          <w:sz w:val="22"/>
          <w:szCs w:val="22"/>
        </w:rPr>
      </w:pPr>
      <w:r w:rsidRPr="00802E01">
        <w:rPr>
          <w:b/>
          <w:caps/>
        </w:rPr>
        <w:fldChar w:fldCharType="begin"/>
      </w:r>
      <w:r w:rsidRPr="00802E01">
        <w:rPr>
          <w:b/>
          <w:caps/>
        </w:rPr>
        <w:instrText xml:space="preserve"> TOC \h \z \t "_GOST_Name_Table" \c </w:instrText>
      </w:r>
      <w:r w:rsidRPr="00802E01">
        <w:rPr>
          <w:b/>
          <w:caps/>
        </w:rPr>
        <w:fldChar w:fldCharType="separate"/>
      </w:r>
      <w:hyperlink w:anchor="_Toc223017582" w:history="1">
        <w:r w:rsidR="00FB2AB0" w:rsidRPr="00D91705">
          <w:rPr>
            <w:rStyle w:val="af0"/>
          </w:rPr>
          <w:t>Таблица </w:t>
        </w:r>
        <w:r w:rsidR="00FB2AB0">
          <w:rPr>
            <w:rFonts w:asciiTheme="minorHAnsi" w:eastAsiaTheme="minorEastAsia" w:hAnsiTheme="minorHAnsi" w:cstheme="minorBidi"/>
            <w:sz w:val="22"/>
            <w:szCs w:val="22"/>
          </w:rPr>
          <w:tab/>
        </w:r>
        <w:r w:rsidR="00FB2AB0" w:rsidRPr="00D91705">
          <w:rPr>
            <w:rStyle w:val="af0"/>
          </w:rPr>
          <w:t>1. Перечень ссылочных документов</w:t>
        </w:r>
        <w:r w:rsidR="00FB2AB0">
          <w:rPr>
            <w:webHidden/>
          </w:rPr>
          <w:tab/>
        </w:r>
        <w:r w:rsidR="00FB2AB0">
          <w:rPr>
            <w:webHidden/>
          </w:rPr>
          <w:fldChar w:fldCharType="begin"/>
        </w:r>
        <w:r w:rsidR="00FB2AB0">
          <w:rPr>
            <w:webHidden/>
          </w:rPr>
          <w:instrText xml:space="preserve"> PAGEREF _Toc223017582 \h </w:instrText>
        </w:r>
        <w:r w:rsidR="00FB2AB0">
          <w:rPr>
            <w:webHidden/>
          </w:rPr>
        </w:r>
        <w:r w:rsidR="00FB2AB0">
          <w:rPr>
            <w:webHidden/>
          </w:rPr>
          <w:fldChar w:fldCharType="separate"/>
        </w:r>
        <w:r w:rsidR="00FB2AB0">
          <w:rPr>
            <w:webHidden/>
          </w:rPr>
          <w:t>9</w:t>
        </w:r>
        <w:r w:rsidR="00FB2AB0">
          <w:rPr>
            <w:webHidden/>
          </w:rPr>
          <w:fldChar w:fldCharType="end"/>
        </w:r>
      </w:hyperlink>
    </w:p>
    <w:p w14:paraId="575C939B" w14:textId="77777777" w:rsidR="00FB2AB0" w:rsidRDefault="00FB2AB0">
      <w:pPr>
        <w:pStyle w:val="affff3"/>
        <w:rPr>
          <w:rFonts w:asciiTheme="minorHAnsi" w:eastAsiaTheme="minorEastAsia" w:hAnsiTheme="minorHAnsi" w:cstheme="minorBidi"/>
          <w:sz w:val="22"/>
          <w:szCs w:val="22"/>
        </w:rPr>
      </w:pPr>
      <w:hyperlink w:anchor="_Toc223017583" w:history="1">
        <w:r w:rsidRPr="00D91705">
          <w:rPr>
            <w:rStyle w:val="af0"/>
          </w:rPr>
          <w:t>Таблица </w:t>
        </w:r>
        <w:r>
          <w:rPr>
            <w:rFonts w:asciiTheme="minorHAnsi" w:eastAsiaTheme="minorEastAsia" w:hAnsiTheme="minorHAnsi" w:cstheme="minorBidi"/>
            <w:sz w:val="22"/>
            <w:szCs w:val="22"/>
          </w:rPr>
          <w:tab/>
        </w:r>
        <w:r w:rsidRPr="00D91705">
          <w:rPr>
            <w:rStyle w:val="af0"/>
          </w:rPr>
          <w:t>2. Перечень терминов и сокращений</w:t>
        </w:r>
        <w:r>
          <w:rPr>
            <w:webHidden/>
          </w:rPr>
          <w:tab/>
        </w:r>
        <w:r>
          <w:rPr>
            <w:webHidden/>
          </w:rPr>
          <w:fldChar w:fldCharType="begin"/>
        </w:r>
        <w:r>
          <w:rPr>
            <w:webHidden/>
          </w:rPr>
          <w:instrText xml:space="preserve"> PAGEREF _Toc223017583 \h </w:instrText>
        </w:r>
        <w:r>
          <w:rPr>
            <w:webHidden/>
          </w:rPr>
        </w:r>
        <w:r>
          <w:rPr>
            <w:webHidden/>
          </w:rPr>
          <w:fldChar w:fldCharType="separate"/>
        </w:r>
        <w:r>
          <w:rPr>
            <w:webHidden/>
          </w:rPr>
          <w:t>12</w:t>
        </w:r>
        <w:r>
          <w:rPr>
            <w:webHidden/>
          </w:rPr>
          <w:fldChar w:fldCharType="end"/>
        </w:r>
      </w:hyperlink>
    </w:p>
    <w:p w14:paraId="15977FB9" w14:textId="77777777" w:rsidR="00FB2AB0" w:rsidRDefault="00FB2AB0">
      <w:pPr>
        <w:pStyle w:val="affff3"/>
        <w:rPr>
          <w:rFonts w:asciiTheme="minorHAnsi" w:eastAsiaTheme="minorEastAsia" w:hAnsiTheme="minorHAnsi" w:cstheme="minorBidi"/>
          <w:sz w:val="22"/>
          <w:szCs w:val="22"/>
        </w:rPr>
      </w:pPr>
      <w:hyperlink w:anchor="_Toc223017584" w:history="1">
        <w:r w:rsidRPr="00D91705">
          <w:rPr>
            <w:rStyle w:val="af0"/>
          </w:rPr>
          <w:t>Таблица </w:t>
        </w:r>
        <w:r>
          <w:rPr>
            <w:rFonts w:asciiTheme="minorHAnsi" w:eastAsiaTheme="minorEastAsia" w:hAnsiTheme="minorHAnsi" w:cstheme="minorBidi"/>
            <w:sz w:val="22"/>
            <w:szCs w:val="22"/>
          </w:rPr>
          <w:tab/>
        </w:r>
        <w:r w:rsidRPr="00D91705">
          <w:rPr>
            <w:rStyle w:val="af0"/>
          </w:rPr>
          <w:t>3. Полномочия и коды ролей доступа</w:t>
        </w:r>
        <w:r>
          <w:rPr>
            <w:webHidden/>
          </w:rPr>
          <w:tab/>
        </w:r>
        <w:r>
          <w:rPr>
            <w:webHidden/>
          </w:rPr>
          <w:fldChar w:fldCharType="begin"/>
        </w:r>
        <w:r>
          <w:rPr>
            <w:webHidden/>
          </w:rPr>
          <w:instrText xml:space="preserve"> PAGEREF _Toc223017584 \h </w:instrText>
        </w:r>
        <w:r>
          <w:rPr>
            <w:webHidden/>
          </w:rPr>
        </w:r>
        <w:r>
          <w:rPr>
            <w:webHidden/>
          </w:rPr>
          <w:fldChar w:fldCharType="separate"/>
        </w:r>
        <w:r>
          <w:rPr>
            <w:webHidden/>
          </w:rPr>
          <w:t>44</w:t>
        </w:r>
        <w:r>
          <w:rPr>
            <w:webHidden/>
          </w:rPr>
          <w:fldChar w:fldCharType="end"/>
        </w:r>
      </w:hyperlink>
    </w:p>
    <w:p w14:paraId="700B8A96" w14:textId="77777777" w:rsidR="00FB2AB0" w:rsidRDefault="00FB2AB0">
      <w:pPr>
        <w:pStyle w:val="affff3"/>
        <w:rPr>
          <w:rFonts w:asciiTheme="minorHAnsi" w:eastAsiaTheme="minorEastAsia" w:hAnsiTheme="minorHAnsi" w:cstheme="minorBidi"/>
          <w:sz w:val="22"/>
          <w:szCs w:val="22"/>
        </w:rPr>
      </w:pPr>
      <w:hyperlink w:anchor="_Toc223017585" w:history="1">
        <w:r w:rsidRPr="00D91705">
          <w:rPr>
            <w:rStyle w:val="af0"/>
          </w:rPr>
          <w:t>Таблица </w:t>
        </w:r>
        <w:r>
          <w:rPr>
            <w:rFonts w:asciiTheme="minorHAnsi" w:eastAsiaTheme="minorEastAsia" w:hAnsiTheme="minorHAnsi" w:cstheme="minorBidi"/>
            <w:sz w:val="22"/>
            <w:szCs w:val="22"/>
          </w:rPr>
          <w:tab/>
        </w:r>
        <w:r w:rsidRPr="00D91705">
          <w:rPr>
            <w:rStyle w:val="af0"/>
          </w:rPr>
          <w:t>4. Фильтр-папки формуляра «Расходное расписание»</w:t>
        </w:r>
        <w:r>
          <w:rPr>
            <w:webHidden/>
          </w:rPr>
          <w:tab/>
        </w:r>
        <w:r>
          <w:rPr>
            <w:webHidden/>
          </w:rPr>
          <w:fldChar w:fldCharType="begin"/>
        </w:r>
        <w:r>
          <w:rPr>
            <w:webHidden/>
          </w:rPr>
          <w:instrText xml:space="preserve"> PAGEREF _Toc223017585 \h </w:instrText>
        </w:r>
        <w:r>
          <w:rPr>
            <w:webHidden/>
          </w:rPr>
        </w:r>
        <w:r>
          <w:rPr>
            <w:webHidden/>
          </w:rPr>
          <w:fldChar w:fldCharType="separate"/>
        </w:r>
        <w:r>
          <w:rPr>
            <w:webHidden/>
          </w:rPr>
          <w:t>52</w:t>
        </w:r>
        <w:r>
          <w:rPr>
            <w:webHidden/>
          </w:rPr>
          <w:fldChar w:fldCharType="end"/>
        </w:r>
      </w:hyperlink>
    </w:p>
    <w:p w14:paraId="05D0870B" w14:textId="77777777" w:rsidR="00FB2AB0" w:rsidRDefault="00FB2AB0">
      <w:pPr>
        <w:pStyle w:val="affff3"/>
        <w:rPr>
          <w:rFonts w:asciiTheme="minorHAnsi" w:eastAsiaTheme="minorEastAsia" w:hAnsiTheme="minorHAnsi" w:cstheme="minorBidi"/>
          <w:sz w:val="22"/>
          <w:szCs w:val="22"/>
        </w:rPr>
      </w:pPr>
      <w:hyperlink w:anchor="_Toc223017586" w:history="1">
        <w:r w:rsidRPr="00D91705">
          <w:rPr>
            <w:rStyle w:val="af0"/>
          </w:rPr>
          <w:t>Таблица </w:t>
        </w:r>
        <w:r>
          <w:rPr>
            <w:rFonts w:asciiTheme="minorHAnsi" w:eastAsiaTheme="minorEastAsia" w:hAnsiTheme="minorHAnsi" w:cstheme="minorBidi"/>
            <w:sz w:val="22"/>
            <w:szCs w:val="22"/>
          </w:rPr>
          <w:tab/>
        </w:r>
        <w:r w:rsidRPr="00D91705">
          <w:rPr>
            <w:rStyle w:val="af0"/>
          </w:rPr>
          <w:t>5. Описание функциональных кнопок</w:t>
        </w:r>
        <w:r>
          <w:rPr>
            <w:webHidden/>
          </w:rPr>
          <w:tab/>
        </w:r>
        <w:r>
          <w:rPr>
            <w:webHidden/>
          </w:rPr>
          <w:fldChar w:fldCharType="begin"/>
        </w:r>
        <w:r>
          <w:rPr>
            <w:webHidden/>
          </w:rPr>
          <w:instrText xml:space="preserve"> PAGEREF _Toc223017586 \h </w:instrText>
        </w:r>
        <w:r>
          <w:rPr>
            <w:webHidden/>
          </w:rPr>
        </w:r>
        <w:r>
          <w:rPr>
            <w:webHidden/>
          </w:rPr>
          <w:fldChar w:fldCharType="separate"/>
        </w:r>
        <w:r>
          <w:rPr>
            <w:webHidden/>
          </w:rPr>
          <w:t>54</w:t>
        </w:r>
        <w:r>
          <w:rPr>
            <w:webHidden/>
          </w:rPr>
          <w:fldChar w:fldCharType="end"/>
        </w:r>
      </w:hyperlink>
    </w:p>
    <w:p w14:paraId="2BD96FDD" w14:textId="77777777" w:rsidR="00FB2AB0" w:rsidRDefault="00FB2AB0">
      <w:pPr>
        <w:pStyle w:val="affff3"/>
        <w:rPr>
          <w:rFonts w:asciiTheme="minorHAnsi" w:eastAsiaTheme="minorEastAsia" w:hAnsiTheme="minorHAnsi" w:cstheme="minorBidi"/>
          <w:sz w:val="22"/>
          <w:szCs w:val="22"/>
        </w:rPr>
      </w:pPr>
      <w:hyperlink w:anchor="_Toc223017587" w:history="1">
        <w:r w:rsidRPr="00D91705">
          <w:rPr>
            <w:rStyle w:val="af0"/>
          </w:rPr>
          <w:t>Таблица </w:t>
        </w:r>
        <w:r>
          <w:rPr>
            <w:rFonts w:asciiTheme="minorHAnsi" w:eastAsiaTheme="minorEastAsia" w:hAnsiTheme="minorHAnsi" w:cstheme="minorBidi"/>
            <w:sz w:val="22"/>
            <w:szCs w:val="22"/>
          </w:rPr>
          <w:tab/>
        </w:r>
        <w:r w:rsidRPr="00D91705">
          <w:rPr>
            <w:rStyle w:val="af0"/>
          </w:rPr>
          <w:t>6. Описание полей формуляра «Шаблон листа согласования»</w:t>
        </w:r>
        <w:r>
          <w:rPr>
            <w:webHidden/>
          </w:rPr>
          <w:tab/>
        </w:r>
        <w:r>
          <w:rPr>
            <w:webHidden/>
          </w:rPr>
          <w:fldChar w:fldCharType="begin"/>
        </w:r>
        <w:r>
          <w:rPr>
            <w:webHidden/>
          </w:rPr>
          <w:instrText xml:space="preserve"> PAGEREF _Toc223017587 \h </w:instrText>
        </w:r>
        <w:r>
          <w:rPr>
            <w:webHidden/>
          </w:rPr>
        </w:r>
        <w:r>
          <w:rPr>
            <w:webHidden/>
          </w:rPr>
          <w:fldChar w:fldCharType="separate"/>
        </w:r>
        <w:r>
          <w:rPr>
            <w:webHidden/>
          </w:rPr>
          <w:t>61</w:t>
        </w:r>
        <w:r>
          <w:rPr>
            <w:webHidden/>
          </w:rPr>
          <w:fldChar w:fldCharType="end"/>
        </w:r>
      </w:hyperlink>
    </w:p>
    <w:p w14:paraId="649D43D8" w14:textId="77777777" w:rsidR="00EC6EF4" w:rsidRPr="00802E01" w:rsidRDefault="00EC6EF4" w:rsidP="00EC6EF4">
      <w:pPr>
        <w:pStyle w:val="GOSTReg"/>
        <w:rPr>
          <w:rFonts w:ascii="Times New Roman Полужирный" w:hAnsi="Times New Roman Полужирный"/>
        </w:rPr>
      </w:pPr>
      <w:r w:rsidRPr="00802E01">
        <w:rPr>
          <w:b w:val="0"/>
          <w:caps w:val="0"/>
          <w:noProof/>
          <w:sz w:val="24"/>
        </w:rPr>
        <w:lastRenderedPageBreak/>
        <w:fldChar w:fldCharType="end"/>
      </w:r>
      <w:bookmarkStart w:id="9" w:name="_Toc223017533"/>
      <w:r w:rsidRPr="00802E01">
        <w:rPr>
          <w:rFonts w:ascii="Times New Roman Полужирный" w:hAnsi="Times New Roman Полужирный" w:hint="eastAsia"/>
        </w:rPr>
        <w:t>Перечень</w:t>
      </w:r>
      <w:r w:rsidRPr="00802E01">
        <w:rPr>
          <w:rFonts w:ascii="Times New Roman Полужирный" w:hAnsi="Times New Roman Полужирный"/>
        </w:rPr>
        <w:t xml:space="preserve"> </w:t>
      </w:r>
      <w:r w:rsidRPr="00802E01">
        <w:rPr>
          <w:rFonts w:ascii="Times New Roman Полужирный" w:hAnsi="Times New Roman Полужирный" w:hint="eastAsia"/>
        </w:rPr>
        <w:t>рисунков</w:t>
      </w:r>
      <w:bookmarkEnd w:id="8"/>
      <w:bookmarkEnd w:id="9"/>
    </w:p>
    <w:p w14:paraId="3A1DE066" w14:textId="77777777" w:rsidR="00FB2AB0" w:rsidRDefault="00EC6EF4">
      <w:pPr>
        <w:pStyle w:val="affff3"/>
        <w:rPr>
          <w:rFonts w:asciiTheme="minorHAnsi" w:eastAsiaTheme="minorEastAsia" w:hAnsiTheme="minorHAnsi" w:cstheme="minorBidi"/>
          <w:sz w:val="22"/>
          <w:szCs w:val="22"/>
        </w:rPr>
      </w:pPr>
      <w:r w:rsidRPr="00802E01">
        <w:fldChar w:fldCharType="begin"/>
      </w:r>
      <w:r w:rsidRPr="00802E01">
        <w:instrText xml:space="preserve"> TOC \h \z \c "Рисунок" </w:instrText>
      </w:r>
      <w:r w:rsidRPr="00802E01">
        <w:fldChar w:fldCharType="separate"/>
      </w:r>
      <w:hyperlink w:anchor="_Toc223017588" w:history="1">
        <w:r w:rsidR="00FB2AB0" w:rsidRPr="00F4775A">
          <w:rPr>
            <w:rStyle w:val="af0"/>
          </w:rPr>
          <w:t>Рисунок </w:t>
        </w:r>
        <w:r w:rsidR="00FB2AB0">
          <w:rPr>
            <w:rFonts w:asciiTheme="minorHAnsi" w:eastAsiaTheme="minorEastAsia" w:hAnsiTheme="minorHAnsi" w:cstheme="minorBidi"/>
            <w:sz w:val="22"/>
            <w:szCs w:val="22"/>
          </w:rPr>
          <w:tab/>
        </w:r>
        <w:r w:rsidR="00FB2AB0" w:rsidRPr="00F4775A">
          <w:rPr>
            <w:rStyle w:val="af0"/>
          </w:rPr>
          <w:t>1. Окно сертификации пользователя</w:t>
        </w:r>
        <w:r w:rsidR="00FB2AB0">
          <w:rPr>
            <w:webHidden/>
          </w:rPr>
          <w:tab/>
        </w:r>
        <w:r w:rsidR="00FB2AB0">
          <w:rPr>
            <w:webHidden/>
          </w:rPr>
          <w:fldChar w:fldCharType="begin"/>
        </w:r>
        <w:r w:rsidR="00FB2AB0">
          <w:rPr>
            <w:webHidden/>
          </w:rPr>
          <w:instrText xml:space="preserve"> PAGEREF _Toc223017588 \h </w:instrText>
        </w:r>
        <w:r w:rsidR="00FB2AB0">
          <w:rPr>
            <w:webHidden/>
          </w:rPr>
        </w:r>
        <w:r w:rsidR="00FB2AB0">
          <w:rPr>
            <w:webHidden/>
          </w:rPr>
          <w:fldChar w:fldCharType="separate"/>
        </w:r>
        <w:r w:rsidR="00FB2AB0">
          <w:rPr>
            <w:webHidden/>
          </w:rPr>
          <w:t>47</w:t>
        </w:r>
        <w:r w:rsidR="00FB2AB0">
          <w:rPr>
            <w:webHidden/>
          </w:rPr>
          <w:fldChar w:fldCharType="end"/>
        </w:r>
      </w:hyperlink>
    </w:p>
    <w:p w14:paraId="27366CA4" w14:textId="77777777" w:rsidR="00FB2AB0" w:rsidRDefault="00FB2AB0">
      <w:pPr>
        <w:pStyle w:val="affff3"/>
        <w:rPr>
          <w:rFonts w:asciiTheme="minorHAnsi" w:eastAsiaTheme="minorEastAsia" w:hAnsiTheme="minorHAnsi" w:cstheme="minorBidi"/>
          <w:sz w:val="22"/>
          <w:szCs w:val="22"/>
        </w:rPr>
      </w:pPr>
      <w:hyperlink w:anchor="_Toc223017589" w:history="1">
        <w:r w:rsidRPr="00F4775A">
          <w:rPr>
            <w:rStyle w:val="af0"/>
          </w:rPr>
          <w:t>Рисунок </w:t>
        </w:r>
        <w:r>
          <w:rPr>
            <w:rFonts w:asciiTheme="minorHAnsi" w:eastAsiaTheme="minorEastAsia" w:hAnsiTheme="minorHAnsi" w:cstheme="minorBidi"/>
            <w:sz w:val="22"/>
            <w:szCs w:val="22"/>
          </w:rPr>
          <w:tab/>
        </w:r>
        <w:r w:rsidRPr="00F4775A">
          <w:rPr>
            <w:rStyle w:val="af0"/>
          </w:rPr>
          <w:t>2. Главная страница веб-портала</w:t>
        </w:r>
        <w:r>
          <w:rPr>
            <w:webHidden/>
          </w:rPr>
          <w:tab/>
        </w:r>
        <w:r>
          <w:rPr>
            <w:webHidden/>
          </w:rPr>
          <w:fldChar w:fldCharType="begin"/>
        </w:r>
        <w:r>
          <w:rPr>
            <w:webHidden/>
          </w:rPr>
          <w:instrText xml:space="preserve"> PAGEREF _Toc223017589 \h </w:instrText>
        </w:r>
        <w:r>
          <w:rPr>
            <w:webHidden/>
          </w:rPr>
        </w:r>
        <w:r>
          <w:rPr>
            <w:webHidden/>
          </w:rPr>
          <w:fldChar w:fldCharType="separate"/>
        </w:r>
        <w:r>
          <w:rPr>
            <w:webHidden/>
          </w:rPr>
          <w:t>48</w:t>
        </w:r>
        <w:r>
          <w:rPr>
            <w:webHidden/>
          </w:rPr>
          <w:fldChar w:fldCharType="end"/>
        </w:r>
      </w:hyperlink>
    </w:p>
    <w:p w14:paraId="6DF2A345" w14:textId="77777777" w:rsidR="00FB2AB0" w:rsidRDefault="00FB2AB0">
      <w:pPr>
        <w:pStyle w:val="affff3"/>
        <w:rPr>
          <w:rFonts w:asciiTheme="minorHAnsi" w:eastAsiaTheme="minorEastAsia" w:hAnsiTheme="minorHAnsi" w:cstheme="minorBidi"/>
          <w:sz w:val="22"/>
          <w:szCs w:val="22"/>
        </w:rPr>
      </w:pPr>
      <w:hyperlink w:anchor="_Toc223017590" w:history="1">
        <w:r w:rsidRPr="00F4775A">
          <w:rPr>
            <w:rStyle w:val="af0"/>
          </w:rPr>
          <w:t>Рисунок </w:t>
        </w:r>
        <w:r>
          <w:rPr>
            <w:rFonts w:asciiTheme="minorHAnsi" w:eastAsiaTheme="minorEastAsia" w:hAnsiTheme="minorHAnsi" w:cstheme="minorBidi"/>
            <w:sz w:val="22"/>
            <w:szCs w:val="22"/>
          </w:rPr>
          <w:tab/>
        </w:r>
        <w:r w:rsidRPr="00F4775A">
          <w:rPr>
            <w:rStyle w:val="af0"/>
          </w:rPr>
          <w:t>3. Раздел «Меню»</w:t>
        </w:r>
        <w:r>
          <w:rPr>
            <w:webHidden/>
          </w:rPr>
          <w:tab/>
        </w:r>
        <w:r>
          <w:rPr>
            <w:webHidden/>
          </w:rPr>
          <w:fldChar w:fldCharType="begin"/>
        </w:r>
        <w:r>
          <w:rPr>
            <w:webHidden/>
          </w:rPr>
          <w:instrText xml:space="preserve"> PAGEREF _Toc223017590 \h </w:instrText>
        </w:r>
        <w:r>
          <w:rPr>
            <w:webHidden/>
          </w:rPr>
        </w:r>
        <w:r>
          <w:rPr>
            <w:webHidden/>
          </w:rPr>
          <w:fldChar w:fldCharType="separate"/>
        </w:r>
        <w:r>
          <w:rPr>
            <w:webHidden/>
          </w:rPr>
          <w:t>49</w:t>
        </w:r>
        <w:r>
          <w:rPr>
            <w:webHidden/>
          </w:rPr>
          <w:fldChar w:fldCharType="end"/>
        </w:r>
      </w:hyperlink>
    </w:p>
    <w:p w14:paraId="106E8A27" w14:textId="77777777" w:rsidR="00FB2AB0" w:rsidRDefault="00FB2AB0">
      <w:pPr>
        <w:pStyle w:val="affff3"/>
        <w:rPr>
          <w:rFonts w:asciiTheme="minorHAnsi" w:eastAsiaTheme="minorEastAsia" w:hAnsiTheme="minorHAnsi" w:cstheme="minorBidi"/>
          <w:sz w:val="22"/>
          <w:szCs w:val="22"/>
        </w:rPr>
      </w:pPr>
      <w:hyperlink w:anchor="_Toc223017591" w:history="1">
        <w:r w:rsidRPr="00F4775A">
          <w:rPr>
            <w:rStyle w:val="af0"/>
          </w:rPr>
          <w:t>Рисунок </w:t>
        </w:r>
        <w:r>
          <w:rPr>
            <w:rFonts w:asciiTheme="minorHAnsi" w:eastAsiaTheme="minorEastAsia" w:hAnsiTheme="minorHAnsi" w:cstheme="minorBidi"/>
            <w:sz w:val="22"/>
            <w:szCs w:val="22"/>
          </w:rPr>
          <w:tab/>
        </w:r>
        <w:r w:rsidRPr="00F4775A">
          <w:rPr>
            <w:rStyle w:val="af0"/>
          </w:rPr>
          <w:t>4. Переход к списковой форме документов</w:t>
        </w:r>
        <w:r>
          <w:rPr>
            <w:webHidden/>
          </w:rPr>
          <w:tab/>
        </w:r>
        <w:r>
          <w:rPr>
            <w:webHidden/>
          </w:rPr>
          <w:fldChar w:fldCharType="begin"/>
        </w:r>
        <w:r>
          <w:rPr>
            <w:webHidden/>
          </w:rPr>
          <w:instrText xml:space="preserve"> PAGEREF _Toc223017591 \h </w:instrText>
        </w:r>
        <w:r>
          <w:rPr>
            <w:webHidden/>
          </w:rPr>
        </w:r>
        <w:r>
          <w:rPr>
            <w:webHidden/>
          </w:rPr>
          <w:fldChar w:fldCharType="separate"/>
        </w:r>
        <w:r>
          <w:rPr>
            <w:webHidden/>
          </w:rPr>
          <w:t>50</w:t>
        </w:r>
        <w:r>
          <w:rPr>
            <w:webHidden/>
          </w:rPr>
          <w:fldChar w:fldCharType="end"/>
        </w:r>
      </w:hyperlink>
    </w:p>
    <w:p w14:paraId="7BB6A5D9" w14:textId="77777777" w:rsidR="00FB2AB0" w:rsidRDefault="00FB2AB0">
      <w:pPr>
        <w:pStyle w:val="affff3"/>
        <w:rPr>
          <w:rFonts w:asciiTheme="minorHAnsi" w:eastAsiaTheme="minorEastAsia" w:hAnsiTheme="minorHAnsi" w:cstheme="minorBidi"/>
          <w:sz w:val="22"/>
          <w:szCs w:val="22"/>
        </w:rPr>
      </w:pPr>
      <w:hyperlink w:anchor="_Toc223017592" w:history="1">
        <w:r w:rsidRPr="00F4775A">
          <w:rPr>
            <w:rStyle w:val="af0"/>
          </w:rPr>
          <w:t>Рисунок </w:t>
        </w:r>
        <w:r>
          <w:rPr>
            <w:rFonts w:asciiTheme="minorHAnsi" w:eastAsiaTheme="minorEastAsia" w:hAnsiTheme="minorHAnsi" w:cstheme="minorBidi"/>
            <w:sz w:val="22"/>
            <w:szCs w:val="22"/>
          </w:rPr>
          <w:tab/>
        </w:r>
        <w:r w:rsidRPr="00F4775A">
          <w:rPr>
            <w:rStyle w:val="af0"/>
          </w:rPr>
          <w:t>5. Списковая форма документов «Расходное расписание»</w:t>
        </w:r>
        <w:r>
          <w:rPr>
            <w:webHidden/>
          </w:rPr>
          <w:tab/>
        </w:r>
        <w:r>
          <w:rPr>
            <w:webHidden/>
          </w:rPr>
          <w:fldChar w:fldCharType="begin"/>
        </w:r>
        <w:r>
          <w:rPr>
            <w:webHidden/>
          </w:rPr>
          <w:instrText xml:space="preserve"> PAGEREF _Toc223017592 \h </w:instrText>
        </w:r>
        <w:r>
          <w:rPr>
            <w:webHidden/>
          </w:rPr>
        </w:r>
        <w:r>
          <w:rPr>
            <w:webHidden/>
          </w:rPr>
          <w:fldChar w:fldCharType="separate"/>
        </w:r>
        <w:r>
          <w:rPr>
            <w:webHidden/>
          </w:rPr>
          <w:t>50</w:t>
        </w:r>
        <w:r>
          <w:rPr>
            <w:webHidden/>
          </w:rPr>
          <w:fldChar w:fldCharType="end"/>
        </w:r>
      </w:hyperlink>
    </w:p>
    <w:p w14:paraId="29057211" w14:textId="77777777" w:rsidR="00FB2AB0" w:rsidRDefault="00FB2AB0">
      <w:pPr>
        <w:pStyle w:val="affff3"/>
        <w:rPr>
          <w:rFonts w:asciiTheme="minorHAnsi" w:eastAsiaTheme="minorEastAsia" w:hAnsiTheme="minorHAnsi" w:cstheme="minorBidi"/>
          <w:sz w:val="22"/>
          <w:szCs w:val="22"/>
        </w:rPr>
      </w:pPr>
      <w:hyperlink w:anchor="_Toc223017593" w:history="1">
        <w:r w:rsidRPr="00F4775A">
          <w:rPr>
            <w:rStyle w:val="af0"/>
          </w:rPr>
          <w:t>Рисунок </w:t>
        </w:r>
        <w:r>
          <w:rPr>
            <w:rFonts w:asciiTheme="minorHAnsi" w:eastAsiaTheme="minorEastAsia" w:hAnsiTheme="minorHAnsi" w:cstheme="minorBidi"/>
            <w:sz w:val="22"/>
            <w:szCs w:val="22"/>
          </w:rPr>
          <w:tab/>
        </w:r>
        <w:r w:rsidRPr="00F4775A">
          <w:rPr>
            <w:rStyle w:val="af0"/>
          </w:rPr>
          <w:t>6. Меню действий с колонками</w:t>
        </w:r>
        <w:r>
          <w:rPr>
            <w:webHidden/>
          </w:rPr>
          <w:tab/>
        </w:r>
        <w:r>
          <w:rPr>
            <w:webHidden/>
          </w:rPr>
          <w:fldChar w:fldCharType="begin"/>
        </w:r>
        <w:r>
          <w:rPr>
            <w:webHidden/>
          </w:rPr>
          <w:instrText xml:space="preserve"> PAGEREF _Toc223017593 \h </w:instrText>
        </w:r>
        <w:r>
          <w:rPr>
            <w:webHidden/>
          </w:rPr>
        </w:r>
        <w:r>
          <w:rPr>
            <w:webHidden/>
          </w:rPr>
          <w:fldChar w:fldCharType="separate"/>
        </w:r>
        <w:r>
          <w:rPr>
            <w:webHidden/>
          </w:rPr>
          <w:t>50</w:t>
        </w:r>
        <w:r>
          <w:rPr>
            <w:webHidden/>
          </w:rPr>
          <w:fldChar w:fldCharType="end"/>
        </w:r>
      </w:hyperlink>
    </w:p>
    <w:p w14:paraId="50F5AFF2" w14:textId="77777777" w:rsidR="00FB2AB0" w:rsidRDefault="00FB2AB0">
      <w:pPr>
        <w:pStyle w:val="affff3"/>
        <w:rPr>
          <w:rFonts w:asciiTheme="minorHAnsi" w:eastAsiaTheme="minorEastAsia" w:hAnsiTheme="minorHAnsi" w:cstheme="minorBidi"/>
          <w:sz w:val="22"/>
          <w:szCs w:val="22"/>
        </w:rPr>
      </w:pPr>
      <w:hyperlink w:anchor="_Toc223017594" w:history="1">
        <w:r w:rsidRPr="00F4775A">
          <w:rPr>
            <w:rStyle w:val="af0"/>
          </w:rPr>
          <w:t>Рисунок </w:t>
        </w:r>
        <w:r>
          <w:rPr>
            <w:rFonts w:asciiTheme="minorHAnsi" w:eastAsiaTheme="minorEastAsia" w:hAnsiTheme="minorHAnsi" w:cstheme="minorBidi"/>
            <w:sz w:val="22"/>
            <w:szCs w:val="22"/>
          </w:rPr>
          <w:tab/>
        </w:r>
        <w:r w:rsidRPr="00F4775A">
          <w:rPr>
            <w:rStyle w:val="af0"/>
          </w:rPr>
          <w:t>7. Окно «Выбор колонок» для выбора колонок СФ «Сводная бюджетная роспись»</w:t>
        </w:r>
        <w:r>
          <w:rPr>
            <w:webHidden/>
          </w:rPr>
          <w:tab/>
        </w:r>
        <w:r>
          <w:rPr>
            <w:webHidden/>
          </w:rPr>
          <w:fldChar w:fldCharType="begin"/>
        </w:r>
        <w:r>
          <w:rPr>
            <w:webHidden/>
          </w:rPr>
          <w:instrText xml:space="preserve"> PAGEREF _Toc223017594 \h </w:instrText>
        </w:r>
        <w:r>
          <w:rPr>
            <w:webHidden/>
          </w:rPr>
        </w:r>
        <w:r>
          <w:rPr>
            <w:webHidden/>
          </w:rPr>
          <w:fldChar w:fldCharType="separate"/>
        </w:r>
        <w:r>
          <w:rPr>
            <w:webHidden/>
          </w:rPr>
          <w:t>51</w:t>
        </w:r>
        <w:r>
          <w:rPr>
            <w:webHidden/>
          </w:rPr>
          <w:fldChar w:fldCharType="end"/>
        </w:r>
      </w:hyperlink>
    </w:p>
    <w:p w14:paraId="7C6BB279" w14:textId="77777777" w:rsidR="00FB2AB0" w:rsidRDefault="00FB2AB0">
      <w:pPr>
        <w:pStyle w:val="affff3"/>
        <w:rPr>
          <w:rFonts w:asciiTheme="minorHAnsi" w:eastAsiaTheme="minorEastAsia" w:hAnsiTheme="minorHAnsi" w:cstheme="minorBidi"/>
          <w:sz w:val="22"/>
          <w:szCs w:val="22"/>
        </w:rPr>
      </w:pPr>
      <w:hyperlink w:anchor="_Toc223017595" w:history="1">
        <w:r w:rsidRPr="00F4775A">
          <w:rPr>
            <w:rStyle w:val="af0"/>
          </w:rPr>
          <w:t>Рисунок </w:t>
        </w:r>
        <w:r>
          <w:rPr>
            <w:rFonts w:asciiTheme="minorHAnsi" w:eastAsiaTheme="minorEastAsia" w:hAnsiTheme="minorHAnsi" w:cstheme="minorBidi"/>
            <w:sz w:val="22"/>
            <w:szCs w:val="22"/>
          </w:rPr>
          <w:tab/>
        </w:r>
        <w:r w:rsidRPr="00F4775A">
          <w:rPr>
            <w:rStyle w:val="af0"/>
          </w:rPr>
          <w:t>8. Списковая форма формуляра с предустановленным фильтром</w:t>
        </w:r>
        <w:r>
          <w:rPr>
            <w:webHidden/>
          </w:rPr>
          <w:tab/>
        </w:r>
        <w:r>
          <w:rPr>
            <w:webHidden/>
          </w:rPr>
          <w:fldChar w:fldCharType="begin"/>
        </w:r>
        <w:r>
          <w:rPr>
            <w:webHidden/>
          </w:rPr>
          <w:instrText xml:space="preserve"> PAGEREF _Toc223017595 \h </w:instrText>
        </w:r>
        <w:r>
          <w:rPr>
            <w:webHidden/>
          </w:rPr>
        </w:r>
        <w:r>
          <w:rPr>
            <w:webHidden/>
          </w:rPr>
          <w:fldChar w:fldCharType="separate"/>
        </w:r>
        <w:r>
          <w:rPr>
            <w:webHidden/>
          </w:rPr>
          <w:t>51</w:t>
        </w:r>
        <w:r>
          <w:rPr>
            <w:webHidden/>
          </w:rPr>
          <w:fldChar w:fldCharType="end"/>
        </w:r>
      </w:hyperlink>
    </w:p>
    <w:p w14:paraId="4AAACACF" w14:textId="77777777" w:rsidR="00FB2AB0" w:rsidRDefault="00FB2AB0">
      <w:pPr>
        <w:pStyle w:val="affff3"/>
        <w:rPr>
          <w:rFonts w:asciiTheme="minorHAnsi" w:eastAsiaTheme="minorEastAsia" w:hAnsiTheme="minorHAnsi" w:cstheme="minorBidi"/>
          <w:sz w:val="22"/>
          <w:szCs w:val="22"/>
        </w:rPr>
      </w:pPr>
      <w:hyperlink w:anchor="_Toc223017596" w:history="1">
        <w:r w:rsidRPr="00F4775A">
          <w:rPr>
            <w:rStyle w:val="af0"/>
          </w:rPr>
          <w:t>Рисунок </w:t>
        </w:r>
        <w:r>
          <w:rPr>
            <w:rFonts w:asciiTheme="minorHAnsi" w:eastAsiaTheme="minorEastAsia" w:hAnsiTheme="minorHAnsi" w:cstheme="minorBidi"/>
            <w:sz w:val="22"/>
            <w:szCs w:val="22"/>
          </w:rPr>
          <w:tab/>
        </w:r>
        <w:r w:rsidRPr="00F4775A">
          <w:rPr>
            <w:rStyle w:val="af0"/>
          </w:rPr>
          <w:t>9. Сброс настройки на преднастроенном фильтре</w:t>
        </w:r>
        <w:r>
          <w:rPr>
            <w:webHidden/>
          </w:rPr>
          <w:tab/>
        </w:r>
        <w:r>
          <w:rPr>
            <w:webHidden/>
          </w:rPr>
          <w:fldChar w:fldCharType="begin"/>
        </w:r>
        <w:r>
          <w:rPr>
            <w:webHidden/>
          </w:rPr>
          <w:instrText xml:space="preserve"> PAGEREF _Toc223017596 \h </w:instrText>
        </w:r>
        <w:r>
          <w:rPr>
            <w:webHidden/>
          </w:rPr>
        </w:r>
        <w:r>
          <w:rPr>
            <w:webHidden/>
          </w:rPr>
          <w:fldChar w:fldCharType="separate"/>
        </w:r>
        <w:r>
          <w:rPr>
            <w:webHidden/>
          </w:rPr>
          <w:t>52</w:t>
        </w:r>
        <w:r>
          <w:rPr>
            <w:webHidden/>
          </w:rPr>
          <w:fldChar w:fldCharType="end"/>
        </w:r>
      </w:hyperlink>
    </w:p>
    <w:p w14:paraId="153354F9" w14:textId="77777777" w:rsidR="00FB2AB0" w:rsidRDefault="00FB2AB0">
      <w:pPr>
        <w:pStyle w:val="affff3"/>
        <w:rPr>
          <w:rFonts w:asciiTheme="minorHAnsi" w:eastAsiaTheme="minorEastAsia" w:hAnsiTheme="minorHAnsi" w:cstheme="minorBidi"/>
          <w:sz w:val="22"/>
          <w:szCs w:val="22"/>
        </w:rPr>
      </w:pPr>
      <w:hyperlink w:anchor="_Toc223017597" w:history="1">
        <w:r w:rsidRPr="00F4775A">
          <w:rPr>
            <w:rStyle w:val="af0"/>
          </w:rPr>
          <w:t>Рисунок </w:t>
        </w:r>
        <w:r>
          <w:rPr>
            <w:rFonts w:asciiTheme="minorHAnsi" w:eastAsiaTheme="minorEastAsia" w:hAnsiTheme="minorHAnsi" w:cstheme="minorBidi"/>
            <w:sz w:val="22"/>
            <w:szCs w:val="22"/>
          </w:rPr>
          <w:tab/>
        </w:r>
        <w:r w:rsidRPr="00F4775A">
          <w:rPr>
            <w:rStyle w:val="af0"/>
          </w:rPr>
          <w:t>10. Пример полей ВФ для ручного ввода</w:t>
        </w:r>
        <w:r>
          <w:rPr>
            <w:webHidden/>
          </w:rPr>
          <w:tab/>
        </w:r>
        <w:r>
          <w:rPr>
            <w:webHidden/>
          </w:rPr>
          <w:fldChar w:fldCharType="begin"/>
        </w:r>
        <w:r>
          <w:rPr>
            <w:webHidden/>
          </w:rPr>
          <w:instrText xml:space="preserve"> PAGEREF _Toc223017597 \h </w:instrText>
        </w:r>
        <w:r>
          <w:rPr>
            <w:webHidden/>
          </w:rPr>
        </w:r>
        <w:r>
          <w:rPr>
            <w:webHidden/>
          </w:rPr>
          <w:fldChar w:fldCharType="separate"/>
        </w:r>
        <w:r>
          <w:rPr>
            <w:webHidden/>
          </w:rPr>
          <w:t>56</w:t>
        </w:r>
        <w:r>
          <w:rPr>
            <w:webHidden/>
          </w:rPr>
          <w:fldChar w:fldCharType="end"/>
        </w:r>
      </w:hyperlink>
    </w:p>
    <w:p w14:paraId="6D4F8BE7" w14:textId="77777777" w:rsidR="00FB2AB0" w:rsidRDefault="00FB2AB0">
      <w:pPr>
        <w:pStyle w:val="affff3"/>
        <w:rPr>
          <w:rFonts w:asciiTheme="minorHAnsi" w:eastAsiaTheme="minorEastAsia" w:hAnsiTheme="minorHAnsi" w:cstheme="minorBidi"/>
          <w:sz w:val="22"/>
          <w:szCs w:val="22"/>
        </w:rPr>
      </w:pPr>
      <w:hyperlink w:anchor="_Toc223017598" w:history="1">
        <w:r w:rsidRPr="00F4775A">
          <w:rPr>
            <w:rStyle w:val="af0"/>
          </w:rPr>
          <w:t>Рисунок </w:t>
        </w:r>
        <w:r>
          <w:rPr>
            <w:rFonts w:asciiTheme="minorHAnsi" w:eastAsiaTheme="minorEastAsia" w:hAnsiTheme="minorHAnsi" w:cstheme="minorBidi"/>
            <w:sz w:val="22"/>
            <w:szCs w:val="22"/>
          </w:rPr>
          <w:tab/>
        </w:r>
        <w:r w:rsidRPr="00F4775A">
          <w:rPr>
            <w:rStyle w:val="af0"/>
          </w:rPr>
          <w:t>11. Пример полей ВФ с выбором из выпадающего списка</w:t>
        </w:r>
        <w:r>
          <w:rPr>
            <w:webHidden/>
          </w:rPr>
          <w:tab/>
        </w:r>
        <w:r>
          <w:rPr>
            <w:webHidden/>
          </w:rPr>
          <w:fldChar w:fldCharType="begin"/>
        </w:r>
        <w:r>
          <w:rPr>
            <w:webHidden/>
          </w:rPr>
          <w:instrText xml:space="preserve"> PAGEREF _Toc223017598 \h </w:instrText>
        </w:r>
        <w:r>
          <w:rPr>
            <w:webHidden/>
          </w:rPr>
        </w:r>
        <w:r>
          <w:rPr>
            <w:webHidden/>
          </w:rPr>
          <w:fldChar w:fldCharType="separate"/>
        </w:r>
        <w:r>
          <w:rPr>
            <w:webHidden/>
          </w:rPr>
          <w:t>56</w:t>
        </w:r>
        <w:r>
          <w:rPr>
            <w:webHidden/>
          </w:rPr>
          <w:fldChar w:fldCharType="end"/>
        </w:r>
      </w:hyperlink>
    </w:p>
    <w:p w14:paraId="1FB706A5" w14:textId="77777777" w:rsidR="00FB2AB0" w:rsidRDefault="00FB2AB0">
      <w:pPr>
        <w:pStyle w:val="affff3"/>
        <w:rPr>
          <w:rFonts w:asciiTheme="minorHAnsi" w:eastAsiaTheme="minorEastAsia" w:hAnsiTheme="minorHAnsi" w:cstheme="minorBidi"/>
          <w:sz w:val="22"/>
          <w:szCs w:val="22"/>
        </w:rPr>
      </w:pPr>
      <w:hyperlink w:anchor="_Toc223017599" w:history="1">
        <w:r w:rsidRPr="00F4775A">
          <w:rPr>
            <w:rStyle w:val="af0"/>
          </w:rPr>
          <w:t>Рисунок </w:t>
        </w:r>
        <w:r>
          <w:rPr>
            <w:rFonts w:asciiTheme="minorHAnsi" w:eastAsiaTheme="minorEastAsia" w:hAnsiTheme="minorHAnsi" w:cstheme="minorBidi"/>
            <w:sz w:val="22"/>
            <w:szCs w:val="22"/>
          </w:rPr>
          <w:tab/>
        </w:r>
        <w:r w:rsidRPr="00F4775A">
          <w:rPr>
            <w:rStyle w:val="af0"/>
          </w:rPr>
          <w:t>12. Пример заполнения поля с помощью выбора данных из справочника</w:t>
        </w:r>
        <w:r>
          <w:rPr>
            <w:webHidden/>
          </w:rPr>
          <w:tab/>
        </w:r>
        <w:r>
          <w:rPr>
            <w:webHidden/>
          </w:rPr>
          <w:fldChar w:fldCharType="begin"/>
        </w:r>
        <w:r>
          <w:rPr>
            <w:webHidden/>
          </w:rPr>
          <w:instrText xml:space="preserve"> PAGEREF _Toc223017599 \h </w:instrText>
        </w:r>
        <w:r>
          <w:rPr>
            <w:webHidden/>
          </w:rPr>
        </w:r>
        <w:r>
          <w:rPr>
            <w:webHidden/>
          </w:rPr>
          <w:fldChar w:fldCharType="separate"/>
        </w:r>
        <w:r>
          <w:rPr>
            <w:webHidden/>
          </w:rPr>
          <w:t>56</w:t>
        </w:r>
        <w:r>
          <w:rPr>
            <w:webHidden/>
          </w:rPr>
          <w:fldChar w:fldCharType="end"/>
        </w:r>
      </w:hyperlink>
    </w:p>
    <w:p w14:paraId="4B86A6CE" w14:textId="77777777" w:rsidR="00FB2AB0" w:rsidRDefault="00FB2AB0">
      <w:pPr>
        <w:pStyle w:val="affff3"/>
        <w:rPr>
          <w:rFonts w:asciiTheme="minorHAnsi" w:eastAsiaTheme="minorEastAsia" w:hAnsiTheme="minorHAnsi" w:cstheme="minorBidi"/>
          <w:sz w:val="22"/>
          <w:szCs w:val="22"/>
        </w:rPr>
      </w:pPr>
      <w:hyperlink w:anchor="_Toc223017600" w:history="1">
        <w:r w:rsidRPr="00F4775A">
          <w:rPr>
            <w:rStyle w:val="af0"/>
          </w:rPr>
          <w:t>Рисунок </w:t>
        </w:r>
        <w:r>
          <w:rPr>
            <w:rFonts w:asciiTheme="minorHAnsi" w:eastAsiaTheme="minorEastAsia" w:hAnsiTheme="minorHAnsi" w:cstheme="minorBidi"/>
            <w:sz w:val="22"/>
            <w:szCs w:val="22"/>
          </w:rPr>
          <w:tab/>
        </w:r>
        <w:r w:rsidRPr="00F4775A">
          <w:rPr>
            <w:rStyle w:val="af0"/>
          </w:rPr>
          <w:t>13. Действия при выборе данных из справочника</w:t>
        </w:r>
        <w:r>
          <w:rPr>
            <w:webHidden/>
          </w:rPr>
          <w:tab/>
        </w:r>
        <w:r>
          <w:rPr>
            <w:webHidden/>
          </w:rPr>
          <w:fldChar w:fldCharType="begin"/>
        </w:r>
        <w:r>
          <w:rPr>
            <w:webHidden/>
          </w:rPr>
          <w:instrText xml:space="preserve"> PAGEREF _Toc223017600 \h </w:instrText>
        </w:r>
        <w:r>
          <w:rPr>
            <w:webHidden/>
          </w:rPr>
        </w:r>
        <w:r>
          <w:rPr>
            <w:webHidden/>
          </w:rPr>
          <w:fldChar w:fldCharType="separate"/>
        </w:r>
        <w:r>
          <w:rPr>
            <w:webHidden/>
          </w:rPr>
          <w:t>57</w:t>
        </w:r>
        <w:r>
          <w:rPr>
            <w:webHidden/>
          </w:rPr>
          <w:fldChar w:fldCharType="end"/>
        </w:r>
      </w:hyperlink>
    </w:p>
    <w:p w14:paraId="07BA15E4" w14:textId="77777777" w:rsidR="00FB2AB0" w:rsidRDefault="00FB2AB0">
      <w:pPr>
        <w:pStyle w:val="affff3"/>
        <w:rPr>
          <w:rFonts w:asciiTheme="minorHAnsi" w:eastAsiaTheme="minorEastAsia" w:hAnsiTheme="minorHAnsi" w:cstheme="minorBidi"/>
          <w:sz w:val="22"/>
          <w:szCs w:val="22"/>
        </w:rPr>
      </w:pPr>
      <w:hyperlink w:anchor="_Toc223017601" w:history="1">
        <w:r w:rsidRPr="00F4775A">
          <w:rPr>
            <w:rStyle w:val="af0"/>
          </w:rPr>
          <w:t>Рисунок </w:t>
        </w:r>
        <w:r>
          <w:rPr>
            <w:rFonts w:asciiTheme="minorHAnsi" w:eastAsiaTheme="minorEastAsia" w:hAnsiTheme="minorHAnsi" w:cstheme="minorBidi"/>
            <w:sz w:val="22"/>
            <w:szCs w:val="22"/>
          </w:rPr>
          <w:tab/>
        </w:r>
        <w:r w:rsidRPr="00F4775A">
          <w:rPr>
            <w:rStyle w:val="af0"/>
          </w:rPr>
          <w:t>14. Пример выбора даты в календаре</w:t>
        </w:r>
        <w:r>
          <w:rPr>
            <w:webHidden/>
          </w:rPr>
          <w:tab/>
        </w:r>
        <w:r>
          <w:rPr>
            <w:webHidden/>
          </w:rPr>
          <w:fldChar w:fldCharType="begin"/>
        </w:r>
        <w:r>
          <w:rPr>
            <w:webHidden/>
          </w:rPr>
          <w:instrText xml:space="preserve"> PAGEREF _Toc223017601 \h </w:instrText>
        </w:r>
        <w:r>
          <w:rPr>
            <w:webHidden/>
          </w:rPr>
        </w:r>
        <w:r>
          <w:rPr>
            <w:webHidden/>
          </w:rPr>
          <w:fldChar w:fldCharType="separate"/>
        </w:r>
        <w:r>
          <w:rPr>
            <w:webHidden/>
          </w:rPr>
          <w:t>57</w:t>
        </w:r>
        <w:r>
          <w:rPr>
            <w:webHidden/>
          </w:rPr>
          <w:fldChar w:fldCharType="end"/>
        </w:r>
      </w:hyperlink>
    </w:p>
    <w:p w14:paraId="08E67245" w14:textId="77777777" w:rsidR="00FB2AB0" w:rsidRDefault="00FB2AB0">
      <w:pPr>
        <w:pStyle w:val="affff3"/>
        <w:rPr>
          <w:rFonts w:asciiTheme="minorHAnsi" w:eastAsiaTheme="minorEastAsia" w:hAnsiTheme="minorHAnsi" w:cstheme="minorBidi"/>
          <w:sz w:val="22"/>
          <w:szCs w:val="22"/>
        </w:rPr>
      </w:pPr>
      <w:hyperlink w:anchor="_Toc223017602" w:history="1">
        <w:r w:rsidRPr="00F4775A">
          <w:rPr>
            <w:rStyle w:val="af0"/>
          </w:rPr>
          <w:t>Рисунок </w:t>
        </w:r>
        <w:r>
          <w:rPr>
            <w:rFonts w:asciiTheme="minorHAnsi" w:eastAsiaTheme="minorEastAsia" w:hAnsiTheme="minorHAnsi" w:cstheme="minorBidi"/>
            <w:sz w:val="22"/>
            <w:szCs w:val="22"/>
          </w:rPr>
          <w:tab/>
        </w:r>
        <w:r w:rsidRPr="00F4775A">
          <w:rPr>
            <w:rStyle w:val="af0"/>
          </w:rPr>
          <w:t>15. Пример табличной части на визуальной форме формуляра</w:t>
        </w:r>
        <w:r>
          <w:rPr>
            <w:webHidden/>
          </w:rPr>
          <w:tab/>
        </w:r>
        <w:r>
          <w:rPr>
            <w:webHidden/>
          </w:rPr>
          <w:fldChar w:fldCharType="begin"/>
        </w:r>
        <w:r>
          <w:rPr>
            <w:webHidden/>
          </w:rPr>
          <w:instrText xml:space="preserve"> PAGEREF _Toc223017602 \h </w:instrText>
        </w:r>
        <w:r>
          <w:rPr>
            <w:webHidden/>
          </w:rPr>
        </w:r>
        <w:r>
          <w:rPr>
            <w:webHidden/>
          </w:rPr>
          <w:fldChar w:fldCharType="separate"/>
        </w:r>
        <w:r>
          <w:rPr>
            <w:webHidden/>
          </w:rPr>
          <w:t>57</w:t>
        </w:r>
        <w:r>
          <w:rPr>
            <w:webHidden/>
          </w:rPr>
          <w:fldChar w:fldCharType="end"/>
        </w:r>
      </w:hyperlink>
    </w:p>
    <w:p w14:paraId="0BBA7B84" w14:textId="77777777" w:rsidR="00FB2AB0" w:rsidRDefault="00FB2AB0">
      <w:pPr>
        <w:pStyle w:val="affff3"/>
        <w:rPr>
          <w:rFonts w:asciiTheme="minorHAnsi" w:eastAsiaTheme="minorEastAsia" w:hAnsiTheme="minorHAnsi" w:cstheme="minorBidi"/>
          <w:sz w:val="22"/>
          <w:szCs w:val="22"/>
        </w:rPr>
      </w:pPr>
      <w:hyperlink w:anchor="_Toc223017603" w:history="1">
        <w:r w:rsidRPr="00F4775A">
          <w:rPr>
            <w:rStyle w:val="af0"/>
          </w:rPr>
          <w:t>Рисунок </w:t>
        </w:r>
        <w:r>
          <w:rPr>
            <w:rFonts w:asciiTheme="minorHAnsi" w:eastAsiaTheme="minorEastAsia" w:hAnsiTheme="minorHAnsi" w:cstheme="minorBidi"/>
            <w:sz w:val="22"/>
            <w:szCs w:val="22"/>
          </w:rPr>
          <w:tab/>
        </w:r>
        <w:r w:rsidRPr="00F4775A">
          <w:rPr>
            <w:rStyle w:val="af0"/>
          </w:rPr>
          <w:t>16. Возможные действия в табличной части</w:t>
        </w:r>
        <w:r>
          <w:rPr>
            <w:webHidden/>
          </w:rPr>
          <w:tab/>
        </w:r>
        <w:r>
          <w:rPr>
            <w:webHidden/>
          </w:rPr>
          <w:fldChar w:fldCharType="begin"/>
        </w:r>
        <w:r>
          <w:rPr>
            <w:webHidden/>
          </w:rPr>
          <w:instrText xml:space="preserve"> PAGEREF _Toc223017603 \h </w:instrText>
        </w:r>
        <w:r>
          <w:rPr>
            <w:webHidden/>
          </w:rPr>
        </w:r>
        <w:r>
          <w:rPr>
            <w:webHidden/>
          </w:rPr>
          <w:fldChar w:fldCharType="separate"/>
        </w:r>
        <w:r>
          <w:rPr>
            <w:webHidden/>
          </w:rPr>
          <w:t>58</w:t>
        </w:r>
        <w:r>
          <w:rPr>
            <w:webHidden/>
          </w:rPr>
          <w:fldChar w:fldCharType="end"/>
        </w:r>
      </w:hyperlink>
    </w:p>
    <w:p w14:paraId="0C211E25" w14:textId="77777777" w:rsidR="00FB2AB0" w:rsidRDefault="00FB2AB0">
      <w:pPr>
        <w:pStyle w:val="affff3"/>
        <w:rPr>
          <w:rFonts w:asciiTheme="minorHAnsi" w:eastAsiaTheme="minorEastAsia" w:hAnsiTheme="minorHAnsi" w:cstheme="minorBidi"/>
          <w:sz w:val="22"/>
          <w:szCs w:val="22"/>
        </w:rPr>
      </w:pPr>
      <w:hyperlink w:anchor="_Toc223017604" w:history="1">
        <w:r w:rsidRPr="00F4775A">
          <w:rPr>
            <w:rStyle w:val="af0"/>
          </w:rPr>
          <w:t>Рисунок </w:t>
        </w:r>
        <w:r>
          <w:rPr>
            <w:rFonts w:asciiTheme="minorHAnsi" w:eastAsiaTheme="minorEastAsia" w:hAnsiTheme="minorHAnsi" w:cstheme="minorBidi"/>
            <w:sz w:val="22"/>
            <w:szCs w:val="22"/>
          </w:rPr>
          <w:tab/>
        </w:r>
        <w:r w:rsidRPr="00F4775A">
          <w:rPr>
            <w:rStyle w:val="af0"/>
          </w:rPr>
          <w:t>17. Визуальная форма экземпляра формуляра «Шаблон листа согласования» (начало)</w:t>
        </w:r>
        <w:r>
          <w:rPr>
            <w:webHidden/>
          </w:rPr>
          <w:tab/>
        </w:r>
        <w:r>
          <w:rPr>
            <w:webHidden/>
          </w:rPr>
          <w:fldChar w:fldCharType="begin"/>
        </w:r>
        <w:r>
          <w:rPr>
            <w:webHidden/>
          </w:rPr>
          <w:instrText xml:space="preserve"> PAGEREF _Toc223017604 \h </w:instrText>
        </w:r>
        <w:r>
          <w:rPr>
            <w:webHidden/>
          </w:rPr>
        </w:r>
        <w:r>
          <w:rPr>
            <w:webHidden/>
          </w:rPr>
          <w:fldChar w:fldCharType="separate"/>
        </w:r>
        <w:r>
          <w:rPr>
            <w:webHidden/>
          </w:rPr>
          <w:t>60</w:t>
        </w:r>
        <w:r>
          <w:rPr>
            <w:webHidden/>
          </w:rPr>
          <w:fldChar w:fldCharType="end"/>
        </w:r>
      </w:hyperlink>
    </w:p>
    <w:p w14:paraId="6D8E24D7" w14:textId="77777777" w:rsidR="00FB2AB0" w:rsidRDefault="00FB2AB0">
      <w:pPr>
        <w:pStyle w:val="affff3"/>
        <w:rPr>
          <w:rFonts w:asciiTheme="minorHAnsi" w:eastAsiaTheme="minorEastAsia" w:hAnsiTheme="minorHAnsi" w:cstheme="minorBidi"/>
          <w:sz w:val="22"/>
          <w:szCs w:val="22"/>
        </w:rPr>
      </w:pPr>
      <w:hyperlink w:anchor="_Toc223017605" w:history="1">
        <w:r w:rsidRPr="00F4775A">
          <w:rPr>
            <w:rStyle w:val="af0"/>
          </w:rPr>
          <w:t>Рисунок </w:t>
        </w:r>
        <w:r>
          <w:rPr>
            <w:rFonts w:asciiTheme="minorHAnsi" w:eastAsiaTheme="minorEastAsia" w:hAnsiTheme="minorHAnsi" w:cstheme="minorBidi"/>
            <w:sz w:val="22"/>
            <w:szCs w:val="22"/>
          </w:rPr>
          <w:tab/>
        </w:r>
        <w:r w:rsidRPr="00F4775A">
          <w:rPr>
            <w:rStyle w:val="af0"/>
          </w:rPr>
          <w:t>18. Визуальная форма экземпляра формуляра «Шаблон листа согласования» (окончание)</w:t>
        </w:r>
        <w:r>
          <w:rPr>
            <w:webHidden/>
          </w:rPr>
          <w:tab/>
        </w:r>
        <w:r>
          <w:rPr>
            <w:webHidden/>
          </w:rPr>
          <w:fldChar w:fldCharType="begin"/>
        </w:r>
        <w:r>
          <w:rPr>
            <w:webHidden/>
          </w:rPr>
          <w:instrText xml:space="preserve"> PAGEREF _Toc223017605 \h </w:instrText>
        </w:r>
        <w:r>
          <w:rPr>
            <w:webHidden/>
          </w:rPr>
        </w:r>
        <w:r>
          <w:rPr>
            <w:webHidden/>
          </w:rPr>
          <w:fldChar w:fldCharType="separate"/>
        </w:r>
        <w:r>
          <w:rPr>
            <w:webHidden/>
          </w:rPr>
          <w:t>61</w:t>
        </w:r>
        <w:r>
          <w:rPr>
            <w:webHidden/>
          </w:rPr>
          <w:fldChar w:fldCharType="end"/>
        </w:r>
      </w:hyperlink>
    </w:p>
    <w:p w14:paraId="01283D2D" w14:textId="77777777" w:rsidR="00FB2AB0" w:rsidRDefault="00FB2AB0">
      <w:pPr>
        <w:pStyle w:val="affff3"/>
        <w:rPr>
          <w:rFonts w:asciiTheme="minorHAnsi" w:eastAsiaTheme="minorEastAsia" w:hAnsiTheme="minorHAnsi" w:cstheme="minorBidi"/>
          <w:sz w:val="22"/>
          <w:szCs w:val="22"/>
        </w:rPr>
      </w:pPr>
      <w:hyperlink w:anchor="_Toc223017606" w:history="1">
        <w:r w:rsidRPr="00F4775A">
          <w:rPr>
            <w:rStyle w:val="af0"/>
          </w:rPr>
          <w:t>Рисунок </w:t>
        </w:r>
        <w:r>
          <w:rPr>
            <w:rFonts w:asciiTheme="minorHAnsi" w:eastAsiaTheme="minorEastAsia" w:hAnsiTheme="minorHAnsi" w:cstheme="minorBidi"/>
            <w:sz w:val="22"/>
            <w:szCs w:val="22"/>
          </w:rPr>
          <w:tab/>
        </w:r>
        <w:r w:rsidRPr="00F4775A">
          <w:rPr>
            <w:rStyle w:val="af0"/>
            <w:lang w:val="en-US"/>
          </w:rPr>
          <w:t>19</w:t>
        </w:r>
        <w:r w:rsidRPr="00F4775A">
          <w:rPr>
            <w:rStyle w:val="af0"/>
          </w:rPr>
          <w:t>. Пункт меню «Справочники»</w:t>
        </w:r>
        <w:r>
          <w:rPr>
            <w:webHidden/>
          </w:rPr>
          <w:tab/>
        </w:r>
        <w:r>
          <w:rPr>
            <w:webHidden/>
          </w:rPr>
          <w:fldChar w:fldCharType="begin"/>
        </w:r>
        <w:r>
          <w:rPr>
            <w:webHidden/>
          </w:rPr>
          <w:instrText xml:space="preserve"> PAGEREF _Toc223017606 \h </w:instrText>
        </w:r>
        <w:r>
          <w:rPr>
            <w:webHidden/>
          </w:rPr>
        </w:r>
        <w:r>
          <w:rPr>
            <w:webHidden/>
          </w:rPr>
          <w:fldChar w:fldCharType="separate"/>
        </w:r>
        <w:r>
          <w:rPr>
            <w:webHidden/>
          </w:rPr>
          <w:t>65</w:t>
        </w:r>
        <w:r>
          <w:rPr>
            <w:webHidden/>
          </w:rPr>
          <w:fldChar w:fldCharType="end"/>
        </w:r>
      </w:hyperlink>
    </w:p>
    <w:p w14:paraId="7FBF9E91" w14:textId="77777777" w:rsidR="00FB2AB0" w:rsidRDefault="00FB2AB0">
      <w:pPr>
        <w:pStyle w:val="affff3"/>
        <w:rPr>
          <w:rFonts w:asciiTheme="minorHAnsi" w:eastAsiaTheme="minorEastAsia" w:hAnsiTheme="minorHAnsi" w:cstheme="minorBidi"/>
          <w:sz w:val="22"/>
          <w:szCs w:val="22"/>
        </w:rPr>
      </w:pPr>
      <w:hyperlink w:anchor="_Toc223017607" w:history="1">
        <w:r w:rsidRPr="00F4775A">
          <w:rPr>
            <w:rStyle w:val="af0"/>
          </w:rPr>
          <w:t>Рисунок </w:t>
        </w:r>
        <w:r>
          <w:rPr>
            <w:rFonts w:asciiTheme="minorHAnsi" w:eastAsiaTheme="minorEastAsia" w:hAnsiTheme="minorHAnsi" w:cstheme="minorBidi"/>
            <w:sz w:val="22"/>
            <w:szCs w:val="22"/>
          </w:rPr>
          <w:tab/>
        </w:r>
        <w:r w:rsidRPr="00F4775A">
          <w:rPr>
            <w:rStyle w:val="af0"/>
          </w:rPr>
          <w:t>20. Справочник «Структуры документов для учета»</w:t>
        </w:r>
        <w:r>
          <w:rPr>
            <w:webHidden/>
          </w:rPr>
          <w:tab/>
        </w:r>
        <w:r>
          <w:rPr>
            <w:webHidden/>
          </w:rPr>
          <w:fldChar w:fldCharType="begin"/>
        </w:r>
        <w:r>
          <w:rPr>
            <w:webHidden/>
          </w:rPr>
          <w:instrText xml:space="preserve"> PAGEREF _Toc223017607 \h </w:instrText>
        </w:r>
        <w:r>
          <w:rPr>
            <w:webHidden/>
          </w:rPr>
        </w:r>
        <w:r>
          <w:rPr>
            <w:webHidden/>
          </w:rPr>
          <w:fldChar w:fldCharType="separate"/>
        </w:r>
        <w:r>
          <w:rPr>
            <w:webHidden/>
          </w:rPr>
          <w:t>67</w:t>
        </w:r>
        <w:r>
          <w:rPr>
            <w:webHidden/>
          </w:rPr>
          <w:fldChar w:fldCharType="end"/>
        </w:r>
      </w:hyperlink>
    </w:p>
    <w:p w14:paraId="75331BDB" w14:textId="77777777" w:rsidR="00FB2AB0" w:rsidRDefault="00FB2AB0">
      <w:pPr>
        <w:pStyle w:val="affff3"/>
        <w:rPr>
          <w:rFonts w:asciiTheme="minorHAnsi" w:eastAsiaTheme="minorEastAsia" w:hAnsiTheme="minorHAnsi" w:cstheme="minorBidi"/>
          <w:sz w:val="22"/>
          <w:szCs w:val="22"/>
        </w:rPr>
      </w:pPr>
      <w:hyperlink w:anchor="_Toc223017608" w:history="1">
        <w:r w:rsidRPr="00F4775A">
          <w:rPr>
            <w:rStyle w:val="af0"/>
          </w:rPr>
          <w:t>Рисунок </w:t>
        </w:r>
        <w:r>
          <w:rPr>
            <w:rFonts w:asciiTheme="minorHAnsi" w:eastAsiaTheme="minorEastAsia" w:hAnsiTheme="minorHAnsi" w:cstheme="minorBidi"/>
            <w:sz w:val="22"/>
            <w:szCs w:val="22"/>
          </w:rPr>
          <w:tab/>
        </w:r>
        <w:r w:rsidRPr="00F4775A">
          <w:rPr>
            <w:rStyle w:val="af0"/>
          </w:rPr>
          <w:t>21. Справочник «Справочник отчетов по ЛС»</w:t>
        </w:r>
        <w:r>
          <w:rPr>
            <w:webHidden/>
          </w:rPr>
          <w:tab/>
        </w:r>
        <w:r>
          <w:rPr>
            <w:webHidden/>
          </w:rPr>
          <w:fldChar w:fldCharType="begin"/>
        </w:r>
        <w:r>
          <w:rPr>
            <w:webHidden/>
          </w:rPr>
          <w:instrText xml:space="preserve"> PAGEREF _Toc223017608 \h </w:instrText>
        </w:r>
        <w:r>
          <w:rPr>
            <w:webHidden/>
          </w:rPr>
        </w:r>
        <w:r>
          <w:rPr>
            <w:webHidden/>
          </w:rPr>
          <w:fldChar w:fldCharType="separate"/>
        </w:r>
        <w:r>
          <w:rPr>
            <w:webHidden/>
          </w:rPr>
          <w:t>68</w:t>
        </w:r>
        <w:r>
          <w:rPr>
            <w:webHidden/>
          </w:rPr>
          <w:fldChar w:fldCharType="end"/>
        </w:r>
      </w:hyperlink>
    </w:p>
    <w:p w14:paraId="44C09D9D" w14:textId="77777777" w:rsidR="00FB2AB0" w:rsidRDefault="00FB2AB0">
      <w:pPr>
        <w:pStyle w:val="affff3"/>
        <w:rPr>
          <w:rFonts w:asciiTheme="minorHAnsi" w:eastAsiaTheme="minorEastAsia" w:hAnsiTheme="minorHAnsi" w:cstheme="minorBidi"/>
          <w:sz w:val="22"/>
          <w:szCs w:val="22"/>
        </w:rPr>
      </w:pPr>
      <w:hyperlink w:anchor="_Toc223017609" w:history="1">
        <w:r w:rsidRPr="00F4775A">
          <w:rPr>
            <w:rStyle w:val="af0"/>
          </w:rPr>
          <w:t>Рисунок </w:t>
        </w:r>
        <w:r>
          <w:rPr>
            <w:rFonts w:asciiTheme="minorHAnsi" w:eastAsiaTheme="minorEastAsia" w:hAnsiTheme="minorHAnsi" w:cstheme="minorBidi"/>
            <w:sz w:val="22"/>
            <w:szCs w:val="22"/>
          </w:rPr>
          <w:tab/>
        </w:r>
        <w:r w:rsidRPr="00F4775A">
          <w:rPr>
            <w:rStyle w:val="af0"/>
          </w:rPr>
          <w:t>22. Справочник «Настройка запросов к ПУиО»</w:t>
        </w:r>
        <w:r>
          <w:rPr>
            <w:webHidden/>
          </w:rPr>
          <w:tab/>
        </w:r>
        <w:r>
          <w:rPr>
            <w:webHidden/>
          </w:rPr>
          <w:fldChar w:fldCharType="begin"/>
        </w:r>
        <w:r>
          <w:rPr>
            <w:webHidden/>
          </w:rPr>
          <w:instrText xml:space="preserve"> PAGEREF _Toc223017609 \h </w:instrText>
        </w:r>
        <w:r>
          <w:rPr>
            <w:webHidden/>
          </w:rPr>
        </w:r>
        <w:r>
          <w:rPr>
            <w:webHidden/>
          </w:rPr>
          <w:fldChar w:fldCharType="separate"/>
        </w:r>
        <w:r>
          <w:rPr>
            <w:webHidden/>
          </w:rPr>
          <w:t>69</w:t>
        </w:r>
        <w:r>
          <w:rPr>
            <w:webHidden/>
          </w:rPr>
          <w:fldChar w:fldCharType="end"/>
        </w:r>
      </w:hyperlink>
    </w:p>
    <w:p w14:paraId="2C6B7005" w14:textId="77777777" w:rsidR="00FB2AB0" w:rsidRDefault="00FB2AB0">
      <w:pPr>
        <w:pStyle w:val="affff3"/>
        <w:rPr>
          <w:rFonts w:asciiTheme="minorHAnsi" w:eastAsiaTheme="minorEastAsia" w:hAnsiTheme="minorHAnsi" w:cstheme="minorBidi"/>
          <w:sz w:val="22"/>
          <w:szCs w:val="22"/>
        </w:rPr>
      </w:pPr>
      <w:hyperlink w:anchor="_Toc223017610" w:history="1">
        <w:r w:rsidRPr="00F4775A">
          <w:rPr>
            <w:rStyle w:val="af0"/>
          </w:rPr>
          <w:t>Рисунок </w:t>
        </w:r>
        <w:r>
          <w:rPr>
            <w:rFonts w:asciiTheme="minorHAnsi" w:eastAsiaTheme="minorEastAsia" w:hAnsiTheme="minorHAnsi" w:cstheme="minorBidi"/>
            <w:sz w:val="22"/>
            <w:szCs w:val="22"/>
          </w:rPr>
          <w:tab/>
        </w:r>
        <w:r w:rsidRPr="00F4775A">
          <w:rPr>
            <w:rStyle w:val="af0"/>
          </w:rPr>
          <w:t>23. Справочник «Перечень показателей состояния лицевого счета»</w:t>
        </w:r>
        <w:r>
          <w:rPr>
            <w:webHidden/>
          </w:rPr>
          <w:tab/>
        </w:r>
        <w:r>
          <w:rPr>
            <w:webHidden/>
          </w:rPr>
          <w:fldChar w:fldCharType="begin"/>
        </w:r>
        <w:r>
          <w:rPr>
            <w:webHidden/>
          </w:rPr>
          <w:instrText xml:space="preserve"> PAGEREF _Toc223017610 \h </w:instrText>
        </w:r>
        <w:r>
          <w:rPr>
            <w:webHidden/>
          </w:rPr>
        </w:r>
        <w:r>
          <w:rPr>
            <w:webHidden/>
          </w:rPr>
          <w:fldChar w:fldCharType="separate"/>
        </w:r>
        <w:r>
          <w:rPr>
            <w:webHidden/>
          </w:rPr>
          <w:t>69</w:t>
        </w:r>
        <w:r>
          <w:rPr>
            <w:webHidden/>
          </w:rPr>
          <w:fldChar w:fldCharType="end"/>
        </w:r>
      </w:hyperlink>
    </w:p>
    <w:p w14:paraId="30B53D72" w14:textId="77777777" w:rsidR="00FB2AB0" w:rsidRDefault="00FB2AB0">
      <w:pPr>
        <w:pStyle w:val="affff3"/>
        <w:rPr>
          <w:rFonts w:asciiTheme="minorHAnsi" w:eastAsiaTheme="minorEastAsia" w:hAnsiTheme="minorHAnsi" w:cstheme="minorBidi"/>
          <w:sz w:val="22"/>
          <w:szCs w:val="22"/>
        </w:rPr>
      </w:pPr>
      <w:hyperlink w:anchor="_Toc223017611" w:history="1">
        <w:r w:rsidRPr="00F4775A">
          <w:rPr>
            <w:rStyle w:val="af0"/>
          </w:rPr>
          <w:t>Рисунок </w:t>
        </w:r>
        <w:r>
          <w:rPr>
            <w:rFonts w:asciiTheme="minorHAnsi" w:eastAsiaTheme="minorEastAsia" w:hAnsiTheme="minorHAnsi" w:cstheme="minorBidi"/>
            <w:sz w:val="22"/>
            <w:szCs w:val="22"/>
          </w:rPr>
          <w:tab/>
        </w:r>
        <w:r w:rsidRPr="00F4775A">
          <w:rPr>
            <w:rStyle w:val="af0"/>
          </w:rPr>
          <w:t>24. Справочник «Показатели состояния лицевого счета»</w:t>
        </w:r>
        <w:r>
          <w:rPr>
            <w:webHidden/>
          </w:rPr>
          <w:tab/>
        </w:r>
        <w:r>
          <w:rPr>
            <w:webHidden/>
          </w:rPr>
          <w:fldChar w:fldCharType="begin"/>
        </w:r>
        <w:r>
          <w:rPr>
            <w:webHidden/>
          </w:rPr>
          <w:instrText xml:space="preserve"> PAGEREF _Toc223017611 \h </w:instrText>
        </w:r>
        <w:r>
          <w:rPr>
            <w:webHidden/>
          </w:rPr>
        </w:r>
        <w:r>
          <w:rPr>
            <w:webHidden/>
          </w:rPr>
          <w:fldChar w:fldCharType="separate"/>
        </w:r>
        <w:r>
          <w:rPr>
            <w:webHidden/>
          </w:rPr>
          <w:t>70</w:t>
        </w:r>
        <w:r>
          <w:rPr>
            <w:webHidden/>
          </w:rPr>
          <w:fldChar w:fldCharType="end"/>
        </w:r>
      </w:hyperlink>
    </w:p>
    <w:p w14:paraId="3402F8C9" w14:textId="77777777" w:rsidR="00FB2AB0" w:rsidRDefault="00FB2AB0">
      <w:pPr>
        <w:pStyle w:val="affff3"/>
        <w:rPr>
          <w:rFonts w:asciiTheme="minorHAnsi" w:eastAsiaTheme="minorEastAsia" w:hAnsiTheme="minorHAnsi" w:cstheme="minorBidi"/>
          <w:sz w:val="22"/>
          <w:szCs w:val="22"/>
        </w:rPr>
      </w:pPr>
      <w:hyperlink w:anchor="_Toc223017612" w:history="1">
        <w:r w:rsidRPr="00F4775A">
          <w:rPr>
            <w:rStyle w:val="af0"/>
          </w:rPr>
          <w:t>Рисунок </w:t>
        </w:r>
        <w:r>
          <w:rPr>
            <w:rFonts w:asciiTheme="minorHAnsi" w:eastAsiaTheme="minorEastAsia" w:hAnsiTheme="minorHAnsi" w:cstheme="minorBidi"/>
            <w:sz w:val="22"/>
            <w:szCs w:val="22"/>
          </w:rPr>
          <w:tab/>
        </w:r>
        <w:r w:rsidRPr="00F4775A">
          <w:rPr>
            <w:rStyle w:val="af0"/>
          </w:rPr>
          <w:t>25. Справочник «Общероссийский классификатор территорий муниципальных образований (ОКТМО)»</w:t>
        </w:r>
        <w:r>
          <w:rPr>
            <w:webHidden/>
          </w:rPr>
          <w:tab/>
        </w:r>
        <w:r>
          <w:rPr>
            <w:webHidden/>
          </w:rPr>
          <w:fldChar w:fldCharType="begin"/>
        </w:r>
        <w:r>
          <w:rPr>
            <w:webHidden/>
          </w:rPr>
          <w:instrText xml:space="preserve"> PAGEREF _Toc223017612 \h </w:instrText>
        </w:r>
        <w:r>
          <w:rPr>
            <w:webHidden/>
          </w:rPr>
        </w:r>
        <w:r>
          <w:rPr>
            <w:webHidden/>
          </w:rPr>
          <w:fldChar w:fldCharType="separate"/>
        </w:r>
        <w:r>
          <w:rPr>
            <w:webHidden/>
          </w:rPr>
          <w:t>71</w:t>
        </w:r>
        <w:r>
          <w:rPr>
            <w:webHidden/>
          </w:rPr>
          <w:fldChar w:fldCharType="end"/>
        </w:r>
      </w:hyperlink>
    </w:p>
    <w:p w14:paraId="710EFD99" w14:textId="77777777" w:rsidR="00FB2AB0" w:rsidRDefault="00FB2AB0">
      <w:pPr>
        <w:pStyle w:val="affff3"/>
        <w:rPr>
          <w:rFonts w:asciiTheme="minorHAnsi" w:eastAsiaTheme="minorEastAsia" w:hAnsiTheme="minorHAnsi" w:cstheme="minorBidi"/>
          <w:sz w:val="22"/>
          <w:szCs w:val="22"/>
        </w:rPr>
      </w:pPr>
      <w:hyperlink w:anchor="_Toc223017613" w:history="1">
        <w:r w:rsidRPr="00F4775A">
          <w:rPr>
            <w:rStyle w:val="af0"/>
          </w:rPr>
          <w:t>Рисунок </w:t>
        </w:r>
        <w:r>
          <w:rPr>
            <w:rFonts w:asciiTheme="minorHAnsi" w:eastAsiaTheme="minorEastAsia" w:hAnsiTheme="minorHAnsi" w:cstheme="minorBidi"/>
            <w:sz w:val="22"/>
            <w:szCs w:val="22"/>
          </w:rPr>
          <w:tab/>
        </w:r>
        <w:r w:rsidRPr="00F4775A">
          <w:rPr>
            <w:rStyle w:val="af0"/>
          </w:rPr>
          <w:t>26. Справочник «Общероссийский классификатор стран мира (ОКСМ)»</w:t>
        </w:r>
        <w:r>
          <w:rPr>
            <w:webHidden/>
          </w:rPr>
          <w:tab/>
        </w:r>
        <w:r>
          <w:rPr>
            <w:webHidden/>
          </w:rPr>
          <w:fldChar w:fldCharType="begin"/>
        </w:r>
        <w:r>
          <w:rPr>
            <w:webHidden/>
          </w:rPr>
          <w:instrText xml:space="preserve"> PAGEREF _Toc223017613 \h </w:instrText>
        </w:r>
        <w:r>
          <w:rPr>
            <w:webHidden/>
          </w:rPr>
        </w:r>
        <w:r>
          <w:rPr>
            <w:webHidden/>
          </w:rPr>
          <w:fldChar w:fldCharType="separate"/>
        </w:r>
        <w:r>
          <w:rPr>
            <w:webHidden/>
          </w:rPr>
          <w:t>72</w:t>
        </w:r>
        <w:r>
          <w:rPr>
            <w:webHidden/>
          </w:rPr>
          <w:fldChar w:fldCharType="end"/>
        </w:r>
      </w:hyperlink>
    </w:p>
    <w:p w14:paraId="6723DAD4" w14:textId="77777777" w:rsidR="00FB2AB0" w:rsidRDefault="00FB2AB0">
      <w:pPr>
        <w:pStyle w:val="affff3"/>
        <w:rPr>
          <w:rFonts w:asciiTheme="minorHAnsi" w:eastAsiaTheme="minorEastAsia" w:hAnsiTheme="minorHAnsi" w:cstheme="minorBidi"/>
          <w:sz w:val="22"/>
          <w:szCs w:val="22"/>
        </w:rPr>
      </w:pPr>
      <w:hyperlink w:anchor="_Toc223017614" w:history="1">
        <w:r w:rsidRPr="00F4775A">
          <w:rPr>
            <w:rStyle w:val="af0"/>
          </w:rPr>
          <w:t>Рисунок </w:t>
        </w:r>
        <w:r>
          <w:rPr>
            <w:rFonts w:asciiTheme="minorHAnsi" w:eastAsiaTheme="minorEastAsia" w:hAnsiTheme="minorHAnsi" w:cstheme="minorBidi"/>
            <w:sz w:val="22"/>
            <w:szCs w:val="22"/>
          </w:rPr>
          <w:tab/>
        </w:r>
        <w:r w:rsidRPr="00F4775A">
          <w:rPr>
            <w:rStyle w:val="af0"/>
          </w:rPr>
          <w:t>27. Справочник «Общероссийский классификатор единиц измерения (ОКЕИ)»</w:t>
        </w:r>
        <w:r>
          <w:rPr>
            <w:webHidden/>
          </w:rPr>
          <w:tab/>
        </w:r>
        <w:r>
          <w:rPr>
            <w:webHidden/>
          </w:rPr>
          <w:fldChar w:fldCharType="begin"/>
        </w:r>
        <w:r>
          <w:rPr>
            <w:webHidden/>
          </w:rPr>
          <w:instrText xml:space="preserve"> PAGEREF _Toc223017614 \h </w:instrText>
        </w:r>
        <w:r>
          <w:rPr>
            <w:webHidden/>
          </w:rPr>
        </w:r>
        <w:r>
          <w:rPr>
            <w:webHidden/>
          </w:rPr>
          <w:fldChar w:fldCharType="separate"/>
        </w:r>
        <w:r>
          <w:rPr>
            <w:webHidden/>
          </w:rPr>
          <w:t>72</w:t>
        </w:r>
        <w:r>
          <w:rPr>
            <w:webHidden/>
          </w:rPr>
          <w:fldChar w:fldCharType="end"/>
        </w:r>
      </w:hyperlink>
    </w:p>
    <w:p w14:paraId="658EE7C8" w14:textId="77777777" w:rsidR="00FB2AB0" w:rsidRDefault="00FB2AB0">
      <w:pPr>
        <w:pStyle w:val="affff3"/>
        <w:rPr>
          <w:rFonts w:asciiTheme="minorHAnsi" w:eastAsiaTheme="minorEastAsia" w:hAnsiTheme="minorHAnsi" w:cstheme="minorBidi"/>
          <w:sz w:val="22"/>
          <w:szCs w:val="22"/>
        </w:rPr>
      </w:pPr>
      <w:hyperlink w:anchor="_Toc223017615" w:history="1">
        <w:r w:rsidRPr="00F4775A">
          <w:rPr>
            <w:rStyle w:val="af0"/>
          </w:rPr>
          <w:t>Рисунок </w:t>
        </w:r>
        <w:r>
          <w:rPr>
            <w:rFonts w:asciiTheme="minorHAnsi" w:eastAsiaTheme="minorEastAsia" w:hAnsiTheme="minorHAnsi" w:cstheme="minorBidi"/>
            <w:sz w:val="22"/>
            <w:szCs w:val="22"/>
          </w:rPr>
          <w:tab/>
        </w:r>
        <w:r w:rsidRPr="00F4775A">
          <w:rPr>
            <w:rStyle w:val="af0"/>
          </w:rPr>
          <w:t>28. Справочник «Общероссийский классификатор валют (ОКВ)»</w:t>
        </w:r>
        <w:r>
          <w:rPr>
            <w:webHidden/>
          </w:rPr>
          <w:tab/>
        </w:r>
        <w:r>
          <w:rPr>
            <w:webHidden/>
          </w:rPr>
          <w:fldChar w:fldCharType="begin"/>
        </w:r>
        <w:r>
          <w:rPr>
            <w:webHidden/>
          </w:rPr>
          <w:instrText xml:space="preserve"> PAGEREF _Toc223017615 \h </w:instrText>
        </w:r>
        <w:r>
          <w:rPr>
            <w:webHidden/>
          </w:rPr>
        </w:r>
        <w:r>
          <w:rPr>
            <w:webHidden/>
          </w:rPr>
          <w:fldChar w:fldCharType="separate"/>
        </w:r>
        <w:r>
          <w:rPr>
            <w:webHidden/>
          </w:rPr>
          <w:t>73</w:t>
        </w:r>
        <w:r>
          <w:rPr>
            <w:webHidden/>
          </w:rPr>
          <w:fldChar w:fldCharType="end"/>
        </w:r>
      </w:hyperlink>
    </w:p>
    <w:p w14:paraId="365ECBA8" w14:textId="77777777" w:rsidR="00FB2AB0" w:rsidRDefault="00FB2AB0">
      <w:pPr>
        <w:pStyle w:val="affff3"/>
        <w:rPr>
          <w:rFonts w:asciiTheme="minorHAnsi" w:eastAsiaTheme="minorEastAsia" w:hAnsiTheme="minorHAnsi" w:cstheme="minorBidi"/>
          <w:sz w:val="22"/>
          <w:szCs w:val="22"/>
        </w:rPr>
      </w:pPr>
      <w:hyperlink w:anchor="_Toc223017616" w:history="1">
        <w:r w:rsidRPr="00F4775A">
          <w:rPr>
            <w:rStyle w:val="af0"/>
          </w:rPr>
          <w:t>Рисунок </w:t>
        </w:r>
        <w:r>
          <w:rPr>
            <w:rFonts w:asciiTheme="minorHAnsi" w:eastAsiaTheme="minorEastAsia" w:hAnsiTheme="minorHAnsi" w:cstheme="minorBidi"/>
            <w:sz w:val="22"/>
            <w:szCs w:val="22"/>
          </w:rPr>
          <w:tab/>
        </w:r>
        <w:r w:rsidRPr="00F4775A">
          <w:rPr>
            <w:rStyle w:val="af0"/>
          </w:rPr>
          <w:t>29. Справочник «Таблица соответствия КБК»</w:t>
        </w:r>
        <w:r>
          <w:rPr>
            <w:webHidden/>
          </w:rPr>
          <w:tab/>
        </w:r>
        <w:r>
          <w:rPr>
            <w:webHidden/>
          </w:rPr>
          <w:fldChar w:fldCharType="begin"/>
        </w:r>
        <w:r>
          <w:rPr>
            <w:webHidden/>
          </w:rPr>
          <w:instrText xml:space="preserve"> PAGEREF _Toc223017616 \h </w:instrText>
        </w:r>
        <w:r>
          <w:rPr>
            <w:webHidden/>
          </w:rPr>
        </w:r>
        <w:r>
          <w:rPr>
            <w:webHidden/>
          </w:rPr>
          <w:fldChar w:fldCharType="separate"/>
        </w:r>
        <w:r>
          <w:rPr>
            <w:webHidden/>
          </w:rPr>
          <w:t>74</w:t>
        </w:r>
        <w:r>
          <w:rPr>
            <w:webHidden/>
          </w:rPr>
          <w:fldChar w:fldCharType="end"/>
        </w:r>
      </w:hyperlink>
    </w:p>
    <w:p w14:paraId="6DB7CA5D" w14:textId="77777777" w:rsidR="00FB2AB0" w:rsidRDefault="00FB2AB0">
      <w:pPr>
        <w:pStyle w:val="affff3"/>
        <w:rPr>
          <w:rFonts w:asciiTheme="minorHAnsi" w:eastAsiaTheme="minorEastAsia" w:hAnsiTheme="minorHAnsi" w:cstheme="minorBidi"/>
          <w:sz w:val="22"/>
          <w:szCs w:val="22"/>
        </w:rPr>
      </w:pPr>
      <w:hyperlink w:anchor="_Toc223017617" w:history="1">
        <w:r w:rsidRPr="00F4775A">
          <w:rPr>
            <w:rStyle w:val="af0"/>
          </w:rPr>
          <w:t>Рисунок </w:t>
        </w:r>
        <w:r>
          <w:rPr>
            <w:rFonts w:asciiTheme="minorHAnsi" w:eastAsiaTheme="minorEastAsia" w:hAnsiTheme="minorHAnsi" w:cstheme="minorBidi"/>
            <w:sz w:val="22"/>
            <w:szCs w:val="22"/>
          </w:rPr>
          <w:tab/>
        </w:r>
        <w:r w:rsidRPr="00F4775A">
          <w:rPr>
            <w:rStyle w:val="af0"/>
          </w:rPr>
          <w:t>30. Справочник «ГРБС, необслуживающиеся в ЭБ»</w:t>
        </w:r>
        <w:r>
          <w:rPr>
            <w:webHidden/>
          </w:rPr>
          <w:tab/>
        </w:r>
        <w:r>
          <w:rPr>
            <w:webHidden/>
          </w:rPr>
          <w:fldChar w:fldCharType="begin"/>
        </w:r>
        <w:r>
          <w:rPr>
            <w:webHidden/>
          </w:rPr>
          <w:instrText xml:space="preserve"> PAGEREF _Toc223017617 \h </w:instrText>
        </w:r>
        <w:r>
          <w:rPr>
            <w:webHidden/>
          </w:rPr>
        </w:r>
        <w:r>
          <w:rPr>
            <w:webHidden/>
          </w:rPr>
          <w:fldChar w:fldCharType="separate"/>
        </w:r>
        <w:r>
          <w:rPr>
            <w:webHidden/>
          </w:rPr>
          <w:t>75</w:t>
        </w:r>
        <w:r>
          <w:rPr>
            <w:webHidden/>
          </w:rPr>
          <w:fldChar w:fldCharType="end"/>
        </w:r>
      </w:hyperlink>
    </w:p>
    <w:p w14:paraId="3EDB45ED" w14:textId="77777777" w:rsidR="00FB2AB0" w:rsidRDefault="00FB2AB0">
      <w:pPr>
        <w:pStyle w:val="affff3"/>
        <w:rPr>
          <w:rFonts w:asciiTheme="minorHAnsi" w:eastAsiaTheme="minorEastAsia" w:hAnsiTheme="minorHAnsi" w:cstheme="minorBidi"/>
          <w:sz w:val="22"/>
          <w:szCs w:val="22"/>
        </w:rPr>
      </w:pPr>
      <w:hyperlink w:anchor="_Toc223017618" w:history="1">
        <w:r w:rsidRPr="00F4775A">
          <w:rPr>
            <w:rStyle w:val="af0"/>
          </w:rPr>
          <w:t>Рисунок </w:t>
        </w:r>
        <w:r>
          <w:rPr>
            <w:rFonts w:asciiTheme="minorHAnsi" w:eastAsiaTheme="minorEastAsia" w:hAnsiTheme="minorHAnsi" w:cstheme="minorBidi"/>
            <w:sz w:val="22"/>
            <w:szCs w:val="22"/>
          </w:rPr>
          <w:tab/>
        </w:r>
        <w:r w:rsidRPr="00F4775A">
          <w:rPr>
            <w:rStyle w:val="af0"/>
          </w:rPr>
          <w:t>31. Справочник «Виды НПА (Законодательные и иные правовые акты, определяющие расходные обязательства РФ)»</w:t>
        </w:r>
        <w:r>
          <w:rPr>
            <w:webHidden/>
          </w:rPr>
          <w:tab/>
        </w:r>
        <w:r>
          <w:rPr>
            <w:webHidden/>
          </w:rPr>
          <w:fldChar w:fldCharType="begin"/>
        </w:r>
        <w:r>
          <w:rPr>
            <w:webHidden/>
          </w:rPr>
          <w:instrText xml:space="preserve"> PAGEREF _Toc223017618 \h </w:instrText>
        </w:r>
        <w:r>
          <w:rPr>
            <w:webHidden/>
          </w:rPr>
        </w:r>
        <w:r>
          <w:rPr>
            <w:webHidden/>
          </w:rPr>
          <w:fldChar w:fldCharType="separate"/>
        </w:r>
        <w:r>
          <w:rPr>
            <w:webHidden/>
          </w:rPr>
          <w:t>75</w:t>
        </w:r>
        <w:r>
          <w:rPr>
            <w:webHidden/>
          </w:rPr>
          <w:fldChar w:fldCharType="end"/>
        </w:r>
      </w:hyperlink>
    </w:p>
    <w:p w14:paraId="7D165D8D" w14:textId="77777777" w:rsidR="00FB2AB0" w:rsidRDefault="00FB2AB0">
      <w:pPr>
        <w:pStyle w:val="affff3"/>
        <w:rPr>
          <w:rFonts w:asciiTheme="minorHAnsi" w:eastAsiaTheme="minorEastAsia" w:hAnsiTheme="minorHAnsi" w:cstheme="minorBidi"/>
          <w:sz w:val="22"/>
          <w:szCs w:val="22"/>
        </w:rPr>
      </w:pPr>
      <w:hyperlink w:anchor="_Toc223017619" w:history="1">
        <w:r w:rsidRPr="00F4775A">
          <w:rPr>
            <w:rStyle w:val="af0"/>
          </w:rPr>
          <w:t>Рисунок </w:t>
        </w:r>
        <w:r>
          <w:rPr>
            <w:rFonts w:asciiTheme="minorHAnsi" w:eastAsiaTheme="minorEastAsia" w:hAnsiTheme="minorHAnsi" w:cstheme="minorBidi"/>
            <w:sz w:val="22"/>
            <w:szCs w:val="22"/>
          </w:rPr>
          <w:tab/>
        </w:r>
        <w:r w:rsidRPr="00F4775A">
          <w:rPr>
            <w:rStyle w:val="af0"/>
          </w:rPr>
          <w:t>32. Справочник «Объекты капитальных вложений (ОКВ/ОКС)»</w:t>
        </w:r>
        <w:r>
          <w:rPr>
            <w:webHidden/>
          </w:rPr>
          <w:tab/>
        </w:r>
        <w:r>
          <w:rPr>
            <w:webHidden/>
          </w:rPr>
          <w:fldChar w:fldCharType="begin"/>
        </w:r>
        <w:r>
          <w:rPr>
            <w:webHidden/>
          </w:rPr>
          <w:instrText xml:space="preserve"> PAGEREF _Toc223017619 \h </w:instrText>
        </w:r>
        <w:r>
          <w:rPr>
            <w:webHidden/>
          </w:rPr>
        </w:r>
        <w:r>
          <w:rPr>
            <w:webHidden/>
          </w:rPr>
          <w:fldChar w:fldCharType="separate"/>
        </w:r>
        <w:r>
          <w:rPr>
            <w:webHidden/>
          </w:rPr>
          <w:t>76</w:t>
        </w:r>
        <w:r>
          <w:rPr>
            <w:webHidden/>
          </w:rPr>
          <w:fldChar w:fldCharType="end"/>
        </w:r>
      </w:hyperlink>
    </w:p>
    <w:p w14:paraId="5E0FDCDD" w14:textId="77777777" w:rsidR="00FB2AB0" w:rsidRDefault="00FB2AB0">
      <w:pPr>
        <w:pStyle w:val="affff3"/>
        <w:rPr>
          <w:rFonts w:asciiTheme="minorHAnsi" w:eastAsiaTheme="minorEastAsia" w:hAnsiTheme="minorHAnsi" w:cstheme="minorBidi"/>
          <w:sz w:val="22"/>
          <w:szCs w:val="22"/>
        </w:rPr>
      </w:pPr>
      <w:hyperlink w:anchor="_Toc223017620" w:history="1">
        <w:r w:rsidRPr="00F4775A">
          <w:rPr>
            <w:rStyle w:val="af0"/>
          </w:rPr>
          <w:t>Рисунок </w:t>
        </w:r>
        <w:r>
          <w:rPr>
            <w:rFonts w:asciiTheme="minorHAnsi" w:eastAsiaTheme="minorEastAsia" w:hAnsiTheme="minorHAnsi" w:cstheme="minorBidi"/>
            <w:sz w:val="22"/>
            <w:szCs w:val="22"/>
          </w:rPr>
          <w:tab/>
        </w:r>
        <w:r w:rsidRPr="00F4775A">
          <w:rPr>
            <w:rStyle w:val="af0"/>
          </w:rPr>
          <w:t>33. Справочник «Коды глав (ведомств)»</w:t>
        </w:r>
        <w:r>
          <w:rPr>
            <w:webHidden/>
          </w:rPr>
          <w:tab/>
        </w:r>
        <w:r>
          <w:rPr>
            <w:webHidden/>
          </w:rPr>
          <w:fldChar w:fldCharType="begin"/>
        </w:r>
        <w:r>
          <w:rPr>
            <w:webHidden/>
          </w:rPr>
          <w:instrText xml:space="preserve"> PAGEREF _Toc223017620 \h </w:instrText>
        </w:r>
        <w:r>
          <w:rPr>
            <w:webHidden/>
          </w:rPr>
        </w:r>
        <w:r>
          <w:rPr>
            <w:webHidden/>
          </w:rPr>
          <w:fldChar w:fldCharType="separate"/>
        </w:r>
        <w:r>
          <w:rPr>
            <w:webHidden/>
          </w:rPr>
          <w:t>77</w:t>
        </w:r>
        <w:r>
          <w:rPr>
            <w:webHidden/>
          </w:rPr>
          <w:fldChar w:fldCharType="end"/>
        </w:r>
      </w:hyperlink>
    </w:p>
    <w:p w14:paraId="2198E0D4" w14:textId="77777777" w:rsidR="00FB2AB0" w:rsidRDefault="00FB2AB0">
      <w:pPr>
        <w:pStyle w:val="affff3"/>
        <w:rPr>
          <w:rFonts w:asciiTheme="minorHAnsi" w:eastAsiaTheme="minorEastAsia" w:hAnsiTheme="minorHAnsi" w:cstheme="minorBidi"/>
          <w:sz w:val="22"/>
          <w:szCs w:val="22"/>
        </w:rPr>
      </w:pPr>
      <w:hyperlink w:anchor="_Toc223017621" w:history="1">
        <w:r w:rsidRPr="00F4775A">
          <w:rPr>
            <w:rStyle w:val="af0"/>
          </w:rPr>
          <w:t>Рисунок </w:t>
        </w:r>
        <w:r>
          <w:rPr>
            <w:rFonts w:asciiTheme="minorHAnsi" w:eastAsiaTheme="minorEastAsia" w:hAnsiTheme="minorHAnsi" w:cstheme="minorBidi"/>
            <w:sz w:val="22"/>
            <w:szCs w:val="22"/>
          </w:rPr>
          <w:tab/>
        </w:r>
        <w:r w:rsidRPr="00F4775A">
          <w:rPr>
            <w:rStyle w:val="af0"/>
          </w:rPr>
          <w:t>34. Справочник «Коды видов расходов»</w:t>
        </w:r>
        <w:r>
          <w:rPr>
            <w:webHidden/>
          </w:rPr>
          <w:tab/>
        </w:r>
        <w:r>
          <w:rPr>
            <w:webHidden/>
          </w:rPr>
          <w:fldChar w:fldCharType="begin"/>
        </w:r>
        <w:r>
          <w:rPr>
            <w:webHidden/>
          </w:rPr>
          <w:instrText xml:space="preserve"> PAGEREF _Toc223017621 \h </w:instrText>
        </w:r>
        <w:r>
          <w:rPr>
            <w:webHidden/>
          </w:rPr>
        </w:r>
        <w:r>
          <w:rPr>
            <w:webHidden/>
          </w:rPr>
          <w:fldChar w:fldCharType="separate"/>
        </w:r>
        <w:r>
          <w:rPr>
            <w:webHidden/>
          </w:rPr>
          <w:t>77</w:t>
        </w:r>
        <w:r>
          <w:rPr>
            <w:webHidden/>
          </w:rPr>
          <w:fldChar w:fldCharType="end"/>
        </w:r>
      </w:hyperlink>
    </w:p>
    <w:p w14:paraId="00F5F6FE" w14:textId="77777777" w:rsidR="00FB2AB0" w:rsidRDefault="00FB2AB0">
      <w:pPr>
        <w:pStyle w:val="affff3"/>
        <w:rPr>
          <w:rFonts w:asciiTheme="minorHAnsi" w:eastAsiaTheme="minorEastAsia" w:hAnsiTheme="minorHAnsi" w:cstheme="minorBidi"/>
          <w:sz w:val="22"/>
          <w:szCs w:val="22"/>
        </w:rPr>
      </w:pPr>
      <w:hyperlink w:anchor="_Toc223017622" w:history="1">
        <w:r w:rsidRPr="00F4775A">
          <w:rPr>
            <w:rStyle w:val="af0"/>
          </w:rPr>
          <w:t>Рисунок </w:t>
        </w:r>
        <w:r>
          <w:rPr>
            <w:rFonts w:asciiTheme="minorHAnsi" w:eastAsiaTheme="minorEastAsia" w:hAnsiTheme="minorHAnsi" w:cstheme="minorBidi"/>
            <w:sz w:val="22"/>
            <w:szCs w:val="22"/>
          </w:rPr>
          <w:tab/>
        </w:r>
        <w:r w:rsidRPr="00F4775A">
          <w:rPr>
            <w:rStyle w:val="af0"/>
          </w:rPr>
          <w:t>35. Справочник «Коды по ФКР»</w:t>
        </w:r>
        <w:r>
          <w:rPr>
            <w:webHidden/>
          </w:rPr>
          <w:tab/>
        </w:r>
        <w:r>
          <w:rPr>
            <w:webHidden/>
          </w:rPr>
          <w:fldChar w:fldCharType="begin"/>
        </w:r>
        <w:r>
          <w:rPr>
            <w:webHidden/>
          </w:rPr>
          <w:instrText xml:space="preserve"> PAGEREF _Toc223017622 \h </w:instrText>
        </w:r>
        <w:r>
          <w:rPr>
            <w:webHidden/>
          </w:rPr>
        </w:r>
        <w:r>
          <w:rPr>
            <w:webHidden/>
          </w:rPr>
          <w:fldChar w:fldCharType="separate"/>
        </w:r>
        <w:r>
          <w:rPr>
            <w:webHidden/>
          </w:rPr>
          <w:t>78</w:t>
        </w:r>
        <w:r>
          <w:rPr>
            <w:webHidden/>
          </w:rPr>
          <w:fldChar w:fldCharType="end"/>
        </w:r>
      </w:hyperlink>
    </w:p>
    <w:p w14:paraId="771116CE" w14:textId="77777777" w:rsidR="00FB2AB0" w:rsidRDefault="00FB2AB0">
      <w:pPr>
        <w:pStyle w:val="affff3"/>
        <w:rPr>
          <w:rFonts w:asciiTheme="minorHAnsi" w:eastAsiaTheme="minorEastAsia" w:hAnsiTheme="minorHAnsi" w:cstheme="minorBidi"/>
          <w:sz w:val="22"/>
          <w:szCs w:val="22"/>
        </w:rPr>
      </w:pPr>
      <w:hyperlink w:anchor="_Toc223017623" w:history="1">
        <w:r w:rsidRPr="00F4775A">
          <w:rPr>
            <w:rStyle w:val="af0"/>
          </w:rPr>
          <w:t>Рисунок </w:t>
        </w:r>
        <w:r>
          <w:rPr>
            <w:rFonts w:asciiTheme="minorHAnsi" w:eastAsiaTheme="minorEastAsia" w:hAnsiTheme="minorHAnsi" w:cstheme="minorBidi"/>
            <w:sz w:val="22"/>
            <w:szCs w:val="22"/>
          </w:rPr>
          <w:tab/>
        </w:r>
        <w:r w:rsidRPr="00F4775A">
          <w:rPr>
            <w:rStyle w:val="af0"/>
          </w:rPr>
          <w:t>36. Справочник «Коды целей субсидий/субвенций»</w:t>
        </w:r>
        <w:r>
          <w:rPr>
            <w:webHidden/>
          </w:rPr>
          <w:tab/>
        </w:r>
        <w:r>
          <w:rPr>
            <w:webHidden/>
          </w:rPr>
          <w:fldChar w:fldCharType="begin"/>
        </w:r>
        <w:r>
          <w:rPr>
            <w:webHidden/>
          </w:rPr>
          <w:instrText xml:space="preserve"> PAGEREF _Toc223017623 \h </w:instrText>
        </w:r>
        <w:r>
          <w:rPr>
            <w:webHidden/>
          </w:rPr>
        </w:r>
        <w:r>
          <w:rPr>
            <w:webHidden/>
          </w:rPr>
          <w:fldChar w:fldCharType="separate"/>
        </w:r>
        <w:r>
          <w:rPr>
            <w:webHidden/>
          </w:rPr>
          <w:t>79</w:t>
        </w:r>
        <w:r>
          <w:rPr>
            <w:webHidden/>
          </w:rPr>
          <w:fldChar w:fldCharType="end"/>
        </w:r>
      </w:hyperlink>
    </w:p>
    <w:p w14:paraId="65A4E74D" w14:textId="77777777" w:rsidR="00FB2AB0" w:rsidRDefault="00FB2AB0">
      <w:pPr>
        <w:pStyle w:val="affff3"/>
        <w:rPr>
          <w:rFonts w:asciiTheme="minorHAnsi" w:eastAsiaTheme="minorEastAsia" w:hAnsiTheme="minorHAnsi" w:cstheme="minorBidi"/>
          <w:sz w:val="22"/>
          <w:szCs w:val="22"/>
        </w:rPr>
      </w:pPr>
      <w:hyperlink w:anchor="_Toc223017624" w:history="1">
        <w:r w:rsidRPr="00F4775A">
          <w:rPr>
            <w:rStyle w:val="af0"/>
          </w:rPr>
          <w:t>Рисунок </w:t>
        </w:r>
        <w:r>
          <w:rPr>
            <w:rFonts w:asciiTheme="minorHAnsi" w:eastAsiaTheme="minorEastAsia" w:hAnsiTheme="minorHAnsi" w:cstheme="minorBidi"/>
            <w:sz w:val="22"/>
            <w:szCs w:val="22"/>
          </w:rPr>
          <w:tab/>
        </w:r>
        <w:r w:rsidRPr="00F4775A">
          <w:rPr>
            <w:rStyle w:val="af0"/>
          </w:rPr>
          <w:t>37. Справочник «Коды направлений расходов»</w:t>
        </w:r>
        <w:r>
          <w:rPr>
            <w:webHidden/>
          </w:rPr>
          <w:tab/>
        </w:r>
        <w:r>
          <w:rPr>
            <w:webHidden/>
          </w:rPr>
          <w:fldChar w:fldCharType="begin"/>
        </w:r>
        <w:r>
          <w:rPr>
            <w:webHidden/>
          </w:rPr>
          <w:instrText xml:space="preserve"> PAGEREF _Toc223017624 \h </w:instrText>
        </w:r>
        <w:r>
          <w:rPr>
            <w:webHidden/>
          </w:rPr>
        </w:r>
        <w:r>
          <w:rPr>
            <w:webHidden/>
          </w:rPr>
          <w:fldChar w:fldCharType="separate"/>
        </w:r>
        <w:r>
          <w:rPr>
            <w:webHidden/>
          </w:rPr>
          <w:t>80</w:t>
        </w:r>
        <w:r>
          <w:rPr>
            <w:webHidden/>
          </w:rPr>
          <w:fldChar w:fldCharType="end"/>
        </w:r>
      </w:hyperlink>
    </w:p>
    <w:p w14:paraId="024A7421" w14:textId="77777777" w:rsidR="00FB2AB0" w:rsidRDefault="00FB2AB0">
      <w:pPr>
        <w:pStyle w:val="affff3"/>
        <w:rPr>
          <w:rFonts w:asciiTheme="minorHAnsi" w:eastAsiaTheme="minorEastAsia" w:hAnsiTheme="minorHAnsi" w:cstheme="minorBidi"/>
          <w:sz w:val="22"/>
          <w:szCs w:val="22"/>
        </w:rPr>
      </w:pPr>
      <w:hyperlink w:anchor="_Toc223017625" w:history="1">
        <w:r w:rsidRPr="00F4775A">
          <w:rPr>
            <w:rStyle w:val="af0"/>
          </w:rPr>
          <w:t>Рисунок </w:t>
        </w:r>
        <w:r>
          <w:rPr>
            <w:rFonts w:asciiTheme="minorHAnsi" w:eastAsiaTheme="minorEastAsia" w:hAnsiTheme="minorHAnsi" w:cstheme="minorBidi"/>
            <w:sz w:val="22"/>
            <w:szCs w:val="22"/>
          </w:rPr>
          <w:tab/>
        </w:r>
        <w:r w:rsidRPr="00F4775A">
          <w:rPr>
            <w:rStyle w:val="af0"/>
          </w:rPr>
          <w:t>38. Справочник «Коды по КЦСР»</w:t>
        </w:r>
        <w:r>
          <w:rPr>
            <w:webHidden/>
          </w:rPr>
          <w:tab/>
        </w:r>
        <w:r>
          <w:rPr>
            <w:webHidden/>
          </w:rPr>
          <w:fldChar w:fldCharType="begin"/>
        </w:r>
        <w:r>
          <w:rPr>
            <w:webHidden/>
          </w:rPr>
          <w:instrText xml:space="preserve"> PAGEREF _Toc223017625 \h </w:instrText>
        </w:r>
        <w:r>
          <w:rPr>
            <w:webHidden/>
          </w:rPr>
        </w:r>
        <w:r>
          <w:rPr>
            <w:webHidden/>
          </w:rPr>
          <w:fldChar w:fldCharType="separate"/>
        </w:r>
        <w:r>
          <w:rPr>
            <w:webHidden/>
          </w:rPr>
          <w:t>80</w:t>
        </w:r>
        <w:r>
          <w:rPr>
            <w:webHidden/>
          </w:rPr>
          <w:fldChar w:fldCharType="end"/>
        </w:r>
      </w:hyperlink>
    </w:p>
    <w:p w14:paraId="7D55D2D4" w14:textId="77777777" w:rsidR="00FB2AB0" w:rsidRDefault="00FB2AB0">
      <w:pPr>
        <w:pStyle w:val="affff3"/>
        <w:rPr>
          <w:rFonts w:asciiTheme="minorHAnsi" w:eastAsiaTheme="minorEastAsia" w:hAnsiTheme="minorHAnsi" w:cstheme="minorBidi"/>
          <w:sz w:val="22"/>
          <w:szCs w:val="22"/>
        </w:rPr>
      </w:pPr>
      <w:hyperlink w:anchor="_Toc223017626" w:history="1">
        <w:r w:rsidRPr="00F4775A">
          <w:rPr>
            <w:rStyle w:val="af0"/>
          </w:rPr>
          <w:t>Рисунок </w:t>
        </w:r>
        <w:r>
          <w:rPr>
            <w:rFonts w:asciiTheme="minorHAnsi" w:eastAsiaTheme="minorEastAsia" w:hAnsiTheme="minorHAnsi" w:cstheme="minorBidi"/>
            <w:sz w:val="22"/>
            <w:szCs w:val="22"/>
          </w:rPr>
          <w:tab/>
        </w:r>
        <w:r w:rsidRPr="00F4775A">
          <w:rPr>
            <w:rStyle w:val="af0"/>
          </w:rPr>
          <w:t>39. Справочник «Коды бюджетной классификации (КБК)»</w:t>
        </w:r>
        <w:r>
          <w:rPr>
            <w:webHidden/>
          </w:rPr>
          <w:tab/>
        </w:r>
        <w:r>
          <w:rPr>
            <w:webHidden/>
          </w:rPr>
          <w:fldChar w:fldCharType="begin"/>
        </w:r>
        <w:r>
          <w:rPr>
            <w:webHidden/>
          </w:rPr>
          <w:instrText xml:space="preserve"> PAGEREF _Toc223017626 \h </w:instrText>
        </w:r>
        <w:r>
          <w:rPr>
            <w:webHidden/>
          </w:rPr>
        </w:r>
        <w:r>
          <w:rPr>
            <w:webHidden/>
          </w:rPr>
          <w:fldChar w:fldCharType="separate"/>
        </w:r>
        <w:r>
          <w:rPr>
            <w:webHidden/>
          </w:rPr>
          <w:t>81</w:t>
        </w:r>
        <w:r>
          <w:rPr>
            <w:webHidden/>
          </w:rPr>
          <w:fldChar w:fldCharType="end"/>
        </w:r>
      </w:hyperlink>
    </w:p>
    <w:p w14:paraId="6085FBBD" w14:textId="77777777" w:rsidR="00FB2AB0" w:rsidRDefault="00FB2AB0">
      <w:pPr>
        <w:pStyle w:val="affff3"/>
        <w:rPr>
          <w:rFonts w:asciiTheme="minorHAnsi" w:eastAsiaTheme="minorEastAsia" w:hAnsiTheme="minorHAnsi" w:cstheme="minorBidi"/>
          <w:sz w:val="22"/>
          <w:szCs w:val="22"/>
        </w:rPr>
      </w:pPr>
      <w:hyperlink w:anchor="_Toc223017627" w:history="1">
        <w:r w:rsidRPr="00F4775A">
          <w:rPr>
            <w:rStyle w:val="af0"/>
          </w:rPr>
          <w:t>Рисунок </w:t>
        </w:r>
        <w:r>
          <w:rPr>
            <w:rFonts w:asciiTheme="minorHAnsi" w:eastAsiaTheme="minorEastAsia" w:hAnsiTheme="minorHAnsi" w:cstheme="minorBidi"/>
            <w:sz w:val="22"/>
            <w:szCs w:val="22"/>
          </w:rPr>
          <w:tab/>
        </w:r>
        <w:r w:rsidRPr="00F4775A">
          <w:rPr>
            <w:rStyle w:val="af0"/>
          </w:rPr>
          <w:t>40. Справочник «Коды бюджетной классификации Расходы (КБК)»</w:t>
        </w:r>
        <w:r>
          <w:rPr>
            <w:webHidden/>
          </w:rPr>
          <w:tab/>
        </w:r>
        <w:r>
          <w:rPr>
            <w:webHidden/>
          </w:rPr>
          <w:fldChar w:fldCharType="begin"/>
        </w:r>
        <w:r>
          <w:rPr>
            <w:webHidden/>
          </w:rPr>
          <w:instrText xml:space="preserve"> PAGEREF _Toc223017627 \h </w:instrText>
        </w:r>
        <w:r>
          <w:rPr>
            <w:webHidden/>
          </w:rPr>
        </w:r>
        <w:r>
          <w:rPr>
            <w:webHidden/>
          </w:rPr>
          <w:fldChar w:fldCharType="separate"/>
        </w:r>
        <w:r>
          <w:rPr>
            <w:webHidden/>
          </w:rPr>
          <w:t>82</w:t>
        </w:r>
        <w:r>
          <w:rPr>
            <w:webHidden/>
          </w:rPr>
          <w:fldChar w:fldCharType="end"/>
        </w:r>
      </w:hyperlink>
    </w:p>
    <w:p w14:paraId="0F1761A6" w14:textId="77777777" w:rsidR="00FB2AB0" w:rsidRDefault="00FB2AB0">
      <w:pPr>
        <w:pStyle w:val="affff3"/>
        <w:rPr>
          <w:rFonts w:asciiTheme="minorHAnsi" w:eastAsiaTheme="minorEastAsia" w:hAnsiTheme="minorHAnsi" w:cstheme="minorBidi"/>
          <w:sz w:val="22"/>
          <w:szCs w:val="22"/>
        </w:rPr>
      </w:pPr>
      <w:hyperlink w:anchor="_Toc223017628" w:history="1">
        <w:r w:rsidRPr="00F4775A">
          <w:rPr>
            <w:rStyle w:val="af0"/>
            <w:highlight w:val="yellow"/>
          </w:rPr>
          <w:t>Рисунок </w:t>
        </w:r>
        <w:r>
          <w:rPr>
            <w:rFonts w:asciiTheme="minorHAnsi" w:eastAsiaTheme="minorEastAsia" w:hAnsiTheme="minorHAnsi" w:cstheme="minorBidi"/>
            <w:sz w:val="22"/>
            <w:szCs w:val="22"/>
          </w:rPr>
          <w:tab/>
        </w:r>
        <w:r w:rsidRPr="00F4775A">
          <w:rPr>
            <w:rStyle w:val="af0"/>
            <w:highlight w:val="yellow"/>
          </w:rPr>
          <w:t>41. Справочник «Коды бюджетной классификации Доходы (КБК)»</w:t>
        </w:r>
        <w:r>
          <w:rPr>
            <w:webHidden/>
          </w:rPr>
          <w:tab/>
        </w:r>
        <w:r>
          <w:rPr>
            <w:webHidden/>
          </w:rPr>
          <w:fldChar w:fldCharType="begin"/>
        </w:r>
        <w:r>
          <w:rPr>
            <w:webHidden/>
          </w:rPr>
          <w:instrText xml:space="preserve"> PAGEREF _Toc223017628 \h </w:instrText>
        </w:r>
        <w:r>
          <w:rPr>
            <w:webHidden/>
          </w:rPr>
        </w:r>
        <w:r>
          <w:rPr>
            <w:webHidden/>
          </w:rPr>
          <w:fldChar w:fldCharType="separate"/>
        </w:r>
        <w:r>
          <w:rPr>
            <w:webHidden/>
          </w:rPr>
          <w:t>83</w:t>
        </w:r>
        <w:r>
          <w:rPr>
            <w:webHidden/>
          </w:rPr>
          <w:fldChar w:fldCharType="end"/>
        </w:r>
      </w:hyperlink>
    </w:p>
    <w:p w14:paraId="0F09C492" w14:textId="77777777" w:rsidR="00FB2AB0" w:rsidRDefault="00FB2AB0">
      <w:pPr>
        <w:pStyle w:val="affff3"/>
        <w:rPr>
          <w:rFonts w:asciiTheme="minorHAnsi" w:eastAsiaTheme="minorEastAsia" w:hAnsiTheme="minorHAnsi" w:cstheme="minorBidi"/>
          <w:sz w:val="22"/>
          <w:szCs w:val="22"/>
        </w:rPr>
      </w:pPr>
      <w:hyperlink w:anchor="_Toc223017629" w:history="1">
        <w:r w:rsidRPr="00F4775A">
          <w:rPr>
            <w:rStyle w:val="af0"/>
          </w:rPr>
          <w:t>Рисунок </w:t>
        </w:r>
        <w:r>
          <w:rPr>
            <w:rFonts w:asciiTheme="minorHAnsi" w:eastAsiaTheme="minorEastAsia" w:hAnsiTheme="minorHAnsi" w:cstheme="minorBidi"/>
            <w:sz w:val="22"/>
            <w:szCs w:val="22"/>
          </w:rPr>
          <w:tab/>
        </w:r>
        <w:r w:rsidRPr="00F4775A">
          <w:rPr>
            <w:rStyle w:val="af0"/>
          </w:rPr>
          <w:t>42. Справочник «Единый государственный реестр юридических лиц (ЕГРЮЛ)»</w:t>
        </w:r>
        <w:r>
          <w:rPr>
            <w:webHidden/>
          </w:rPr>
          <w:tab/>
        </w:r>
        <w:r>
          <w:rPr>
            <w:webHidden/>
          </w:rPr>
          <w:fldChar w:fldCharType="begin"/>
        </w:r>
        <w:r>
          <w:rPr>
            <w:webHidden/>
          </w:rPr>
          <w:instrText xml:space="preserve"> PAGEREF _Toc223017629 \h </w:instrText>
        </w:r>
        <w:r>
          <w:rPr>
            <w:webHidden/>
          </w:rPr>
        </w:r>
        <w:r>
          <w:rPr>
            <w:webHidden/>
          </w:rPr>
          <w:fldChar w:fldCharType="separate"/>
        </w:r>
        <w:r>
          <w:rPr>
            <w:webHidden/>
          </w:rPr>
          <w:t>83</w:t>
        </w:r>
        <w:r>
          <w:rPr>
            <w:webHidden/>
          </w:rPr>
          <w:fldChar w:fldCharType="end"/>
        </w:r>
      </w:hyperlink>
    </w:p>
    <w:p w14:paraId="04C6CF6A" w14:textId="77777777" w:rsidR="00FB2AB0" w:rsidRDefault="00FB2AB0">
      <w:pPr>
        <w:pStyle w:val="affff3"/>
        <w:rPr>
          <w:rFonts w:asciiTheme="minorHAnsi" w:eastAsiaTheme="minorEastAsia" w:hAnsiTheme="minorHAnsi" w:cstheme="minorBidi"/>
          <w:sz w:val="22"/>
          <w:szCs w:val="22"/>
        </w:rPr>
      </w:pPr>
      <w:hyperlink w:anchor="_Toc223017630" w:history="1">
        <w:r w:rsidRPr="00F4775A">
          <w:rPr>
            <w:rStyle w:val="af0"/>
          </w:rPr>
          <w:t>Рисунок </w:t>
        </w:r>
        <w:r>
          <w:rPr>
            <w:rFonts w:asciiTheme="minorHAnsi" w:eastAsiaTheme="minorEastAsia" w:hAnsiTheme="minorHAnsi" w:cstheme="minorBidi"/>
            <w:sz w:val="22"/>
            <w:szCs w:val="22"/>
          </w:rPr>
          <w:tab/>
        </w:r>
        <w:r w:rsidRPr="00F4775A">
          <w:rPr>
            <w:rStyle w:val="af0"/>
          </w:rPr>
          <w:t>43. Справочник «Сводный реестр»</w:t>
        </w:r>
        <w:r>
          <w:rPr>
            <w:webHidden/>
          </w:rPr>
          <w:tab/>
        </w:r>
        <w:r>
          <w:rPr>
            <w:webHidden/>
          </w:rPr>
          <w:fldChar w:fldCharType="begin"/>
        </w:r>
        <w:r>
          <w:rPr>
            <w:webHidden/>
          </w:rPr>
          <w:instrText xml:space="preserve"> PAGEREF _Toc223017630 \h </w:instrText>
        </w:r>
        <w:r>
          <w:rPr>
            <w:webHidden/>
          </w:rPr>
        </w:r>
        <w:r>
          <w:rPr>
            <w:webHidden/>
          </w:rPr>
          <w:fldChar w:fldCharType="separate"/>
        </w:r>
        <w:r>
          <w:rPr>
            <w:webHidden/>
          </w:rPr>
          <w:t>84</w:t>
        </w:r>
        <w:r>
          <w:rPr>
            <w:webHidden/>
          </w:rPr>
          <w:fldChar w:fldCharType="end"/>
        </w:r>
      </w:hyperlink>
    </w:p>
    <w:p w14:paraId="5A0FB5BA" w14:textId="77777777" w:rsidR="00FB2AB0" w:rsidRDefault="00FB2AB0">
      <w:pPr>
        <w:pStyle w:val="affff3"/>
        <w:rPr>
          <w:rFonts w:asciiTheme="minorHAnsi" w:eastAsiaTheme="minorEastAsia" w:hAnsiTheme="minorHAnsi" w:cstheme="minorBidi"/>
          <w:sz w:val="22"/>
          <w:szCs w:val="22"/>
        </w:rPr>
      </w:pPr>
      <w:hyperlink w:anchor="_Toc223017631" w:history="1">
        <w:r w:rsidRPr="00F4775A">
          <w:rPr>
            <w:rStyle w:val="af0"/>
          </w:rPr>
          <w:t>Рисунок </w:t>
        </w:r>
        <w:r>
          <w:rPr>
            <w:rFonts w:asciiTheme="minorHAnsi" w:eastAsiaTheme="minorEastAsia" w:hAnsiTheme="minorHAnsi" w:cstheme="minorBidi"/>
            <w:sz w:val="22"/>
            <w:szCs w:val="22"/>
          </w:rPr>
          <w:tab/>
        </w:r>
        <w:r w:rsidRPr="00F4775A">
          <w:rPr>
            <w:rStyle w:val="af0"/>
          </w:rPr>
          <w:t>44. Справочник «Лицевые счета»</w:t>
        </w:r>
        <w:r>
          <w:rPr>
            <w:webHidden/>
          </w:rPr>
          <w:tab/>
        </w:r>
        <w:r>
          <w:rPr>
            <w:webHidden/>
          </w:rPr>
          <w:fldChar w:fldCharType="begin"/>
        </w:r>
        <w:r>
          <w:rPr>
            <w:webHidden/>
          </w:rPr>
          <w:instrText xml:space="preserve"> PAGEREF _Toc223017631 \h </w:instrText>
        </w:r>
        <w:r>
          <w:rPr>
            <w:webHidden/>
          </w:rPr>
        </w:r>
        <w:r>
          <w:rPr>
            <w:webHidden/>
          </w:rPr>
          <w:fldChar w:fldCharType="separate"/>
        </w:r>
        <w:r>
          <w:rPr>
            <w:webHidden/>
          </w:rPr>
          <w:t>85</w:t>
        </w:r>
        <w:r>
          <w:rPr>
            <w:webHidden/>
          </w:rPr>
          <w:fldChar w:fldCharType="end"/>
        </w:r>
      </w:hyperlink>
    </w:p>
    <w:p w14:paraId="27BB7E75" w14:textId="77777777" w:rsidR="00FB2AB0" w:rsidRDefault="00FB2AB0">
      <w:pPr>
        <w:pStyle w:val="affff3"/>
        <w:rPr>
          <w:rFonts w:asciiTheme="minorHAnsi" w:eastAsiaTheme="minorEastAsia" w:hAnsiTheme="minorHAnsi" w:cstheme="minorBidi"/>
          <w:sz w:val="22"/>
          <w:szCs w:val="22"/>
        </w:rPr>
      </w:pPr>
      <w:hyperlink w:anchor="_Toc223017632" w:history="1">
        <w:r w:rsidRPr="00F4775A">
          <w:rPr>
            <w:rStyle w:val="af0"/>
          </w:rPr>
          <w:t>Рисунок </w:t>
        </w:r>
        <w:r>
          <w:rPr>
            <w:rFonts w:asciiTheme="minorHAnsi" w:eastAsiaTheme="minorEastAsia" w:hAnsiTheme="minorHAnsi" w:cstheme="minorBidi"/>
            <w:sz w:val="22"/>
            <w:szCs w:val="22"/>
          </w:rPr>
          <w:tab/>
        </w:r>
        <w:r w:rsidRPr="00F4775A">
          <w:rPr>
            <w:rStyle w:val="af0"/>
          </w:rPr>
          <w:t>45. Справочник «ТОФК»</w:t>
        </w:r>
        <w:r>
          <w:rPr>
            <w:webHidden/>
          </w:rPr>
          <w:tab/>
        </w:r>
        <w:r>
          <w:rPr>
            <w:webHidden/>
          </w:rPr>
          <w:fldChar w:fldCharType="begin"/>
        </w:r>
        <w:r>
          <w:rPr>
            <w:webHidden/>
          </w:rPr>
          <w:instrText xml:space="preserve"> PAGEREF _Toc223017632 \h </w:instrText>
        </w:r>
        <w:r>
          <w:rPr>
            <w:webHidden/>
          </w:rPr>
        </w:r>
        <w:r>
          <w:rPr>
            <w:webHidden/>
          </w:rPr>
          <w:fldChar w:fldCharType="separate"/>
        </w:r>
        <w:r>
          <w:rPr>
            <w:webHidden/>
          </w:rPr>
          <w:t>87</w:t>
        </w:r>
        <w:r>
          <w:rPr>
            <w:webHidden/>
          </w:rPr>
          <w:fldChar w:fldCharType="end"/>
        </w:r>
      </w:hyperlink>
    </w:p>
    <w:p w14:paraId="5EEF18D5" w14:textId="77777777" w:rsidR="00FB2AB0" w:rsidRDefault="00FB2AB0">
      <w:pPr>
        <w:pStyle w:val="affff3"/>
        <w:rPr>
          <w:rFonts w:asciiTheme="minorHAnsi" w:eastAsiaTheme="minorEastAsia" w:hAnsiTheme="minorHAnsi" w:cstheme="minorBidi"/>
          <w:sz w:val="22"/>
          <w:szCs w:val="22"/>
        </w:rPr>
      </w:pPr>
      <w:hyperlink w:anchor="_Toc223017633" w:history="1">
        <w:r w:rsidRPr="00F4775A">
          <w:rPr>
            <w:rStyle w:val="af0"/>
          </w:rPr>
          <w:t>Рисунок </w:t>
        </w:r>
        <w:r>
          <w:rPr>
            <w:rFonts w:asciiTheme="minorHAnsi" w:eastAsiaTheme="minorEastAsia" w:hAnsiTheme="minorHAnsi" w:cstheme="minorBidi"/>
            <w:sz w:val="22"/>
            <w:szCs w:val="22"/>
          </w:rPr>
          <w:tab/>
        </w:r>
        <w:r w:rsidRPr="00F4775A">
          <w:rPr>
            <w:rStyle w:val="af0"/>
          </w:rPr>
          <w:t>46. Справочник «Бюджеты»</w:t>
        </w:r>
        <w:r>
          <w:rPr>
            <w:webHidden/>
          </w:rPr>
          <w:tab/>
        </w:r>
        <w:r>
          <w:rPr>
            <w:webHidden/>
          </w:rPr>
          <w:fldChar w:fldCharType="begin"/>
        </w:r>
        <w:r>
          <w:rPr>
            <w:webHidden/>
          </w:rPr>
          <w:instrText xml:space="preserve"> PAGEREF _Toc223017633 \h </w:instrText>
        </w:r>
        <w:r>
          <w:rPr>
            <w:webHidden/>
          </w:rPr>
        </w:r>
        <w:r>
          <w:rPr>
            <w:webHidden/>
          </w:rPr>
          <w:fldChar w:fldCharType="separate"/>
        </w:r>
        <w:r>
          <w:rPr>
            <w:webHidden/>
          </w:rPr>
          <w:t>88</w:t>
        </w:r>
        <w:r>
          <w:rPr>
            <w:webHidden/>
          </w:rPr>
          <w:fldChar w:fldCharType="end"/>
        </w:r>
      </w:hyperlink>
    </w:p>
    <w:p w14:paraId="1598846A" w14:textId="77777777" w:rsidR="00FB2AB0" w:rsidRDefault="00FB2AB0">
      <w:pPr>
        <w:pStyle w:val="affff3"/>
        <w:rPr>
          <w:rFonts w:asciiTheme="minorHAnsi" w:eastAsiaTheme="minorEastAsia" w:hAnsiTheme="minorHAnsi" w:cstheme="minorBidi"/>
          <w:sz w:val="22"/>
          <w:szCs w:val="22"/>
        </w:rPr>
      </w:pPr>
      <w:hyperlink w:anchor="_Toc223017634" w:history="1">
        <w:r w:rsidRPr="00F4775A">
          <w:rPr>
            <w:rStyle w:val="af0"/>
          </w:rPr>
          <w:t>Рисунок </w:t>
        </w:r>
        <w:r>
          <w:rPr>
            <w:rFonts w:asciiTheme="minorHAnsi" w:eastAsiaTheme="minorEastAsia" w:hAnsiTheme="minorHAnsi" w:cstheme="minorBidi"/>
            <w:sz w:val="22"/>
            <w:szCs w:val="22"/>
          </w:rPr>
          <w:tab/>
        </w:r>
        <w:r w:rsidRPr="00F4775A">
          <w:rPr>
            <w:rStyle w:val="af0"/>
          </w:rPr>
          <w:t>47. Справочник «Таблица соответствия кодов ОКАТО кодам ОКТМО»</w:t>
        </w:r>
        <w:r>
          <w:rPr>
            <w:webHidden/>
          </w:rPr>
          <w:tab/>
        </w:r>
        <w:r>
          <w:rPr>
            <w:webHidden/>
          </w:rPr>
          <w:fldChar w:fldCharType="begin"/>
        </w:r>
        <w:r>
          <w:rPr>
            <w:webHidden/>
          </w:rPr>
          <w:instrText xml:space="preserve"> PAGEREF _Toc223017634 \h </w:instrText>
        </w:r>
        <w:r>
          <w:rPr>
            <w:webHidden/>
          </w:rPr>
        </w:r>
        <w:r>
          <w:rPr>
            <w:webHidden/>
          </w:rPr>
          <w:fldChar w:fldCharType="separate"/>
        </w:r>
        <w:r>
          <w:rPr>
            <w:webHidden/>
          </w:rPr>
          <w:t>88</w:t>
        </w:r>
        <w:r>
          <w:rPr>
            <w:webHidden/>
          </w:rPr>
          <w:fldChar w:fldCharType="end"/>
        </w:r>
      </w:hyperlink>
    </w:p>
    <w:p w14:paraId="171C929A" w14:textId="77777777" w:rsidR="00FB2AB0" w:rsidRDefault="00FB2AB0">
      <w:pPr>
        <w:pStyle w:val="affff3"/>
        <w:rPr>
          <w:rFonts w:asciiTheme="minorHAnsi" w:eastAsiaTheme="minorEastAsia" w:hAnsiTheme="minorHAnsi" w:cstheme="minorBidi"/>
          <w:sz w:val="22"/>
          <w:szCs w:val="22"/>
        </w:rPr>
      </w:pPr>
      <w:hyperlink w:anchor="_Toc223017635" w:history="1">
        <w:r w:rsidRPr="00F4775A">
          <w:rPr>
            <w:rStyle w:val="af0"/>
          </w:rPr>
          <w:t>Рисунок </w:t>
        </w:r>
        <w:r>
          <w:rPr>
            <w:rFonts w:asciiTheme="minorHAnsi" w:eastAsiaTheme="minorEastAsia" w:hAnsiTheme="minorHAnsi" w:cstheme="minorBidi"/>
            <w:sz w:val="22"/>
            <w:szCs w:val="22"/>
          </w:rPr>
          <w:tab/>
        </w:r>
        <w:r w:rsidRPr="00F4775A">
          <w:rPr>
            <w:rStyle w:val="af0"/>
          </w:rPr>
          <w:t>48. Справочник «Таблица соответствия Видов Типам»</w:t>
        </w:r>
        <w:r>
          <w:rPr>
            <w:webHidden/>
          </w:rPr>
          <w:tab/>
        </w:r>
        <w:r>
          <w:rPr>
            <w:webHidden/>
          </w:rPr>
          <w:fldChar w:fldCharType="begin"/>
        </w:r>
        <w:r>
          <w:rPr>
            <w:webHidden/>
          </w:rPr>
          <w:instrText xml:space="preserve"> PAGEREF _Toc223017635 \h </w:instrText>
        </w:r>
        <w:r>
          <w:rPr>
            <w:webHidden/>
          </w:rPr>
        </w:r>
        <w:r>
          <w:rPr>
            <w:webHidden/>
          </w:rPr>
          <w:fldChar w:fldCharType="separate"/>
        </w:r>
        <w:r>
          <w:rPr>
            <w:webHidden/>
          </w:rPr>
          <w:t>89</w:t>
        </w:r>
        <w:r>
          <w:rPr>
            <w:webHidden/>
          </w:rPr>
          <w:fldChar w:fldCharType="end"/>
        </w:r>
      </w:hyperlink>
    </w:p>
    <w:p w14:paraId="3E30EB59" w14:textId="77777777" w:rsidR="00FB2AB0" w:rsidRDefault="00FB2AB0">
      <w:pPr>
        <w:pStyle w:val="affff3"/>
        <w:rPr>
          <w:rFonts w:asciiTheme="minorHAnsi" w:eastAsiaTheme="minorEastAsia" w:hAnsiTheme="minorHAnsi" w:cstheme="minorBidi"/>
          <w:sz w:val="22"/>
          <w:szCs w:val="22"/>
        </w:rPr>
      </w:pPr>
      <w:hyperlink w:anchor="_Toc223017636" w:history="1">
        <w:r w:rsidRPr="00F4775A">
          <w:rPr>
            <w:rStyle w:val="af0"/>
          </w:rPr>
          <w:t>Рисунок </w:t>
        </w:r>
        <w:r>
          <w:rPr>
            <w:rFonts w:asciiTheme="minorHAnsi" w:eastAsiaTheme="minorEastAsia" w:hAnsiTheme="minorHAnsi" w:cstheme="minorBidi"/>
            <w:sz w:val="22"/>
            <w:szCs w:val="22"/>
          </w:rPr>
          <w:tab/>
        </w:r>
        <w:r w:rsidRPr="00F4775A">
          <w:rPr>
            <w:rStyle w:val="af0"/>
          </w:rPr>
          <w:t>49. Справочник «Виды соглашений МФ»</w:t>
        </w:r>
        <w:r>
          <w:rPr>
            <w:webHidden/>
          </w:rPr>
          <w:tab/>
        </w:r>
        <w:r>
          <w:rPr>
            <w:webHidden/>
          </w:rPr>
          <w:fldChar w:fldCharType="begin"/>
        </w:r>
        <w:r>
          <w:rPr>
            <w:webHidden/>
          </w:rPr>
          <w:instrText xml:space="preserve"> PAGEREF _Toc223017636 \h </w:instrText>
        </w:r>
        <w:r>
          <w:rPr>
            <w:webHidden/>
          </w:rPr>
        </w:r>
        <w:r>
          <w:rPr>
            <w:webHidden/>
          </w:rPr>
          <w:fldChar w:fldCharType="separate"/>
        </w:r>
        <w:r>
          <w:rPr>
            <w:webHidden/>
          </w:rPr>
          <w:t>90</w:t>
        </w:r>
        <w:r>
          <w:rPr>
            <w:webHidden/>
          </w:rPr>
          <w:fldChar w:fldCharType="end"/>
        </w:r>
      </w:hyperlink>
    </w:p>
    <w:p w14:paraId="75C18128" w14:textId="77777777" w:rsidR="00FB2AB0" w:rsidRDefault="00FB2AB0">
      <w:pPr>
        <w:pStyle w:val="affff3"/>
        <w:rPr>
          <w:rFonts w:asciiTheme="minorHAnsi" w:eastAsiaTheme="minorEastAsia" w:hAnsiTheme="minorHAnsi" w:cstheme="minorBidi"/>
          <w:sz w:val="22"/>
          <w:szCs w:val="22"/>
        </w:rPr>
      </w:pPr>
      <w:hyperlink w:anchor="_Toc223017637" w:history="1">
        <w:r w:rsidRPr="00F4775A">
          <w:rPr>
            <w:rStyle w:val="af0"/>
          </w:rPr>
          <w:t>Рисунок </w:t>
        </w:r>
        <w:r>
          <w:rPr>
            <w:rFonts w:asciiTheme="minorHAnsi" w:eastAsiaTheme="minorEastAsia" w:hAnsiTheme="minorHAnsi" w:cstheme="minorBidi"/>
            <w:sz w:val="22"/>
            <w:szCs w:val="22"/>
          </w:rPr>
          <w:tab/>
        </w:r>
        <w:r w:rsidRPr="00F4775A">
          <w:rPr>
            <w:rStyle w:val="af0"/>
          </w:rPr>
          <w:t>50. Справочник «Схема кооперации»</w:t>
        </w:r>
        <w:r>
          <w:rPr>
            <w:webHidden/>
          </w:rPr>
          <w:tab/>
        </w:r>
        <w:r>
          <w:rPr>
            <w:webHidden/>
          </w:rPr>
          <w:fldChar w:fldCharType="begin"/>
        </w:r>
        <w:r>
          <w:rPr>
            <w:webHidden/>
          </w:rPr>
          <w:instrText xml:space="preserve"> PAGEREF _Toc223017637 \h </w:instrText>
        </w:r>
        <w:r>
          <w:rPr>
            <w:webHidden/>
          </w:rPr>
        </w:r>
        <w:r>
          <w:rPr>
            <w:webHidden/>
          </w:rPr>
          <w:fldChar w:fldCharType="separate"/>
        </w:r>
        <w:r>
          <w:rPr>
            <w:webHidden/>
          </w:rPr>
          <w:t>90</w:t>
        </w:r>
        <w:r>
          <w:rPr>
            <w:webHidden/>
          </w:rPr>
          <w:fldChar w:fldCharType="end"/>
        </w:r>
      </w:hyperlink>
    </w:p>
    <w:p w14:paraId="1B84D4D8" w14:textId="77777777" w:rsidR="00FB2AB0" w:rsidRDefault="00FB2AB0">
      <w:pPr>
        <w:pStyle w:val="affff3"/>
        <w:rPr>
          <w:rFonts w:asciiTheme="minorHAnsi" w:eastAsiaTheme="minorEastAsia" w:hAnsiTheme="minorHAnsi" w:cstheme="minorBidi"/>
          <w:sz w:val="22"/>
          <w:szCs w:val="22"/>
        </w:rPr>
      </w:pPr>
      <w:hyperlink w:anchor="_Toc223017638" w:history="1">
        <w:r w:rsidRPr="00F4775A">
          <w:rPr>
            <w:rStyle w:val="af0"/>
          </w:rPr>
          <w:t>Рисунок </w:t>
        </w:r>
        <w:r>
          <w:rPr>
            <w:rFonts w:asciiTheme="minorHAnsi" w:eastAsiaTheme="minorEastAsia" w:hAnsiTheme="minorHAnsi" w:cstheme="minorBidi"/>
            <w:sz w:val="22"/>
            <w:szCs w:val="22"/>
          </w:rPr>
          <w:tab/>
        </w:r>
        <w:r w:rsidRPr="00F4775A">
          <w:rPr>
            <w:rStyle w:val="af0"/>
          </w:rPr>
          <w:t>51. Справочник «Группировка показателей ЛС»</w:t>
        </w:r>
        <w:r>
          <w:rPr>
            <w:webHidden/>
          </w:rPr>
          <w:tab/>
        </w:r>
        <w:r>
          <w:rPr>
            <w:webHidden/>
          </w:rPr>
          <w:fldChar w:fldCharType="begin"/>
        </w:r>
        <w:r>
          <w:rPr>
            <w:webHidden/>
          </w:rPr>
          <w:instrText xml:space="preserve"> PAGEREF _Toc223017638 \h </w:instrText>
        </w:r>
        <w:r>
          <w:rPr>
            <w:webHidden/>
          </w:rPr>
        </w:r>
        <w:r>
          <w:rPr>
            <w:webHidden/>
          </w:rPr>
          <w:fldChar w:fldCharType="separate"/>
        </w:r>
        <w:r>
          <w:rPr>
            <w:webHidden/>
          </w:rPr>
          <w:t>91</w:t>
        </w:r>
        <w:r>
          <w:rPr>
            <w:webHidden/>
          </w:rPr>
          <w:fldChar w:fldCharType="end"/>
        </w:r>
      </w:hyperlink>
    </w:p>
    <w:p w14:paraId="51E618F1" w14:textId="77777777" w:rsidR="00FB2AB0" w:rsidRDefault="00FB2AB0">
      <w:pPr>
        <w:pStyle w:val="affff3"/>
        <w:rPr>
          <w:rFonts w:asciiTheme="minorHAnsi" w:eastAsiaTheme="minorEastAsia" w:hAnsiTheme="minorHAnsi" w:cstheme="minorBidi"/>
          <w:sz w:val="22"/>
          <w:szCs w:val="22"/>
        </w:rPr>
      </w:pPr>
      <w:hyperlink w:anchor="_Toc223017639" w:history="1">
        <w:r w:rsidRPr="00F4775A">
          <w:rPr>
            <w:rStyle w:val="af0"/>
            <w:highlight w:val="yellow"/>
          </w:rPr>
          <w:t>Рисунок </w:t>
        </w:r>
        <w:r>
          <w:rPr>
            <w:rFonts w:asciiTheme="minorHAnsi" w:eastAsiaTheme="minorEastAsia" w:hAnsiTheme="minorHAnsi" w:cstheme="minorBidi"/>
            <w:sz w:val="22"/>
            <w:szCs w:val="22"/>
          </w:rPr>
          <w:tab/>
        </w:r>
        <w:r w:rsidRPr="00F4775A">
          <w:rPr>
            <w:rStyle w:val="af0"/>
            <w:highlight w:val="yellow"/>
          </w:rPr>
          <w:t>52. Справочник «Календарь»</w:t>
        </w:r>
        <w:r>
          <w:rPr>
            <w:webHidden/>
          </w:rPr>
          <w:tab/>
        </w:r>
        <w:r>
          <w:rPr>
            <w:webHidden/>
          </w:rPr>
          <w:fldChar w:fldCharType="begin"/>
        </w:r>
        <w:r>
          <w:rPr>
            <w:webHidden/>
          </w:rPr>
          <w:instrText xml:space="preserve"> PAGEREF _Toc223017639 \h </w:instrText>
        </w:r>
        <w:r>
          <w:rPr>
            <w:webHidden/>
          </w:rPr>
        </w:r>
        <w:r>
          <w:rPr>
            <w:webHidden/>
          </w:rPr>
          <w:fldChar w:fldCharType="separate"/>
        </w:r>
        <w:r>
          <w:rPr>
            <w:webHidden/>
          </w:rPr>
          <w:t>92</w:t>
        </w:r>
        <w:r>
          <w:rPr>
            <w:webHidden/>
          </w:rPr>
          <w:fldChar w:fldCharType="end"/>
        </w:r>
      </w:hyperlink>
    </w:p>
    <w:p w14:paraId="0357B16B" w14:textId="77777777" w:rsidR="00FB2AB0" w:rsidRDefault="00FB2AB0">
      <w:pPr>
        <w:pStyle w:val="affff3"/>
        <w:rPr>
          <w:rFonts w:asciiTheme="minorHAnsi" w:eastAsiaTheme="minorEastAsia" w:hAnsiTheme="minorHAnsi" w:cstheme="minorBidi"/>
          <w:sz w:val="22"/>
          <w:szCs w:val="22"/>
        </w:rPr>
      </w:pPr>
      <w:hyperlink w:anchor="_Toc223017640" w:history="1">
        <w:r w:rsidRPr="00F4775A">
          <w:rPr>
            <w:rStyle w:val="af0"/>
          </w:rPr>
          <w:t>Рисунок </w:t>
        </w:r>
        <w:r>
          <w:rPr>
            <w:rFonts w:asciiTheme="minorHAnsi" w:eastAsiaTheme="minorEastAsia" w:hAnsiTheme="minorHAnsi" w:cstheme="minorBidi"/>
            <w:sz w:val="22"/>
            <w:szCs w:val="22"/>
          </w:rPr>
          <w:tab/>
        </w:r>
        <w:r w:rsidRPr="00F4775A">
          <w:rPr>
            <w:rStyle w:val="af0"/>
          </w:rPr>
          <w:t>53. Справочник «КБК Виды источников 2.0»</w:t>
        </w:r>
        <w:r>
          <w:rPr>
            <w:webHidden/>
          </w:rPr>
          <w:tab/>
        </w:r>
        <w:r>
          <w:rPr>
            <w:webHidden/>
          </w:rPr>
          <w:fldChar w:fldCharType="begin"/>
        </w:r>
        <w:r>
          <w:rPr>
            <w:webHidden/>
          </w:rPr>
          <w:instrText xml:space="preserve"> PAGEREF _Toc223017640 \h </w:instrText>
        </w:r>
        <w:r>
          <w:rPr>
            <w:webHidden/>
          </w:rPr>
        </w:r>
        <w:r>
          <w:rPr>
            <w:webHidden/>
          </w:rPr>
          <w:fldChar w:fldCharType="separate"/>
        </w:r>
        <w:r>
          <w:rPr>
            <w:webHidden/>
          </w:rPr>
          <w:t>92</w:t>
        </w:r>
        <w:r>
          <w:rPr>
            <w:webHidden/>
          </w:rPr>
          <w:fldChar w:fldCharType="end"/>
        </w:r>
      </w:hyperlink>
    </w:p>
    <w:p w14:paraId="563DFD82" w14:textId="77777777" w:rsidR="00FB2AB0" w:rsidRDefault="00FB2AB0">
      <w:pPr>
        <w:pStyle w:val="affff3"/>
        <w:rPr>
          <w:rFonts w:asciiTheme="minorHAnsi" w:eastAsiaTheme="minorEastAsia" w:hAnsiTheme="minorHAnsi" w:cstheme="minorBidi"/>
          <w:sz w:val="22"/>
          <w:szCs w:val="22"/>
        </w:rPr>
      </w:pPr>
      <w:hyperlink w:anchor="_Toc223017641" w:history="1">
        <w:r w:rsidRPr="00F4775A">
          <w:rPr>
            <w:rStyle w:val="af0"/>
          </w:rPr>
          <w:t>Рисунок </w:t>
        </w:r>
        <w:r>
          <w:rPr>
            <w:rFonts w:asciiTheme="minorHAnsi" w:eastAsiaTheme="minorEastAsia" w:hAnsiTheme="minorHAnsi" w:cstheme="minorBidi"/>
            <w:sz w:val="22"/>
            <w:szCs w:val="22"/>
          </w:rPr>
          <w:tab/>
        </w:r>
        <w:r w:rsidRPr="00F4775A">
          <w:rPr>
            <w:rStyle w:val="af0"/>
          </w:rPr>
          <w:t>54. Справочник «Причины отказа»</w:t>
        </w:r>
        <w:r>
          <w:rPr>
            <w:webHidden/>
          </w:rPr>
          <w:tab/>
        </w:r>
        <w:r>
          <w:rPr>
            <w:webHidden/>
          </w:rPr>
          <w:fldChar w:fldCharType="begin"/>
        </w:r>
        <w:r>
          <w:rPr>
            <w:webHidden/>
          </w:rPr>
          <w:instrText xml:space="preserve"> PAGEREF _Toc223017641 \h </w:instrText>
        </w:r>
        <w:r>
          <w:rPr>
            <w:webHidden/>
          </w:rPr>
        </w:r>
        <w:r>
          <w:rPr>
            <w:webHidden/>
          </w:rPr>
          <w:fldChar w:fldCharType="separate"/>
        </w:r>
        <w:r>
          <w:rPr>
            <w:webHidden/>
          </w:rPr>
          <w:t>93</w:t>
        </w:r>
        <w:r>
          <w:rPr>
            <w:webHidden/>
          </w:rPr>
          <w:fldChar w:fldCharType="end"/>
        </w:r>
      </w:hyperlink>
    </w:p>
    <w:p w14:paraId="23334170" w14:textId="77777777" w:rsidR="00FB2AB0" w:rsidRDefault="00FB2AB0">
      <w:pPr>
        <w:pStyle w:val="affff3"/>
        <w:rPr>
          <w:rFonts w:asciiTheme="minorHAnsi" w:eastAsiaTheme="minorEastAsia" w:hAnsiTheme="minorHAnsi" w:cstheme="minorBidi"/>
          <w:sz w:val="22"/>
          <w:szCs w:val="22"/>
        </w:rPr>
      </w:pPr>
      <w:hyperlink w:anchor="_Toc223017642" w:history="1">
        <w:r w:rsidRPr="00F4775A">
          <w:rPr>
            <w:rStyle w:val="af0"/>
          </w:rPr>
          <w:t>Рисунок </w:t>
        </w:r>
        <w:r>
          <w:rPr>
            <w:rFonts w:asciiTheme="minorHAnsi" w:eastAsiaTheme="minorEastAsia" w:hAnsiTheme="minorHAnsi" w:cstheme="minorBidi"/>
            <w:sz w:val="22"/>
            <w:szCs w:val="22"/>
          </w:rPr>
          <w:tab/>
        </w:r>
        <w:r w:rsidRPr="00F4775A">
          <w:rPr>
            <w:rStyle w:val="af0"/>
          </w:rPr>
          <w:t>55. Справочник «Типы контролей»</w:t>
        </w:r>
        <w:r>
          <w:rPr>
            <w:webHidden/>
          </w:rPr>
          <w:tab/>
        </w:r>
        <w:r>
          <w:rPr>
            <w:webHidden/>
          </w:rPr>
          <w:fldChar w:fldCharType="begin"/>
        </w:r>
        <w:r>
          <w:rPr>
            <w:webHidden/>
          </w:rPr>
          <w:instrText xml:space="preserve"> PAGEREF _Toc223017642 \h </w:instrText>
        </w:r>
        <w:r>
          <w:rPr>
            <w:webHidden/>
          </w:rPr>
        </w:r>
        <w:r>
          <w:rPr>
            <w:webHidden/>
          </w:rPr>
          <w:fldChar w:fldCharType="separate"/>
        </w:r>
        <w:r>
          <w:rPr>
            <w:webHidden/>
          </w:rPr>
          <w:t>94</w:t>
        </w:r>
        <w:r>
          <w:rPr>
            <w:webHidden/>
          </w:rPr>
          <w:fldChar w:fldCharType="end"/>
        </w:r>
      </w:hyperlink>
    </w:p>
    <w:p w14:paraId="00623E08" w14:textId="77777777" w:rsidR="00FB2AB0" w:rsidRDefault="00FB2AB0">
      <w:pPr>
        <w:pStyle w:val="affff3"/>
        <w:rPr>
          <w:rFonts w:asciiTheme="minorHAnsi" w:eastAsiaTheme="minorEastAsia" w:hAnsiTheme="minorHAnsi" w:cstheme="minorBidi"/>
          <w:sz w:val="22"/>
          <w:szCs w:val="22"/>
        </w:rPr>
      </w:pPr>
      <w:hyperlink w:anchor="_Toc223017643" w:history="1">
        <w:r w:rsidRPr="00F4775A">
          <w:rPr>
            <w:rStyle w:val="af0"/>
          </w:rPr>
          <w:t>Рисунок </w:t>
        </w:r>
        <w:r>
          <w:rPr>
            <w:rFonts w:asciiTheme="minorHAnsi" w:eastAsiaTheme="minorEastAsia" w:hAnsiTheme="minorHAnsi" w:cstheme="minorBidi"/>
            <w:sz w:val="22"/>
            <w:szCs w:val="22"/>
          </w:rPr>
          <w:tab/>
        </w:r>
        <w:r w:rsidRPr="00F4775A">
          <w:rPr>
            <w:rStyle w:val="af0"/>
          </w:rPr>
          <w:t>56. Справочник «Сферы бюджетного планирования»</w:t>
        </w:r>
        <w:r>
          <w:rPr>
            <w:webHidden/>
          </w:rPr>
          <w:tab/>
        </w:r>
        <w:r>
          <w:rPr>
            <w:webHidden/>
          </w:rPr>
          <w:fldChar w:fldCharType="begin"/>
        </w:r>
        <w:r>
          <w:rPr>
            <w:webHidden/>
          </w:rPr>
          <w:instrText xml:space="preserve"> PAGEREF _Toc223017643 \h </w:instrText>
        </w:r>
        <w:r>
          <w:rPr>
            <w:webHidden/>
          </w:rPr>
        </w:r>
        <w:r>
          <w:rPr>
            <w:webHidden/>
          </w:rPr>
          <w:fldChar w:fldCharType="separate"/>
        </w:r>
        <w:r>
          <w:rPr>
            <w:webHidden/>
          </w:rPr>
          <w:t>94</w:t>
        </w:r>
        <w:r>
          <w:rPr>
            <w:webHidden/>
          </w:rPr>
          <w:fldChar w:fldCharType="end"/>
        </w:r>
      </w:hyperlink>
    </w:p>
    <w:p w14:paraId="53F2724D" w14:textId="77777777" w:rsidR="00FB2AB0" w:rsidRDefault="00FB2AB0">
      <w:pPr>
        <w:pStyle w:val="affff3"/>
        <w:rPr>
          <w:rFonts w:asciiTheme="minorHAnsi" w:eastAsiaTheme="minorEastAsia" w:hAnsiTheme="minorHAnsi" w:cstheme="minorBidi"/>
          <w:sz w:val="22"/>
          <w:szCs w:val="22"/>
        </w:rPr>
      </w:pPr>
      <w:hyperlink w:anchor="_Toc223017644" w:history="1">
        <w:r w:rsidRPr="00F4775A">
          <w:rPr>
            <w:rStyle w:val="af0"/>
          </w:rPr>
          <w:t>Рисунок </w:t>
        </w:r>
        <w:r>
          <w:rPr>
            <w:rFonts w:asciiTheme="minorHAnsi" w:eastAsiaTheme="minorEastAsia" w:hAnsiTheme="minorHAnsi" w:cstheme="minorBidi"/>
            <w:sz w:val="22"/>
            <w:szCs w:val="22"/>
          </w:rPr>
          <w:tab/>
        </w:r>
        <w:r w:rsidRPr="00F4775A">
          <w:rPr>
            <w:rStyle w:val="af0"/>
          </w:rPr>
          <w:t>57. Справочник «Департаменты МФ РФ»</w:t>
        </w:r>
        <w:r>
          <w:rPr>
            <w:webHidden/>
          </w:rPr>
          <w:tab/>
        </w:r>
        <w:r>
          <w:rPr>
            <w:webHidden/>
          </w:rPr>
          <w:fldChar w:fldCharType="begin"/>
        </w:r>
        <w:r>
          <w:rPr>
            <w:webHidden/>
          </w:rPr>
          <w:instrText xml:space="preserve"> PAGEREF _Toc223017644 \h </w:instrText>
        </w:r>
        <w:r>
          <w:rPr>
            <w:webHidden/>
          </w:rPr>
        </w:r>
        <w:r>
          <w:rPr>
            <w:webHidden/>
          </w:rPr>
          <w:fldChar w:fldCharType="separate"/>
        </w:r>
        <w:r>
          <w:rPr>
            <w:webHidden/>
          </w:rPr>
          <w:t>95</w:t>
        </w:r>
        <w:r>
          <w:rPr>
            <w:webHidden/>
          </w:rPr>
          <w:fldChar w:fldCharType="end"/>
        </w:r>
      </w:hyperlink>
    </w:p>
    <w:p w14:paraId="1717D310" w14:textId="77777777" w:rsidR="00FB2AB0" w:rsidRDefault="00FB2AB0">
      <w:pPr>
        <w:pStyle w:val="affff3"/>
        <w:rPr>
          <w:rFonts w:asciiTheme="minorHAnsi" w:eastAsiaTheme="minorEastAsia" w:hAnsiTheme="minorHAnsi" w:cstheme="minorBidi"/>
          <w:sz w:val="22"/>
          <w:szCs w:val="22"/>
        </w:rPr>
      </w:pPr>
      <w:hyperlink w:anchor="_Toc223017645" w:history="1">
        <w:r w:rsidRPr="00F4775A">
          <w:rPr>
            <w:rStyle w:val="af0"/>
          </w:rPr>
          <w:t>Рисунок </w:t>
        </w:r>
        <w:r>
          <w:rPr>
            <w:rFonts w:asciiTheme="minorHAnsi" w:eastAsiaTheme="minorEastAsia" w:hAnsiTheme="minorHAnsi" w:cstheme="minorBidi"/>
            <w:sz w:val="22"/>
            <w:szCs w:val="22"/>
          </w:rPr>
          <w:tab/>
        </w:r>
        <w:r w:rsidRPr="00F4775A">
          <w:rPr>
            <w:rStyle w:val="af0"/>
          </w:rPr>
          <w:t>58. Справочник «Виды специальных указаний»</w:t>
        </w:r>
        <w:r>
          <w:rPr>
            <w:webHidden/>
          </w:rPr>
          <w:tab/>
        </w:r>
        <w:r>
          <w:rPr>
            <w:webHidden/>
          </w:rPr>
          <w:fldChar w:fldCharType="begin"/>
        </w:r>
        <w:r>
          <w:rPr>
            <w:webHidden/>
          </w:rPr>
          <w:instrText xml:space="preserve"> PAGEREF _Toc223017645 \h </w:instrText>
        </w:r>
        <w:r>
          <w:rPr>
            <w:webHidden/>
          </w:rPr>
        </w:r>
        <w:r>
          <w:rPr>
            <w:webHidden/>
          </w:rPr>
          <w:fldChar w:fldCharType="separate"/>
        </w:r>
        <w:r>
          <w:rPr>
            <w:webHidden/>
          </w:rPr>
          <w:t>96</w:t>
        </w:r>
        <w:r>
          <w:rPr>
            <w:webHidden/>
          </w:rPr>
          <w:fldChar w:fldCharType="end"/>
        </w:r>
      </w:hyperlink>
    </w:p>
    <w:p w14:paraId="0808BB92" w14:textId="77777777" w:rsidR="00FB2AB0" w:rsidRDefault="00FB2AB0">
      <w:pPr>
        <w:pStyle w:val="affff3"/>
        <w:rPr>
          <w:rFonts w:asciiTheme="minorHAnsi" w:eastAsiaTheme="minorEastAsia" w:hAnsiTheme="minorHAnsi" w:cstheme="minorBidi"/>
          <w:sz w:val="22"/>
          <w:szCs w:val="22"/>
        </w:rPr>
      </w:pPr>
      <w:hyperlink w:anchor="_Toc223017646" w:history="1">
        <w:r w:rsidRPr="00F4775A">
          <w:rPr>
            <w:rStyle w:val="af0"/>
          </w:rPr>
          <w:t>Рисунок </w:t>
        </w:r>
        <w:r>
          <w:rPr>
            <w:rFonts w:asciiTheme="minorHAnsi" w:eastAsiaTheme="minorEastAsia" w:hAnsiTheme="minorHAnsi" w:cstheme="minorBidi"/>
            <w:sz w:val="22"/>
            <w:szCs w:val="22"/>
          </w:rPr>
          <w:tab/>
        </w:r>
        <w:r w:rsidRPr="00F4775A">
          <w:rPr>
            <w:rStyle w:val="af0"/>
          </w:rPr>
          <w:t>59. Справочник «БА, ЛБО за счет целевых иностранных кредитов и перечень ПНО»</w:t>
        </w:r>
        <w:r>
          <w:rPr>
            <w:webHidden/>
          </w:rPr>
          <w:tab/>
        </w:r>
        <w:r>
          <w:rPr>
            <w:webHidden/>
          </w:rPr>
          <w:fldChar w:fldCharType="begin"/>
        </w:r>
        <w:r>
          <w:rPr>
            <w:webHidden/>
          </w:rPr>
          <w:instrText xml:space="preserve"> PAGEREF _Toc223017646 \h </w:instrText>
        </w:r>
        <w:r>
          <w:rPr>
            <w:webHidden/>
          </w:rPr>
        </w:r>
        <w:r>
          <w:rPr>
            <w:webHidden/>
          </w:rPr>
          <w:fldChar w:fldCharType="separate"/>
        </w:r>
        <w:r>
          <w:rPr>
            <w:webHidden/>
          </w:rPr>
          <w:t>96</w:t>
        </w:r>
        <w:r>
          <w:rPr>
            <w:webHidden/>
          </w:rPr>
          <w:fldChar w:fldCharType="end"/>
        </w:r>
      </w:hyperlink>
    </w:p>
    <w:p w14:paraId="521090B4" w14:textId="77777777" w:rsidR="00FB2AB0" w:rsidRDefault="00FB2AB0">
      <w:pPr>
        <w:pStyle w:val="affff3"/>
        <w:rPr>
          <w:rFonts w:asciiTheme="minorHAnsi" w:eastAsiaTheme="minorEastAsia" w:hAnsiTheme="minorHAnsi" w:cstheme="minorBidi"/>
          <w:sz w:val="22"/>
          <w:szCs w:val="22"/>
        </w:rPr>
      </w:pPr>
      <w:hyperlink w:anchor="_Toc223017647" w:history="1">
        <w:r w:rsidRPr="00F4775A">
          <w:rPr>
            <w:rStyle w:val="af0"/>
          </w:rPr>
          <w:t>Рисунок </w:t>
        </w:r>
        <w:r>
          <w:rPr>
            <w:rFonts w:asciiTheme="minorHAnsi" w:eastAsiaTheme="minorEastAsia" w:hAnsiTheme="minorHAnsi" w:cstheme="minorBidi"/>
            <w:sz w:val="22"/>
            <w:szCs w:val="22"/>
          </w:rPr>
          <w:tab/>
        </w:r>
        <w:r w:rsidRPr="00F4775A">
          <w:rPr>
            <w:rStyle w:val="af0"/>
          </w:rPr>
          <w:t>60. Справочник «Виды дополнительной информации для внесения в роспись»</w:t>
        </w:r>
        <w:r>
          <w:rPr>
            <w:webHidden/>
          </w:rPr>
          <w:tab/>
        </w:r>
        <w:r>
          <w:rPr>
            <w:webHidden/>
          </w:rPr>
          <w:fldChar w:fldCharType="begin"/>
        </w:r>
        <w:r>
          <w:rPr>
            <w:webHidden/>
          </w:rPr>
          <w:instrText xml:space="preserve"> PAGEREF _Toc223017647 \h </w:instrText>
        </w:r>
        <w:r>
          <w:rPr>
            <w:webHidden/>
          </w:rPr>
        </w:r>
        <w:r>
          <w:rPr>
            <w:webHidden/>
          </w:rPr>
          <w:fldChar w:fldCharType="separate"/>
        </w:r>
        <w:r>
          <w:rPr>
            <w:webHidden/>
          </w:rPr>
          <w:t>97</w:t>
        </w:r>
        <w:r>
          <w:rPr>
            <w:webHidden/>
          </w:rPr>
          <w:fldChar w:fldCharType="end"/>
        </w:r>
      </w:hyperlink>
    </w:p>
    <w:p w14:paraId="608C19DD" w14:textId="77777777" w:rsidR="00FB2AB0" w:rsidRDefault="00FB2AB0">
      <w:pPr>
        <w:pStyle w:val="affff3"/>
        <w:rPr>
          <w:rFonts w:asciiTheme="minorHAnsi" w:eastAsiaTheme="minorEastAsia" w:hAnsiTheme="minorHAnsi" w:cstheme="minorBidi"/>
          <w:sz w:val="22"/>
          <w:szCs w:val="22"/>
        </w:rPr>
      </w:pPr>
      <w:hyperlink w:anchor="_Toc223017648" w:history="1">
        <w:r w:rsidRPr="00F4775A">
          <w:rPr>
            <w:rStyle w:val="af0"/>
          </w:rPr>
          <w:t>Рисунок </w:t>
        </w:r>
        <w:r>
          <w:rPr>
            <w:rFonts w:asciiTheme="minorHAnsi" w:eastAsiaTheme="minorEastAsia" w:hAnsiTheme="minorHAnsi" w:cstheme="minorBidi"/>
            <w:sz w:val="22"/>
            <w:szCs w:val="22"/>
          </w:rPr>
          <w:tab/>
        </w:r>
        <w:r w:rsidRPr="00F4775A">
          <w:rPr>
            <w:rStyle w:val="af0"/>
          </w:rPr>
          <w:t>61. Справочник «Виды изменений СБР»</w:t>
        </w:r>
        <w:r>
          <w:rPr>
            <w:webHidden/>
          </w:rPr>
          <w:tab/>
        </w:r>
        <w:r>
          <w:rPr>
            <w:webHidden/>
          </w:rPr>
          <w:fldChar w:fldCharType="begin"/>
        </w:r>
        <w:r>
          <w:rPr>
            <w:webHidden/>
          </w:rPr>
          <w:instrText xml:space="preserve"> PAGEREF _Toc223017648 \h </w:instrText>
        </w:r>
        <w:r>
          <w:rPr>
            <w:webHidden/>
          </w:rPr>
        </w:r>
        <w:r>
          <w:rPr>
            <w:webHidden/>
          </w:rPr>
          <w:fldChar w:fldCharType="separate"/>
        </w:r>
        <w:r>
          <w:rPr>
            <w:webHidden/>
          </w:rPr>
          <w:t>98</w:t>
        </w:r>
        <w:r>
          <w:rPr>
            <w:webHidden/>
          </w:rPr>
          <w:fldChar w:fldCharType="end"/>
        </w:r>
      </w:hyperlink>
    </w:p>
    <w:p w14:paraId="79C91045" w14:textId="77777777" w:rsidR="00FB2AB0" w:rsidRDefault="00FB2AB0">
      <w:pPr>
        <w:pStyle w:val="affff3"/>
        <w:rPr>
          <w:rFonts w:asciiTheme="minorHAnsi" w:eastAsiaTheme="minorEastAsia" w:hAnsiTheme="minorHAnsi" w:cstheme="minorBidi"/>
          <w:sz w:val="22"/>
          <w:szCs w:val="22"/>
        </w:rPr>
      </w:pPr>
      <w:hyperlink w:anchor="_Toc223017649" w:history="1">
        <w:r w:rsidRPr="00F4775A">
          <w:rPr>
            <w:rStyle w:val="af0"/>
          </w:rPr>
          <w:t>Рисунок </w:t>
        </w:r>
        <w:r>
          <w:rPr>
            <w:rFonts w:asciiTheme="minorHAnsi" w:eastAsiaTheme="minorEastAsia" w:hAnsiTheme="minorHAnsi" w:cstheme="minorBidi"/>
            <w:sz w:val="22"/>
            <w:szCs w:val="22"/>
          </w:rPr>
          <w:tab/>
        </w:r>
        <w:r w:rsidRPr="00F4775A">
          <w:rPr>
            <w:rStyle w:val="af0"/>
          </w:rPr>
          <w:t>62. Справочник «Виды оснований для внесения изменений в Роспись (По вопросу)»</w:t>
        </w:r>
        <w:r>
          <w:rPr>
            <w:webHidden/>
          </w:rPr>
          <w:tab/>
        </w:r>
        <w:r>
          <w:rPr>
            <w:webHidden/>
          </w:rPr>
          <w:fldChar w:fldCharType="begin"/>
        </w:r>
        <w:r>
          <w:rPr>
            <w:webHidden/>
          </w:rPr>
          <w:instrText xml:space="preserve"> PAGEREF _Toc223017649 \h </w:instrText>
        </w:r>
        <w:r>
          <w:rPr>
            <w:webHidden/>
          </w:rPr>
        </w:r>
        <w:r>
          <w:rPr>
            <w:webHidden/>
          </w:rPr>
          <w:fldChar w:fldCharType="separate"/>
        </w:r>
        <w:r>
          <w:rPr>
            <w:webHidden/>
          </w:rPr>
          <w:t>99</w:t>
        </w:r>
        <w:r>
          <w:rPr>
            <w:webHidden/>
          </w:rPr>
          <w:fldChar w:fldCharType="end"/>
        </w:r>
      </w:hyperlink>
    </w:p>
    <w:p w14:paraId="318210DE" w14:textId="77777777" w:rsidR="00FB2AB0" w:rsidRDefault="00FB2AB0">
      <w:pPr>
        <w:pStyle w:val="affff3"/>
        <w:rPr>
          <w:rFonts w:asciiTheme="minorHAnsi" w:eastAsiaTheme="minorEastAsia" w:hAnsiTheme="minorHAnsi" w:cstheme="minorBidi"/>
          <w:sz w:val="22"/>
          <w:szCs w:val="22"/>
        </w:rPr>
      </w:pPr>
      <w:hyperlink w:anchor="_Toc223017650" w:history="1">
        <w:r w:rsidRPr="00F4775A">
          <w:rPr>
            <w:rStyle w:val="af0"/>
          </w:rPr>
          <w:t>Рисунок </w:t>
        </w:r>
        <w:r>
          <w:rPr>
            <w:rFonts w:asciiTheme="minorHAnsi" w:eastAsiaTheme="minorEastAsia" w:hAnsiTheme="minorHAnsi" w:cstheme="minorBidi"/>
            <w:sz w:val="22"/>
            <w:szCs w:val="22"/>
          </w:rPr>
          <w:tab/>
        </w:r>
        <w:r w:rsidRPr="00F4775A">
          <w:rPr>
            <w:rStyle w:val="af0"/>
          </w:rPr>
          <w:t>63. Справочник «Аналитические коды»</w:t>
        </w:r>
        <w:r>
          <w:rPr>
            <w:webHidden/>
          </w:rPr>
          <w:tab/>
        </w:r>
        <w:r>
          <w:rPr>
            <w:webHidden/>
          </w:rPr>
          <w:fldChar w:fldCharType="begin"/>
        </w:r>
        <w:r>
          <w:rPr>
            <w:webHidden/>
          </w:rPr>
          <w:instrText xml:space="preserve"> PAGEREF _Toc223017650 \h </w:instrText>
        </w:r>
        <w:r>
          <w:rPr>
            <w:webHidden/>
          </w:rPr>
        </w:r>
        <w:r>
          <w:rPr>
            <w:webHidden/>
          </w:rPr>
          <w:fldChar w:fldCharType="separate"/>
        </w:r>
        <w:r>
          <w:rPr>
            <w:webHidden/>
          </w:rPr>
          <w:t>99</w:t>
        </w:r>
        <w:r>
          <w:rPr>
            <w:webHidden/>
          </w:rPr>
          <w:fldChar w:fldCharType="end"/>
        </w:r>
      </w:hyperlink>
    </w:p>
    <w:p w14:paraId="65CDDA68" w14:textId="77777777" w:rsidR="00FB2AB0" w:rsidRDefault="00FB2AB0">
      <w:pPr>
        <w:pStyle w:val="affff3"/>
        <w:rPr>
          <w:rFonts w:asciiTheme="minorHAnsi" w:eastAsiaTheme="minorEastAsia" w:hAnsiTheme="minorHAnsi" w:cstheme="minorBidi"/>
          <w:sz w:val="22"/>
          <w:szCs w:val="22"/>
        </w:rPr>
      </w:pPr>
      <w:hyperlink w:anchor="_Toc223017651" w:history="1">
        <w:r w:rsidRPr="00F4775A">
          <w:rPr>
            <w:rStyle w:val="af0"/>
          </w:rPr>
          <w:t>Рисунок </w:t>
        </w:r>
        <w:r>
          <w:rPr>
            <w:rFonts w:asciiTheme="minorHAnsi" w:eastAsiaTheme="minorEastAsia" w:hAnsiTheme="minorHAnsi" w:cstheme="minorBidi"/>
            <w:sz w:val="22"/>
            <w:szCs w:val="22"/>
          </w:rPr>
          <w:tab/>
        </w:r>
        <w:r w:rsidRPr="00F4775A">
          <w:rPr>
            <w:rStyle w:val="af0"/>
          </w:rPr>
          <w:t>64. Справочник «Количество лет бюджетного планирования»</w:t>
        </w:r>
        <w:r>
          <w:rPr>
            <w:webHidden/>
          </w:rPr>
          <w:tab/>
        </w:r>
        <w:r>
          <w:rPr>
            <w:webHidden/>
          </w:rPr>
          <w:fldChar w:fldCharType="begin"/>
        </w:r>
        <w:r>
          <w:rPr>
            <w:webHidden/>
          </w:rPr>
          <w:instrText xml:space="preserve"> PAGEREF _Toc223017651 \h </w:instrText>
        </w:r>
        <w:r>
          <w:rPr>
            <w:webHidden/>
          </w:rPr>
        </w:r>
        <w:r>
          <w:rPr>
            <w:webHidden/>
          </w:rPr>
          <w:fldChar w:fldCharType="separate"/>
        </w:r>
        <w:r>
          <w:rPr>
            <w:webHidden/>
          </w:rPr>
          <w:t>100</w:t>
        </w:r>
        <w:r>
          <w:rPr>
            <w:webHidden/>
          </w:rPr>
          <w:fldChar w:fldCharType="end"/>
        </w:r>
      </w:hyperlink>
    </w:p>
    <w:p w14:paraId="2540A5BE" w14:textId="77777777" w:rsidR="00FB2AB0" w:rsidRDefault="00FB2AB0">
      <w:pPr>
        <w:pStyle w:val="affff3"/>
        <w:rPr>
          <w:rFonts w:asciiTheme="minorHAnsi" w:eastAsiaTheme="minorEastAsia" w:hAnsiTheme="minorHAnsi" w:cstheme="minorBidi"/>
          <w:sz w:val="22"/>
          <w:szCs w:val="22"/>
        </w:rPr>
      </w:pPr>
      <w:hyperlink w:anchor="_Toc223017652" w:history="1">
        <w:r w:rsidRPr="00F4775A">
          <w:rPr>
            <w:rStyle w:val="af0"/>
          </w:rPr>
          <w:t>Рисунок </w:t>
        </w:r>
        <w:r>
          <w:rPr>
            <w:rFonts w:asciiTheme="minorHAnsi" w:eastAsiaTheme="minorEastAsia" w:hAnsiTheme="minorHAnsi" w:cstheme="minorBidi"/>
            <w:sz w:val="22"/>
            <w:szCs w:val="22"/>
          </w:rPr>
          <w:tab/>
        </w:r>
        <w:r w:rsidRPr="00F4775A">
          <w:rPr>
            <w:rStyle w:val="af0"/>
          </w:rPr>
          <w:t>65. Справочник «Иерархия КБК»</w:t>
        </w:r>
        <w:r>
          <w:rPr>
            <w:webHidden/>
          </w:rPr>
          <w:tab/>
        </w:r>
        <w:r>
          <w:rPr>
            <w:webHidden/>
          </w:rPr>
          <w:fldChar w:fldCharType="begin"/>
        </w:r>
        <w:r>
          <w:rPr>
            <w:webHidden/>
          </w:rPr>
          <w:instrText xml:space="preserve"> PAGEREF _Toc223017652 \h </w:instrText>
        </w:r>
        <w:r>
          <w:rPr>
            <w:webHidden/>
          </w:rPr>
        </w:r>
        <w:r>
          <w:rPr>
            <w:webHidden/>
          </w:rPr>
          <w:fldChar w:fldCharType="separate"/>
        </w:r>
        <w:r>
          <w:rPr>
            <w:webHidden/>
          </w:rPr>
          <w:t>101</w:t>
        </w:r>
        <w:r>
          <w:rPr>
            <w:webHidden/>
          </w:rPr>
          <w:fldChar w:fldCharType="end"/>
        </w:r>
      </w:hyperlink>
    </w:p>
    <w:p w14:paraId="3C233B52" w14:textId="77777777" w:rsidR="00FB2AB0" w:rsidRDefault="00FB2AB0">
      <w:pPr>
        <w:pStyle w:val="affff3"/>
        <w:rPr>
          <w:rFonts w:asciiTheme="minorHAnsi" w:eastAsiaTheme="minorEastAsia" w:hAnsiTheme="minorHAnsi" w:cstheme="minorBidi"/>
          <w:sz w:val="22"/>
          <w:szCs w:val="22"/>
        </w:rPr>
      </w:pPr>
      <w:hyperlink w:anchor="_Toc223017653" w:history="1">
        <w:r w:rsidRPr="00F4775A">
          <w:rPr>
            <w:rStyle w:val="af0"/>
          </w:rPr>
          <w:t>Рисунок </w:t>
        </w:r>
        <w:r>
          <w:rPr>
            <w:rFonts w:asciiTheme="minorHAnsi" w:eastAsiaTheme="minorEastAsia" w:hAnsiTheme="minorHAnsi" w:cstheme="minorBidi"/>
            <w:sz w:val="22"/>
            <w:szCs w:val="22"/>
          </w:rPr>
          <w:tab/>
        </w:r>
        <w:r w:rsidRPr="00F4775A">
          <w:rPr>
            <w:rStyle w:val="af0"/>
          </w:rPr>
          <w:t>66. Справочник «Перечень кодов мероприятий по информатизации»</w:t>
        </w:r>
        <w:r>
          <w:rPr>
            <w:webHidden/>
          </w:rPr>
          <w:tab/>
        </w:r>
        <w:r>
          <w:rPr>
            <w:webHidden/>
          </w:rPr>
          <w:fldChar w:fldCharType="begin"/>
        </w:r>
        <w:r>
          <w:rPr>
            <w:webHidden/>
          </w:rPr>
          <w:instrText xml:space="preserve"> PAGEREF _Toc223017653 \h </w:instrText>
        </w:r>
        <w:r>
          <w:rPr>
            <w:webHidden/>
          </w:rPr>
        </w:r>
        <w:r>
          <w:rPr>
            <w:webHidden/>
          </w:rPr>
          <w:fldChar w:fldCharType="separate"/>
        </w:r>
        <w:r>
          <w:rPr>
            <w:webHidden/>
          </w:rPr>
          <w:t>101</w:t>
        </w:r>
        <w:r>
          <w:rPr>
            <w:webHidden/>
          </w:rPr>
          <w:fldChar w:fldCharType="end"/>
        </w:r>
      </w:hyperlink>
    </w:p>
    <w:p w14:paraId="2EA795B4" w14:textId="77777777" w:rsidR="00FB2AB0" w:rsidRDefault="00FB2AB0">
      <w:pPr>
        <w:pStyle w:val="affff3"/>
        <w:rPr>
          <w:rFonts w:asciiTheme="minorHAnsi" w:eastAsiaTheme="minorEastAsia" w:hAnsiTheme="minorHAnsi" w:cstheme="minorBidi"/>
          <w:sz w:val="22"/>
          <w:szCs w:val="22"/>
        </w:rPr>
      </w:pPr>
      <w:hyperlink w:anchor="_Toc223017654" w:history="1">
        <w:r w:rsidRPr="00F4775A">
          <w:rPr>
            <w:rStyle w:val="af0"/>
          </w:rPr>
          <w:t>Рисунок </w:t>
        </w:r>
        <w:r>
          <w:rPr>
            <w:rFonts w:asciiTheme="minorHAnsi" w:eastAsiaTheme="minorEastAsia" w:hAnsiTheme="minorHAnsi" w:cstheme="minorBidi"/>
            <w:sz w:val="22"/>
            <w:szCs w:val="22"/>
          </w:rPr>
          <w:tab/>
        </w:r>
        <w:r w:rsidRPr="00F4775A">
          <w:rPr>
            <w:rStyle w:val="af0"/>
          </w:rPr>
          <w:t>67. Справочник «Взаимодействие с внешними системами»</w:t>
        </w:r>
        <w:r>
          <w:rPr>
            <w:webHidden/>
          </w:rPr>
          <w:tab/>
        </w:r>
        <w:r>
          <w:rPr>
            <w:webHidden/>
          </w:rPr>
          <w:fldChar w:fldCharType="begin"/>
        </w:r>
        <w:r>
          <w:rPr>
            <w:webHidden/>
          </w:rPr>
          <w:instrText xml:space="preserve"> PAGEREF _Toc223017654 \h </w:instrText>
        </w:r>
        <w:r>
          <w:rPr>
            <w:webHidden/>
          </w:rPr>
        </w:r>
        <w:r>
          <w:rPr>
            <w:webHidden/>
          </w:rPr>
          <w:fldChar w:fldCharType="separate"/>
        </w:r>
        <w:r>
          <w:rPr>
            <w:webHidden/>
          </w:rPr>
          <w:t>102</w:t>
        </w:r>
        <w:r>
          <w:rPr>
            <w:webHidden/>
          </w:rPr>
          <w:fldChar w:fldCharType="end"/>
        </w:r>
      </w:hyperlink>
    </w:p>
    <w:p w14:paraId="6E26D6DB" w14:textId="77777777" w:rsidR="00FB2AB0" w:rsidRDefault="00FB2AB0">
      <w:pPr>
        <w:pStyle w:val="affff3"/>
        <w:rPr>
          <w:rFonts w:asciiTheme="minorHAnsi" w:eastAsiaTheme="minorEastAsia" w:hAnsiTheme="minorHAnsi" w:cstheme="minorBidi"/>
          <w:sz w:val="22"/>
          <w:szCs w:val="22"/>
        </w:rPr>
      </w:pPr>
      <w:hyperlink w:anchor="_Toc223017655" w:history="1">
        <w:r w:rsidRPr="00F4775A">
          <w:rPr>
            <w:rStyle w:val="af0"/>
          </w:rPr>
          <w:t>Рисунок </w:t>
        </w:r>
        <w:r>
          <w:rPr>
            <w:rFonts w:asciiTheme="minorHAnsi" w:eastAsiaTheme="minorEastAsia" w:hAnsiTheme="minorHAnsi" w:cstheme="minorBidi"/>
            <w:sz w:val="22"/>
            <w:szCs w:val="22"/>
          </w:rPr>
          <w:tab/>
        </w:r>
        <w:r w:rsidRPr="00F4775A">
          <w:rPr>
            <w:rStyle w:val="af0"/>
          </w:rPr>
          <w:t>68. Справочник «Период действия ПОФР»</w:t>
        </w:r>
        <w:r>
          <w:rPr>
            <w:webHidden/>
          </w:rPr>
          <w:tab/>
        </w:r>
        <w:r>
          <w:rPr>
            <w:webHidden/>
          </w:rPr>
          <w:fldChar w:fldCharType="begin"/>
        </w:r>
        <w:r>
          <w:rPr>
            <w:webHidden/>
          </w:rPr>
          <w:instrText xml:space="preserve"> PAGEREF _Toc223017655 \h </w:instrText>
        </w:r>
        <w:r>
          <w:rPr>
            <w:webHidden/>
          </w:rPr>
        </w:r>
        <w:r>
          <w:rPr>
            <w:webHidden/>
          </w:rPr>
          <w:fldChar w:fldCharType="separate"/>
        </w:r>
        <w:r>
          <w:rPr>
            <w:webHidden/>
          </w:rPr>
          <w:t>103</w:t>
        </w:r>
        <w:r>
          <w:rPr>
            <w:webHidden/>
          </w:rPr>
          <w:fldChar w:fldCharType="end"/>
        </w:r>
      </w:hyperlink>
    </w:p>
    <w:p w14:paraId="630D7FCD" w14:textId="77777777" w:rsidR="00FB2AB0" w:rsidRDefault="00FB2AB0">
      <w:pPr>
        <w:pStyle w:val="affff3"/>
        <w:rPr>
          <w:rFonts w:asciiTheme="minorHAnsi" w:eastAsiaTheme="minorEastAsia" w:hAnsiTheme="minorHAnsi" w:cstheme="minorBidi"/>
          <w:sz w:val="22"/>
          <w:szCs w:val="22"/>
        </w:rPr>
      </w:pPr>
      <w:hyperlink w:anchor="_Toc223017656" w:history="1">
        <w:r w:rsidRPr="00F4775A">
          <w:rPr>
            <w:rStyle w:val="af0"/>
          </w:rPr>
          <w:t>Рисунок </w:t>
        </w:r>
        <w:r>
          <w:rPr>
            <w:rFonts w:asciiTheme="minorHAnsi" w:eastAsiaTheme="minorEastAsia" w:hAnsiTheme="minorHAnsi" w:cstheme="minorBidi"/>
            <w:sz w:val="22"/>
            <w:szCs w:val="22"/>
          </w:rPr>
          <w:tab/>
        </w:r>
        <w:r w:rsidRPr="00F4775A">
          <w:rPr>
            <w:rStyle w:val="af0"/>
          </w:rPr>
          <w:t>69. Справочник «КБК Источники»</w:t>
        </w:r>
        <w:r>
          <w:rPr>
            <w:webHidden/>
          </w:rPr>
          <w:tab/>
        </w:r>
        <w:r>
          <w:rPr>
            <w:webHidden/>
          </w:rPr>
          <w:fldChar w:fldCharType="begin"/>
        </w:r>
        <w:r>
          <w:rPr>
            <w:webHidden/>
          </w:rPr>
          <w:instrText xml:space="preserve"> PAGEREF _Toc223017656 \h </w:instrText>
        </w:r>
        <w:r>
          <w:rPr>
            <w:webHidden/>
          </w:rPr>
        </w:r>
        <w:r>
          <w:rPr>
            <w:webHidden/>
          </w:rPr>
          <w:fldChar w:fldCharType="separate"/>
        </w:r>
        <w:r>
          <w:rPr>
            <w:webHidden/>
          </w:rPr>
          <w:t>104</w:t>
        </w:r>
        <w:r>
          <w:rPr>
            <w:webHidden/>
          </w:rPr>
          <w:fldChar w:fldCharType="end"/>
        </w:r>
      </w:hyperlink>
    </w:p>
    <w:p w14:paraId="17ECB936" w14:textId="77777777" w:rsidR="00FB2AB0" w:rsidRDefault="00FB2AB0">
      <w:pPr>
        <w:pStyle w:val="affff3"/>
        <w:rPr>
          <w:rFonts w:asciiTheme="minorHAnsi" w:eastAsiaTheme="minorEastAsia" w:hAnsiTheme="minorHAnsi" w:cstheme="minorBidi"/>
          <w:sz w:val="22"/>
          <w:szCs w:val="22"/>
        </w:rPr>
      </w:pPr>
      <w:hyperlink w:anchor="_Toc223017657" w:history="1">
        <w:r w:rsidRPr="00F4775A">
          <w:rPr>
            <w:rStyle w:val="af0"/>
          </w:rPr>
          <w:t>Рисунок </w:t>
        </w:r>
        <w:r>
          <w:rPr>
            <w:rFonts w:asciiTheme="minorHAnsi" w:eastAsiaTheme="minorEastAsia" w:hAnsiTheme="minorHAnsi" w:cstheme="minorBidi"/>
            <w:sz w:val="22"/>
            <w:szCs w:val="22"/>
          </w:rPr>
          <w:tab/>
        </w:r>
        <w:r w:rsidRPr="00F4775A">
          <w:rPr>
            <w:rStyle w:val="af0"/>
          </w:rPr>
          <w:t>70. Справочник «Контрольные сроки обработки документов»</w:t>
        </w:r>
        <w:r>
          <w:rPr>
            <w:webHidden/>
          </w:rPr>
          <w:tab/>
        </w:r>
        <w:r>
          <w:rPr>
            <w:webHidden/>
          </w:rPr>
          <w:fldChar w:fldCharType="begin"/>
        </w:r>
        <w:r>
          <w:rPr>
            <w:webHidden/>
          </w:rPr>
          <w:instrText xml:space="preserve"> PAGEREF _Toc223017657 \h </w:instrText>
        </w:r>
        <w:r>
          <w:rPr>
            <w:webHidden/>
          </w:rPr>
        </w:r>
        <w:r>
          <w:rPr>
            <w:webHidden/>
          </w:rPr>
          <w:fldChar w:fldCharType="separate"/>
        </w:r>
        <w:r>
          <w:rPr>
            <w:webHidden/>
          </w:rPr>
          <w:t>105</w:t>
        </w:r>
        <w:r>
          <w:rPr>
            <w:webHidden/>
          </w:rPr>
          <w:fldChar w:fldCharType="end"/>
        </w:r>
      </w:hyperlink>
    </w:p>
    <w:p w14:paraId="6F8A0902" w14:textId="77777777" w:rsidR="00FB2AB0" w:rsidRDefault="00FB2AB0">
      <w:pPr>
        <w:pStyle w:val="affff3"/>
        <w:rPr>
          <w:rFonts w:asciiTheme="minorHAnsi" w:eastAsiaTheme="minorEastAsia" w:hAnsiTheme="minorHAnsi" w:cstheme="minorBidi"/>
          <w:sz w:val="22"/>
          <w:szCs w:val="22"/>
        </w:rPr>
      </w:pPr>
      <w:hyperlink w:anchor="_Toc223017658" w:history="1">
        <w:r w:rsidRPr="00F4775A">
          <w:rPr>
            <w:rStyle w:val="af0"/>
          </w:rPr>
          <w:t>Рисунок </w:t>
        </w:r>
        <w:r>
          <w:rPr>
            <w:rFonts w:asciiTheme="minorHAnsi" w:eastAsiaTheme="minorEastAsia" w:hAnsiTheme="minorHAnsi" w:cstheme="minorBidi"/>
            <w:sz w:val="22"/>
            <w:szCs w:val="22"/>
          </w:rPr>
          <w:tab/>
        </w:r>
        <w:r w:rsidRPr="00F4775A">
          <w:rPr>
            <w:rStyle w:val="af0"/>
          </w:rPr>
          <w:t>71. Справочник «Центр компетенции»</w:t>
        </w:r>
        <w:r>
          <w:rPr>
            <w:webHidden/>
          </w:rPr>
          <w:tab/>
        </w:r>
        <w:r>
          <w:rPr>
            <w:webHidden/>
          </w:rPr>
          <w:fldChar w:fldCharType="begin"/>
        </w:r>
        <w:r>
          <w:rPr>
            <w:webHidden/>
          </w:rPr>
          <w:instrText xml:space="preserve"> PAGEREF _Toc223017658 \h </w:instrText>
        </w:r>
        <w:r>
          <w:rPr>
            <w:webHidden/>
          </w:rPr>
        </w:r>
        <w:r>
          <w:rPr>
            <w:webHidden/>
          </w:rPr>
          <w:fldChar w:fldCharType="separate"/>
        </w:r>
        <w:r>
          <w:rPr>
            <w:webHidden/>
          </w:rPr>
          <w:t>105</w:t>
        </w:r>
        <w:r>
          <w:rPr>
            <w:webHidden/>
          </w:rPr>
          <w:fldChar w:fldCharType="end"/>
        </w:r>
      </w:hyperlink>
    </w:p>
    <w:p w14:paraId="1D887B01" w14:textId="77777777" w:rsidR="00FB2AB0" w:rsidRDefault="00FB2AB0">
      <w:pPr>
        <w:pStyle w:val="affff3"/>
        <w:rPr>
          <w:rFonts w:asciiTheme="minorHAnsi" w:eastAsiaTheme="minorEastAsia" w:hAnsiTheme="minorHAnsi" w:cstheme="minorBidi"/>
          <w:sz w:val="22"/>
          <w:szCs w:val="22"/>
        </w:rPr>
      </w:pPr>
      <w:hyperlink w:anchor="_Toc223017659" w:history="1">
        <w:r w:rsidRPr="00F4775A">
          <w:rPr>
            <w:rStyle w:val="af0"/>
          </w:rPr>
          <w:t>Рисунок </w:t>
        </w:r>
        <w:r>
          <w:rPr>
            <w:rFonts w:asciiTheme="minorHAnsi" w:eastAsiaTheme="minorEastAsia" w:hAnsiTheme="minorHAnsi" w:cstheme="minorBidi"/>
            <w:sz w:val="22"/>
            <w:szCs w:val="22"/>
          </w:rPr>
          <w:tab/>
        </w:r>
        <w:r w:rsidRPr="00F4775A">
          <w:rPr>
            <w:rStyle w:val="af0"/>
          </w:rPr>
          <w:t>72. Справочник «Связи документов»</w:t>
        </w:r>
        <w:r>
          <w:rPr>
            <w:webHidden/>
          </w:rPr>
          <w:tab/>
        </w:r>
        <w:r>
          <w:rPr>
            <w:webHidden/>
          </w:rPr>
          <w:fldChar w:fldCharType="begin"/>
        </w:r>
        <w:r>
          <w:rPr>
            <w:webHidden/>
          </w:rPr>
          <w:instrText xml:space="preserve"> PAGEREF _Toc223017659 \h </w:instrText>
        </w:r>
        <w:r>
          <w:rPr>
            <w:webHidden/>
          </w:rPr>
        </w:r>
        <w:r>
          <w:rPr>
            <w:webHidden/>
          </w:rPr>
          <w:fldChar w:fldCharType="separate"/>
        </w:r>
        <w:r>
          <w:rPr>
            <w:webHidden/>
          </w:rPr>
          <w:t>106</w:t>
        </w:r>
        <w:r>
          <w:rPr>
            <w:webHidden/>
          </w:rPr>
          <w:fldChar w:fldCharType="end"/>
        </w:r>
      </w:hyperlink>
    </w:p>
    <w:p w14:paraId="17E390C9" w14:textId="77777777" w:rsidR="00FB2AB0" w:rsidRDefault="00FB2AB0">
      <w:pPr>
        <w:pStyle w:val="affff3"/>
        <w:rPr>
          <w:rFonts w:asciiTheme="minorHAnsi" w:eastAsiaTheme="minorEastAsia" w:hAnsiTheme="minorHAnsi" w:cstheme="minorBidi"/>
          <w:sz w:val="22"/>
          <w:szCs w:val="22"/>
        </w:rPr>
      </w:pPr>
      <w:hyperlink w:anchor="_Toc223017660" w:history="1">
        <w:r w:rsidRPr="00F4775A">
          <w:rPr>
            <w:rStyle w:val="af0"/>
          </w:rPr>
          <w:t>Рисунок </w:t>
        </w:r>
        <w:r>
          <w:rPr>
            <w:rFonts w:asciiTheme="minorHAnsi" w:eastAsiaTheme="minorEastAsia" w:hAnsiTheme="minorHAnsi" w:cstheme="minorBidi"/>
            <w:sz w:val="22"/>
            <w:szCs w:val="22"/>
          </w:rPr>
          <w:tab/>
        </w:r>
        <w:r w:rsidRPr="00F4775A">
          <w:rPr>
            <w:rStyle w:val="af0"/>
          </w:rPr>
          <w:t>73. Справочник «Список организаций, которым не доступны функции формирования документов в ЕИС»</w:t>
        </w:r>
        <w:r>
          <w:rPr>
            <w:webHidden/>
          </w:rPr>
          <w:tab/>
        </w:r>
        <w:r>
          <w:rPr>
            <w:webHidden/>
          </w:rPr>
          <w:fldChar w:fldCharType="begin"/>
        </w:r>
        <w:r>
          <w:rPr>
            <w:webHidden/>
          </w:rPr>
          <w:instrText xml:space="preserve"> PAGEREF _Toc223017660 \h </w:instrText>
        </w:r>
        <w:r>
          <w:rPr>
            <w:webHidden/>
          </w:rPr>
        </w:r>
        <w:r>
          <w:rPr>
            <w:webHidden/>
          </w:rPr>
          <w:fldChar w:fldCharType="separate"/>
        </w:r>
        <w:r>
          <w:rPr>
            <w:webHidden/>
          </w:rPr>
          <w:t>107</w:t>
        </w:r>
        <w:r>
          <w:rPr>
            <w:webHidden/>
          </w:rPr>
          <w:fldChar w:fldCharType="end"/>
        </w:r>
      </w:hyperlink>
    </w:p>
    <w:p w14:paraId="10362412" w14:textId="77777777" w:rsidR="00FB2AB0" w:rsidRDefault="00FB2AB0">
      <w:pPr>
        <w:pStyle w:val="affff3"/>
        <w:rPr>
          <w:rFonts w:asciiTheme="minorHAnsi" w:eastAsiaTheme="minorEastAsia" w:hAnsiTheme="minorHAnsi" w:cstheme="minorBidi"/>
          <w:sz w:val="22"/>
          <w:szCs w:val="22"/>
        </w:rPr>
      </w:pPr>
      <w:hyperlink w:anchor="_Toc223017661" w:history="1">
        <w:r w:rsidRPr="00F4775A">
          <w:rPr>
            <w:rStyle w:val="af0"/>
          </w:rPr>
          <w:t>Рисунок </w:t>
        </w:r>
        <w:r>
          <w:rPr>
            <w:rFonts w:asciiTheme="minorHAnsi" w:eastAsiaTheme="minorEastAsia" w:hAnsiTheme="minorHAnsi" w:cstheme="minorBidi"/>
            <w:sz w:val="22"/>
            <w:szCs w:val="22"/>
          </w:rPr>
          <w:tab/>
        </w:r>
        <w:r w:rsidRPr="00F4775A">
          <w:rPr>
            <w:rStyle w:val="af0"/>
          </w:rPr>
          <w:t>74. Справочник «Соответствие групп расходов и допустимых авансовых платежей»</w:t>
        </w:r>
        <w:r>
          <w:rPr>
            <w:webHidden/>
          </w:rPr>
          <w:tab/>
        </w:r>
        <w:r>
          <w:rPr>
            <w:webHidden/>
          </w:rPr>
          <w:fldChar w:fldCharType="begin"/>
        </w:r>
        <w:r>
          <w:rPr>
            <w:webHidden/>
          </w:rPr>
          <w:instrText xml:space="preserve"> PAGEREF _Toc223017661 \h </w:instrText>
        </w:r>
        <w:r>
          <w:rPr>
            <w:webHidden/>
          </w:rPr>
        </w:r>
        <w:r>
          <w:rPr>
            <w:webHidden/>
          </w:rPr>
          <w:fldChar w:fldCharType="separate"/>
        </w:r>
        <w:r>
          <w:rPr>
            <w:webHidden/>
          </w:rPr>
          <w:t>108</w:t>
        </w:r>
        <w:r>
          <w:rPr>
            <w:webHidden/>
          </w:rPr>
          <w:fldChar w:fldCharType="end"/>
        </w:r>
      </w:hyperlink>
    </w:p>
    <w:p w14:paraId="08129119" w14:textId="77777777" w:rsidR="00FB2AB0" w:rsidRDefault="00FB2AB0">
      <w:pPr>
        <w:pStyle w:val="affff3"/>
        <w:rPr>
          <w:rFonts w:asciiTheme="minorHAnsi" w:eastAsiaTheme="minorEastAsia" w:hAnsiTheme="minorHAnsi" w:cstheme="minorBidi"/>
          <w:sz w:val="22"/>
          <w:szCs w:val="22"/>
        </w:rPr>
      </w:pPr>
      <w:hyperlink w:anchor="_Toc223017662" w:history="1">
        <w:r w:rsidRPr="00F4775A">
          <w:rPr>
            <w:rStyle w:val="af0"/>
          </w:rPr>
          <w:t>Рисунок </w:t>
        </w:r>
        <w:r>
          <w:rPr>
            <w:rFonts w:asciiTheme="minorHAnsi" w:eastAsiaTheme="minorEastAsia" w:hAnsiTheme="minorHAnsi" w:cstheme="minorBidi"/>
            <w:sz w:val="22"/>
            <w:szCs w:val="22"/>
          </w:rPr>
          <w:tab/>
        </w:r>
        <w:r w:rsidRPr="00F4775A">
          <w:rPr>
            <w:rStyle w:val="af0"/>
          </w:rPr>
          <w:t>75. Справочник «Настройки»</w:t>
        </w:r>
        <w:r>
          <w:rPr>
            <w:webHidden/>
          </w:rPr>
          <w:tab/>
        </w:r>
        <w:r>
          <w:rPr>
            <w:webHidden/>
          </w:rPr>
          <w:fldChar w:fldCharType="begin"/>
        </w:r>
        <w:r>
          <w:rPr>
            <w:webHidden/>
          </w:rPr>
          <w:instrText xml:space="preserve"> PAGEREF _Toc223017662 \h </w:instrText>
        </w:r>
        <w:r>
          <w:rPr>
            <w:webHidden/>
          </w:rPr>
        </w:r>
        <w:r>
          <w:rPr>
            <w:webHidden/>
          </w:rPr>
          <w:fldChar w:fldCharType="separate"/>
        </w:r>
        <w:r>
          <w:rPr>
            <w:webHidden/>
          </w:rPr>
          <w:t>109</w:t>
        </w:r>
        <w:r>
          <w:rPr>
            <w:webHidden/>
          </w:rPr>
          <w:fldChar w:fldCharType="end"/>
        </w:r>
      </w:hyperlink>
    </w:p>
    <w:p w14:paraId="4B55154B" w14:textId="77777777" w:rsidR="00FB2AB0" w:rsidRDefault="00FB2AB0">
      <w:pPr>
        <w:pStyle w:val="affff3"/>
        <w:rPr>
          <w:rFonts w:asciiTheme="minorHAnsi" w:eastAsiaTheme="minorEastAsia" w:hAnsiTheme="minorHAnsi" w:cstheme="minorBidi"/>
          <w:sz w:val="22"/>
          <w:szCs w:val="22"/>
        </w:rPr>
      </w:pPr>
      <w:hyperlink w:anchor="_Toc223017663" w:history="1">
        <w:r w:rsidRPr="00F4775A">
          <w:rPr>
            <w:rStyle w:val="af0"/>
          </w:rPr>
          <w:t>Рисунок </w:t>
        </w:r>
        <w:r>
          <w:rPr>
            <w:rFonts w:asciiTheme="minorHAnsi" w:eastAsiaTheme="minorEastAsia" w:hAnsiTheme="minorHAnsi" w:cstheme="minorBidi"/>
            <w:sz w:val="22"/>
            <w:szCs w:val="22"/>
          </w:rPr>
          <w:tab/>
        </w:r>
        <w:r w:rsidRPr="00F4775A">
          <w:rPr>
            <w:rStyle w:val="af0"/>
          </w:rPr>
          <w:t>76. Справочник «Перечень НПА»</w:t>
        </w:r>
        <w:r>
          <w:rPr>
            <w:webHidden/>
          </w:rPr>
          <w:tab/>
        </w:r>
        <w:r>
          <w:rPr>
            <w:webHidden/>
          </w:rPr>
          <w:fldChar w:fldCharType="begin"/>
        </w:r>
        <w:r>
          <w:rPr>
            <w:webHidden/>
          </w:rPr>
          <w:instrText xml:space="preserve"> PAGEREF _Toc223017663 \h </w:instrText>
        </w:r>
        <w:r>
          <w:rPr>
            <w:webHidden/>
          </w:rPr>
        </w:r>
        <w:r>
          <w:rPr>
            <w:webHidden/>
          </w:rPr>
          <w:fldChar w:fldCharType="separate"/>
        </w:r>
        <w:r>
          <w:rPr>
            <w:webHidden/>
          </w:rPr>
          <w:t>109</w:t>
        </w:r>
        <w:r>
          <w:rPr>
            <w:webHidden/>
          </w:rPr>
          <w:fldChar w:fldCharType="end"/>
        </w:r>
      </w:hyperlink>
    </w:p>
    <w:p w14:paraId="1A1EB457" w14:textId="77777777" w:rsidR="00FB2AB0" w:rsidRDefault="00FB2AB0">
      <w:pPr>
        <w:pStyle w:val="affff3"/>
        <w:rPr>
          <w:rFonts w:asciiTheme="minorHAnsi" w:eastAsiaTheme="minorEastAsia" w:hAnsiTheme="minorHAnsi" w:cstheme="minorBidi"/>
          <w:sz w:val="22"/>
          <w:szCs w:val="22"/>
        </w:rPr>
      </w:pPr>
      <w:hyperlink w:anchor="_Toc223017664" w:history="1">
        <w:r w:rsidRPr="00F4775A">
          <w:rPr>
            <w:rStyle w:val="af0"/>
          </w:rPr>
          <w:t>Рисунок </w:t>
        </w:r>
        <w:r>
          <w:rPr>
            <w:rFonts w:asciiTheme="minorHAnsi" w:eastAsiaTheme="minorEastAsia" w:hAnsiTheme="minorHAnsi" w:cstheme="minorBidi"/>
            <w:sz w:val="22"/>
            <w:szCs w:val="22"/>
          </w:rPr>
          <w:tab/>
        </w:r>
        <w:r w:rsidRPr="00F4775A">
          <w:rPr>
            <w:rStyle w:val="af0"/>
          </w:rPr>
          <w:t>77. Справочник «Соответствие типов БС и ЛС»</w:t>
        </w:r>
        <w:r>
          <w:rPr>
            <w:webHidden/>
          </w:rPr>
          <w:tab/>
        </w:r>
        <w:r>
          <w:rPr>
            <w:webHidden/>
          </w:rPr>
          <w:fldChar w:fldCharType="begin"/>
        </w:r>
        <w:r>
          <w:rPr>
            <w:webHidden/>
          </w:rPr>
          <w:instrText xml:space="preserve"> PAGEREF _Toc223017664 \h </w:instrText>
        </w:r>
        <w:r>
          <w:rPr>
            <w:webHidden/>
          </w:rPr>
        </w:r>
        <w:r>
          <w:rPr>
            <w:webHidden/>
          </w:rPr>
          <w:fldChar w:fldCharType="separate"/>
        </w:r>
        <w:r>
          <w:rPr>
            <w:webHidden/>
          </w:rPr>
          <w:t>110</w:t>
        </w:r>
        <w:r>
          <w:rPr>
            <w:webHidden/>
          </w:rPr>
          <w:fldChar w:fldCharType="end"/>
        </w:r>
      </w:hyperlink>
    </w:p>
    <w:p w14:paraId="26F93C22" w14:textId="77777777" w:rsidR="00FB2AB0" w:rsidRDefault="00FB2AB0">
      <w:pPr>
        <w:pStyle w:val="affff3"/>
        <w:rPr>
          <w:rFonts w:asciiTheme="minorHAnsi" w:eastAsiaTheme="minorEastAsia" w:hAnsiTheme="minorHAnsi" w:cstheme="minorBidi"/>
          <w:sz w:val="22"/>
          <w:szCs w:val="22"/>
        </w:rPr>
      </w:pPr>
      <w:hyperlink w:anchor="_Toc223017665" w:history="1">
        <w:r w:rsidRPr="00F4775A">
          <w:rPr>
            <w:rStyle w:val="af0"/>
          </w:rPr>
          <w:t>Рисунок </w:t>
        </w:r>
        <w:r>
          <w:rPr>
            <w:rFonts w:asciiTheme="minorHAnsi" w:eastAsiaTheme="minorEastAsia" w:hAnsiTheme="minorHAnsi" w:cstheme="minorBidi"/>
            <w:sz w:val="22"/>
            <w:szCs w:val="22"/>
          </w:rPr>
          <w:tab/>
        </w:r>
        <w:r w:rsidRPr="00F4775A">
          <w:rPr>
            <w:rStyle w:val="af0"/>
          </w:rPr>
          <w:t>78. Справочник «Банковские счета ФК»</w:t>
        </w:r>
        <w:r>
          <w:rPr>
            <w:webHidden/>
          </w:rPr>
          <w:tab/>
        </w:r>
        <w:r>
          <w:rPr>
            <w:webHidden/>
          </w:rPr>
          <w:fldChar w:fldCharType="begin"/>
        </w:r>
        <w:r>
          <w:rPr>
            <w:webHidden/>
          </w:rPr>
          <w:instrText xml:space="preserve"> PAGEREF _Toc223017665 \h </w:instrText>
        </w:r>
        <w:r>
          <w:rPr>
            <w:webHidden/>
          </w:rPr>
        </w:r>
        <w:r>
          <w:rPr>
            <w:webHidden/>
          </w:rPr>
          <w:fldChar w:fldCharType="separate"/>
        </w:r>
        <w:r>
          <w:rPr>
            <w:webHidden/>
          </w:rPr>
          <w:t>111</w:t>
        </w:r>
        <w:r>
          <w:rPr>
            <w:webHidden/>
          </w:rPr>
          <w:fldChar w:fldCharType="end"/>
        </w:r>
      </w:hyperlink>
    </w:p>
    <w:p w14:paraId="4284A59D" w14:textId="77777777" w:rsidR="00FB2AB0" w:rsidRDefault="00FB2AB0">
      <w:pPr>
        <w:pStyle w:val="affff3"/>
        <w:rPr>
          <w:rFonts w:asciiTheme="minorHAnsi" w:eastAsiaTheme="minorEastAsia" w:hAnsiTheme="minorHAnsi" w:cstheme="minorBidi"/>
          <w:sz w:val="22"/>
          <w:szCs w:val="22"/>
        </w:rPr>
      </w:pPr>
      <w:hyperlink w:anchor="_Toc223017666" w:history="1">
        <w:r w:rsidRPr="00F4775A">
          <w:rPr>
            <w:rStyle w:val="af0"/>
          </w:rPr>
          <w:t>Рисунок </w:t>
        </w:r>
        <w:r>
          <w:rPr>
            <w:rFonts w:asciiTheme="minorHAnsi" w:eastAsiaTheme="minorEastAsia" w:hAnsiTheme="minorHAnsi" w:cstheme="minorBidi"/>
            <w:sz w:val="22"/>
            <w:szCs w:val="22"/>
          </w:rPr>
          <w:tab/>
        </w:r>
        <w:r w:rsidRPr="00F4775A">
          <w:rPr>
            <w:rStyle w:val="af0"/>
          </w:rPr>
          <w:t>79. Справочник «Российские Банки»</w:t>
        </w:r>
        <w:r>
          <w:rPr>
            <w:webHidden/>
          </w:rPr>
          <w:tab/>
        </w:r>
        <w:r>
          <w:rPr>
            <w:webHidden/>
          </w:rPr>
          <w:fldChar w:fldCharType="begin"/>
        </w:r>
        <w:r>
          <w:rPr>
            <w:webHidden/>
          </w:rPr>
          <w:instrText xml:space="preserve"> PAGEREF _Toc223017666 \h </w:instrText>
        </w:r>
        <w:r>
          <w:rPr>
            <w:webHidden/>
          </w:rPr>
        </w:r>
        <w:r>
          <w:rPr>
            <w:webHidden/>
          </w:rPr>
          <w:fldChar w:fldCharType="separate"/>
        </w:r>
        <w:r>
          <w:rPr>
            <w:webHidden/>
          </w:rPr>
          <w:t>112</w:t>
        </w:r>
        <w:r>
          <w:rPr>
            <w:webHidden/>
          </w:rPr>
          <w:fldChar w:fldCharType="end"/>
        </w:r>
      </w:hyperlink>
    </w:p>
    <w:p w14:paraId="75D259E3" w14:textId="77777777" w:rsidR="00FB2AB0" w:rsidRDefault="00FB2AB0">
      <w:pPr>
        <w:pStyle w:val="affff3"/>
        <w:rPr>
          <w:rFonts w:asciiTheme="minorHAnsi" w:eastAsiaTheme="minorEastAsia" w:hAnsiTheme="minorHAnsi" w:cstheme="minorBidi"/>
          <w:sz w:val="22"/>
          <w:szCs w:val="22"/>
        </w:rPr>
      </w:pPr>
      <w:hyperlink w:anchor="_Toc223017667" w:history="1">
        <w:r w:rsidRPr="00F4775A">
          <w:rPr>
            <w:rStyle w:val="af0"/>
          </w:rPr>
          <w:t>Рисунок </w:t>
        </w:r>
        <w:r>
          <w:rPr>
            <w:rFonts w:asciiTheme="minorHAnsi" w:eastAsiaTheme="minorEastAsia" w:hAnsiTheme="minorHAnsi" w:cstheme="minorBidi"/>
            <w:sz w:val="22"/>
            <w:szCs w:val="22"/>
          </w:rPr>
          <w:tab/>
        </w:r>
        <w:r w:rsidRPr="00F4775A">
          <w:rPr>
            <w:rStyle w:val="af0"/>
          </w:rPr>
          <w:t>80. Справочник «Соответствие центров специализации и расчетных центров»</w:t>
        </w:r>
        <w:r>
          <w:rPr>
            <w:webHidden/>
          </w:rPr>
          <w:tab/>
        </w:r>
        <w:r>
          <w:rPr>
            <w:webHidden/>
          </w:rPr>
          <w:fldChar w:fldCharType="begin"/>
        </w:r>
        <w:r>
          <w:rPr>
            <w:webHidden/>
          </w:rPr>
          <w:instrText xml:space="preserve"> PAGEREF _Toc223017667 \h </w:instrText>
        </w:r>
        <w:r>
          <w:rPr>
            <w:webHidden/>
          </w:rPr>
        </w:r>
        <w:r>
          <w:rPr>
            <w:webHidden/>
          </w:rPr>
          <w:fldChar w:fldCharType="separate"/>
        </w:r>
        <w:r>
          <w:rPr>
            <w:webHidden/>
          </w:rPr>
          <w:t>112</w:t>
        </w:r>
        <w:r>
          <w:rPr>
            <w:webHidden/>
          </w:rPr>
          <w:fldChar w:fldCharType="end"/>
        </w:r>
      </w:hyperlink>
    </w:p>
    <w:p w14:paraId="21CF6236" w14:textId="77777777" w:rsidR="00FB2AB0" w:rsidRDefault="00FB2AB0">
      <w:pPr>
        <w:pStyle w:val="affff3"/>
        <w:rPr>
          <w:rFonts w:asciiTheme="minorHAnsi" w:eastAsiaTheme="minorEastAsia" w:hAnsiTheme="minorHAnsi" w:cstheme="minorBidi"/>
          <w:sz w:val="22"/>
          <w:szCs w:val="22"/>
        </w:rPr>
      </w:pPr>
      <w:hyperlink w:anchor="_Toc223017668" w:history="1">
        <w:r w:rsidRPr="00F4775A">
          <w:rPr>
            <w:rStyle w:val="af0"/>
          </w:rPr>
          <w:t>Рисунок </w:t>
        </w:r>
        <w:r>
          <w:rPr>
            <w:rFonts w:asciiTheme="minorHAnsi" w:eastAsiaTheme="minorEastAsia" w:hAnsiTheme="minorHAnsi" w:cstheme="minorBidi"/>
            <w:sz w:val="22"/>
            <w:szCs w:val="22"/>
          </w:rPr>
          <w:tab/>
        </w:r>
        <w:r w:rsidRPr="00F4775A">
          <w:rPr>
            <w:rStyle w:val="af0"/>
          </w:rPr>
          <w:t>81. Справочник «Соответствие банковского счета ТОФК (40116) организации, включенной в Сводный реестр»</w:t>
        </w:r>
        <w:r>
          <w:rPr>
            <w:webHidden/>
          </w:rPr>
          <w:tab/>
        </w:r>
        <w:r>
          <w:rPr>
            <w:webHidden/>
          </w:rPr>
          <w:fldChar w:fldCharType="begin"/>
        </w:r>
        <w:r>
          <w:rPr>
            <w:webHidden/>
          </w:rPr>
          <w:instrText xml:space="preserve"> PAGEREF _Toc223017668 \h </w:instrText>
        </w:r>
        <w:r>
          <w:rPr>
            <w:webHidden/>
          </w:rPr>
        </w:r>
        <w:r>
          <w:rPr>
            <w:webHidden/>
          </w:rPr>
          <w:fldChar w:fldCharType="separate"/>
        </w:r>
        <w:r>
          <w:rPr>
            <w:webHidden/>
          </w:rPr>
          <w:t>113</w:t>
        </w:r>
        <w:r>
          <w:rPr>
            <w:webHidden/>
          </w:rPr>
          <w:fldChar w:fldCharType="end"/>
        </w:r>
      </w:hyperlink>
    </w:p>
    <w:p w14:paraId="2BF77820" w14:textId="77777777" w:rsidR="00FB2AB0" w:rsidRDefault="00FB2AB0">
      <w:pPr>
        <w:pStyle w:val="affff3"/>
        <w:rPr>
          <w:rFonts w:asciiTheme="minorHAnsi" w:eastAsiaTheme="minorEastAsia" w:hAnsiTheme="minorHAnsi" w:cstheme="minorBidi"/>
          <w:sz w:val="22"/>
          <w:szCs w:val="22"/>
        </w:rPr>
      </w:pPr>
      <w:hyperlink w:anchor="_Toc223017669" w:history="1">
        <w:r w:rsidRPr="00F4775A">
          <w:rPr>
            <w:rStyle w:val="af0"/>
          </w:rPr>
          <w:t>Рисунок </w:t>
        </w:r>
        <w:r>
          <w:rPr>
            <w:rFonts w:asciiTheme="minorHAnsi" w:eastAsiaTheme="minorEastAsia" w:hAnsiTheme="minorHAnsi" w:cstheme="minorBidi"/>
            <w:sz w:val="22"/>
            <w:szCs w:val="22"/>
          </w:rPr>
          <w:tab/>
        </w:r>
        <w:r w:rsidRPr="00F4775A">
          <w:rPr>
            <w:rStyle w:val="af0"/>
          </w:rPr>
          <w:t>82. Справочник «Составы управлений Федерального Казначейства»</w:t>
        </w:r>
        <w:r>
          <w:rPr>
            <w:webHidden/>
          </w:rPr>
          <w:tab/>
        </w:r>
        <w:r>
          <w:rPr>
            <w:webHidden/>
          </w:rPr>
          <w:fldChar w:fldCharType="begin"/>
        </w:r>
        <w:r>
          <w:rPr>
            <w:webHidden/>
          </w:rPr>
          <w:instrText xml:space="preserve"> PAGEREF _Toc223017669 \h </w:instrText>
        </w:r>
        <w:r>
          <w:rPr>
            <w:webHidden/>
          </w:rPr>
        </w:r>
        <w:r>
          <w:rPr>
            <w:webHidden/>
          </w:rPr>
          <w:fldChar w:fldCharType="separate"/>
        </w:r>
        <w:r>
          <w:rPr>
            <w:webHidden/>
          </w:rPr>
          <w:t>114</w:t>
        </w:r>
        <w:r>
          <w:rPr>
            <w:webHidden/>
          </w:rPr>
          <w:fldChar w:fldCharType="end"/>
        </w:r>
      </w:hyperlink>
    </w:p>
    <w:p w14:paraId="4FC83A8B" w14:textId="77777777" w:rsidR="00FB2AB0" w:rsidRDefault="00FB2AB0">
      <w:pPr>
        <w:pStyle w:val="affff3"/>
        <w:rPr>
          <w:rFonts w:asciiTheme="minorHAnsi" w:eastAsiaTheme="minorEastAsia" w:hAnsiTheme="minorHAnsi" w:cstheme="minorBidi"/>
          <w:sz w:val="22"/>
          <w:szCs w:val="22"/>
        </w:rPr>
      </w:pPr>
      <w:hyperlink w:anchor="_Toc223017670" w:history="1">
        <w:r w:rsidRPr="00F4775A">
          <w:rPr>
            <w:rStyle w:val="af0"/>
          </w:rPr>
          <w:t>Рисунок </w:t>
        </w:r>
        <w:r>
          <w:rPr>
            <w:rFonts w:asciiTheme="minorHAnsi" w:eastAsiaTheme="minorEastAsia" w:hAnsiTheme="minorHAnsi" w:cstheme="minorBidi"/>
            <w:sz w:val="22"/>
            <w:szCs w:val="22"/>
          </w:rPr>
          <w:tab/>
        </w:r>
        <w:r w:rsidRPr="00F4775A">
          <w:rPr>
            <w:rStyle w:val="af0"/>
          </w:rPr>
          <w:t>83. Справочник «Банковские карты»</w:t>
        </w:r>
        <w:r>
          <w:rPr>
            <w:webHidden/>
          </w:rPr>
          <w:tab/>
        </w:r>
        <w:r>
          <w:rPr>
            <w:webHidden/>
          </w:rPr>
          <w:fldChar w:fldCharType="begin"/>
        </w:r>
        <w:r>
          <w:rPr>
            <w:webHidden/>
          </w:rPr>
          <w:instrText xml:space="preserve"> PAGEREF _Toc223017670 \h </w:instrText>
        </w:r>
        <w:r>
          <w:rPr>
            <w:webHidden/>
          </w:rPr>
        </w:r>
        <w:r>
          <w:rPr>
            <w:webHidden/>
          </w:rPr>
          <w:fldChar w:fldCharType="separate"/>
        </w:r>
        <w:r>
          <w:rPr>
            <w:webHidden/>
          </w:rPr>
          <w:t>114</w:t>
        </w:r>
        <w:r>
          <w:rPr>
            <w:webHidden/>
          </w:rPr>
          <w:fldChar w:fldCharType="end"/>
        </w:r>
      </w:hyperlink>
    </w:p>
    <w:p w14:paraId="4F7AB4F2" w14:textId="77777777" w:rsidR="00FB2AB0" w:rsidRDefault="00FB2AB0">
      <w:pPr>
        <w:pStyle w:val="affff3"/>
        <w:rPr>
          <w:rFonts w:asciiTheme="minorHAnsi" w:eastAsiaTheme="minorEastAsia" w:hAnsiTheme="minorHAnsi" w:cstheme="minorBidi"/>
          <w:sz w:val="22"/>
          <w:szCs w:val="22"/>
        </w:rPr>
      </w:pPr>
      <w:hyperlink w:anchor="_Toc223017671" w:history="1">
        <w:r w:rsidRPr="00F4775A">
          <w:rPr>
            <w:rStyle w:val="af0"/>
          </w:rPr>
          <w:t>Рисунок </w:t>
        </w:r>
        <w:r>
          <w:rPr>
            <w:rFonts w:asciiTheme="minorHAnsi" w:eastAsiaTheme="minorEastAsia" w:hAnsiTheme="minorHAnsi" w:cstheme="minorBidi"/>
            <w:sz w:val="22"/>
            <w:szCs w:val="22"/>
          </w:rPr>
          <w:tab/>
        </w:r>
        <w:r w:rsidRPr="00F4775A">
          <w:rPr>
            <w:rStyle w:val="af0"/>
          </w:rPr>
          <w:t>84. Справочник «Основания платежа»</w:t>
        </w:r>
        <w:r>
          <w:rPr>
            <w:webHidden/>
          </w:rPr>
          <w:tab/>
        </w:r>
        <w:r>
          <w:rPr>
            <w:webHidden/>
          </w:rPr>
          <w:fldChar w:fldCharType="begin"/>
        </w:r>
        <w:r>
          <w:rPr>
            <w:webHidden/>
          </w:rPr>
          <w:instrText xml:space="preserve"> PAGEREF _Toc223017671 \h </w:instrText>
        </w:r>
        <w:r>
          <w:rPr>
            <w:webHidden/>
          </w:rPr>
        </w:r>
        <w:r>
          <w:rPr>
            <w:webHidden/>
          </w:rPr>
          <w:fldChar w:fldCharType="separate"/>
        </w:r>
        <w:r>
          <w:rPr>
            <w:webHidden/>
          </w:rPr>
          <w:t>115</w:t>
        </w:r>
        <w:r>
          <w:rPr>
            <w:webHidden/>
          </w:rPr>
          <w:fldChar w:fldCharType="end"/>
        </w:r>
      </w:hyperlink>
    </w:p>
    <w:p w14:paraId="317C8893" w14:textId="77777777" w:rsidR="00FB2AB0" w:rsidRDefault="00FB2AB0">
      <w:pPr>
        <w:pStyle w:val="affff3"/>
        <w:rPr>
          <w:rFonts w:asciiTheme="minorHAnsi" w:eastAsiaTheme="minorEastAsia" w:hAnsiTheme="minorHAnsi" w:cstheme="minorBidi"/>
          <w:sz w:val="22"/>
          <w:szCs w:val="22"/>
        </w:rPr>
      </w:pPr>
      <w:hyperlink w:anchor="_Toc223017672" w:history="1">
        <w:r w:rsidRPr="00F4775A">
          <w:rPr>
            <w:rStyle w:val="af0"/>
          </w:rPr>
          <w:t>Рисунок </w:t>
        </w:r>
        <w:r>
          <w:rPr>
            <w:rFonts w:asciiTheme="minorHAnsi" w:eastAsiaTheme="minorEastAsia" w:hAnsiTheme="minorHAnsi" w:cstheme="minorBidi"/>
            <w:sz w:val="22"/>
            <w:szCs w:val="22"/>
          </w:rPr>
          <w:tab/>
        </w:r>
        <w:r w:rsidRPr="00F4775A">
          <w:rPr>
            <w:rStyle w:val="af0"/>
          </w:rPr>
          <w:t>85. Справочник «Статусы плательщика»</w:t>
        </w:r>
        <w:r>
          <w:rPr>
            <w:webHidden/>
          </w:rPr>
          <w:tab/>
        </w:r>
        <w:r>
          <w:rPr>
            <w:webHidden/>
          </w:rPr>
          <w:fldChar w:fldCharType="begin"/>
        </w:r>
        <w:r>
          <w:rPr>
            <w:webHidden/>
          </w:rPr>
          <w:instrText xml:space="preserve"> PAGEREF _Toc223017672 \h </w:instrText>
        </w:r>
        <w:r>
          <w:rPr>
            <w:webHidden/>
          </w:rPr>
        </w:r>
        <w:r>
          <w:rPr>
            <w:webHidden/>
          </w:rPr>
          <w:fldChar w:fldCharType="separate"/>
        </w:r>
        <w:r>
          <w:rPr>
            <w:webHidden/>
          </w:rPr>
          <w:t>116</w:t>
        </w:r>
        <w:r>
          <w:rPr>
            <w:webHidden/>
          </w:rPr>
          <w:fldChar w:fldCharType="end"/>
        </w:r>
      </w:hyperlink>
    </w:p>
    <w:p w14:paraId="11902F05" w14:textId="77777777" w:rsidR="00FB2AB0" w:rsidRDefault="00FB2AB0">
      <w:pPr>
        <w:pStyle w:val="affff3"/>
        <w:rPr>
          <w:rFonts w:asciiTheme="minorHAnsi" w:eastAsiaTheme="minorEastAsia" w:hAnsiTheme="minorHAnsi" w:cstheme="minorBidi"/>
          <w:sz w:val="22"/>
          <w:szCs w:val="22"/>
        </w:rPr>
      </w:pPr>
      <w:hyperlink w:anchor="_Toc223017673" w:history="1">
        <w:r w:rsidRPr="00F4775A">
          <w:rPr>
            <w:rStyle w:val="af0"/>
          </w:rPr>
          <w:t>Рисунок </w:t>
        </w:r>
        <w:r>
          <w:rPr>
            <w:rFonts w:asciiTheme="minorHAnsi" w:eastAsiaTheme="minorEastAsia" w:hAnsiTheme="minorHAnsi" w:cstheme="minorBidi"/>
            <w:sz w:val="22"/>
            <w:szCs w:val="22"/>
          </w:rPr>
          <w:tab/>
        </w:r>
        <w:r w:rsidRPr="00F4775A">
          <w:rPr>
            <w:rStyle w:val="af0"/>
          </w:rPr>
          <w:t>86. Справочник «Реестр ИП и КФХ»</w:t>
        </w:r>
        <w:r>
          <w:rPr>
            <w:webHidden/>
          </w:rPr>
          <w:tab/>
        </w:r>
        <w:r>
          <w:rPr>
            <w:webHidden/>
          </w:rPr>
          <w:fldChar w:fldCharType="begin"/>
        </w:r>
        <w:r>
          <w:rPr>
            <w:webHidden/>
          </w:rPr>
          <w:instrText xml:space="preserve"> PAGEREF _Toc223017673 \h </w:instrText>
        </w:r>
        <w:r>
          <w:rPr>
            <w:webHidden/>
          </w:rPr>
        </w:r>
        <w:r>
          <w:rPr>
            <w:webHidden/>
          </w:rPr>
          <w:fldChar w:fldCharType="separate"/>
        </w:r>
        <w:r>
          <w:rPr>
            <w:webHidden/>
          </w:rPr>
          <w:t>116</w:t>
        </w:r>
        <w:r>
          <w:rPr>
            <w:webHidden/>
          </w:rPr>
          <w:fldChar w:fldCharType="end"/>
        </w:r>
      </w:hyperlink>
    </w:p>
    <w:p w14:paraId="63688E75" w14:textId="77777777" w:rsidR="00FB2AB0" w:rsidRDefault="00FB2AB0">
      <w:pPr>
        <w:pStyle w:val="affff3"/>
        <w:rPr>
          <w:rFonts w:asciiTheme="minorHAnsi" w:eastAsiaTheme="minorEastAsia" w:hAnsiTheme="minorHAnsi" w:cstheme="minorBidi"/>
          <w:sz w:val="22"/>
          <w:szCs w:val="22"/>
        </w:rPr>
      </w:pPr>
      <w:hyperlink w:anchor="_Toc223017674" w:history="1">
        <w:r w:rsidRPr="00F4775A">
          <w:rPr>
            <w:rStyle w:val="af0"/>
          </w:rPr>
          <w:t>Рисунок </w:t>
        </w:r>
        <w:r>
          <w:rPr>
            <w:rFonts w:asciiTheme="minorHAnsi" w:eastAsiaTheme="minorEastAsia" w:hAnsiTheme="minorHAnsi" w:cstheme="minorBidi"/>
            <w:sz w:val="22"/>
            <w:szCs w:val="22"/>
          </w:rPr>
          <w:tab/>
        </w:r>
        <w:r w:rsidRPr="00F4775A">
          <w:rPr>
            <w:rStyle w:val="af0"/>
          </w:rPr>
          <w:t>87. Справочник «Версии документов (отчетов)»</w:t>
        </w:r>
        <w:r>
          <w:rPr>
            <w:webHidden/>
          </w:rPr>
          <w:tab/>
        </w:r>
        <w:r>
          <w:rPr>
            <w:webHidden/>
          </w:rPr>
          <w:fldChar w:fldCharType="begin"/>
        </w:r>
        <w:r>
          <w:rPr>
            <w:webHidden/>
          </w:rPr>
          <w:instrText xml:space="preserve"> PAGEREF _Toc223017674 \h </w:instrText>
        </w:r>
        <w:r>
          <w:rPr>
            <w:webHidden/>
          </w:rPr>
        </w:r>
        <w:r>
          <w:rPr>
            <w:webHidden/>
          </w:rPr>
          <w:fldChar w:fldCharType="separate"/>
        </w:r>
        <w:r>
          <w:rPr>
            <w:webHidden/>
          </w:rPr>
          <w:t>117</w:t>
        </w:r>
        <w:r>
          <w:rPr>
            <w:webHidden/>
          </w:rPr>
          <w:fldChar w:fldCharType="end"/>
        </w:r>
      </w:hyperlink>
    </w:p>
    <w:p w14:paraId="3D2E0ED2" w14:textId="77777777" w:rsidR="00FB2AB0" w:rsidRDefault="00FB2AB0">
      <w:pPr>
        <w:pStyle w:val="affff3"/>
        <w:rPr>
          <w:rFonts w:asciiTheme="minorHAnsi" w:eastAsiaTheme="minorEastAsia" w:hAnsiTheme="minorHAnsi" w:cstheme="minorBidi"/>
          <w:sz w:val="22"/>
          <w:szCs w:val="22"/>
        </w:rPr>
      </w:pPr>
      <w:hyperlink w:anchor="_Toc223017675" w:history="1">
        <w:r w:rsidRPr="00F4775A">
          <w:rPr>
            <w:rStyle w:val="af0"/>
          </w:rPr>
          <w:t>Рисунок </w:t>
        </w:r>
        <w:r>
          <w:rPr>
            <w:rFonts w:asciiTheme="minorHAnsi" w:eastAsiaTheme="minorEastAsia" w:hAnsiTheme="minorHAnsi" w:cstheme="minorBidi"/>
            <w:sz w:val="22"/>
            <w:szCs w:val="22"/>
          </w:rPr>
          <w:tab/>
        </w:r>
        <w:r w:rsidRPr="00F4775A">
          <w:rPr>
            <w:rStyle w:val="af0"/>
          </w:rPr>
          <w:t>88. Справочник «Правила определения группы рискоемкости»</w:t>
        </w:r>
        <w:r>
          <w:rPr>
            <w:webHidden/>
          </w:rPr>
          <w:tab/>
        </w:r>
        <w:r>
          <w:rPr>
            <w:webHidden/>
          </w:rPr>
          <w:fldChar w:fldCharType="begin"/>
        </w:r>
        <w:r>
          <w:rPr>
            <w:webHidden/>
          </w:rPr>
          <w:instrText xml:space="preserve"> PAGEREF _Toc223017675 \h </w:instrText>
        </w:r>
        <w:r>
          <w:rPr>
            <w:webHidden/>
          </w:rPr>
        </w:r>
        <w:r>
          <w:rPr>
            <w:webHidden/>
          </w:rPr>
          <w:fldChar w:fldCharType="separate"/>
        </w:r>
        <w:r>
          <w:rPr>
            <w:webHidden/>
          </w:rPr>
          <w:t>118</w:t>
        </w:r>
        <w:r>
          <w:rPr>
            <w:webHidden/>
          </w:rPr>
          <w:fldChar w:fldCharType="end"/>
        </w:r>
      </w:hyperlink>
    </w:p>
    <w:p w14:paraId="2AFB72D8" w14:textId="77777777" w:rsidR="00FB2AB0" w:rsidRDefault="00FB2AB0">
      <w:pPr>
        <w:pStyle w:val="affff3"/>
        <w:rPr>
          <w:rFonts w:asciiTheme="minorHAnsi" w:eastAsiaTheme="minorEastAsia" w:hAnsiTheme="minorHAnsi" w:cstheme="minorBidi"/>
          <w:sz w:val="22"/>
          <w:szCs w:val="22"/>
        </w:rPr>
      </w:pPr>
      <w:hyperlink w:anchor="_Toc223017676" w:history="1">
        <w:r w:rsidRPr="00F4775A">
          <w:rPr>
            <w:rStyle w:val="af0"/>
          </w:rPr>
          <w:t>Рисунок </w:t>
        </w:r>
        <w:r>
          <w:rPr>
            <w:rFonts w:asciiTheme="minorHAnsi" w:eastAsiaTheme="minorEastAsia" w:hAnsiTheme="minorHAnsi" w:cstheme="minorBidi"/>
            <w:sz w:val="22"/>
            <w:szCs w:val="22"/>
          </w:rPr>
          <w:tab/>
        </w:r>
        <w:r w:rsidRPr="00F4775A">
          <w:rPr>
            <w:rStyle w:val="af0"/>
          </w:rPr>
          <w:t>89. Справочник «Разделы лицевого счета»</w:t>
        </w:r>
        <w:r>
          <w:rPr>
            <w:webHidden/>
          </w:rPr>
          <w:tab/>
        </w:r>
        <w:r>
          <w:rPr>
            <w:webHidden/>
          </w:rPr>
          <w:fldChar w:fldCharType="begin"/>
        </w:r>
        <w:r>
          <w:rPr>
            <w:webHidden/>
          </w:rPr>
          <w:instrText xml:space="preserve"> PAGEREF _Toc223017676 \h </w:instrText>
        </w:r>
        <w:r>
          <w:rPr>
            <w:webHidden/>
          </w:rPr>
        </w:r>
        <w:r>
          <w:rPr>
            <w:webHidden/>
          </w:rPr>
          <w:fldChar w:fldCharType="separate"/>
        </w:r>
        <w:r>
          <w:rPr>
            <w:webHidden/>
          </w:rPr>
          <w:t>118</w:t>
        </w:r>
        <w:r>
          <w:rPr>
            <w:webHidden/>
          </w:rPr>
          <w:fldChar w:fldCharType="end"/>
        </w:r>
      </w:hyperlink>
    </w:p>
    <w:p w14:paraId="0B71992C" w14:textId="77777777" w:rsidR="00FB2AB0" w:rsidRDefault="00FB2AB0">
      <w:pPr>
        <w:pStyle w:val="affff3"/>
        <w:rPr>
          <w:rFonts w:asciiTheme="minorHAnsi" w:eastAsiaTheme="minorEastAsia" w:hAnsiTheme="minorHAnsi" w:cstheme="minorBidi"/>
          <w:sz w:val="22"/>
          <w:szCs w:val="22"/>
        </w:rPr>
      </w:pPr>
      <w:hyperlink w:anchor="_Toc223017677" w:history="1">
        <w:r w:rsidRPr="00F4775A">
          <w:rPr>
            <w:rStyle w:val="af0"/>
          </w:rPr>
          <w:t>Рисунок </w:t>
        </w:r>
        <w:r>
          <w:rPr>
            <w:rFonts w:asciiTheme="minorHAnsi" w:eastAsiaTheme="minorEastAsia" w:hAnsiTheme="minorHAnsi" w:cstheme="minorBidi"/>
            <w:sz w:val="22"/>
            <w:szCs w:val="22"/>
          </w:rPr>
          <w:tab/>
        </w:r>
        <w:r w:rsidRPr="00F4775A">
          <w:rPr>
            <w:rStyle w:val="af0"/>
          </w:rPr>
          <w:t>90. Справочник «Национальные (федеральные) проекты»</w:t>
        </w:r>
        <w:r>
          <w:rPr>
            <w:webHidden/>
          </w:rPr>
          <w:tab/>
        </w:r>
        <w:r>
          <w:rPr>
            <w:webHidden/>
          </w:rPr>
          <w:fldChar w:fldCharType="begin"/>
        </w:r>
        <w:r>
          <w:rPr>
            <w:webHidden/>
          </w:rPr>
          <w:instrText xml:space="preserve"> PAGEREF _Toc223017677 \h </w:instrText>
        </w:r>
        <w:r>
          <w:rPr>
            <w:webHidden/>
          </w:rPr>
        </w:r>
        <w:r>
          <w:rPr>
            <w:webHidden/>
          </w:rPr>
          <w:fldChar w:fldCharType="separate"/>
        </w:r>
        <w:r>
          <w:rPr>
            <w:webHidden/>
          </w:rPr>
          <w:t>119</w:t>
        </w:r>
        <w:r>
          <w:rPr>
            <w:webHidden/>
          </w:rPr>
          <w:fldChar w:fldCharType="end"/>
        </w:r>
      </w:hyperlink>
    </w:p>
    <w:p w14:paraId="200DD227" w14:textId="77777777" w:rsidR="00FB2AB0" w:rsidRDefault="00FB2AB0">
      <w:pPr>
        <w:pStyle w:val="affff3"/>
        <w:rPr>
          <w:rFonts w:asciiTheme="minorHAnsi" w:eastAsiaTheme="minorEastAsia" w:hAnsiTheme="minorHAnsi" w:cstheme="minorBidi"/>
          <w:sz w:val="22"/>
          <w:szCs w:val="22"/>
        </w:rPr>
      </w:pPr>
      <w:hyperlink w:anchor="_Toc223017678" w:history="1">
        <w:r w:rsidRPr="00F4775A">
          <w:rPr>
            <w:rStyle w:val="af0"/>
          </w:rPr>
          <w:t>Рисунок </w:t>
        </w:r>
        <w:r>
          <w:rPr>
            <w:rFonts w:asciiTheme="minorHAnsi" w:eastAsiaTheme="minorEastAsia" w:hAnsiTheme="minorHAnsi" w:cstheme="minorBidi"/>
            <w:sz w:val="22"/>
            <w:szCs w:val="22"/>
          </w:rPr>
          <w:tab/>
        </w:r>
        <w:r w:rsidRPr="00F4775A">
          <w:rPr>
            <w:rStyle w:val="af0"/>
          </w:rPr>
          <w:t>91. Справочник «Реестр приостанавливаемых операций»</w:t>
        </w:r>
        <w:r>
          <w:rPr>
            <w:webHidden/>
          </w:rPr>
          <w:tab/>
        </w:r>
        <w:r>
          <w:rPr>
            <w:webHidden/>
          </w:rPr>
          <w:fldChar w:fldCharType="begin"/>
        </w:r>
        <w:r>
          <w:rPr>
            <w:webHidden/>
          </w:rPr>
          <w:instrText xml:space="preserve"> PAGEREF _Toc223017678 \h </w:instrText>
        </w:r>
        <w:r>
          <w:rPr>
            <w:webHidden/>
          </w:rPr>
        </w:r>
        <w:r>
          <w:rPr>
            <w:webHidden/>
          </w:rPr>
          <w:fldChar w:fldCharType="separate"/>
        </w:r>
        <w:r>
          <w:rPr>
            <w:webHidden/>
          </w:rPr>
          <w:t>120</w:t>
        </w:r>
        <w:r>
          <w:rPr>
            <w:webHidden/>
          </w:rPr>
          <w:fldChar w:fldCharType="end"/>
        </w:r>
      </w:hyperlink>
    </w:p>
    <w:p w14:paraId="4D43D93D" w14:textId="77777777" w:rsidR="00FB2AB0" w:rsidRDefault="00FB2AB0">
      <w:pPr>
        <w:pStyle w:val="affff3"/>
        <w:rPr>
          <w:rFonts w:asciiTheme="minorHAnsi" w:eastAsiaTheme="minorEastAsia" w:hAnsiTheme="minorHAnsi" w:cstheme="minorBidi"/>
          <w:sz w:val="22"/>
          <w:szCs w:val="22"/>
        </w:rPr>
      </w:pPr>
      <w:hyperlink w:anchor="_Toc223017679" w:history="1">
        <w:r w:rsidRPr="00F4775A">
          <w:rPr>
            <w:rStyle w:val="af0"/>
          </w:rPr>
          <w:t>Рисунок </w:t>
        </w:r>
        <w:r>
          <w:rPr>
            <w:rFonts w:asciiTheme="minorHAnsi" w:eastAsiaTheme="minorEastAsia" w:hAnsiTheme="minorHAnsi" w:cstheme="minorBidi"/>
            <w:sz w:val="22"/>
            <w:szCs w:val="22"/>
          </w:rPr>
          <w:tab/>
        </w:r>
        <w:r w:rsidRPr="00F4775A">
          <w:rPr>
            <w:rStyle w:val="af0"/>
          </w:rPr>
          <w:t>92. Справочник «Аналитические коды доходов и источников»</w:t>
        </w:r>
        <w:r>
          <w:rPr>
            <w:webHidden/>
          </w:rPr>
          <w:tab/>
        </w:r>
        <w:r>
          <w:rPr>
            <w:webHidden/>
          </w:rPr>
          <w:fldChar w:fldCharType="begin"/>
        </w:r>
        <w:r>
          <w:rPr>
            <w:webHidden/>
          </w:rPr>
          <w:instrText xml:space="preserve"> PAGEREF _Toc223017679 \h </w:instrText>
        </w:r>
        <w:r>
          <w:rPr>
            <w:webHidden/>
          </w:rPr>
        </w:r>
        <w:r>
          <w:rPr>
            <w:webHidden/>
          </w:rPr>
          <w:fldChar w:fldCharType="separate"/>
        </w:r>
        <w:r>
          <w:rPr>
            <w:webHidden/>
          </w:rPr>
          <w:t>120</w:t>
        </w:r>
        <w:r>
          <w:rPr>
            <w:webHidden/>
          </w:rPr>
          <w:fldChar w:fldCharType="end"/>
        </w:r>
      </w:hyperlink>
    </w:p>
    <w:p w14:paraId="3EF1E668" w14:textId="77777777" w:rsidR="00FB2AB0" w:rsidRDefault="00FB2AB0">
      <w:pPr>
        <w:pStyle w:val="affff3"/>
        <w:rPr>
          <w:rFonts w:asciiTheme="minorHAnsi" w:eastAsiaTheme="minorEastAsia" w:hAnsiTheme="minorHAnsi" w:cstheme="minorBidi"/>
          <w:sz w:val="22"/>
          <w:szCs w:val="22"/>
        </w:rPr>
      </w:pPr>
      <w:hyperlink w:anchor="_Toc223017680" w:history="1">
        <w:r w:rsidRPr="00F4775A">
          <w:rPr>
            <w:rStyle w:val="af0"/>
          </w:rPr>
          <w:t>Рисунок </w:t>
        </w:r>
        <w:r>
          <w:rPr>
            <w:rFonts w:asciiTheme="minorHAnsi" w:eastAsiaTheme="minorEastAsia" w:hAnsiTheme="minorHAnsi" w:cstheme="minorBidi"/>
            <w:sz w:val="22"/>
            <w:szCs w:val="22"/>
          </w:rPr>
          <w:tab/>
        </w:r>
        <w:r w:rsidRPr="00F4775A">
          <w:rPr>
            <w:rStyle w:val="af0"/>
          </w:rPr>
          <w:t>93. Справочник «Виды деятельности (источники средств)»</w:t>
        </w:r>
        <w:r>
          <w:rPr>
            <w:webHidden/>
          </w:rPr>
          <w:tab/>
        </w:r>
        <w:r>
          <w:rPr>
            <w:webHidden/>
          </w:rPr>
          <w:fldChar w:fldCharType="begin"/>
        </w:r>
        <w:r>
          <w:rPr>
            <w:webHidden/>
          </w:rPr>
          <w:instrText xml:space="preserve"> PAGEREF _Toc223017680 \h </w:instrText>
        </w:r>
        <w:r>
          <w:rPr>
            <w:webHidden/>
          </w:rPr>
        </w:r>
        <w:r>
          <w:rPr>
            <w:webHidden/>
          </w:rPr>
          <w:fldChar w:fldCharType="separate"/>
        </w:r>
        <w:r>
          <w:rPr>
            <w:webHidden/>
          </w:rPr>
          <w:t>121</w:t>
        </w:r>
        <w:r>
          <w:rPr>
            <w:webHidden/>
          </w:rPr>
          <w:fldChar w:fldCharType="end"/>
        </w:r>
      </w:hyperlink>
    </w:p>
    <w:p w14:paraId="6120F72D" w14:textId="77777777" w:rsidR="00FB2AB0" w:rsidRDefault="00FB2AB0">
      <w:pPr>
        <w:pStyle w:val="affff3"/>
        <w:rPr>
          <w:rFonts w:asciiTheme="minorHAnsi" w:eastAsiaTheme="minorEastAsia" w:hAnsiTheme="minorHAnsi" w:cstheme="minorBidi"/>
          <w:sz w:val="22"/>
          <w:szCs w:val="22"/>
        </w:rPr>
      </w:pPr>
      <w:hyperlink w:anchor="_Toc223017681" w:history="1">
        <w:r w:rsidRPr="00F4775A">
          <w:rPr>
            <w:rStyle w:val="af0"/>
          </w:rPr>
          <w:t>Рисунок </w:t>
        </w:r>
        <w:r>
          <w:rPr>
            <w:rFonts w:asciiTheme="minorHAnsi" w:eastAsiaTheme="minorEastAsia" w:hAnsiTheme="minorHAnsi" w:cstheme="minorBidi"/>
            <w:sz w:val="22"/>
            <w:szCs w:val="22"/>
          </w:rPr>
          <w:tab/>
        </w:r>
        <w:r w:rsidRPr="00F4775A">
          <w:rPr>
            <w:rStyle w:val="af0"/>
          </w:rPr>
          <w:t>94. Справочник «Символы кассовой отчетности»</w:t>
        </w:r>
        <w:r>
          <w:rPr>
            <w:webHidden/>
          </w:rPr>
          <w:tab/>
        </w:r>
        <w:r>
          <w:rPr>
            <w:webHidden/>
          </w:rPr>
          <w:fldChar w:fldCharType="begin"/>
        </w:r>
        <w:r>
          <w:rPr>
            <w:webHidden/>
          </w:rPr>
          <w:instrText xml:space="preserve"> PAGEREF _Toc223017681 \h </w:instrText>
        </w:r>
        <w:r>
          <w:rPr>
            <w:webHidden/>
          </w:rPr>
        </w:r>
        <w:r>
          <w:rPr>
            <w:webHidden/>
          </w:rPr>
          <w:fldChar w:fldCharType="separate"/>
        </w:r>
        <w:r>
          <w:rPr>
            <w:webHidden/>
          </w:rPr>
          <w:t>122</w:t>
        </w:r>
        <w:r>
          <w:rPr>
            <w:webHidden/>
          </w:rPr>
          <w:fldChar w:fldCharType="end"/>
        </w:r>
      </w:hyperlink>
    </w:p>
    <w:p w14:paraId="48B7598E" w14:textId="77777777" w:rsidR="00FB2AB0" w:rsidRDefault="00FB2AB0">
      <w:pPr>
        <w:pStyle w:val="affff3"/>
        <w:rPr>
          <w:rFonts w:asciiTheme="minorHAnsi" w:eastAsiaTheme="minorEastAsia" w:hAnsiTheme="minorHAnsi" w:cstheme="minorBidi"/>
          <w:sz w:val="22"/>
          <w:szCs w:val="22"/>
        </w:rPr>
      </w:pPr>
      <w:hyperlink w:anchor="_Toc223017682" w:history="1">
        <w:r w:rsidRPr="00F4775A">
          <w:rPr>
            <w:rStyle w:val="af0"/>
            <w:highlight w:val="yellow"/>
          </w:rPr>
          <w:t>Рисунок </w:t>
        </w:r>
        <w:r>
          <w:rPr>
            <w:rFonts w:asciiTheme="minorHAnsi" w:eastAsiaTheme="minorEastAsia" w:hAnsiTheme="minorHAnsi" w:cstheme="minorBidi"/>
            <w:sz w:val="22"/>
            <w:szCs w:val="22"/>
          </w:rPr>
          <w:tab/>
        </w:r>
        <w:r w:rsidRPr="00F4775A">
          <w:rPr>
            <w:rStyle w:val="af0"/>
            <w:highlight w:val="yellow"/>
          </w:rPr>
          <w:t>95. Справочник «Книга регистрации казначейских счетов»</w:t>
        </w:r>
        <w:r>
          <w:rPr>
            <w:webHidden/>
          </w:rPr>
          <w:tab/>
        </w:r>
        <w:r>
          <w:rPr>
            <w:webHidden/>
          </w:rPr>
          <w:fldChar w:fldCharType="begin"/>
        </w:r>
        <w:r>
          <w:rPr>
            <w:webHidden/>
          </w:rPr>
          <w:instrText xml:space="preserve"> PAGEREF _Toc223017682 \h </w:instrText>
        </w:r>
        <w:r>
          <w:rPr>
            <w:webHidden/>
          </w:rPr>
        </w:r>
        <w:r>
          <w:rPr>
            <w:webHidden/>
          </w:rPr>
          <w:fldChar w:fldCharType="separate"/>
        </w:r>
        <w:r>
          <w:rPr>
            <w:webHidden/>
          </w:rPr>
          <w:t>122</w:t>
        </w:r>
        <w:r>
          <w:rPr>
            <w:webHidden/>
          </w:rPr>
          <w:fldChar w:fldCharType="end"/>
        </w:r>
      </w:hyperlink>
    </w:p>
    <w:p w14:paraId="3CF37F1E" w14:textId="77777777" w:rsidR="00FB2AB0" w:rsidRDefault="00FB2AB0">
      <w:pPr>
        <w:pStyle w:val="affff3"/>
        <w:rPr>
          <w:rFonts w:asciiTheme="minorHAnsi" w:eastAsiaTheme="minorEastAsia" w:hAnsiTheme="minorHAnsi" w:cstheme="minorBidi"/>
          <w:sz w:val="22"/>
          <w:szCs w:val="22"/>
        </w:rPr>
      </w:pPr>
      <w:hyperlink w:anchor="_Toc223017683" w:history="1">
        <w:r w:rsidRPr="00F4775A">
          <w:rPr>
            <w:rStyle w:val="af0"/>
          </w:rPr>
          <w:t>Рисунок </w:t>
        </w:r>
        <w:r>
          <w:rPr>
            <w:rFonts w:asciiTheme="minorHAnsi" w:eastAsiaTheme="minorEastAsia" w:hAnsiTheme="minorHAnsi" w:cstheme="minorBidi"/>
            <w:sz w:val="22"/>
            <w:szCs w:val="22"/>
          </w:rPr>
          <w:tab/>
        </w:r>
        <w:r w:rsidRPr="00F4775A">
          <w:rPr>
            <w:rStyle w:val="af0"/>
          </w:rPr>
          <w:t>96. Справочник «Перечень специализаций»</w:t>
        </w:r>
        <w:r>
          <w:rPr>
            <w:webHidden/>
          </w:rPr>
          <w:tab/>
        </w:r>
        <w:r>
          <w:rPr>
            <w:webHidden/>
          </w:rPr>
          <w:fldChar w:fldCharType="begin"/>
        </w:r>
        <w:r>
          <w:rPr>
            <w:webHidden/>
          </w:rPr>
          <w:instrText xml:space="preserve"> PAGEREF _Toc223017683 \h </w:instrText>
        </w:r>
        <w:r>
          <w:rPr>
            <w:webHidden/>
          </w:rPr>
        </w:r>
        <w:r>
          <w:rPr>
            <w:webHidden/>
          </w:rPr>
          <w:fldChar w:fldCharType="separate"/>
        </w:r>
        <w:r>
          <w:rPr>
            <w:webHidden/>
          </w:rPr>
          <w:t>123</w:t>
        </w:r>
        <w:r>
          <w:rPr>
            <w:webHidden/>
          </w:rPr>
          <w:fldChar w:fldCharType="end"/>
        </w:r>
      </w:hyperlink>
    </w:p>
    <w:p w14:paraId="64607644" w14:textId="77777777" w:rsidR="00FB2AB0" w:rsidRDefault="00FB2AB0">
      <w:pPr>
        <w:pStyle w:val="affff3"/>
        <w:rPr>
          <w:rFonts w:asciiTheme="minorHAnsi" w:eastAsiaTheme="minorEastAsia" w:hAnsiTheme="minorHAnsi" w:cstheme="minorBidi"/>
          <w:sz w:val="22"/>
          <w:szCs w:val="22"/>
        </w:rPr>
      </w:pPr>
      <w:hyperlink w:anchor="_Toc223017684" w:history="1">
        <w:r w:rsidRPr="00F4775A">
          <w:rPr>
            <w:rStyle w:val="af0"/>
          </w:rPr>
          <w:t>Рисунок </w:t>
        </w:r>
        <w:r>
          <w:rPr>
            <w:rFonts w:asciiTheme="minorHAnsi" w:eastAsiaTheme="minorEastAsia" w:hAnsiTheme="minorHAnsi" w:cstheme="minorBidi"/>
            <w:sz w:val="22"/>
            <w:szCs w:val="22"/>
          </w:rPr>
          <w:tab/>
        </w:r>
        <w:r w:rsidRPr="00F4775A">
          <w:rPr>
            <w:rStyle w:val="af0"/>
          </w:rPr>
          <w:t>97. Справочник «Соответствия кодов видов расходов кодам видов выплат на банковские карты «Мир» физических лиц»</w:t>
        </w:r>
        <w:r>
          <w:rPr>
            <w:webHidden/>
          </w:rPr>
          <w:tab/>
        </w:r>
        <w:r>
          <w:rPr>
            <w:webHidden/>
          </w:rPr>
          <w:fldChar w:fldCharType="begin"/>
        </w:r>
        <w:r>
          <w:rPr>
            <w:webHidden/>
          </w:rPr>
          <w:instrText xml:space="preserve"> PAGEREF _Toc223017684 \h </w:instrText>
        </w:r>
        <w:r>
          <w:rPr>
            <w:webHidden/>
          </w:rPr>
        </w:r>
        <w:r>
          <w:rPr>
            <w:webHidden/>
          </w:rPr>
          <w:fldChar w:fldCharType="separate"/>
        </w:r>
        <w:r>
          <w:rPr>
            <w:webHidden/>
          </w:rPr>
          <w:t>124</w:t>
        </w:r>
        <w:r>
          <w:rPr>
            <w:webHidden/>
          </w:rPr>
          <w:fldChar w:fldCharType="end"/>
        </w:r>
      </w:hyperlink>
    </w:p>
    <w:p w14:paraId="63A5FCC5" w14:textId="77777777" w:rsidR="00FB2AB0" w:rsidRDefault="00FB2AB0">
      <w:pPr>
        <w:pStyle w:val="affff3"/>
        <w:rPr>
          <w:rFonts w:asciiTheme="minorHAnsi" w:eastAsiaTheme="minorEastAsia" w:hAnsiTheme="minorHAnsi" w:cstheme="minorBidi"/>
          <w:sz w:val="22"/>
          <w:szCs w:val="22"/>
        </w:rPr>
      </w:pPr>
      <w:hyperlink w:anchor="_Toc223017685" w:history="1">
        <w:r w:rsidRPr="00F4775A">
          <w:rPr>
            <w:rStyle w:val="af0"/>
            <w:highlight w:val="yellow"/>
          </w:rPr>
          <w:t>Рисунок </w:t>
        </w:r>
        <w:r>
          <w:rPr>
            <w:rFonts w:asciiTheme="minorHAnsi" w:eastAsiaTheme="minorEastAsia" w:hAnsiTheme="minorHAnsi" w:cstheme="minorBidi"/>
            <w:sz w:val="22"/>
            <w:szCs w:val="22"/>
          </w:rPr>
          <w:tab/>
        </w:r>
        <w:r w:rsidRPr="00F4775A">
          <w:rPr>
            <w:rStyle w:val="af0"/>
            <w:highlight w:val="yellow"/>
          </w:rPr>
          <w:t>98. Справочник «Коды субсидий НУБП»</w:t>
        </w:r>
        <w:r>
          <w:rPr>
            <w:webHidden/>
          </w:rPr>
          <w:tab/>
        </w:r>
        <w:r>
          <w:rPr>
            <w:webHidden/>
          </w:rPr>
          <w:fldChar w:fldCharType="begin"/>
        </w:r>
        <w:r>
          <w:rPr>
            <w:webHidden/>
          </w:rPr>
          <w:instrText xml:space="preserve"> PAGEREF _Toc223017685 \h </w:instrText>
        </w:r>
        <w:r>
          <w:rPr>
            <w:webHidden/>
          </w:rPr>
        </w:r>
        <w:r>
          <w:rPr>
            <w:webHidden/>
          </w:rPr>
          <w:fldChar w:fldCharType="separate"/>
        </w:r>
        <w:r>
          <w:rPr>
            <w:webHidden/>
          </w:rPr>
          <w:t>124</w:t>
        </w:r>
        <w:r>
          <w:rPr>
            <w:webHidden/>
          </w:rPr>
          <w:fldChar w:fldCharType="end"/>
        </w:r>
      </w:hyperlink>
    </w:p>
    <w:p w14:paraId="71DF0B3F" w14:textId="77777777" w:rsidR="00FB2AB0" w:rsidRDefault="00FB2AB0">
      <w:pPr>
        <w:pStyle w:val="affff3"/>
        <w:rPr>
          <w:rFonts w:asciiTheme="minorHAnsi" w:eastAsiaTheme="minorEastAsia" w:hAnsiTheme="minorHAnsi" w:cstheme="minorBidi"/>
          <w:sz w:val="22"/>
          <w:szCs w:val="22"/>
        </w:rPr>
      </w:pPr>
      <w:hyperlink w:anchor="_Toc223017686" w:history="1">
        <w:r w:rsidRPr="00F4775A">
          <w:rPr>
            <w:rStyle w:val="af0"/>
          </w:rPr>
          <w:t>Рисунок </w:t>
        </w:r>
        <w:r>
          <w:rPr>
            <w:rFonts w:asciiTheme="minorHAnsi" w:eastAsiaTheme="minorEastAsia" w:hAnsiTheme="minorHAnsi" w:cstheme="minorBidi"/>
            <w:sz w:val="22"/>
            <w:szCs w:val="22"/>
          </w:rPr>
          <w:tab/>
        </w:r>
        <w:r w:rsidRPr="00F4775A">
          <w:rPr>
            <w:rStyle w:val="af0"/>
          </w:rPr>
          <w:t>99. Справочник «Курсы валют»</w:t>
        </w:r>
        <w:r>
          <w:rPr>
            <w:webHidden/>
          </w:rPr>
          <w:tab/>
        </w:r>
        <w:r>
          <w:rPr>
            <w:webHidden/>
          </w:rPr>
          <w:fldChar w:fldCharType="begin"/>
        </w:r>
        <w:r>
          <w:rPr>
            <w:webHidden/>
          </w:rPr>
          <w:instrText xml:space="preserve"> PAGEREF _Toc223017686 \h </w:instrText>
        </w:r>
        <w:r>
          <w:rPr>
            <w:webHidden/>
          </w:rPr>
        </w:r>
        <w:r>
          <w:rPr>
            <w:webHidden/>
          </w:rPr>
          <w:fldChar w:fldCharType="separate"/>
        </w:r>
        <w:r>
          <w:rPr>
            <w:webHidden/>
          </w:rPr>
          <w:t>125</w:t>
        </w:r>
        <w:r>
          <w:rPr>
            <w:webHidden/>
          </w:rPr>
          <w:fldChar w:fldCharType="end"/>
        </w:r>
      </w:hyperlink>
    </w:p>
    <w:p w14:paraId="14BF6F7E" w14:textId="77777777" w:rsidR="00FB2AB0" w:rsidRDefault="00FB2AB0">
      <w:pPr>
        <w:pStyle w:val="affff3"/>
        <w:rPr>
          <w:rFonts w:asciiTheme="minorHAnsi" w:eastAsiaTheme="minorEastAsia" w:hAnsiTheme="minorHAnsi" w:cstheme="minorBidi"/>
          <w:sz w:val="22"/>
          <w:szCs w:val="22"/>
        </w:rPr>
      </w:pPr>
      <w:hyperlink w:anchor="_Toc223017687" w:history="1">
        <w:r w:rsidRPr="00F4775A">
          <w:rPr>
            <w:rStyle w:val="af0"/>
          </w:rPr>
          <w:t>Рисунок </w:t>
        </w:r>
        <w:r>
          <w:rPr>
            <w:rFonts w:asciiTheme="minorHAnsi" w:eastAsiaTheme="minorEastAsia" w:hAnsiTheme="minorHAnsi" w:cstheme="minorBidi"/>
            <w:sz w:val="22"/>
            <w:szCs w:val="22"/>
          </w:rPr>
          <w:tab/>
        </w:r>
        <w:r w:rsidRPr="00F4775A">
          <w:rPr>
            <w:rStyle w:val="af0"/>
          </w:rPr>
          <w:t>100. Справочник «Склонения валютных единиц»</w:t>
        </w:r>
        <w:r>
          <w:rPr>
            <w:webHidden/>
          </w:rPr>
          <w:tab/>
        </w:r>
        <w:r>
          <w:rPr>
            <w:webHidden/>
          </w:rPr>
          <w:fldChar w:fldCharType="begin"/>
        </w:r>
        <w:r>
          <w:rPr>
            <w:webHidden/>
          </w:rPr>
          <w:instrText xml:space="preserve"> PAGEREF _Toc223017687 \h </w:instrText>
        </w:r>
        <w:r>
          <w:rPr>
            <w:webHidden/>
          </w:rPr>
        </w:r>
        <w:r>
          <w:rPr>
            <w:webHidden/>
          </w:rPr>
          <w:fldChar w:fldCharType="separate"/>
        </w:r>
        <w:r>
          <w:rPr>
            <w:webHidden/>
          </w:rPr>
          <w:t>126</w:t>
        </w:r>
        <w:r>
          <w:rPr>
            <w:webHidden/>
          </w:rPr>
          <w:fldChar w:fldCharType="end"/>
        </w:r>
      </w:hyperlink>
    </w:p>
    <w:p w14:paraId="0F24F524" w14:textId="77777777" w:rsidR="00FB2AB0" w:rsidRDefault="00FB2AB0">
      <w:pPr>
        <w:pStyle w:val="affff3"/>
        <w:rPr>
          <w:rFonts w:asciiTheme="minorHAnsi" w:eastAsiaTheme="minorEastAsia" w:hAnsiTheme="minorHAnsi" w:cstheme="minorBidi"/>
          <w:sz w:val="22"/>
          <w:szCs w:val="22"/>
        </w:rPr>
      </w:pPr>
      <w:hyperlink w:anchor="_Toc223017688" w:history="1">
        <w:r w:rsidRPr="00F4775A">
          <w:rPr>
            <w:rStyle w:val="af0"/>
          </w:rPr>
          <w:t>Рисунок </w:t>
        </w:r>
        <w:r>
          <w:rPr>
            <w:rFonts w:asciiTheme="minorHAnsi" w:eastAsiaTheme="minorEastAsia" w:hAnsiTheme="minorHAnsi" w:cstheme="minorBidi"/>
            <w:sz w:val="22"/>
            <w:szCs w:val="22"/>
          </w:rPr>
          <w:tab/>
        </w:r>
        <w:r w:rsidRPr="00F4775A">
          <w:rPr>
            <w:rStyle w:val="af0"/>
          </w:rPr>
          <w:t>101. Справочник «Информационные сиситемы»</w:t>
        </w:r>
        <w:r>
          <w:rPr>
            <w:webHidden/>
          </w:rPr>
          <w:tab/>
        </w:r>
        <w:r>
          <w:rPr>
            <w:webHidden/>
          </w:rPr>
          <w:fldChar w:fldCharType="begin"/>
        </w:r>
        <w:r>
          <w:rPr>
            <w:webHidden/>
          </w:rPr>
          <w:instrText xml:space="preserve"> PAGEREF _Toc223017688 \h </w:instrText>
        </w:r>
        <w:r>
          <w:rPr>
            <w:webHidden/>
          </w:rPr>
        </w:r>
        <w:r>
          <w:rPr>
            <w:webHidden/>
          </w:rPr>
          <w:fldChar w:fldCharType="separate"/>
        </w:r>
        <w:r>
          <w:rPr>
            <w:webHidden/>
          </w:rPr>
          <w:t>127</w:t>
        </w:r>
        <w:r>
          <w:rPr>
            <w:webHidden/>
          </w:rPr>
          <w:fldChar w:fldCharType="end"/>
        </w:r>
      </w:hyperlink>
    </w:p>
    <w:p w14:paraId="17DD1AAE" w14:textId="77777777" w:rsidR="00FB2AB0" w:rsidRDefault="00FB2AB0">
      <w:pPr>
        <w:pStyle w:val="affff3"/>
        <w:rPr>
          <w:rFonts w:asciiTheme="minorHAnsi" w:eastAsiaTheme="minorEastAsia" w:hAnsiTheme="minorHAnsi" w:cstheme="minorBidi"/>
          <w:sz w:val="22"/>
          <w:szCs w:val="22"/>
        </w:rPr>
      </w:pPr>
      <w:hyperlink w:anchor="_Toc223017689" w:history="1">
        <w:r w:rsidRPr="00F4775A">
          <w:rPr>
            <w:rStyle w:val="af0"/>
            <w:highlight w:val="yellow"/>
          </w:rPr>
          <w:t>Рисунок </w:t>
        </w:r>
        <w:r>
          <w:rPr>
            <w:rFonts w:asciiTheme="minorHAnsi" w:eastAsiaTheme="minorEastAsia" w:hAnsiTheme="minorHAnsi" w:cstheme="minorBidi"/>
            <w:sz w:val="22"/>
            <w:szCs w:val="22"/>
          </w:rPr>
          <w:tab/>
        </w:r>
        <w:r w:rsidRPr="00F4775A">
          <w:rPr>
            <w:rStyle w:val="af0"/>
            <w:highlight w:val="yellow"/>
          </w:rPr>
          <w:t>102. Справочник «Перечень бюджетов (МинФин)»</w:t>
        </w:r>
        <w:r>
          <w:rPr>
            <w:webHidden/>
          </w:rPr>
          <w:tab/>
        </w:r>
        <w:r>
          <w:rPr>
            <w:webHidden/>
          </w:rPr>
          <w:fldChar w:fldCharType="begin"/>
        </w:r>
        <w:r>
          <w:rPr>
            <w:webHidden/>
          </w:rPr>
          <w:instrText xml:space="preserve"> PAGEREF _Toc223017689 \h </w:instrText>
        </w:r>
        <w:r>
          <w:rPr>
            <w:webHidden/>
          </w:rPr>
        </w:r>
        <w:r>
          <w:rPr>
            <w:webHidden/>
          </w:rPr>
          <w:fldChar w:fldCharType="separate"/>
        </w:r>
        <w:r>
          <w:rPr>
            <w:webHidden/>
          </w:rPr>
          <w:t>127</w:t>
        </w:r>
        <w:r>
          <w:rPr>
            <w:webHidden/>
          </w:rPr>
          <w:fldChar w:fldCharType="end"/>
        </w:r>
      </w:hyperlink>
    </w:p>
    <w:p w14:paraId="18554C52" w14:textId="77777777" w:rsidR="00FB2AB0" w:rsidRDefault="00FB2AB0">
      <w:pPr>
        <w:pStyle w:val="affff3"/>
        <w:rPr>
          <w:rFonts w:asciiTheme="minorHAnsi" w:eastAsiaTheme="minorEastAsia" w:hAnsiTheme="minorHAnsi" w:cstheme="minorBidi"/>
          <w:sz w:val="22"/>
          <w:szCs w:val="22"/>
        </w:rPr>
      </w:pPr>
      <w:hyperlink w:anchor="_Toc223017690" w:history="1">
        <w:r w:rsidRPr="00F4775A">
          <w:rPr>
            <w:rStyle w:val="af0"/>
          </w:rPr>
          <w:t>Рисунок </w:t>
        </w:r>
        <w:r>
          <w:rPr>
            <w:rFonts w:asciiTheme="minorHAnsi" w:eastAsiaTheme="minorEastAsia" w:hAnsiTheme="minorHAnsi" w:cstheme="minorBidi"/>
            <w:sz w:val="22"/>
            <w:szCs w:val="22"/>
          </w:rPr>
          <w:tab/>
        </w:r>
        <w:r w:rsidRPr="00F4775A">
          <w:rPr>
            <w:rStyle w:val="af0"/>
          </w:rPr>
          <w:t>103. Списковая форма КУ (ф. 0531721)</w:t>
        </w:r>
        <w:r>
          <w:rPr>
            <w:webHidden/>
          </w:rPr>
          <w:tab/>
        </w:r>
        <w:r>
          <w:rPr>
            <w:webHidden/>
          </w:rPr>
          <w:fldChar w:fldCharType="begin"/>
        </w:r>
        <w:r>
          <w:rPr>
            <w:webHidden/>
          </w:rPr>
          <w:instrText xml:space="preserve"> PAGEREF _Toc223017690 \h </w:instrText>
        </w:r>
        <w:r>
          <w:rPr>
            <w:webHidden/>
          </w:rPr>
        </w:r>
        <w:r>
          <w:rPr>
            <w:webHidden/>
          </w:rPr>
          <w:fldChar w:fldCharType="separate"/>
        </w:r>
        <w:r>
          <w:rPr>
            <w:webHidden/>
          </w:rPr>
          <w:t>128</w:t>
        </w:r>
        <w:r>
          <w:rPr>
            <w:webHidden/>
          </w:rPr>
          <w:fldChar w:fldCharType="end"/>
        </w:r>
      </w:hyperlink>
    </w:p>
    <w:p w14:paraId="1B5DA7BB" w14:textId="77777777" w:rsidR="00FB2AB0" w:rsidRDefault="00FB2AB0">
      <w:pPr>
        <w:pStyle w:val="affff3"/>
        <w:rPr>
          <w:rFonts w:asciiTheme="minorHAnsi" w:eastAsiaTheme="minorEastAsia" w:hAnsiTheme="minorHAnsi" w:cstheme="minorBidi"/>
          <w:sz w:val="22"/>
          <w:szCs w:val="22"/>
        </w:rPr>
      </w:pPr>
      <w:hyperlink w:anchor="_Toc223017691" w:history="1">
        <w:r w:rsidRPr="00F4775A">
          <w:rPr>
            <w:rStyle w:val="af0"/>
          </w:rPr>
          <w:t>Рисунок </w:t>
        </w:r>
        <w:r>
          <w:rPr>
            <w:rFonts w:asciiTheme="minorHAnsi" w:eastAsiaTheme="minorEastAsia" w:hAnsiTheme="minorHAnsi" w:cstheme="minorBidi"/>
            <w:sz w:val="22"/>
            <w:szCs w:val="22"/>
          </w:rPr>
          <w:tab/>
        </w:r>
        <w:r w:rsidRPr="00F4775A">
          <w:rPr>
            <w:rStyle w:val="af0"/>
          </w:rPr>
          <w:t>104. Визуальная форма КУ (ф. 0531721)</w:t>
        </w:r>
        <w:r>
          <w:rPr>
            <w:webHidden/>
          </w:rPr>
          <w:tab/>
        </w:r>
        <w:r>
          <w:rPr>
            <w:webHidden/>
          </w:rPr>
          <w:fldChar w:fldCharType="begin"/>
        </w:r>
        <w:r>
          <w:rPr>
            <w:webHidden/>
          </w:rPr>
          <w:instrText xml:space="preserve"> PAGEREF _Toc223017691 \h </w:instrText>
        </w:r>
        <w:r>
          <w:rPr>
            <w:webHidden/>
          </w:rPr>
        </w:r>
        <w:r>
          <w:rPr>
            <w:webHidden/>
          </w:rPr>
          <w:fldChar w:fldCharType="separate"/>
        </w:r>
        <w:r>
          <w:rPr>
            <w:webHidden/>
          </w:rPr>
          <w:t>129</w:t>
        </w:r>
        <w:r>
          <w:rPr>
            <w:webHidden/>
          </w:rPr>
          <w:fldChar w:fldCharType="end"/>
        </w:r>
      </w:hyperlink>
    </w:p>
    <w:p w14:paraId="72F85E6A" w14:textId="77777777" w:rsidR="00FB2AB0" w:rsidRDefault="00FB2AB0">
      <w:pPr>
        <w:pStyle w:val="affff3"/>
        <w:rPr>
          <w:rFonts w:asciiTheme="minorHAnsi" w:eastAsiaTheme="minorEastAsia" w:hAnsiTheme="minorHAnsi" w:cstheme="minorBidi"/>
          <w:sz w:val="22"/>
          <w:szCs w:val="22"/>
        </w:rPr>
      </w:pPr>
      <w:hyperlink w:anchor="_Toc223017692" w:history="1">
        <w:r w:rsidRPr="00F4775A">
          <w:rPr>
            <w:rStyle w:val="af0"/>
          </w:rPr>
          <w:t>Рисунок </w:t>
        </w:r>
        <w:r>
          <w:rPr>
            <w:rFonts w:asciiTheme="minorHAnsi" w:eastAsiaTheme="minorEastAsia" w:hAnsiTheme="minorHAnsi" w:cstheme="minorBidi"/>
            <w:sz w:val="22"/>
            <w:szCs w:val="22"/>
          </w:rPr>
          <w:tab/>
        </w:r>
        <w:r w:rsidRPr="00F4775A">
          <w:rPr>
            <w:rStyle w:val="af0"/>
          </w:rPr>
          <w:t>105. Списковая форма РР (ф. 0531722)</w:t>
        </w:r>
        <w:r>
          <w:rPr>
            <w:webHidden/>
          </w:rPr>
          <w:tab/>
        </w:r>
        <w:r>
          <w:rPr>
            <w:webHidden/>
          </w:rPr>
          <w:fldChar w:fldCharType="begin"/>
        </w:r>
        <w:r>
          <w:rPr>
            <w:webHidden/>
          </w:rPr>
          <w:instrText xml:space="preserve"> PAGEREF _Toc223017692 \h </w:instrText>
        </w:r>
        <w:r>
          <w:rPr>
            <w:webHidden/>
          </w:rPr>
        </w:r>
        <w:r>
          <w:rPr>
            <w:webHidden/>
          </w:rPr>
          <w:fldChar w:fldCharType="separate"/>
        </w:r>
        <w:r>
          <w:rPr>
            <w:webHidden/>
          </w:rPr>
          <w:t>130</w:t>
        </w:r>
        <w:r>
          <w:rPr>
            <w:webHidden/>
          </w:rPr>
          <w:fldChar w:fldCharType="end"/>
        </w:r>
      </w:hyperlink>
    </w:p>
    <w:p w14:paraId="3D4AEC2A" w14:textId="77777777" w:rsidR="00FB2AB0" w:rsidRDefault="00FB2AB0">
      <w:pPr>
        <w:pStyle w:val="affff3"/>
        <w:rPr>
          <w:rFonts w:asciiTheme="minorHAnsi" w:eastAsiaTheme="minorEastAsia" w:hAnsiTheme="minorHAnsi" w:cstheme="minorBidi"/>
          <w:sz w:val="22"/>
          <w:szCs w:val="22"/>
        </w:rPr>
      </w:pPr>
      <w:hyperlink w:anchor="_Toc223017693" w:history="1">
        <w:r w:rsidRPr="00F4775A">
          <w:rPr>
            <w:rStyle w:val="af0"/>
          </w:rPr>
          <w:t>Рисунок </w:t>
        </w:r>
        <w:r>
          <w:rPr>
            <w:rFonts w:asciiTheme="minorHAnsi" w:eastAsiaTheme="minorEastAsia" w:hAnsiTheme="minorHAnsi" w:cstheme="minorBidi"/>
            <w:sz w:val="22"/>
            <w:szCs w:val="22"/>
          </w:rPr>
          <w:tab/>
        </w:r>
        <w:r w:rsidRPr="00F4775A">
          <w:rPr>
            <w:rStyle w:val="af0"/>
          </w:rPr>
          <w:t>106. Визуальная форма РР (ф. 0531722)</w:t>
        </w:r>
        <w:r>
          <w:rPr>
            <w:webHidden/>
          </w:rPr>
          <w:tab/>
        </w:r>
        <w:r>
          <w:rPr>
            <w:webHidden/>
          </w:rPr>
          <w:fldChar w:fldCharType="begin"/>
        </w:r>
        <w:r>
          <w:rPr>
            <w:webHidden/>
          </w:rPr>
          <w:instrText xml:space="preserve"> PAGEREF _Toc223017693 \h </w:instrText>
        </w:r>
        <w:r>
          <w:rPr>
            <w:webHidden/>
          </w:rPr>
        </w:r>
        <w:r>
          <w:rPr>
            <w:webHidden/>
          </w:rPr>
          <w:fldChar w:fldCharType="separate"/>
        </w:r>
        <w:r>
          <w:rPr>
            <w:webHidden/>
          </w:rPr>
          <w:t>130</w:t>
        </w:r>
        <w:r>
          <w:rPr>
            <w:webHidden/>
          </w:rPr>
          <w:fldChar w:fldCharType="end"/>
        </w:r>
      </w:hyperlink>
    </w:p>
    <w:p w14:paraId="7E52D135" w14:textId="77777777" w:rsidR="00FB2AB0" w:rsidRDefault="00FB2AB0">
      <w:pPr>
        <w:pStyle w:val="affff3"/>
        <w:rPr>
          <w:rFonts w:asciiTheme="minorHAnsi" w:eastAsiaTheme="minorEastAsia" w:hAnsiTheme="minorHAnsi" w:cstheme="minorBidi"/>
          <w:sz w:val="22"/>
          <w:szCs w:val="22"/>
        </w:rPr>
      </w:pPr>
      <w:hyperlink w:anchor="_Toc223017694" w:history="1">
        <w:r w:rsidRPr="00F4775A">
          <w:rPr>
            <w:rStyle w:val="af0"/>
          </w:rPr>
          <w:t>Рисунок </w:t>
        </w:r>
        <w:r>
          <w:rPr>
            <w:rFonts w:asciiTheme="minorHAnsi" w:eastAsiaTheme="minorEastAsia" w:hAnsiTheme="minorHAnsi" w:cstheme="minorBidi"/>
            <w:sz w:val="22"/>
            <w:szCs w:val="22"/>
          </w:rPr>
          <w:tab/>
        </w:r>
        <w:r w:rsidRPr="00F4775A">
          <w:rPr>
            <w:rStyle w:val="af0"/>
          </w:rPr>
          <w:t>107. Списковая форма РРР (ф. 0531723)</w:t>
        </w:r>
        <w:r>
          <w:rPr>
            <w:webHidden/>
          </w:rPr>
          <w:tab/>
        </w:r>
        <w:r>
          <w:rPr>
            <w:webHidden/>
          </w:rPr>
          <w:fldChar w:fldCharType="begin"/>
        </w:r>
        <w:r>
          <w:rPr>
            <w:webHidden/>
          </w:rPr>
          <w:instrText xml:space="preserve"> PAGEREF _Toc223017694 \h </w:instrText>
        </w:r>
        <w:r>
          <w:rPr>
            <w:webHidden/>
          </w:rPr>
        </w:r>
        <w:r>
          <w:rPr>
            <w:webHidden/>
          </w:rPr>
          <w:fldChar w:fldCharType="separate"/>
        </w:r>
        <w:r>
          <w:rPr>
            <w:webHidden/>
          </w:rPr>
          <w:t>132</w:t>
        </w:r>
        <w:r>
          <w:rPr>
            <w:webHidden/>
          </w:rPr>
          <w:fldChar w:fldCharType="end"/>
        </w:r>
      </w:hyperlink>
    </w:p>
    <w:p w14:paraId="4A30E92C" w14:textId="77777777" w:rsidR="00FB2AB0" w:rsidRDefault="00FB2AB0">
      <w:pPr>
        <w:pStyle w:val="affff3"/>
        <w:rPr>
          <w:rFonts w:asciiTheme="minorHAnsi" w:eastAsiaTheme="minorEastAsia" w:hAnsiTheme="minorHAnsi" w:cstheme="minorBidi"/>
          <w:sz w:val="22"/>
          <w:szCs w:val="22"/>
        </w:rPr>
      </w:pPr>
      <w:hyperlink w:anchor="_Toc223017695" w:history="1">
        <w:r w:rsidRPr="00F4775A">
          <w:rPr>
            <w:rStyle w:val="af0"/>
          </w:rPr>
          <w:t>Рисунок </w:t>
        </w:r>
        <w:r>
          <w:rPr>
            <w:rFonts w:asciiTheme="minorHAnsi" w:eastAsiaTheme="minorEastAsia" w:hAnsiTheme="minorHAnsi" w:cstheme="minorBidi"/>
            <w:sz w:val="22"/>
            <w:szCs w:val="22"/>
          </w:rPr>
          <w:tab/>
        </w:r>
        <w:r w:rsidRPr="00F4775A">
          <w:rPr>
            <w:rStyle w:val="af0"/>
          </w:rPr>
          <w:t>108. Визуальная форма РРР (ф. 0531723)</w:t>
        </w:r>
        <w:r>
          <w:rPr>
            <w:webHidden/>
          </w:rPr>
          <w:tab/>
        </w:r>
        <w:r>
          <w:rPr>
            <w:webHidden/>
          </w:rPr>
          <w:fldChar w:fldCharType="begin"/>
        </w:r>
        <w:r>
          <w:rPr>
            <w:webHidden/>
          </w:rPr>
          <w:instrText xml:space="preserve"> PAGEREF _Toc223017695 \h </w:instrText>
        </w:r>
        <w:r>
          <w:rPr>
            <w:webHidden/>
          </w:rPr>
        </w:r>
        <w:r>
          <w:rPr>
            <w:webHidden/>
          </w:rPr>
          <w:fldChar w:fldCharType="separate"/>
        </w:r>
        <w:r>
          <w:rPr>
            <w:webHidden/>
          </w:rPr>
          <w:t>133</w:t>
        </w:r>
        <w:r>
          <w:rPr>
            <w:webHidden/>
          </w:rPr>
          <w:fldChar w:fldCharType="end"/>
        </w:r>
      </w:hyperlink>
    </w:p>
    <w:p w14:paraId="516E0DD5" w14:textId="77777777" w:rsidR="00FB2AB0" w:rsidRDefault="00FB2AB0">
      <w:pPr>
        <w:pStyle w:val="affff3"/>
        <w:rPr>
          <w:rFonts w:asciiTheme="minorHAnsi" w:eastAsiaTheme="minorEastAsia" w:hAnsiTheme="minorHAnsi" w:cstheme="minorBidi"/>
          <w:sz w:val="22"/>
          <w:szCs w:val="22"/>
        </w:rPr>
      </w:pPr>
      <w:hyperlink w:anchor="_Toc223017696" w:history="1">
        <w:r w:rsidRPr="00F4775A">
          <w:rPr>
            <w:rStyle w:val="af0"/>
          </w:rPr>
          <w:t>Рисунок </w:t>
        </w:r>
        <w:r>
          <w:rPr>
            <w:rFonts w:asciiTheme="minorHAnsi" w:eastAsiaTheme="minorEastAsia" w:hAnsiTheme="minorHAnsi" w:cstheme="minorBidi"/>
            <w:sz w:val="22"/>
            <w:szCs w:val="22"/>
          </w:rPr>
          <w:tab/>
        </w:r>
        <w:r w:rsidRPr="00F4775A">
          <w:rPr>
            <w:rStyle w:val="af0"/>
          </w:rPr>
          <w:t>109. Визуальная форма документа «Акт приема-передачи при реорганизации УБП»</w:t>
        </w:r>
        <w:r>
          <w:rPr>
            <w:webHidden/>
          </w:rPr>
          <w:tab/>
        </w:r>
        <w:r>
          <w:rPr>
            <w:webHidden/>
          </w:rPr>
          <w:fldChar w:fldCharType="begin"/>
        </w:r>
        <w:r>
          <w:rPr>
            <w:webHidden/>
          </w:rPr>
          <w:instrText xml:space="preserve"> PAGEREF _Toc223017696 \h </w:instrText>
        </w:r>
        <w:r>
          <w:rPr>
            <w:webHidden/>
          </w:rPr>
        </w:r>
        <w:r>
          <w:rPr>
            <w:webHidden/>
          </w:rPr>
          <w:fldChar w:fldCharType="separate"/>
        </w:r>
        <w:r>
          <w:rPr>
            <w:webHidden/>
          </w:rPr>
          <w:t>134</w:t>
        </w:r>
        <w:r>
          <w:rPr>
            <w:webHidden/>
          </w:rPr>
          <w:fldChar w:fldCharType="end"/>
        </w:r>
      </w:hyperlink>
    </w:p>
    <w:p w14:paraId="06157DD9" w14:textId="77777777" w:rsidR="00FB2AB0" w:rsidRDefault="00FB2AB0">
      <w:pPr>
        <w:pStyle w:val="affff3"/>
        <w:rPr>
          <w:rFonts w:asciiTheme="minorHAnsi" w:eastAsiaTheme="minorEastAsia" w:hAnsiTheme="minorHAnsi" w:cstheme="minorBidi"/>
          <w:sz w:val="22"/>
          <w:szCs w:val="22"/>
        </w:rPr>
      </w:pPr>
      <w:hyperlink w:anchor="_Toc223017697" w:history="1">
        <w:r w:rsidRPr="00F4775A">
          <w:rPr>
            <w:rStyle w:val="af0"/>
          </w:rPr>
          <w:t>Рисунок </w:t>
        </w:r>
        <w:r>
          <w:rPr>
            <w:rFonts w:asciiTheme="minorHAnsi" w:eastAsiaTheme="minorEastAsia" w:hAnsiTheme="minorHAnsi" w:cstheme="minorBidi"/>
            <w:sz w:val="22"/>
            <w:szCs w:val="22"/>
          </w:rPr>
          <w:tab/>
        </w:r>
        <w:r w:rsidRPr="00F4775A">
          <w:rPr>
            <w:rStyle w:val="af0"/>
          </w:rPr>
          <w:t>110. Визуальная форма Информации (ф. 0506113)</w:t>
        </w:r>
        <w:r>
          <w:rPr>
            <w:webHidden/>
          </w:rPr>
          <w:tab/>
        </w:r>
        <w:r>
          <w:rPr>
            <w:webHidden/>
          </w:rPr>
          <w:fldChar w:fldCharType="begin"/>
        </w:r>
        <w:r>
          <w:rPr>
            <w:webHidden/>
          </w:rPr>
          <w:instrText xml:space="preserve"> PAGEREF _Toc223017697 \h </w:instrText>
        </w:r>
        <w:r>
          <w:rPr>
            <w:webHidden/>
          </w:rPr>
        </w:r>
        <w:r>
          <w:rPr>
            <w:webHidden/>
          </w:rPr>
          <w:fldChar w:fldCharType="separate"/>
        </w:r>
        <w:r>
          <w:rPr>
            <w:webHidden/>
          </w:rPr>
          <w:t>137</w:t>
        </w:r>
        <w:r>
          <w:rPr>
            <w:webHidden/>
          </w:rPr>
          <w:fldChar w:fldCharType="end"/>
        </w:r>
      </w:hyperlink>
    </w:p>
    <w:p w14:paraId="01899CAB" w14:textId="77777777" w:rsidR="00FB2AB0" w:rsidRDefault="00FB2AB0">
      <w:pPr>
        <w:pStyle w:val="affff3"/>
        <w:rPr>
          <w:rFonts w:asciiTheme="minorHAnsi" w:eastAsiaTheme="minorEastAsia" w:hAnsiTheme="minorHAnsi" w:cstheme="minorBidi"/>
          <w:sz w:val="22"/>
          <w:szCs w:val="22"/>
        </w:rPr>
      </w:pPr>
      <w:hyperlink w:anchor="_Toc223017698" w:history="1">
        <w:r w:rsidRPr="00F4775A">
          <w:rPr>
            <w:rStyle w:val="af0"/>
          </w:rPr>
          <w:t>Рисунок </w:t>
        </w:r>
        <w:r>
          <w:rPr>
            <w:rFonts w:asciiTheme="minorHAnsi" w:eastAsiaTheme="minorEastAsia" w:hAnsiTheme="minorHAnsi" w:cstheme="minorBidi"/>
            <w:sz w:val="22"/>
            <w:szCs w:val="22"/>
          </w:rPr>
          <w:tab/>
        </w:r>
        <w:r w:rsidRPr="00F4775A">
          <w:rPr>
            <w:rStyle w:val="af0"/>
          </w:rPr>
          <w:t>111. Визуальная форма Информации (ф. 0506114)</w:t>
        </w:r>
        <w:r>
          <w:rPr>
            <w:webHidden/>
          </w:rPr>
          <w:tab/>
        </w:r>
        <w:r>
          <w:rPr>
            <w:webHidden/>
          </w:rPr>
          <w:fldChar w:fldCharType="begin"/>
        </w:r>
        <w:r>
          <w:rPr>
            <w:webHidden/>
          </w:rPr>
          <w:instrText xml:space="preserve"> PAGEREF _Toc223017698 \h </w:instrText>
        </w:r>
        <w:r>
          <w:rPr>
            <w:webHidden/>
          </w:rPr>
        </w:r>
        <w:r>
          <w:rPr>
            <w:webHidden/>
          </w:rPr>
          <w:fldChar w:fldCharType="separate"/>
        </w:r>
        <w:r>
          <w:rPr>
            <w:webHidden/>
          </w:rPr>
          <w:t>139</w:t>
        </w:r>
        <w:r>
          <w:rPr>
            <w:webHidden/>
          </w:rPr>
          <w:fldChar w:fldCharType="end"/>
        </w:r>
      </w:hyperlink>
    </w:p>
    <w:p w14:paraId="174BED64" w14:textId="77777777" w:rsidR="00FB2AB0" w:rsidRDefault="00FB2AB0">
      <w:pPr>
        <w:pStyle w:val="affff3"/>
        <w:rPr>
          <w:rFonts w:asciiTheme="minorHAnsi" w:eastAsiaTheme="minorEastAsia" w:hAnsiTheme="minorHAnsi" w:cstheme="minorBidi"/>
          <w:sz w:val="22"/>
          <w:szCs w:val="22"/>
        </w:rPr>
      </w:pPr>
      <w:hyperlink w:anchor="_Toc223017699" w:history="1">
        <w:r w:rsidRPr="00F4775A">
          <w:rPr>
            <w:rStyle w:val="af0"/>
          </w:rPr>
          <w:t>Рисунок </w:t>
        </w:r>
        <w:r>
          <w:rPr>
            <w:rFonts w:asciiTheme="minorHAnsi" w:eastAsiaTheme="minorEastAsia" w:hAnsiTheme="minorHAnsi" w:cstheme="minorBidi"/>
            <w:sz w:val="22"/>
            <w:szCs w:val="22"/>
          </w:rPr>
          <w:tab/>
        </w:r>
        <w:r w:rsidRPr="00F4775A">
          <w:rPr>
            <w:rStyle w:val="af0"/>
          </w:rPr>
          <w:t>112. Визуальная форма Информации (ф. 0506115)</w:t>
        </w:r>
        <w:r>
          <w:rPr>
            <w:webHidden/>
          </w:rPr>
          <w:tab/>
        </w:r>
        <w:r>
          <w:rPr>
            <w:webHidden/>
          </w:rPr>
          <w:fldChar w:fldCharType="begin"/>
        </w:r>
        <w:r>
          <w:rPr>
            <w:webHidden/>
          </w:rPr>
          <w:instrText xml:space="preserve"> PAGEREF _Toc223017699 \h </w:instrText>
        </w:r>
        <w:r>
          <w:rPr>
            <w:webHidden/>
          </w:rPr>
        </w:r>
        <w:r>
          <w:rPr>
            <w:webHidden/>
          </w:rPr>
          <w:fldChar w:fldCharType="separate"/>
        </w:r>
        <w:r>
          <w:rPr>
            <w:webHidden/>
          </w:rPr>
          <w:t>141</w:t>
        </w:r>
        <w:r>
          <w:rPr>
            <w:webHidden/>
          </w:rPr>
          <w:fldChar w:fldCharType="end"/>
        </w:r>
      </w:hyperlink>
    </w:p>
    <w:p w14:paraId="56DEE1AE" w14:textId="77777777" w:rsidR="00FB2AB0" w:rsidRDefault="00FB2AB0">
      <w:pPr>
        <w:pStyle w:val="affff3"/>
        <w:rPr>
          <w:rFonts w:asciiTheme="minorHAnsi" w:eastAsiaTheme="minorEastAsia" w:hAnsiTheme="minorHAnsi" w:cstheme="minorBidi"/>
          <w:sz w:val="22"/>
          <w:szCs w:val="22"/>
        </w:rPr>
      </w:pPr>
      <w:hyperlink w:anchor="_Toc223017700" w:history="1">
        <w:r w:rsidRPr="00F4775A">
          <w:rPr>
            <w:rStyle w:val="af0"/>
          </w:rPr>
          <w:t>Рисунок </w:t>
        </w:r>
        <w:r>
          <w:rPr>
            <w:rFonts w:asciiTheme="minorHAnsi" w:eastAsiaTheme="minorEastAsia" w:hAnsiTheme="minorHAnsi" w:cstheme="minorBidi"/>
            <w:sz w:val="22"/>
            <w:szCs w:val="22"/>
          </w:rPr>
          <w:tab/>
        </w:r>
        <w:r w:rsidRPr="00F4775A">
          <w:rPr>
            <w:rStyle w:val="af0"/>
          </w:rPr>
          <w:t>113. Визуальная форма Информации (ф. 0506117)</w:t>
        </w:r>
        <w:r>
          <w:rPr>
            <w:webHidden/>
          </w:rPr>
          <w:tab/>
        </w:r>
        <w:r>
          <w:rPr>
            <w:webHidden/>
          </w:rPr>
          <w:fldChar w:fldCharType="begin"/>
        </w:r>
        <w:r>
          <w:rPr>
            <w:webHidden/>
          </w:rPr>
          <w:instrText xml:space="preserve"> PAGEREF _Toc223017700 \h </w:instrText>
        </w:r>
        <w:r>
          <w:rPr>
            <w:webHidden/>
          </w:rPr>
        </w:r>
        <w:r>
          <w:rPr>
            <w:webHidden/>
          </w:rPr>
          <w:fldChar w:fldCharType="separate"/>
        </w:r>
        <w:r>
          <w:rPr>
            <w:webHidden/>
          </w:rPr>
          <w:t>143</w:t>
        </w:r>
        <w:r>
          <w:rPr>
            <w:webHidden/>
          </w:rPr>
          <w:fldChar w:fldCharType="end"/>
        </w:r>
      </w:hyperlink>
    </w:p>
    <w:p w14:paraId="3F84B913" w14:textId="77777777" w:rsidR="00FB2AB0" w:rsidRDefault="00FB2AB0">
      <w:pPr>
        <w:pStyle w:val="affff3"/>
        <w:rPr>
          <w:rFonts w:asciiTheme="minorHAnsi" w:eastAsiaTheme="minorEastAsia" w:hAnsiTheme="minorHAnsi" w:cstheme="minorBidi"/>
          <w:sz w:val="22"/>
          <w:szCs w:val="22"/>
        </w:rPr>
      </w:pPr>
      <w:hyperlink w:anchor="_Toc223017701" w:history="1">
        <w:r w:rsidRPr="00F4775A">
          <w:rPr>
            <w:rStyle w:val="af0"/>
          </w:rPr>
          <w:t>Рисунок </w:t>
        </w:r>
        <w:r>
          <w:rPr>
            <w:rFonts w:asciiTheme="minorHAnsi" w:eastAsiaTheme="minorEastAsia" w:hAnsiTheme="minorHAnsi" w:cstheme="minorBidi"/>
            <w:sz w:val="22"/>
            <w:szCs w:val="22"/>
          </w:rPr>
          <w:tab/>
        </w:r>
        <w:r w:rsidRPr="00F4775A">
          <w:rPr>
            <w:rStyle w:val="af0"/>
          </w:rPr>
          <w:t>114. Вкладка «Раздел 1» ВФ Информации (ф. 0506117)</w:t>
        </w:r>
        <w:r>
          <w:rPr>
            <w:webHidden/>
          </w:rPr>
          <w:tab/>
        </w:r>
        <w:r>
          <w:rPr>
            <w:webHidden/>
          </w:rPr>
          <w:fldChar w:fldCharType="begin"/>
        </w:r>
        <w:r>
          <w:rPr>
            <w:webHidden/>
          </w:rPr>
          <w:instrText xml:space="preserve"> PAGEREF _Toc223017701 \h </w:instrText>
        </w:r>
        <w:r>
          <w:rPr>
            <w:webHidden/>
          </w:rPr>
        </w:r>
        <w:r>
          <w:rPr>
            <w:webHidden/>
          </w:rPr>
          <w:fldChar w:fldCharType="separate"/>
        </w:r>
        <w:r>
          <w:rPr>
            <w:webHidden/>
          </w:rPr>
          <w:t>144</w:t>
        </w:r>
        <w:r>
          <w:rPr>
            <w:webHidden/>
          </w:rPr>
          <w:fldChar w:fldCharType="end"/>
        </w:r>
      </w:hyperlink>
    </w:p>
    <w:p w14:paraId="61BCDC6D" w14:textId="77777777" w:rsidR="00FB2AB0" w:rsidRDefault="00FB2AB0">
      <w:pPr>
        <w:pStyle w:val="affff3"/>
        <w:rPr>
          <w:rFonts w:asciiTheme="minorHAnsi" w:eastAsiaTheme="minorEastAsia" w:hAnsiTheme="minorHAnsi" w:cstheme="minorBidi"/>
          <w:sz w:val="22"/>
          <w:szCs w:val="22"/>
        </w:rPr>
      </w:pPr>
      <w:hyperlink w:anchor="_Toc223017702" w:history="1">
        <w:r w:rsidRPr="00F4775A">
          <w:rPr>
            <w:rStyle w:val="af0"/>
          </w:rPr>
          <w:t>Рисунок </w:t>
        </w:r>
        <w:r>
          <w:rPr>
            <w:rFonts w:asciiTheme="minorHAnsi" w:eastAsiaTheme="minorEastAsia" w:hAnsiTheme="minorHAnsi" w:cstheme="minorBidi"/>
            <w:sz w:val="22"/>
            <w:szCs w:val="22"/>
          </w:rPr>
          <w:tab/>
        </w:r>
        <w:r w:rsidRPr="00F4775A">
          <w:rPr>
            <w:rStyle w:val="af0"/>
          </w:rPr>
          <w:t>115. Вкладка «Раздел 2» ВФ Информации (ф. 0506117)</w:t>
        </w:r>
        <w:r>
          <w:rPr>
            <w:webHidden/>
          </w:rPr>
          <w:tab/>
        </w:r>
        <w:r>
          <w:rPr>
            <w:webHidden/>
          </w:rPr>
          <w:fldChar w:fldCharType="begin"/>
        </w:r>
        <w:r>
          <w:rPr>
            <w:webHidden/>
          </w:rPr>
          <w:instrText xml:space="preserve"> PAGEREF _Toc223017702 \h </w:instrText>
        </w:r>
        <w:r>
          <w:rPr>
            <w:webHidden/>
          </w:rPr>
        </w:r>
        <w:r>
          <w:rPr>
            <w:webHidden/>
          </w:rPr>
          <w:fldChar w:fldCharType="separate"/>
        </w:r>
        <w:r>
          <w:rPr>
            <w:webHidden/>
          </w:rPr>
          <w:t>145</w:t>
        </w:r>
        <w:r>
          <w:rPr>
            <w:webHidden/>
          </w:rPr>
          <w:fldChar w:fldCharType="end"/>
        </w:r>
      </w:hyperlink>
    </w:p>
    <w:p w14:paraId="2561293A" w14:textId="77777777" w:rsidR="00FB2AB0" w:rsidRDefault="00FB2AB0">
      <w:pPr>
        <w:pStyle w:val="affff3"/>
        <w:rPr>
          <w:rFonts w:asciiTheme="minorHAnsi" w:eastAsiaTheme="minorEastAsia" w:hAnsiTheme="minorHAnsi" w:cstheme="minorBidi"/>
          <w:sz w:val="22"/>
          <w:szCs w:val="22"/>
        </w:rPr>
      </w:pPr>
      <w:hyperlink w:anchor="_Toc223017703" w:history="1">
        <w:r w:rsidRPr="00F4775A">
          <w:rPr>
            <w:rStyle w:val="af0"/>
          </w:rPr>
          <w:t>Рисунок </w:t>
        </w:r>
        <w:r>
          <w:rPr>
            <w:rFonts w:asciiTheme="minorHAnsi" w:eastAsiaTheme="minorEastAsia" w:hAnsiTheme="minorHAnsi" w:cstheme="minorBidi"/>
            <w:sz w:val="22"/>
            <w:szCs w:val="22"/>
          </w:rPr>
          <w:tab/>
        </w:r>
        <w:r w:rsidRPr="00F4775A">
          <w:rPr>
            <w:rStyle w:val="af0"/>
          </w:rPr>
          <w:t>116. Вкладка «Раздел 3» ВФ Информации (ф. 0506117)</w:t>
        </w:r>
        <w:r>
          <w:rPr>
            <w:webHidden/>
          </w:rPr>
          <w:tab/>
        </w:r>
        <w:r>
          <w:rPr>
            <w:webHidden/>
          </w:rPr>
          <w:fldChar w:fldCharType="begin"/>
        </w:r>
        <w:r>
          <w:rPr>
            <w:webHidden/>
          </w:rPr>
          <w:instrText xml:space="preserve"> PAGEREF _Toc223017703 \h </w:instrText>
        </w:r>
        <w:r>
          <w:rPr>
            <w:webHidden/>
          </w:rPr>
        </w:r>
        <w:r>
          <w:rPr>
            <w:webHidden/>
          </w:rPr>
          <w:fldChar w:fldCharType="separate"/>
        </w:r>
        <w:r>
          <w:rPr>
            <w:webHidden/>
          </w:rPr>
          <w:t>146</w:t>
        </w:r>
        <w:r>
          <w:rPr>
            <w:webHidden/>
          </w:rPr>
          <w:fldChar w:fldCharType="end"/>
        </w:r>
      </w:hyperlink>
    </w:p>
    <w:p w14:paraId="1B775191" w14:textId="77777777" w:rsidR="00FB2AB0" w:rsidRDefault="00FB2AB0">
      <w:pPr>
        <w:pStyle w:val="affff3"/>
        <w:rPr>
          <w:rFonts w:asciiTheme="minorHAnsi" w:eastAsiaTheme="minorEastAsia" w:hAnsiTheme="minorHAnsi" w:cstheme="minorBidi"/>
          <w:sz w:val="22"/>
          <w:szCs w:val="22"/>
        </w:rPr>
      </w:pPr>
      <w:hyperlink w:anchor="_Toc223017704" w:history="1">
        <w:r w:rsidRPr="00F4775A">
          <w:rPr>
            <w:rStyle w:val="af0"/>
          </w:rPr>
          <w:t>Рисунок </w:t>
        </w:r>
        <w:r>
          <w:rPr>
            <w:rFonts w:asciiTheme="minorHAnsi" w:eastAsiaTheme="minorEastAsia" w:hAnsiTheme="minorHAnsi" w:cstheme="minorBidi"/>
            <w:sz w:val="22"/>
            <w:szCs w:val="22"/>
          </w:rPr>
          <w:tab/>
        </w:r>
        <w:r w:rsidRPr="00F4775A">
          <w:rPr>
            <w:rStyle w:val="af0"/>
          </w:rPr>
          <w:t>117. Вкладка «Раздел 4» ВФ Информации (ф. 0506117)</w:t>
        </w:r>
        <w:r>
          <w:rPr>
            <w:webHidden/>
          </w:rPr>
          <w:tab/>
        </w:r>
        <w:r>
          <w:rPr>
            <w:webHidden/>
          </w:rPr>
          <w:fldChar w:fldCharType="begin"/>
        </w:r>
        <w:r>
          <w:rPr>
            <w:webHidden/>
          </w:rPr>
          <w:instrText xml:space="preserve"> PAGEREF _Toc223017704 \h </w:instrText>
        </w:r>
        <w:r>
          <w:rPr>
            <w:webHidden/>
          </w:rPr>
        </w:r>
        <w:r>
          <w:rPr>
            <w:webHidden/>
          </w:rPr>
          <w:fldChar w:fldCharType="separate"/>
        </w:r>
        <w:r>
          <w:rPr>
            <w:webHidden/>
          </w:rPr>
          <w:t>146</w:t>
        </w:r>
        <w:r>
          <w:rPr>
            <w:webHidden/>
          </w:rPr>
          <w:fldChar w:fldCharType="end"/>
        </w:r>
      </w:hyperlink>
    </w:p>
    <w:p w14:paraId="4B80E3B1" w14:textId="77777777" w:rsidR="00FB2AB0" w:rsidRDefault="00FB2AB0">
      <w:pPr>
        <w:pStyle w:val="affff3"/>
        <w:rPr>
          <w:rFonts w:asciiTheme="minorHAnsi" w:eastAsiaTheme="minorEastAsia" w:hAnsiTheme="minorHAnsi" w:cstheme="minorBidi"/>
          <w:sz w:val="22"/>
          <w:szCs w:val="22"/>
        </w:rPr>
      </w:pPr>
      <w:hyperlink w:anchor="_Toc223017705" w:history="1">
        <w:r w:rsidRPr="00F4775A">
          <w:rPr>
            <w:rStyle w:val="af0"/>
          </w:rPr>
          <w:t>Рисунок </w:t>
        </w:r>
        <w:r>
          <w:rPr>
            <w:rFonts w:asciiTheme="minorHAnsi" w:eastAsiaTheme="minorEastAsia" w:hAnsiTheme="minorHAnsi" w:cstheme="minorBidi"/>
            <w:sz w:val="22"/>
            <w:szCs w:val="22"/>
          </w:rPr>
          <w:tab/>
        </w:r>
        <w:r w:rsidRPr="00F4775A">
          <w:rPr>
            <w:rStyle w:val="af0"/>
          </w:rPr>
          <w:t>118. Окно «Параметры» для формирования отчета «Информация о РР»</w:t>
        </w:r>
        <w:r>
          <w:rPr>
            <w:webHidden/>
          </w:rPr>
          <w:tab/>
        </w:r>
        <w:r>
          <w:rPr>
            <w:webHidden/>
          </w:rPr>
          <w:fldChar w:fldCharType="begin"/>
        </w:r>
        <w:r>
          <w:rPr>
            <w:webHidden/>
          </w:rPr>
          <w:instrText xml:space="preserve"> PAGEREF _Toc223017705 \h </w:instrText>
        </w:r>
        <w:r>
          <w:rPr>
            <w:webHidden/>
          </w:rPr>
        </w:r>
        <w:r>
          <w:rPr>
            <w:webHidden/>
          </w:rPr>
          <w:fldChar w:fldCharType="separate"/>
        </w:r>
        <w:r>
          <w:rPr>
            <w:webHidden/>
          </w:rPr>
          <w:t>149</w:t>
        </w:r>
        <w:r>
          <w:rPr>
            <w:webHidden/>
          </w:rPr>
          <w:fldChar w:fldCharType="end"/>
        </w:r>
      </w:hyperlink>
    </w:p>
    <w:p w14:paraId="2AABEA19" w14:textId="77777777" w:rsidR="00FB2AB0" w:rsidRDefault="00FB2AB0">
      <w:pPr>
        <w:pStyle w:val="affff3"/>
        <w:rPr>
          <w:rFonts w:asciiTheme="minorHAnsi" w:eastAsiaTheme="minorEastAsia" w:hAnsiTheme="minorHAnsi" w:cstheme="minorBidi"/>
          <w:sz w:val="22"/>
          <w:szCs w:val="22"/>
        </w:rPr>
      </w:pPr>
      <w:hyperlink w:anchor="_Toc223017706" w:history="1">
        <w:r w:rsidRPr="00F4775A">
          <w:rPr>
            <w:rStyle w:val="af0"/>
          </w:rPr>
          <w:t>Рисунок </w:t>
        </w:r>
        <w:r>
          <w:rPr>
            <w:rFonts w:asciiTheme="minorHAnsi" w:eastAsiaTheme="minorEastAsia" w:hAnsiTheme="minorHAnsi" w:cstheme="minorBidi"/>
            <w:sz w:val="22"/>
            <w:szCs w:val="22"/>
          </w:rPr>
          <w:tab/>
        </w:r>
        <w:r w:rsidRPr="00F4775A">
          <w:rPr>
            <w:rStyle w:val="af0"/>
          </w:rPr>
          <w:t>119. Кнопка «Техническая поддержка»</w:t>
        </w:r>
        <w:r>
          <w:rPr>
            <w:webHidden/>
          </w:rPr>
          <w:tab/>
        </w:r>
        <w:r>
          <w:rPr>
            <w:webHidden/>
          </w:rPr>
          <w:fldChar w:fldCharType="begin"/>
        </w:r>
        <w:r>
          <w:rPr>
            <w:webHidden/>
          </w:rPr>
          <w:instrText xml:space="preserve"> PAGEREF _Toc223017706 \h </w:instrText>
        </w:r>
        <w:r>
          <w:rPr>
            <w:webHidden/>
          </w:rPr>
        </w:r>
        <w:r>
          <w:rPr>
            <w:webHidden/>
          </w:rPr>
          <w:fldChar w:fldCharType="separate"/>
        </w:r>
        <w:r>
          <w:rPr>
            <w:webHidden/>
          </w:rPr>
          <w:t>157</w:t>
        </w:r>
        <w:r>
          <w:rPr>
            <w:webHidden/>
          </w:rPr>
          <w:fldChar w:fldCharType="end"/>
        </w:r>
      </w:hyperlink>
    </w:p>
    <w:p w14:paraId="20409108" w14:textId="77777777" w:rsidR="00FB2AB0" w:rsidRDefault="00FB2AB0">
      <w:pPr>
        <w:pStyle w:val="affff3"/>
        <w:rPr>
          <w:rFonts w:asciiTheme="minorHAnsi" w:eastAsiaTheme="minorEastAsia" w:hAnsiTheme="minorHAnsi" w:cstheme="minorBidi"/>
          <w:sz w:val="22"/>
          <w:szCs w:val="22"/>
        </w:rPr>
      </w:pPr>
      <w:hyperlink w:anchor="_Toc223017707" w:history="1">
        <w:r w:rsidRPr="00F4775A">
          <w:rPr>
            <w:rStyle w:val="af0"/>
          </w:rPr>
          <w:t>Рисунок </w:t>
        </w:r>
        <w:r>
          <w:rPr>
            <w:rFonts w:asciiTheme="minorHAnsi" w:eastAsiaTheme="minorEastAsia" w:hAnsiTheme="minorHAnsi" w:cstheme="minorBidi"/>
            <w:sz w:val="22"/>
            <w:szCs w:val="22"/>
          </w:rPr>
          <w:tab/>
        </w:r>
        <w:r w:rsidRPr="00F4775A">
          <w:rPr>
            <w:rStyle w:val="af0"/>
          </w:rPr>
          <w:t>120. Диалоговое окно «Техническая поддержка»</w:t>
        </w:r>
        <w:r>
          <w:rPr>
            <w:webHidden/>
          </w:rPr>
          <w:tab/>
        </w:r>
        <w:r>
          <w:rPr>
            <w:webHidden/>
          </w:rPr>
          <w:fldChar w:fldCharType="begin"/>
        </w:r>
        <w:r>
          <w:rPr>
            <w:webHidden/>
          </w:rPr>
          <w:instrText xml:space="preserve"> PAGEREF _Toc223017707 \h </w:instrText>
        </w:r>
        <w:r>
          <w:rPr>
            <w:webHidden/>
          </w:rPr>
        </w:r>
        <w:r>
          <w:rPr>
            <w:webHidden/>
          </w:rPr>
          <w:fldChar w:fldCharType="separate"/>
        </w:r>
        <w:r>
          <w:rPr>
            <w:webHidden/>
          </w:rPr>
          <w:t>158</w:t>
        </w:r>
        <w:r>
          <w:rPr>
            <w:webHidden/>
          </w:rPr>
          <w:fldChar w:fldCharType="end"/>
        </w:r>
      </w:hyperlink>
    </w:p>
    <w:p w14:paraId="4E69A25D" w14:textId="77777777" w:rsidR="00EC6EF4" w:rsidRPr="00802E01" w:rsidRDefault="00EC6EF4" w:rsidP="00EC6EF4">
      <w:pPr>
        <w:pStyle w:val="GOSTNormal"/>
        <w:ind w:firstLine="0"/>
      </w:pPr>
      <w:r w:rsidRPr="00802E01">
        <w:fldChar w:fldCharType="end"/>
      </w:r>
    </w:p>
    <w:p w14:paraId="45869D2E" w14:textId="77777777" w:rsidR="00EC6EF4" w:rsidRPr="00802E01" w:rsidRDefault="00EC6EF4" w:rsidP="00EC6EF4">
      <w:pPr>
        <w:pStyle w:val="GOSTReg"/>
      </w:pPr>
      <w:bookmarkStart w:id="10" w:name="_Toc109811846"/>
      <w:bookmarkStart w:id="11" w:name="_Toc112252565"/>
      <w:bookmarkStart w:id="12" w:name="_Toc112833379"/>
      <w:bookmarkStart w:id="13" w:name="_Toc223017534"/>
      <w:r w:rsidRPr="00802E01">
        <w:lastRenderedPageBreak/>
        <w:t>Перечень ссылочных документов</w:t>
      </w:r>
      <w:bookmarkEnd w:id="10"/>
      <w:bookmarkEnd w:id="11"/>
      <w:r w:rsidRPr="00802E01">
        <w:rPr>
          <w:rStyle w:val="af9"/>
        </w:rPr>
        <w:footnoteReference w:id="1"/>
      </w:r>
      <w:bookmarkEnd w:id="12"/>
      <w:bookmarkEnd w:id="13"/>
    </w:p>
    <w:p w14:paraId="5848CDEB" w14:textId="77777777" w:rsidR="00EC6EF4" w:rsidRPr="00802E01" w:rsidRDefault="00EC6EF4" w:rsidP="00EC6EF4">
      <w:pPr>
        <w:pStyle w:val="GOSTNormal"/>
      </w:pPr>
      <w:r w:rsidRPr="00802E01">
        <w:t xml:space="preserve">Перечень ссылочных документов приведен в таблице </w:t>
      </w:r>
      <w:r w:rsidRPr="00802E01">
        <w:fldChar w:fldCharType="begin"/>
      </w:r>
      <w:r w:rsidRPr="00802E01">
        <w:instrText xml:space="preserve"> REF _Ref110357434 \h  \* MERGEFORMAT </w:instrText>
      </w:r>
      <w:r w:rsidRPr="00802E01">
        <w:fldChar w:fldCharType="separate"/>
      </w:r>
      <w:r w:rsidR="00FB2AB0">
        <w:rPr>
          <w:noProof/>
        </w:rPr>
        <w:t>1</w:t>
      </w:r>
      <w:r w:rsidRPr="00802E01">
        <w:fldChar w:fldCharType="end"/>
      </w:r>
      <w:r w:rsidRPr="00802E01">
        <w:t>.</w:t>
      </w:r>
    </w:p>
    <w:p w14:paraId="7C1092E6" w14:textId="77777777" w:rsidR="00EC6EF4" w:rsidRPr="00802E01" w:rsidRDefault="00EC6EF4" w:rsidP="00EC6EF4">
      <w:pPr>
        <w:pStyle w:val="GOSTNameTable"/>
      </w:pPr>
      <w:r w:rsidRPr="00802E01">
        <w:rPr>
          <w:noProof/>
        </w:rPr>
        <w:fldChar w:fldCharType="begin"/>
      </w:r>
      <w:r w:rsidRPr="00802E01">
        <w:rPr>
          <w:noProof/>
        </w:rPr>
        <w:instrText xml:space="preserve"> SEQ Таблица \* ARABIC </w:instrText>
      </w:r>
      <w:r w:rsidRPr="00802E01">
        <w:rPr>
          <w:noProof/>
        </w:rPr>
        <w:fldChar w:fldCharType="separate"/>
      </w:r>
      <w:bookmarkStart w:id="14" w:name="_Ref110357434"/>
      <w:bookmarkStart w:id="15" w:name="_Toc112252651"/>
      <w:bookmarkStart w:id="16" w:name="_Toc112833440"/>
      <w:bookmarkStart w:id="17" w:name="_Toc223017582"/>
      <w:r w:rsidR="00FB2AB0">
        <w:rPr>
          <w:noProof/>
        </w:rPr>
        <w:t>1</w:t>
      </w:r>
      <w:bookmarkEnd w:id="14"/>
      <w:r w:rsidRPr="00802E01">
        <w:rPr>
          <w:noProof/>
        </w:rPr>
        <w:fldChar w:fldCharType="end"/>
      </w:r>
      <w:r w:rsidRPr="00802E01">
        <w:t>. Перечень ссылочных документов</w:t>
      </w:r>
      <w:bookmarkEnd w:id="15"/>
      <w:bookmarkEnd w:id="16"/>
      <w:bookmarkEnd w:id="17"/>
    </w:p>
    <w:tbl>
      <w:tblPr>
        <w:tblStyle w:val="GOSTTable"/>
        <w:tblW w:w="5000" w:type="pct"/>
        <w:tblLayout w:type="fixed"/>
        <w:tblLook w:val="04A0" w:firstRow="1" w:lastRow="0" w:firstColumn="1" w:lastColumn="0" w:noHBand="0" w:noVBand="1"/>
      </w:tblPr>
      <w:tblGrid>
        <w:gridCol w:w="560"/>
        <w:gridCol w:w="3004"/>
        <w:gridCol w:w="2997"/>
        <w:gridCol w:w="714"/>
        <w:gridCol w:w="2419"/>
      </w:tblGrid>
      <w:tr w:rsidR="00EC6EF4" w:rsidRPr="00802E01" w14:paraId="59CE828C" w14:textId="77777777" w:rsidTr="00A977FA">
        <w:trPr>
          <w:cnfStyle w:val="100000000000" w:firstRow="1" w:lastRow="0" w:firstColumn="0" w:lastColumn="0" w:oddVBand="0" w:evenVBand="0" w:oddHBand="0" w:evenHBand="0" w:firstRowFirstColumn="0" w:firstRowLastColumn="0" w:lastRowFirstColumn="0" w:lastRowLastColumn="0"/>
          <w:trHeight w:val="42"/>
        </w:trPr>
        <w:tc>
          <w:tcPr>
            <w:tcW w:w="3564" w:type="dxa"/>
            <w:gridSpan w:val="2"/>
          </w:tcPr>
          <w:p w14:paraId="22E07C4A" w14:textId="77777777" w:rsidR="00EC6EF4" w:rsidRPr="00802E01" w:rsidRDefault="00EC6EF4" w:rsidP="00A977FA">
            <w:pPr>
              <w:keepNext/>
              <w:suppressAutoHyphens/>
              <w:ind w:firstLine="0"/>
              <w:jc w:val="center"/>
              <w:rPr>
                <w:b/>
              </w:rPr>
            </w:pPr>
            <w:r w:rsidRPr="00802E01">
              <w:rPr>
                <w:b/>
              </w:rPr>
              <w:t>Наименование документа</w:t>
            </w:r>
          </w:p>
        </w:tc>
        <w:tc>
          <w:tcPr>
            <w:tcW w:w="2997" w:type="dxa"/>
          </w:tcPr>
          <w:p w14:paraId="190CEABE" w14:textId="77777777" w:rsidR="00EC6EF4" w:rsidRPr="00802E01" w:rsidRDefault="00EC6EF4" w:rsidP="00A977FA">
            <w:pPr>
              <w:keepNext/>
              <w:suppressAutoHyphens/>
              <w:ind w:firstLine="0"/>
              <w:jc w:val="center"/>
              <w:rPr>
                <w:b/>
              </w:rPr>
            </w:pPr>
            <w:r w:rsidRPr="00802E01">
              <w:rPr>
                <w:b/>
              </w:rPr>
              <w:t>Код документа</w:t>
            </w:r>
          </w:p>
        </w:tc>
        <w:tc>
          <w:tcPr>
            <w:tcW w:w="714" w:type="dxa"/>
          </w:tcPr>
          <w:p w14:paraId="1F9635EB" w14:textId="77777777" w:rsidR="00EC6EF4" w:rsidRPr="00802E01" w:rsidRDefault="00EC6EF4" w:rsidP="00A977FA">
            <w:pPr>
              <w:keepNext/>
              <w:suppressAutoHyphens/>
              <w:ind w:firstLine="0"/>
              <w:jc w:val="center"/>
              <w:rPr>
                <w:b/>
              </w:rPr>
            </w:pPr>
            <w:r w:rsidRPr="00802E01">
              <w:rPr>
                <w:b/>
              </w:rPr>
              <w:t>Гриф</w:t>
            </w:r>
          </w:p>
        </w:tc>
        <w:tc>
          <w:tcPr>
            <w:tcW w:w="2419" w:type="dxa"/>
          </w:tcPr>
          <w:p w14:paraId="609F495E" w14:textId="77777777" w:rsidR="00EC6EF4" w:rsidRPr="00802E01" w:rsidRDefault="00EC6EF4" w:rsidP="00A977FA">
            <w:pPr>
              <w:keepNext/>
              <w:suppressAutoHyphens/>
              <w:ind w:firstLine="0"/>
              <w:jc w:val="center"/>
              <w:rPr>
                <w:b/>
              </w:rPr>
            </w:pPr>
            <w:r w:rsidRPr="00802E01">
              <w:rPr>
                <w:b/>
              </w:rPr>
              <w:t>Номер ГК</w:t>
            </w:r>
          </w:p>
        </w:tc>
      </w:tr>
      <w:tr w:rsidR="00387743" w:rsidRPr="00802E01" w14:paraId="076D5876" w14:textId="77777777" w:rsidTr="00A977FA">
        <w:trPr>
          <w:cnfStyle w:val="000000100000" w:firstRow="0" w:lastRow="0" w:firstColumn="0" w:lastColumn="0" w:oddVBand="0" w:evenVBand="0" w:oddHBand="1" w:evenHBand="0" w:firstRowFirstColumn="0" w:firstRowLastColumn="0" w:lastRowFirstColumn="0" w:lastRowLastColumn="0"/>
        </w:trPr>
        <w:tc>
          <w:tcPr>
            <w:tcW w:w="560" w:type="dxa"/>
          </w:tcPr>
          <w:p w14:paraId="6273282C" w14:textId="77777777" w:rsidR="00387743" w:rsidRPr="00802E01" w:rsidRDefault="00387743" w:rsidP="00387743">
            <w:pPr>
              <w:numPr>
                <w:ilvl w:val="0"/>
                <w:numId w:val="18"/>
              </w:numPr>
              <w:tabs>
                <w:tab w:val="num" w:pos="142"/>
              </w:tabs>
              <w:jc w:val="left"/>
              <w:rPr>
                <w:sz w:val="22"/>
              </w:rPr>
            </w:pPr>
          </w:p>
        </w:tc>
        <w:tc>
          <w:tcPr>
            <w:tcW w:w="3004" w:type="dxa"/>
          </w:tcPr>
          <w:p w14:paraId="76D90EBA" w14:textId="77777777" w:rsidR="00387743" w:rsidRPr="00802E01" w:rsidRDefault="00387743" w:rsidP="00387743">
            <w:pPr>
              <w:pStyle w:val="GOSTTablenorm"/>
            </w:pPr>
            <w:r w:rsidRPr="00802E01">
              <w:t>Технологическая инструкция (регламент) работы с Подсистемой</w:t>
            </w:r>
          </w:p>
        </w:tc>
        <w:tc>
          <w:tcPr>
            <w:tcW w:w="2997" w:type="dxa"/>
          </w:tcPr>
          <w:p w14:paraId="0016E13F" w14:textId="2033CB5D" w:rsidR="00387743" w:rsidRPr="00802E01" w:rsidRDefault="00387743" w:rsidP="00387743">
            <w:pPr>
              <w:pStyle w:val="GOSTTablenorm"/>
            </w:pPr>
            <w:r w:rsidRPr="00802E01">
              <w:rPr>
                <w:szCs w:val="22"/>
              </w:rPr>
              <w:t>54819512.20.05,06.ЭБ21.001-16.00 1(2,5,8)</w:t>
            </w:r>
          </w:p>
        </w:tc>
        <w:tc>
          <w:tcPr>
            <w:tcW w:w="714" w:type="dxa"/>
          </w:tcPr>
          <w:p w14:paraId="08CBE21E" w14:textId="7E0D6E9F" w:rsidR="00387743" w:rsidRPr="00802E01" w:rsidRDefault="00387743" w:rsidP="00387743">
            <w:pPr>
              <w:pStyle w:val="GOSTTablenorm"/>
            </w:pPr>
            <w:r w:rsidRPr="00802E01">
              <w:rPr>
                <w:szCs w:val="22"/>
              </w:rPr>
              <w:t>-</w:t>
            </w:r>
          </w:p>
        </w:tc>
        <w:tc>
          <w:tcPr>
            <w:tcW w:w="2419" w:type="dxa"/>
          </w:tcPr>
          <w:p w14:paraId="10AE3D2B" w14:textId="6459C0AC" w:rsidR="00387743" w:rsidRPr="00802E01" w:rsidRDefault="00387743" w:rsidP="00387743">
            <w:pPr>
              <w:pStyle w:val="GOSTTablenorm"/>
            </w:pPr>
            <w:r w:rsidRPr="00802E01">
              <w:rPr>
                <w:szCs w:val="22"/>
              </w:rPr>
              <w:t>ФКУ0247/2025/РИС</w:t>
            </w:r>
          </w:p>
        </w:tc>
      </w:tr>
      <w:tr w:rsidR="00EC6EF4" w:rsidRPr="00802E01" w14:paraId="10542392" w14:textId="77777777" w:rsidTr="00A977FA">
        <w:trPr>
          <w:cnfStyle w:val="000000010000" w:firstRow="0" w:lastRow="0" w:firstColumn="0" w:lastColumn="0" w:oddVBand="0" w:evenVBand="0" w:oddHBand="0" w:evenHBand="1" w:firstRowFirstColumn="0" w:firstRowLastColumn="0" w:lastRowFirstColumn="0" w:lastRowLastColumn="0"/>
        </w:trPr>
        <w:tc>
          <w:tcPr>
            <w:tcW w:w="560" w:type="dxa"/>
          </w:tcPr>
          <w:p w14:paraId="08E74CE1" w14:textId="77777777" w:rsidR="00EC6EF4" w:rsidRPr="00802E01" w:rsidRDefault="00EC6EF4" w:rsidP="00DE5DF7">
            <w:pPr>
              <w:numPr>
                <w:ilvl w:val="0"/>
                <w:numId w:val="18"/>
              </w:numPr>
              <w:tabs>
                <w:tab w:val="num" w:pos="142"/>
              </w:tabs>
              <w:jc w:val="left"/>
              <w:rPr>
                <w:sz w:val="22"/>
                <w:szCs w:val="22"/>
              </w:rPr>
            </w:pPr>
          </w:p>
        </w:tc>
        <w:tc>
          <w:tcPr>
            <w:tcW w:w="3004" w:type="dxa"/>
          </w:tcPr>
          <w:p w14:paraId="2C7D02E3" w14:textId="77777777" w:rsidR="00EC6EF4" w:rsidRPr="00802E01" w:rsidRDefault="00EC6EF4" w:rsidP="00A977FA">
            <w:pPr>
              <w:pStyle w:val="GOSTTablenorm"/>
            </w:pPr>
            <w:r w:rsidRPr="00802E01">
              <w:rPr>
                <w:rFonts w:eastAsia="Calibri"/>
                <w:szCs w:val="22"/>
              </w:rPr>
              <w:t>Руководство работников (представителей) участников системы «Электронный бюджет» по работе с подсистемой системы «Электронный бюджет» на подсистему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c>
          <w:tcPr>
            <w:tcW w:w="2997" w:type="dxa"/>
          </w:tcPr>
          <w:p w14:paraId="52E49A1F" w14:textId="77777777" w:rsidR="00EC6EF4" w:rsidRPr="00802E01" w:rsidRDefault="00EC6EF4" w:rsidP="00A977FA">
            <w:pPr>
              <w:pStyle w:val="GOSTTablenorm"/>
            </w:pPr>
            <w:r w:rsidRPr="00802E01">
              <w:t>54819512.20.13,00.ЭБ26.001-06.03 1(2,5,8)</w:t>
            </w:r>
          </w:p>
        </w:tc>
        <w:tc>
          <w:tcPr>
            <w:tcW w:w="714" w:type="dxa"/>
          </w:tcPr>
          <w:p w14:paraId="26F96EDB" w14:textId="77777777" w:rsidR="00EC6EF4" w:rsidRPr="00802E01" w:rsidRDefault="00EC6EF4" w:rsidP="00A977FA">
            <w:pPr>
              <w:pStyle w:val="GOSTTablenorm"/>
            </w:pPr>
            <w:r w:rsidRPr="00802E01">
              <w:t>–</w:t>
            </w:r>
          </w:p>
        </w:tc>
        <w:tc>
          <w:tcPr>
            <w:tcW w:w="2419" w:type="dxa"/>
          </w:tcPr>
          <w:p w14:paraId="4A1E87FF" w14:textId="77777777" w:rsidR="00EC6EF4" w:rsidRPr="00802E01" w:rsidRDefault="00EC6EF4" w:rsidP="00A977FA">
            <w:pPr>
              <w:pStyle w:val="GOSTTablenorm"/>
            </w:pPr>
            <w:r w:rsidRPr="00802E01">
              <w:t>ФКУ0345/10/2023/ЭГИС</w:t>
            </w:r>
          </w:p>
        </w:tc>
      </w:tr>
      <w:tr w:rsidR="00C97AB2" w:rsidRPr="00802E01" w14:paraId="267AD2EB" w14:textId="77777777" w:rsidTr="00A977FA">
        <w:trPr>
          <w:cnfStyle w:val="000000100000" w:firstRow="0" w:lastRow="0" w:firstColumn="0" w:lastColumn="0" w:oddVBand="0" w:evenVBand="0" w:oddHBand="1" w:evenHBand="0" w:firstRowFirstColumn="0" w:firstRowLastColumn="0" w:lastRowFirstColumn="0" w:lastRowLastColumn="0"/>
        </w:trPr>
        <w:tc>
          <w:tcPr>
            <w:tcW w:w="560" w:type="dxa"/>
          </w:tcPr>
          <w:p w14:paraId="44BCCE30" w14:textId="77777777" w:rsidR="00C97AB2" w:rsidRPr="00802E01" w:rsidRDefault="00C97AB2" w:rsidP="00C97AB2">
            <w:pPr>
              <w:numPr>
                <w:ilvl w:val="0"/>
                <w:numId w:val="18"/>
              </w:numPr>
              <w:tabs>
                <w:tab w:val="num" w:pos="142"/>
              </w:tabs>
              <w:jc w:val="left"/>
              <w:rPr>
                <w:sz w:val="22"/>
                <w:szCs w:val="22"/>
              </w:rPr>
            </w:pPr>
          </w:p>
        </w:tc>
        <w:tc>
          <w:tcPr>
            <w:tcW w:w="3004" w:type="dxa"/>
          </w:tcPr>
          <w:p w14:paraId="1A3EDC7C" w14:textId="2DA13F24" w:rsidR="00C97AB2" w:rsidRPr="00802E01" w:rsidRDefault="00C97AB2" w:rsidP="00C97AB2">
            <w:pPr>
              <w:pStyle w:val="GOSTTablenorm"/>
              <w:rPr>
                <w:spacing w:val="-3"/>
                <w:lang w:eastAsia="en-US"/>
              </w:rPr>
            </w:pPr>
            <w:r w:rsidRPr="00802E01">
              <w:t xml:space="preserve">Руководство работников (представителей) участников системы «Электронный бюджет» по работе с подсистемой (компонентом, модулем) на модуль формирования и ведения реестра участников бюджетного процесса, а также юридических лиц, не являющихся участниками бюджетного процесса,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 </w:t>
            </w:r>
            <w:r w:rsidRPr="00802E01">
              <w:rPr>
                <w:szCs w:val="22"/>
              </w:rPr>
              <w:t xml:space="preserve">Том 1. Руководство </w:t>
            </w:r>
            <w:r w:rsidRPr="00802E01">
              <w:rPr>
                <w:szCs w:val="22"/>
              </w:rPr>
              <w:lastRenderedPageBreak/>
              <w:t>для сотрудников УО</w:t>
            </w:r>
          </w:p>
        </w:tc>
        <w:tc>
          <w:tcPr>
            <w:tcW w:w="2997" w:type="dxa"/>
          </w:tcPr>
          <w:p w14:paraId="789D3ABD" w14:textId="021D6528" w:rsidR="00C97AB2" w:rsidRPr="00802E01" w:rsidRDefault="00C97AB2" w:rsidP="00C97AB2">
            <w:pPr>
              <w:pStyle w:val="GOSTTablenorm"/>
            </w:pPr>
            <w:r w:rsidRPr="00802E01">
              <w:rPr>
                <w:szCs w:val="22"/>
              </w:rPr>
              <w:lastRenderedPageBreak/>
              <w:t>54819512.20.19,02.ЭБ26.001-11.00 1(2,5,8,10)</w:t>
            </w:r>
          </w:p>
        </w:tc>
        <w:tc>
          <w:tcPr>
            <w:tcW w:w="714" w:type="dxa"/>
          </w:tcPr>
          <w:p w14:paraId="42E35F9E" w14:textId="3CBE6DA6" w:rsidR="00C97AB2" w:rsidRPr="00802E01" w:rsidRDefault="00C97AB2" w:rsidP="00C97AB2">
            <w:pPr>
              <w:pStyle w:val="GOSTTablenorm"/>
            </w:pPr>
            <w:r w:rsidRPr="00802E01">
              <w:rPr>
                <w:szCs w:val="22"/>
              </w:rPr>
              <w:t>-</w:t>
            </w:r>
          </w:p>
        </w:tc>
        <w:tc>
          <w:tcPr>
            <w:tcW w:w="2419" w:type="dxa"/>
          </w:tcPr>
          <w:p w14:paraId="27D80D16" w14:textId="70814309" w:rsidR="00C97AB2" w:rsidRPr="00802E01" w:rsidRDefault="00C97AB2" w:rsidP="00C97AB2">
            <w:pPr>
              <w:pStyle w:val="GOSTTablenorm"/>
            </w:pPr>
            <w:r w:rsidRPr="00802E01">
              <w:rPr>
                <w:szCs w:val="22"/>
              </w:rPr>
              <w:t>ФКУ0417/12/2024/РИС</w:t>
            </w:r>
          </w:p>
        </w:tc>
      </w:tr>
      <w:tr w:rsidR="00C97AB2" w:rsidRPr="00802E01" w14:paraId="28479CEA" w14:textId="77777777" w:rsidTr="00A977FA">
        <w:trPr>
          <w:cnfStyle w:val="000000010000" w:firstRow="0" w:lastRow="0" w:firstColumn="0" w:lastColumn="0" w:oddVBand="0" w:evenVBand="0" w:oddHBand="0" w:evenHBand="1" w:firstRowFirstColumn="0" w:firstRowLastColumn="0" w:lastRowFirstColumn="0" w:lastRowLastColumn="0"/>
        </w:trPr>
        <w:tc>
          <w:tcPr>
            <w:tcW w:w="560" w:type="dxa"/>
          </w:tcPr>
          <w:p w14:paraId="00724CEB" w14:textId="77777777" w:rsidR="00C97AB2" w:rsidRPr="00802E01" w:rsidRDefault="00C97AB2" w:rsidP="00C97AB2">
            <w:pPr>
              <w:numPr>
                <w:ilvl w:val="0"/>
                <w:numId w:val="18"/>
              </w:numPr>
              <w:tabs>
                <w:tab w:val="num" w:pos="142"/>
              </w:tabs>
              <w:jc w:val="left"/>
              <w:rPr>
                <w:sz w:val="22"/>
                <w:szCs w:val="22"/>
              </w:rPr>
            </w:pPr>
          </w:p>
        </w:tc>
        <w:tc>
          <w:tcPr>
            <w:tcW w:w="3004" w:type="dxa"/>
          </w:tcPr>
          <w:p w14:paraId="3BFD8CB1" w14:textId="09668AD3" w:rsidR="00C97AB2" w:rsidRPr="00802E01" w:rsidRDefault="00C97AB2" w:rsidP="00C97AB2">
            <w:pPr>
              <w:pStyle w:val="GOSTTablenorm"/>
            </w:pPr>
            <w:r w:rsidRPr="00802E01">
              <w:rPr>
                <w:szCs w:val="22"/>
              </w:rPr>
              <w:t>Руководство работников (представителей) участников системы «Электронный бюджет» по работе с подсистемой (компонентом, модулем) на модуль формирования и ведения реестра участников бюджетного процесса, а также юридических лиц, не являющихся участниками бюджетного процесса,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 Том 2. Руководство для сотрудников ТОФК</w:t>
            </w:r>
          </w:p>
        </w:tc>
        <w:tc>
          <w:tcPr>
            <w:tcW w:w="2997" w:type="dxa"/>
          </w:tcPr>
          <w:p w14:paraId="090B3A6C" w14:textId="3DE87447" w:rsidR="00C97AB2" w:rsidRPr="00802E01" w:rsidRDefault="00C97AB2" w:rsidP="00C97AB2">
            <w:pPr>
              <w:pStyle w:val="GOSTTablenorm"/>
              <w:rPr>
                <w:szCs w:val="22"/>
              </w:rPr>
            </w:pPr>
            <w:r w:rsidRPr="00802E01">
              <w:rPr>
                <w:szCs w:val="22"/>
              </w:rPr>
              <w:t>54819512.20.19,02.ЭБ26.002-11.00 1(2,5,8,10)</w:t>
            </w:r>
          </w:p>
        </w:tc>
        <w:tc>
          <w:tcPr>
            <w:tcW w:w="714" w:type="dxa"/>
          </w:tcPr>
          <w:p w14:paraId="0ECCF131" w14:textId="19C1A767" w:rsidR="00C97AB2" w:rsidRPr="00802E01" w:rsidRDefault="00C97AB2" w:rsidP="00C97AB2">
            <w:pPr>
              <w:pStyle w:val="GOSTTablenorm"/>
              <w:rPr>
                <w:szCs w:val="22"/>
              </w:rPr>
            </w:pPr>
            <w:r w:rsidRPr="00802E01">
              <w:rPr>
                <w:szCs w:val="22"/>
              </w:rPr>
              <w:t>-</w:t>
            </w:r>
          </w:p>
        </w:tc>
        <w:tc>
          <w:tcPr>
            <w:tcW w:w="2419" w:type="dxa"/>
          </w:tcPr>
          <w:p w14:paraId="674DA1DE" w14:textId="353FEB91" w:rsidR="00C97AB2" w:rsidRPr="00802E01" w:rsidRDefault="00C97AB2" w:rsidP="00C97AB2">
            <w:pPr>
              <w:pStyle w:val="GOSTTablenorm"/>
              <w:rPr>
                <w:szCs w:val="22"/>
              </w:rPr>
            </w:pPr>
            <w:r w:rsidRPr="00802E01">
              <w:rPr>
                <w:szCs w:val="22"/>
              </w:rPr>
              <w:t>ФКУ0417/12/2024/РИС</w:t>
            </w:r>
          </w:p>
        </w:tc>
      </w:tr>
      <w:tr w:rsidR="00C97AB2" w:rsidRPr="00802E01" w14:paraId="51A5827D" w14:textId="77777777" w:rsidTr="00A977FA">
        <w:trPr>
          <w:cnfStyle w:val="000000100000" w:firstRow="0" w:lastRow="0" w:firstColumn="0" w:lastColumn="0" w:oddVBand="0" w:evenVBand="0" w:oddHBand="1" w:evenHBand="0" w:firstRowFirstColumn="0" w:firstRowLastColumn="0" w:lastRowFirstColumn="0" w:lastRowLastColumn="0"/>
        </w:trPr>
        <w:tc>
          <w:tcPr>
            <w:tcW w:w="560" w:type="dxa"/>
          </w:tcPr>
          <w:p w14:paraId="50FA579D" w14:textId="77777777" w:rsidR="00C97AB2" w:rsidRPr="00802E01" w:rsidRDefault="00C97AB2" w:rsidP="00C97AB2">
            <w:pPr>
              <w:numPr>
                <w:ilvl w:val="0"/>
                <w:numId w:val="18"/>
              </w:numPr>
              <w:tabs>
                <w:tab w:val="num" w:pos="142"/>
              </w:tabs>
              <w:jc w:val="left"/>
              <w:rPr>
                <w:sz w:val="22"/>
                <w:szCs w:val="22"/>
              </w:rPr>
            </w:pPr>
          </w:p>
        </w:tc>
        <w:tc>
          <w:tcPr>
            <w:tcW w:w="3004" w:type="dxa"/>
          </w:tcPr>
          <w:p w14:paraId="2EFFFE7F" w14:textId="04CDF3A9" w:rsidR="00C97AB2" w:rsidRPr="00802E01" w:rsidRDefault="00C97AB2" w:rsidP="00C97AB2">
            <w:pPr>
              <w:pStyle w:val="GOSTTablenorm"/>
            </w:pPr>
            <w:r w:rsidRPr="00802E01">
              <w:t xml:space="preserve">Руководство работников (представителей) участников системы «Электронный бюджет» по работе с подсистемой (компонентом, модулем) </w:t>
            </w:r>
            <w:r w:rsidRPr="00802E01">
              <w:rPr>
                <w:rFonts w:eastAsia="Calibri"/>
              </w:rPr>
              <w:t xml:space="preserve">на </w:t>
            </w:r>
            <w:r w:rsidRPr="00802E01">
              <w:t xml:space="preserve">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 </w:t>
            </w:r>
            <w:r w:rsidRPr="00802E01">
              <w:rPr>
                <w:szCs w:val="22"/>
              </w:rPr>
              <w:t>Том 1. Руководство для сотрудников Клиента</w:t>
            </w:r>
          </w:p>
        </w:tc>
        <w:tc>
          <w:tcPr>
            <w:tcW w:w="2997" w:type="dxa"/>
          </w:tcPr>
          <w:p w14:paraId="2DD32D86" w14:textId="11E3D010" w:rsidR="00C97AB2" w:rsidRPr="00802E01" w:rsidRDefault="00C97AB2" w:rsidP="00C97AB2">
            <w:pPr>
              <w:pStyle w:val="GOSTTablenorm"/>
            </w:pPr>
            <w:r w:rsidRPr="00802E01">
              <w:rPr>
                <w:szCs w:val="22"/>
              </w:rPr>
              <w:t>54819512.20.19,04.ЭБ26.001-11.00 1(2,5,8,10)</w:t>
            </w:r>
          </w:p>
        </w:tc>
        <w:tc>
          <w:tcPr>
            <w:tcW w:w="714" w:type="dxa"/>
          </w:tcPr>
          <w:p w14:paraId="198629ED" w14:textId="6BB1C0AA" w:rsidR="00C97AB2" w:rsidRPr="00802E01" w:rsidRDefault="00C97AB2" w:rsidP="00C97AB2">
            <w:pPr>
              <w:pStyle w:val="GOSTTablenorm"/>
            </w:pPr>
            <w:r w:rsidRPr="00802E01">
              <w:rPr>
                <w:szCs w:val="22"/>
              </w:rPr>
              <w:t>-</w:t>
            </w:r>
          </w:p>
        </w:tc>
        <w:tc>
          <w:tcPr>
            <w:tcW w:w="2419" w:type="dxa"/>
          </w:tcPr>
          <w:p w14:paraId="4B031E12" w14:textId="1D392535" w:rsidR="00C97AB2" w:rsidRPr="00802E01" w:rsidRDefault="00C97AB2" w:rsidP="00C97AB2">
            <w:pPr>
              <w:pStyle w:val="GOSTTablenorm"/>
            </w:pPr>
            <w:r w:rsidRPr="00802E01">
              <w:rPr>
                <w:szCs w:val="22"/>
              </w:rPr>
              <w:t>ФКУ0417/12/2024/РИС</w:t>
            </w:r>
          </w:p>
        </w:tc>
      </w:tr>
      <w:tr w:rsidR="00C97AB2" w:rsidRPr="00802E01" w14:paraId="76B31394" w14:textId="77777777" w:rsidTr="00A977FA">
        <w:trPr>
          <w:cnfStyle w:val="000000010000" w:firstRow="0" w:lastRow="0" w:firstColumn="0" w:lastColumn="0" w:oddVBand="0" w:evenVBand="0" w:oddHBand="0" w:evenHBand="1" w:firstRowFirstColumn="0" w:firstRowLastColumn="0" w:lastRowFirstColumn="0" w:lastRowLastColumn="0"/>
        </w:trPr>
        <w:tc>
          <w:tcPr>
            <w:tcW w:w="560" w:type="dxa"/>
          </w:tcPr>
          <w:p w14:paraId="43771830" w14:textId="77777777" w:rsidR="00C97AB2" w:rsidRPr="00802E01" w:rsidRDefault="00C97AB2" w:rsidP="00C97AB2">
            <w:pPr>
              <w:numPr>
                <w:ilvl w:val="0"/>
                <w:numId w:val="18"/>
              </w:numPr>
              <w:tabs>
                <w:tab w:val="num" w:pos="142"/>
              </w:tabs>
              <w:jc w:val="left"/>
              <w:rPr>
                <w:sz w:val="22"/>
                <w:szCs w:val="22"/>
              </w:rPr>
            </w:pPr>
          </w:p>
        </w:tc>
        <w:tc>
          <w:tcPr>
            <w:tcW w:w="3004" w:type="dxa"/>
          </w:tcPr>
          <w:p w14:paraId="4AE7BF9B" w14:textId="6027E2F8" w:rsidR="00C97AB2" w:rsidRPr="00802E01" w:rsidRDefault="00C97AB2" w:rsidP="00C97AB2">
            <w:pPr>
              <w:pStyle w:val="GOSTTablenorm"/>
            </w:pPr>
            <w:r w:rsidRPr="00802E01">
              <w:rPr>
                <w:szCs w:val="22"/>
              </w:rPr>
              <w:t xml:space="preserve">Руководство работников (представителей) участников системы «Электронный бюджет» по работе с подсистемой (компонентом, модулем) </w:t>
            </w:r>
            <w:r w:rsidRPr="00802E01">
              <w:rPr>
                <w:rFonts w:eastAsia="Calibri"/>
                <w:szCs w:val="22"/>
              </w:rPr>
              <w:t xml:space="preserve">на </w:t>
            </w:r>
            <w:r w:rsidRPr="00802E01">
              <w:rPr>
                <w:szCs w:val="22"/>
              </w:rPr>
              <w:t xml:space="preserve">модуль ведения лицевых счетов подсистемы ведения нормативной справочной информации государственной интегрированной </w:t>
            </w:r>
            <w:r w:rsidRPr="00802E01">
              <w:rPr>
                <w:szCs w:val="22"/>
              </w:rPr>
              <w:lastRenderedPageBreak/>
              <w:t>информационной системы управления общественными финансами «Электронный бюджет». Том 2. Руководство для сотрудников ТОФК</w:t>
            </w:r>
          </w:p>
        </w:tc>
        <w:tc>
          <w:tcPr>
            <w:tcW w:w="2997" w:type="dxa"/>
          </w:tcPr>
          <w:p w14:paraId="37AE72CD" w14:textId="753B30F6" w:rsidR="00C97AB2" w:rsidRPr="00802E01" w:rsidRDefault="00C97AB2" w:rsidP="00C97AB2">
            <w:pPr>
              <w:pStyle w:val="GOSTTablenorm"/>
              <w:rPr>
                <w:szCs w:val="22"/>
              </w:rPr>
            </w:pPr>
            <w:r w:rsidRPr="00802E01">
              <w:rPr>
                <w:szCs w:val="22"/>
              </w:rPr>
              <w:lastRenderedPageBreak/>
              <w:t>54819512.20.19,04.ЭБ26.002-11.00 1(2,5,8,10)</w:t>
            </w:r>
          </w:p>
        </w:tc>
        <w:tc>
          <w:tcPr>
            <w:tcW w:w="714" w:type="dxa"/>
          </w:tcPr>
          <w:p w14:paraId="3A7705FA" w14:textId="7AD24AA5" w:rsidR="00C97AB2" w:rsidRPr="00802E01" w:rsidRDefault="00C97AB2" w:rsidP="00C97AB2">
            <w:pPr>
              <w:pStyle w:val="GOSTTablenorm"/>
              <w:rPr>
                <w:szCs w:val="22"/>
              </w:rPr>
            </w:pPr>
            <w:r w:rsidRPr="00802E01">
              <w:rPr>
                <w:szCs w:val="22"/>
              </w:rPr>
              <w:t>-</w:t>
            </w:r>
          </w:p>
        </w:tc>
        <w:tc>
          <w:tcPr>
            <w:tcW w:w="2419" w:type="dxa"/>
          </w:tcPr>
          <w:p w14:paraId="032D2A0E" w14:textId="708690C1" w:rsidR="00C97AB2" w:rsidRPr="00802E01" w:rsidRDefault="00C97AB2" w:rsidP="00C97AB2">
            <w:pPr>
              <w:pStyle w:val="GOSTTablenorm"/>
              <w:rPr>
                <w:szCs w:val="22"/>
              </w:rPr>
            </w:pPr>
            <w:r w:rsidRPr="00802E01">
              <w:rPr>
                <w:szCs w:val="22"/>
              </w:rPr>
              <w:t>ФКУ0417/12/2024/РИС</w:t>
            </w:r>
          </w:p>
        </w:tc>
      </w:tr>
      <w:tr w:rsidR="00387743" w:rsidRPr="00802E01" w14:paraId="1702CEF8" w14:textId="77777777" w:rsidTr="00A977FA">
        <w:trPr>
          <w:cnfStyle w:val="000000100000" w:firstRow="0" w:lastRow="0" w:firstColumn="0" w:lastColumn="0" w:oddVBand="0" w:evenVBand="0" w:oddHBand="1" w:evenHBand="0" w:firstRowFirstColumn="0" w:firstRowLastColumn="0" w:lastRowFirstColumn="0" w:lastRowLastColumn="0"/>
        </w:trPr>
        <w:tc>
          <w:tcPr>
            <w:tcW w:w="560" w:type="dxa"/>
          </w:tcPr>
          <w:p w14:paraId="558BC91B" w14:textId="77777777" w:rsidR="00387743" w:rsidRPr="00802E01" w:rsidRDefault="00387743" w:rsidP="00387743">
            <w:pPr>
              <w:numPr>
                <w:ilvl w:val="0"/>
                <w:numId w:val="18"/>
              </w:numPr>
              <w:tabs>
                <w:tab w:val="num" w:pos="142"/>
              </w:tabs>
              <w:jc w:val="left"/>
              <w:rPr>
                <w:sz w:val="22"/>
                <w:szCs w:val="22"/>
              </w:rPr>
            </w:pPr>
          </w:p>
        </w:tc>
        <w:tc>
          <w:tcPr>
            <w:tcW w:w="3004" w:type="dxa"/>
          </w:tcPr>
          <w:p w14:paraId="6EAEE686" w14:textId="77777777" w:rsidR="00387743" w:rsidRPr="00802E01" w:rsidRDefault="00387743" w:rsidP="00387743">
            <w:pPr>
              <w:pStyle w:val="GOSTTablenorm"/>
              <w:rPr>
                <w:spacing w:val="-3"/>
                <w:lang w:eastAsia="en-US"/>
              </w:rPr>
            </w:pPr>
            <w:r w:rsidRPr="00802E01">
              <w:t>Описание комплекса технических средств</w:t>
            </w:r>
          </w:p>
        </w:tc>
        <w:tc>
          <w:tcPr>
            <w:tcW w:w="2997" w:type="dxa"/>
          </w:tcPr>
          <w:p w14:paraId="46CE9B17" w14:textId="62416A83" w:rsidR="00387743" w:rsidRPr="00802E01" w:rsidRDefault="00387743" w:rsidP="00387743">
            <w:pPr>
              <w:pStyle w:val="GOSTTablenorm"/>
            </w:pPr>
            <w:r w:rsidRPr="00802E01">
              <w:rPr>
                <w:szCs w:val="22"/>
              </w:rPr>
              <w:t>54819512.20.05,06.ЭБ18.001-13.04 1(2,5,8)</w:t>
            </w:r>
          </w:p>
        </w:tc>
        <w:tc>
          <w:tcPr>
            <w:tcW w:w="714" w:type="dxa"/>
          </w:tcPr>
          <w:p w14:paraId="7F20974B" w14:textId="02A0103D" w:rsidR="00387743" w:rsidRPr="00802E01" w:rsidRDefault="00387743" w:rsidP="00387743">
            <w:pPr>
              <w:pStyle w:val="GOSTTablenorm"/>
            </w:pPr>
            <w:r w:rsidRPr="00802E01">
              <w:rPr>
                <w:szCs w:val="22"/>
              </w:rPr>
              <w:t>–</w:t>
            </w:r>
          </w:p>
        </w:tc>
        <w:tc>
          <w:tcPr>
            <w:tcW w:w="2419" w:type="dxa"/>
          </w:tcPr>
          <w:p w14:paraId="20592590" w14:textId="519BB62C" w:rsidR="00387743" w:rsidRPr="00802E01" w:rsidRDefault="00387743" w:rsidP="00387743">
            <w:pPr>
              <w:pStyle w:val="GOSTTablenorm"/>
            </w:pPr>
            <w:r w:rsidRPr="00802E01">
              <w:rPr>
                <w:szCs w:val="22"/>
              </w:rPr>
              <w:t>ФКУ0345/10/2023/ЭГИС</w:t>
            </w:r>
          </w:p>
        </w:tc>
      </w:tr>
      <w:tr w:rsidR="00387743" w:rsidRPr="00802E01" w14:paraId="6A2B700F" w14:textId="77777777" w:rsidTr="00A977FA">
        <w:trPr>
          <w:cnfStyle w:val="000000010000" w:firstRow="0" w:lastRow="0" w:firstColumn="0" w:lastColumn="0" w:oddVBand="0" w:evenVBand="0" w:oddHBand="0" w:evenHBand="1" w:firstRowFirstColumn="0" w:firstRowLastColumn="0" w:lastRowFirstColumn="0" w:lastRowLastColumn="0"/>
        </w:trPr>
        <w:tc>
          <w:tcPr>
            <w:tcW w:w="560" w:type="dxa"/>
          </w:tcPr>
          <w:p w14:paraId="61CAC8C6" w14:textId="77777777" w:rsidR="00387743" w:rsidRPr="00802E01" w:rsidRDefault="00387743" w:rsidP="00387743">
            <w:pPr>
              <w:numPr>
                <w:ilvl w:val="0"/>
                <w:numId w:val="18"/>
              </w:numPr>
              <w:tabs>
                <w:tab w:val="num" w:pos="142"/>
              </w:tabs>
              <w:jc w:val="left"/>
              <w:rPr>
                <w:sz w:val="22"/>
                <w:szCs w:val="22"/>
              </w:rPr>
            </w:pPr>
          </w:p>
        </w:tc>
        <w:tc>
          <w:tcPr>
            <w:tcW w:w="3004" w:type="dxa"/>
          </w:tcPr>
          <w:p w14:paraId="3B85351D" w14:textId="77777777" w:rsidR="00387743" w:rsidRPr="00802E01" w:rsidRDefault="00387743" w:rsidP="00387743">
            <w:pPr>
              <w:pStyle w:val="GOSTTablenorm"/>
              <w:rPr>
                <w:spacing w:val="-3"/>
                <w:lang w:eastAsia="en-US"/>
              </w:rPr>
            </w:pPr>
            <w:r w:rsidRPr="00802E01">
              <w:t>Описание информационного обеспечения</w:t>
            </w:r>
          </w:p>
        </w:tc>
        <w:tc>
          <w:tcPr>
            <w:tcW w:w="2997" w:type="dxa"/>
          </w:tcPr>
          <w:p w14:paraId="00536392" w14:textId="5DA890CC" w:rsidR="00387743" w:rsidRPr="00802E01" w:rsidRDefault="00387743" w:rsidP="00387743">
            <w:pPr>
              <w:pStyle w:val="GOSTTablenorm"/>
            </w:pPr>
            <w:r w:rsidRPr="00802E01">
              <w:rPr>
                <w:szCs w:val="22"/>
              </w:rPr>
              <w:t>54819512.20.05,06.ЭБ16.001-17.02 1(2,5,8)</w:t>
            </w:r>
          </w:p>
        </w:tc>
        <w:tc>
          <w:tcPr>
            <w:tcW w:w="714" w:type="dxa"/>
          </w:tcPr>
          <w:p w14:paraId="1A1F76D6" w14:textId="26C7D8A6" w:rsidR="00387743" w:rsidRPr="00802E01" w:rsidRDefault="00387743" w:rsidP="00387743">
            <w:pPr>
              <w:pStyle w:val="GOSTTablenorm"/>
            </w:pPr>
            <w:r w:rsidRPr="00802E01">
              <w:rPr>
                <w:szCs w:val="22"/>
              </w:rPr>
              <w:t>-</w:t>
            </w:r>
          </w:p>
        </w:tc>
        <w:tc>
          <w:tcPr>
            <w:tcW w:w="2419" w:type="dxa"/>
          </w:tcPr>
          <w:p w14:paraId="441EBC52" w14:textId="5BCF196A" w:rsidR="00387743" w:rsidRPr="00802E01" w:rsidRDefault="00387743" w:rsidP="00387743">
            <w:pPr>
              <w:pStyle w:val="GOSTTablenorm"/>
            </w:pPr>
            <w:r w:rsidRPr="00802E01">
              <w:rPr>
                <w:szCs w:val="22"/>
              </w:rPr>
              <w:t>ФКУ0134/05/2024/РИС</w:t>
            </w:r>
          </w:p>
        </w:tc>
      </w:tr>
      <w:tr w:rsidR="00387743" w:rsidRPr="00802E01" w14:paraId="353F6053" w14:textId="77777777" w:rsidTr="00A977FA">
        <w:trPr>
          <w:cnfStyle w:val="000000100000" w:firstRow="0" w:lastRow="0" w:firstColumn="0" w:lastColumn="0" w:oddVBand="0" w:evenVBand="0" w:oddHBand="1" w:evenHBand="0" w:firstRowFirstColumn="0" w:firstRowLastColumn="0" w:lastRowFirstColumn="0" w:lastRowLastColumn="0"/>
        </w:trPr>
        <w:tc>
          <w:tcPr>
            <w:tcW w:w="560" w:type="dxa"/>
          </w:tcPr>
          <w:p w14:paraId="1F76CC70" w14:textId="77777777" w:rsidR="00387743" w:rsidRPr="00802E01" w:rsidRDefault="00387743" w:rsidP="00387743">
            <w:pPr>
              <w:numPr>
                <w:ilvl w:val="0"/>
                <w:numId w:val="18"/>
              </w:numPr>
              <w:tabs>
                <w:tab w:val="num" w:pos="142"/>
              </w:tabs>
              <w:jc w:val="left"/>
              <w:rPr>
                <w:sz w:val="22"/>
                <w:szCs w:val="22"/>
              </w:rPr>
            </w:pPr>
          </w:p>
        </w:tc>
        <w:tc>
          <w:tcPr>
            <w:tcW w:w="3004" w:type="dxa"/>
          </w:tcPr>
          <w:p w14:paraId="2B8DA820" w14:textId="77777777" w:rsidR="00387743" w:rsidRPr="00802E01" w:rsidRDefault="00387743" w:rsidP="00387743">
            <w:pPr>
              <w:pStyle w:val="GOSTTablenorm"/>
              <w:rPr>
                <w:spacing w:val="-3"/>
                <w:lang w:eastAsia="en-US"/>
              </w:rPr>
            </w:pPr>
            <w:r w:rsidRPr="00802E01">
              <w:t>Требования к информационному взаимодействию Подсистемы с внешними информационными системами</w:t>
            </w:r>
          </w:p>
        </w:tc>
        <w:tc>
          <w:tcPr>
            <w:tcW w:w="2997" w:type="dxa"/>
          </w:tcPr>
          <w:p w14:paraId="74779961" w14:textId="330EF1CB" w:rsidR="00387743" w:rsidRPr="00802E01" w:rsidRDefault="00387743" w:rsidP="00387743">
            <w:pPr>
              <w:pStyle w:val="GOSTTablenorm"/>
            </w:pPr>
            <w:r w:rsidRPr="00802E01">
              <w:rPr>
                <w:szCs w:val="22"/>
              </w:rPr>
              <w:t>54819512.20.05,06.ЭБ12.001-12.01 1(2,5,8)</w:t>
            </w:r>
          </w:p>
        </w:tc>
        <w:tc>
          <w:tcPr>
            <w:tcW w:w="714" w:type="dxa"/>
          </w:tcPr>
          <w:p w14:paraId="2B442290" w14:textId="5F5EBD01" w:rsidR="00387743" w:rsidRPr="00802E01" w:rsidRDefault="00387743" w:rsidP="00387743">
            <w:pPr>
              <w:pStyle w:val="GOSTTablenorm"/>
            </w:pPr>
            <w:r w:rsidRPr="00802E01">
              <w:rPr>
                <w:szCs w:val="22"/>
              </w:rPr>
              <w:t>-</w:t>
            </w:r>
          </w:p>
        </w:tc>
        <w:tc>
          <w:tcPr>
            <w:tcW w:w="2419" w:type="dxa"/>
          </w:tcPr>
          <w:p w14:paraId="6FEEBFC2" w14:textId="5085BB69" w:rsidR="00387743" w:rsidRPr="00802E01" w:rsidRDefault="00387743" w:rsidP="00387743">
            <w:pPr>
              <w:pStyle w:val="GOSTTablenorm"/>
            </w:pPr>
            <w:r w:rsidRPr="00802E01">
              <w:rPr>
                <w:szCs w:val="22"/>
              </w:rPr>
              <w:t>ФКУ0134/05/2024/РИС</w:t>
            </w:r>
          </w:p>
        </w:tc>
      </w:tr>
      <w:tr w:rsidR="00EC6EF4" w:rsidRPr="00802E01" w14:paraId="3301E9EC" w14:textId="77777777" w:rsidTr="00A977FA">
        <w:trPr>
          <w:cnfStyle w:val="000000010000" w:firstRow="0" w:lastRow="0" w:firstColumn="0" w:lastColumn="0" w:oddVBand="0" w:evenVBand="0" w:oddHBand="0" w:evenHBand="1" w:firstRowFirstColumn="0" w:firstRowLastColumn="0" w:lastRowFirstColumn="0" w:lastRowLastColumn="0"/>
        </w:trPr>
        <w:tc>
          <w:tcPr>
            <w:tcW w:w="560" w:type="dxa"/>
          </w:tcPr>
          <w:p w14:paraId="5B5F2AE4" w14:textId="77777777" w:rsidR="00EC6EF4" w:rsidRPr="00802E01" w:rsidRDefault="00EC6EF4" w:rsidP="00DE5DF7">
            <w:pPr>
              <w:numPr>
                <w:ilvl w:val="0"/>
                <w:numId w:val="18"/>
              </w:numPr>
              <w:tabs>
                <w:tab w:val="num" w:pos="142"/>
              </w:tabs>
              <w:jc w:val="left"/>
              <w:rPr>
                <w:sz w:val="22"/>
                <w:szCs w:val="22"/>
              </w:rPr>
            </w:pPr>
          </w:p>
        </w:tc>
        <w:tc>
          <w:tcPr>
            <w:tcW w:w="3004" w:type="dxa"/>
          </w:tcPr>
          <w:p w14:paraId="6CFD4564" w14:textId="77777777" w:rsidR="00EC6EF4" w:rsidRPr="00802E01" w:rsidRDefault="00EC6EF4" w:rsidP="00A977FA">
            <w:pPr>
              <w:pStyle w:val="GOSTTablenorm"/>
              <w:rPr>
                <w:spacing w:val="-3"/>
                <w:lang w:eastAsia="en-US"/>
              </w:rPr>
            </w:pPr>
            <w:r w:rsidRPr="00802E01">
              <w:t>Описание организации информационной базы</w:t>
            </w:r>
          </w:p>
        </w:tc>
        <w:tc>
          <w:tcPr>
            <w:tcW w:w="2997" w:type="dxa"/>
          </w:tcPr>
          <w:p w14:paraId="4B5C01FE" w14:textId="77777777" w:rsidR="00EC6EF4" w:rsidRPr="00802E01" w:rsidRDefault="00EC6EF4" w:rsidP="00A977FA">
            <w:pPr>
              <w:pStyle w:val="GOSTTablenorm"/>
            </w:pPr>
            <w:r w:rsidRPr="00802E01">
              <w:t>54819512.20.05,06.ЭБ17.001-12.00 1(2,5,8)</w:t>
            </w:r>
          </w:p>
        </w:tc>
        <w:tc>
          <w:tcPr>
            <w:tcW w:w="714" w:type="dxa"/>
          </w:tcPr>
          <w:p w14:paraId="23C54012" w14:textId="77777777" w:rsidR="00EC6EF4" w:rsidRPr="00802E01" w:rsidRDefault="00EC6EF4" w:rsidP="00A977FA">
            <w:pPr>
              <w:pStyle w:val="GOSTTablenorm"/>
            </w:pPr>
            <w:r w:rsidRPr="00802E01">
              <w:rPr>
                <w:szCs w:val="22"/>
              </w:rPr>
              <w:t>–</w:t>
            </w:r>
          </w:p>
        </w:tc>
        <w:tc>
          <w:tcPr>
            <w:tcW w:w="2419" w:type="dxa"/>
          </w:tcPr>
          <w:p w14:paraId="6137C15D" w14:textId="77777777" w:rsidR="00EC6EF4" w:rsidRPr="00802E01" w:rsidRDefault="00EC6EF4" w:rsidP="00A977FA">
            <w:pPr>
              <w:pStyle w:val="GOSTTablenorm"/>
            </w:pPr>
            <w:r w:rsidRPr="00802E01">
              <w:t>ФКУ0249/07/2023/РИС</w:t>
            </w:r>
          </w:p>
        </w:tc>
      </w:tr>
    </w:tbl>
    <w:p w14:paraId="6B77D41B" w14:textId="77777777" w:rsidR="00EC6EF4" w:rsidRPr="00802E01" w:rsidRDefault="00EC6EF4" w:rsidP="00EC6EF4">
      <w:pPr>
        <w:pStyle w:val="GOSTReg"/>
      </w:pPr>
      <w:bookmarkStart w:id="18" w:name="_Toc223017535"/>
      <w:r w:rsidRPr="00802E01">
        <w:lastRenderedPageBreak/>
        <w:t>Перечень терминов и сокращений</w:t>
      </w:r>
      <w:bookmarkEnd w:id="5"/>
      <w:bookmarkEnd w:id="18"/>
    </w:p>
    <w:p w14:paraId="6F10F3AF" w14:textId="77777777" w:rsidR="00EC6EF4" w:rsidRPr="00802E01" w:rsidRDefault="00EC6EF4" w:rsidP="00EC6EF4">
      <w:pPr>
        <w:pStyle w:val="GOSTNormal"/>
      </w:pPr>
      <w:r w:rsidRPr="00802E01">
        <w:t>Перечень терминов и сокращений, используемых в документе, приведен в таблице </w:t>
      </w:r>
      <w:r w:rsidRPr="00802E01">
        <w:fldChar w:fldCharType="begin"/>
      </w:r>
      <w:r w:rsidRPr="00802E01">
        <w:instrText xml:space="preserve"> REF _Ref535601744 \h  \* MERGEFORMAT </w:instrText>
      </w:r>
      <w:r w:rsidRPr="00802E01">
        <w:fldChar w:fldCharType="separate"/>
      </w:r>
      <w:r w:rsidR="00FB2AB0">
        <w:rPr>
          <w:noProof/>
        </w:rPr>
        <w:t>2</w:t>
      </w:r>
      <w:r w:rsidRPr="00802E01">
        <w:fldChar w:fldCharType="end"/>
      </w:r>
      <w:r w:rsidRPr="00802E01">
        <w:t>.</w:t>
      </w:r>
    </w:p>
    <w:p w14:paraId="786185B8" w14:textId="77777777" w:rsidR="00EC6EF4" w:rsidRPr="00802E01" w:rsidRDefault="00EC6EF4" w:rsidP="00DE5DF7">
      <w:pPr>
        <w:pStyle w:val="GOSTNameTable"/>
        <w:numPr>
          <w:ilvl w:val="0"/>
          <w:numId w:val="7"/>
        </w:numPr>
        <w:tabs>
          <w:tab w:val="num" w:pos="1021"/>
        </w:tabs>
      </w:pPr>
      <w:r w:rsidRPr="00802E01">
        <w:rPr>
          <w:noProof/>
        </w:rPr>
        <w:fldChar w:fldCharType="begin"/>
      </w:r>
      <w:r w:rsidRPr="00802E01">
        <w:rPr>
          <w:noProof/>
        </w:rPr>
        <w:instrText xml:space="preserve"> SEQ Таблица \* ARABIC </w:instrText>
      </w:r>
      <w:r w:rsidRPr="00802E01">
        <w:rPr>
          <w:noProof/>
        </w:rPr>
        <w:fldChar w:fldCharType="separate"/>
      </w:r>
      <w:bookmarkStart w:id="19" w:name="_Ref535601744"/>
      <w:bookmarkStart w:id="20" w:name="_Toc445283"/>
      <w:bookmarkStart w:id="21" w:name="_Toc223017583"/>
      <w:r w:rsidR="00FB2AB0">
        <w:rPr>
          <w:noProof/>
        </w:rPr>
        <w:t>2</w:t>
      </w:r>
      <w:bookmarkEnd w:id="19"/>
      <w:r w:rsidRPr="00802E01">
        <w:rPr>
          <w:noProof/>
        </w:rPr>
        <w:fldChar w:fldCharType="end"/>
      </w:r>
      <w:r w:rsidRPr="00802E01">
        <w:t>. Перечень терминов и сокращений</w:t>
      </w:r>
      <w:bookmarkEnd w:id="20"/>
      <w:bookmarkEnd w:id="21"/>
    </w:p>
    <w:tbl>
      <w:tblPr>
        <w:tblStyle w:val="GOSTTable"/>
        <w:tblW w:w="5000" w:type="pct"/>
        <w:tblLook w:val="01E0" w:firstRow="1" w:lastRow="1" w:firstColumn="1" w:lastColumn="1" w:noHBand="0" w:noVBand="0"/>
      </w:tblPr>
      <w:tblGrid>
        <w:gridCol w:w="2722"/>
        <w:gridCol w:w="6972"/>
      </w:tblGrid>
      <w:tr w:rsidR="00AB5EE6" w:rsidRPr="00802E01" w14:paraId="1FF50962" w14:textId="77777777" w:rsidTr="00A977FA">
        <w:trPr>
          <w:cnfStyle w:val="100000000000" w:firstRow="1" w:lastRow="0" w:firstColumn="0" w:lastColumn="0" w:oddVBand="0" w:evenVBand="0" w:oddHBand="0" w:evenHBand="0" w:firstRowFirstColumn="0" w:firstRowLastColumn="0" w:lastRowFirstColumn="0" w:lastRowLastColumn="0"/>
          <w:trHeight w:val="227"/>
        </w:trPr>
        <w:tc>
          <w:tcPr>
            <w:tcW w:w="1404" w:type="pct"/>
          </w:tcPr>
          <w:p w14:paraId="21659260" w14:textId="77777777" w:rsidR="00AB5EE6" w:rsidRPr="00802E01" w:rsidRDefault="00AB5EE6" w:rsidP="00A977FA">
            <w:pPr>
              <w:pStyle w:val="GOSTTableHead"/>
            </w:pPr>
            <w:bookmarkStart w:id="22" w:name="_Ref190858709"/>
            <w:r w:rsidRPr="00802E01">
              <w:t>Термин/сокращение</w:t>
            </w:r>
          </w:p>
        </w:tc>
        <w:tc>
          <w:tcPr>
            <w:tcW w:w="3596" w:type="pct"/>
          </w:tcPr>
          <w:p w14:paraId="50AD35C8" w14:textId="77777777" w:rsidR="00AB5EE6" w:rsidRPr="00802E01" w:rsidRDefault="00AB5EE6" w:rsidP="00A977FA">
            <w:pPr>
              <w:pStyle w:val="GOSTTableHead"/>
            </w:pPr>
            <w:r w:rsidRPr="00802E01">
              <w:t>Определение/расшифровка</w:t>
            </w:r>
          </w:p>
        </w:tc>
      </w:tr>
      <w:tr w:rsidR="00AB5EE6" w:rsidRPr="00802E01" w14:paraId="35A089B5"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675B245" w14:textId="77777777" w:rsidR="00AB5EE6" w:rsidRPr="00802E01" w:rsidRDefault="00AB5EE6" w:rsidP="00A977FA">
            <w:pPr>
              <w:pStyle w:val="GOSTTablenorm"/>
            </w:pPr>
            <w:r w:rsidRPr="00802E01">
              <w:t>eToken</w:t>
            </w:r>
          </w:p>
        </w:tc>
        <w:tc>
          <w:tcPr>
            <w:tcW w:w="3596" w:type="pct"/>
          </w:tcPr>
          <w:p w14:paraId="3C44C75A" w14:textId="77777777" w:rsidR="00AB5EE6" w:rsidRPr="00802E01" w:rsidRDefault="00AB5EE6" w:rsidP="00A977FA">
            <w:pPr>
              <w:pStyle w:val="GOSTTablenorm"/>
            </w:pPr>
            <w:r w:rsidRPr="00802E01">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«Aladdin Knowledge Systems»)</w:t>
            </w:r>
          </w:p>
        </w:tc>
      </w:tr>
      <w:tr w:rsidR="00AB5EE6" w:rsidRPr="00802E01" w14:paraId="57A2CADF"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ACFBF91" w14:textId="77777777" w:rsidR="00AB5EE6" w:rsidRPr="00802E01" w:rsidRDefault="00AB5EE6" w:rsidP="00A977FA">
            <w:pPr>
              <w:pStyle w:val="GOSTTablenorm"/>
            </w:pPr>
            <w:r w:rsidRPr="00802E01">
              <w:t>Excel</w:t>
            </w:r>
          </w:p>
        </w:tc>
        <w:tc>
          <w:tcPr>
            <w:tcW w:w="3596" w:type="pct"/>
          </w:tcPr>
          <w:p w14:paraId="3EF4FD36" w14:textId="77777777" w:rsidR="00AB5EE6" w:rsidRPr="00802E01" w:rsidRDefault="00AB5EE6" w:rsidP="00A977FA">
            <w:pPr>
              <w:pStyle w:val="GOSTTablenorm"/>
            </w:pPr>
            <w:r w:rsidRPr="00802E01">
              <w:t>Microsoft Excel</w:t>
            </w:r>
          </w:p>
        </w:tc>
      </w:tr>
      <w:tr w:rsidR="00AB5EE6" w:rsidRPr="00802E01" w14:paraId="2374BDB6"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B4DA714" w14:textId="77777777" w:rsidR="00AB5EE6" w:rsidRPr="00802E01" w:rsidRDefault="00AB5EE6" w:rsidP="00A977FA">
            <w:pPr>
              <w:pStyle w:val="GOSTTablenorm"/>
            </w:pPr>
            <w:r w:rsidRPr="00802E01">
              <w:t>GUID, ГУИД</w:t>
            </w:r>
          </w:p>
        </w:tc>
        <w:tc>
          <w:tcPr>
            <w:tcW w:w="3596" w:type="pct"/>
          </w:tcPr>
          <w:p w14:paraId="0D0F6A7C" w14:textId="77777777" w:rsidR="00AB5EE6" w:rsidRPr="00802E01" w:rsidRDefault="00AB5EE6" w:rsidP="00A977FA">
            <w:pPr>
              <w:pStyle w:val="GOSTTablenorm"/>
            </w:pPr>
            <w:r w:rsidRPr="00802E01">
              <w:t>Globally Unique Identifier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AB5EE6" w:rsidRPr="00802E01" w14:paraId="46264D8B"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09EBE77" w14:textId="77777777" w:rsidR="00AB5EE6" w:rsidRPr="00802E01" w:rsidRDefault="00AB5EE6" w:rsidP="00A977FA">
            <w:pPr>
              <w:pStyle w:val="GOSTTablenorm"/>
            </w:pPr>
            <w:r w:rsidRPr="00802E01">
              <w:t>Java</w:t>
            </w:r>
          </w:p>
        </w:tc>
        <w:tc>
          <w:tcPr>
            <w:tcW w:w="3596" w:type="pct"/>
          </w:tcPr>
          <w:p w14:paraId="74FDC2C7" w14:textId="77777777" w:rsidR="00AB5EE6" w:rsidRPr="00802E01" w:rsidRDefault="00AB5EE6" w:rsidP="00A977FA">
            <w:pPr>
              <w:pStyle w:val="GOSTTablenorm"/>
            </w:pPr>
            <w:r w:rsidRPr="00802E01">
              <w:t>Язык программирования и платформа создания приложений</w:t>
            </w:r>
          </w:p>
        </w:tc>
      </w:tr>
      <w:tr w:rsidR="00AB5EE6" w:rsidRPr="00802E01" w14:paraId="3DCFBECF"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679B413" w14:textId="77777777" w:rsidR="00AB5EE6" w:rsidRPr="00802E01" w:rsidRDefault="00AB5EE6" w:rsidP="00A977FA">
            <w:pPr>
              <w:pStyle w:val="GOSTTablenorm"/>
            </w:pPr>
            <w:r w:rsidRPr="00802E01">
              <w:rPr>
                <w:szCs w:val="24"/>
              </w:rPr>
              <w:t>ODS</w:t>
            </w:r>
          </w:p>
        </w:tc>
        <w:tc>
          <w:tcPr>
            <w:tcW w:w="3596" w:type="pct"/>
            <w:vAlign w:val="bottom"/>
          </w:tcPr>
          <w:p w14:paraId="45FE09EE" w14:textId="77777777" w:rsidR="00AB5EE6" w:rsidRPr="00802E01" w:rsidRDefault="00AB5EE6" w:rsidP="00A977FA">
            <w:pPr>
              <w:pStyle w:val="GOSTTablenorm"/>
            </w:pPr>
            <w:r w:rsidRPr="00802E01">
              <w:t>Открытый формат для электронных таблиц, выполненных в соответствии со стандартом Open Document Format</w:t>
            </w:r>
          </w:p>
        </w:tc>
      </w:tr>
      <w:tr w:rsidR="00AB5EE6" w:rsidRPr="00802E01" w14:paraId="193B75B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5D7F2C0" w14:textId="77777777" w:rsidR="00AB5EE6" w:rsidRPr="00802E01" w:rsidRDefault="00AB5EE6" w:rsidP="00A977FA">
            <w:pPr>
              <w:pStyle w:val="GOSTTablenorm"/>
            </w:pPr>
            <w:r w:rsidRPr="00802E01">
              <w:rPr>
                <w:szCs w:val="24"/>
              </w:rPr>
              <w:t>ODT</w:t>
            </w:r>
          </w:p>
        </w:tc>
        <w:tc>
          <w:tcPr>
            <w:tcW w:w="3596" w:type="pct"/>
            <w:vAlign w:val="bottom"/>
          </w:tcPr>
          <w:p w14:paraId="28888AA4" w14:textId="77777777" w:rsidR="00AB5EE6" w:rsidRPr="00802E01" w:rsidRDefault="00AB5EE6" w:rsidP="00A977FA">
            <w:pPr>
              <w:pStyle w:val="GOSTTablenorm"/>
            </w:pPr>
            <w:r w:rsidRPr="00802E01">
              <w:t>Открытый формат для текстовых документов, выполненных в соответствии со стандартом Open Document Format</w:t>
            </w:r>
          </w:p>
        </w:tc>
      </w:tr>
      <w:tr w:rsidR="00AB5EE6" w:rsidRPr="00802E01" w14:paraId="2A542B25"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91FD9E8" w14:textId="77777777" w:rsidR="00AB5EE6" w:rsidRPr="00802E01" w:rsidRDefault="00AB5EE6" w:rsidP="00A977FA">
            <w:pPr>
              <w:pStyle w:val="GOSTTablenorm"/>
            </w:pPr>
            <w:r w:rsidRPr="00802E01">
              <w:t>PDF</w:t>
            </w:r>
          </w:p>
        </w:tc>
        <w:tc>
          <w:tcPr>
            <w:tcW w:w="3596" w:type="pct"/>
          </w:tcPr>
          <w:p w14:paraId="75F74663" w14:textId="77777777" w:rsidR="00AB5EE6" w:rsidRPr="00802E01" w:rsidRDefault="00AB5EE6" w:rsidP="00A977FA">
            <w:pPr>
              <w:pStyle w:val="GOSTTablenorm"/>
            </w:pPr>
            <w:r w:rsidRPr="00802E01">
              <w:t>Portable Document Format – формат электронных документов, предназначенный для представления в электронном виде полиграфической продукции</w:t>
            </w:r>
          </w:p>
        </w:tc>
      </w:tr>
      <w:tr w:rsidR="00AB5EE6" w:rsidRPr="00802E01" w14:paraId="533AEE9B"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A07E28F" w14:textId="77777777" w:rsidR="00AB5EE6" w:rsidRPr="00802E01" w:rsidRDefault="00AB5EE6" w:rsidP="00A977FA">
            <w:pPr>
              <w:pStyle w:val="GOSTTablenorm"/>
            </w:pPr>
            <w:r w:rsidRPr="00802E01">
              <w:t>RTF</w:t>
            </w:r>
          </w:p>
        </w:tc>
        <w:tc>
          <w:tcPr>
            <w:tcW w:w="3596" w:type="pct"/>
          </w:tcPr>
          <w:p w14:paraId="1B8B8A07" w14:textId="77777777" w:rsidR="00AB5EE6" w:rsidRPr="00802E01" w:rsidRDefault="00AB5EE6" w:rsidP="00A977FA">
            <w:pPr>
              <w:pStyle w:val="GOSTTablenorm"/>
            </w:pPr>
            <w:r w:rsidRPr="00802E01">
              <w:t>Reach Text Format. Формат электронных документов, предназначенный для хранения размеченных текстовых документов</w:t>
            </w:r>
          </w:p>
        </w:tc>
      </w:tr>
      <w:tr w:rsidR="00AB5EE6" w:rsidRPr="00802E01" w14:paraId="271B2FC4"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6E095C4" w14:textId="77777777" w:rsidR="00AB5EE6" w:rsidRPr="00802E01" w:rsidRDefault="00AB5EE6" w:rsidP="00A977FA">
            <w:pPr>
              <w:pStyle w:val="GOSTTablenorm"/>
            </w:pPr>
            <w:r w:rsidRPr="00802E01">
              <w:t>ruToken</w:t>
            </w:r>
          </w:p>
        </w:tc>
        <w:tc>
          <w:tcPr>
            <w:tcW w:w="3596" w:type="pct"/>
          </w:tcPr>
          <w:p w14:paraId="40DE316E" w14:textId="77777777" w:rsidR="00AB5EE6" w:rsidRPr="00802E01" w:rsidRDefault="00AB5EE6" w:rsidP="00A977FA">
            <w:pPr>
              <w:pStyle w:val="GOSTTablenorm"/>
            </w:pPr>
            <w:r w:rsidRPr="00802E01">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AB5EE6" w:rsidRPr="00802E01" w14:paraId="526E44AF"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9042DC5" w14:textId="77777777" w:rsidR="00AB5EE6" w:rsidRPr="00802E01" w:rsidRDefault="00AB5EE6" w:rsidP="00A977FA">
            <w:pPr>
              <w:pStyle w:val="GOSTTablenorm"/>
            </w:pPr>
            <w:r w:rsidRPr="00802E01">
              <w:t>SMTP</w:t>
            </w:r>
          </w:p>
        </w:tc>
        <w:tc>
          <w:tcPr>
            <w:tcW w:w="3596" w:type="pct"/>
          </w:tcPr>
          <w:p w14:paraId="105CC7EB" w14:textId="77777777" w:rsidR="00AB5EE6" w:rsidRPr="00802E01" w:rsidRDefault="00AB5EE6" w:rsidP="00A977FA">
            <w:pPr>
              <w:pStyle w:val="GOSTTablenorm"/>
            </w:pPr>
            <w:r w:rsidRPr="00802E01">
              <w:t>Simple Mail Transfer Protocol – протокол передачи сообщений с компьютера на почтовый сервер для доставки конечному получателю. Этот протокол обеспечивает перенаправление почтовых сообщений, форматирование почтовых сообщений и установление сеансов между почтовыми клиентами и почтовыми серверами. В протоколе SMTP в качестве транспортного протокола обычно используется TCP, но могут применяться и другие протоколы</w:t>
            </w:r>
          </w:p>
        </w:tc>
      </w:tr>
      <w:tr w:rsidR="00AB5EE6" w:rsidRPr="00802E01" w14:paraId="2746D910"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B4DBDE5" w14:textId="77777777" w:rsidR="00AB5EE6" w:rsidRPr="00802E01" w:rsidRDefault="00AB5EE6" w:rsidP="00A977FA">
            <w:pPr>
              <w:pStyle w:val="GOSTTablenorm"/>
            </w:pPr>
            <w:r w:rsidRPr="00802E01">
              <w:t>TLS</w:t>
            </w:r>
          </w:p>
        </w:tc>
        <w:tc>
          <w:tcPr>
            <w:tcW w:w="3596" w:type="pct"/>
          </w:tcPr>
          <w:p w14:paraId="207AEF9B" w14:textId="77777777" w:rsidR="00AB5EE6" w:rsidRPr="00802E01" w:rsidRDefault="00AB5EE6" w:rsidP="00A977FA">
            <w:pPr>
              <w:pStyle w:val="GOSTTablenorm"/>
            </w:pPr>
            <w:r w:rsidRPr="00802E01">
              <w:t>Transport layer security (протокол защиты транспортного уровня) – криптографический протокол, обеспечивающий защищённую передачу данных между узлами в сети Интернет</w:t>
            </w:r>
          </w:p>
        </w:tc>
      </w:tr>
      <w:tr w:rsidR="00AB5EE6" w:rsidRPr="00802E01" w14:paraId="5F6C893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40206CA" w14:textId="77777777" w:rsidR="00AB5EE6" w:rsidRPr="00802E01" w:rsidRDefault="00AB5EE6" w:rsidP="00A977FA">
            <w:pPr>
              <w:pStyle w:val="GOSTTablenorm"/>
            </w:pPr>
            <w:r w:rsidRPr="00802E01">
              <w:t>VPN</w:t>
            </w:r>
          </w:p>
        </w:tc>
        <w:tc>
          <w:tcPr>
            <w:tcW w:w="3596" w:type="pct"/>
          </w:tcPr>
          <w:p w14:paraId="3CCB5444" w14:textId="77777777" w:rsidR="00AB5EE6" w:rsidRPr="00802E01" w:rsidRDefault="00AB5EE6" w:rsidP="00A977FA">
            <w:pPr>
              <w:pStyle w:val="GOSTTablenorm"/>
            </w:pPr>
            <w:r w:rsidRPr="00802E01">
              <w:t>Virtual Private Network. Виртуальная частная сеть – комплекс технологий, позволяющих создать логическую сеть поверх физической</w:t>
            </w:r>
          </w:p>
        </w:tc>
      </w:tr>
      <w:tr w:rsidR="00AB5EE6" w:rsidRPr="00802E01" w14:paraId="190F5DEC"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1D92559" w14:textId="77777777" w:rsidR="00AB5EE6" w:rsidRPr="00802E01" w:rsidRDefault="00AB5EE6" w:rsidP="00A977FA">
            <w:pPr>
              <w:pStyle w:val="GOSTTablenorm"/>
            </w:pPr>
            <w:r w:rsidRPr="00802E01">
              <w:t>XLS</w:t>
            </w:r>
          </w:p>
        </w:tc>
        <w:tc>
          <w:tcPr>
            <w:tcW w:w="3596" w:type="pct"/>
          </w:tcPr>
          <w:p w14:paraId="627AB8C6" w14:textId="77777777" w:rsidR="00AB5EE6" w:rsidRPr="00802E01" w:rsidRDefault="00AB5EE6" w:rsidP="00A977FA">
            <w:pPr>
              <w:pStyle w:val="GOSTTablenorm"/>
            </w:pPr>
            <w:r w:rsidRPr="00802E01">
              <w:t>Формат электронных документов Microsoft Excel, предназначенный для работы с электронными таблицами</w:t>
            </w:r>
          </w:p>
        </w:tc>
      </w:tr>
      <w:tr w:rsidR="00AB5EE6" w:rsidRPr="00802E01" w14:paraId="60B398ED"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D92DFFA" w14:textId="77777777" w:rsidR="00AB5EE6" w:rsidRPr="00802E01" w:rsidRDefault="00AB5EE6" w:rsidP="00A977FA">
            <w:pPr>
              <w:pStyle w:val="GOSTTablenorm"/>
            </w:pPr>
            <w:r w:rsidRPr="00802E01">
              <w:t>XML</w:t>
            </w:r>
          </w:p>
        </w:tc>
        <w:tc>
          <w:tcPr>
            <w:tcW w:w="3596" w:type="pct"/>
          </w:tcPr>
          <w:p w14:paraId="06A77156" w14:textId="77777777" w:rsidR="00AB5EE6" w:rsidRPr="00802E01" w:rsidRDefault="00AB5EE6" w:rsidP="00A977FA">
            <w:pPr>
              <w:pStyle w:val="GOSTTablenorm"/>
            </w:pPr>
            <w:r w:rsidRPr="00802E01">
              <w:t>eXtensible Markup Language.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AB5EE6" w:rsidRPr="00802E01" w14:paraId="475210FF"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4FEAE23" w14:textId="77777777" w:rsidR="00AB5EE6" w:rsidRPr="00802E01" w:rsidRDefault="00AB5EE6" w:rsidP="00A977FA">
            <w:pPr>
              <w:pStyle w:val="GOSTTablenorm"/>
            </w:pPr>
            <w:r w:rsidRPr="00802E01">
              <w:lastRenderedPageBreak/>
              <w:t>АвтоБО</w:t>
            </w:r>
          </w:p>
        </w:tc>
        <w:tc>
          <w:tcPr>
            <w:tcW w:w="3596" w:type="pct"/>
          </w:tcPr>
          <w:p w14:paraId="196B6017" w14:textId="77777777" w:rsidR="00AB5EE6" w:rsidRPr="00802E01" w:rsidRDefault="00AB5EE6" w:rsidP="00A977FA">
            <w:pPr>
              <w:pStyle w:val="GOSTTablenorm"/>
            </w:pPr>
            <w:r w:rsidRPr="00802E01">
              <w:t>Актуальное состояние, сформиорванное на Сведения о бюджетных обязательствах, созданные автоматически системой (органом Федерального казначейства) на основании платёжных документов</w:t>
            </w:r>
          </w:p>
        </w:tc>
      </w:tr>
      <w:tr w:rsidR="00AB5EE6" w:rsidRPr="00802E01" w14:paraId="054F6EF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262DAC8" w14:textId="77777777" w:rsidR="00AB5EE6" w:rsidRPr="00802E01" w:rsidRDefault="00AB5EE6" w:rsidP="00A977FA">
            <w:pPr>
              <w:pStyle w:val="GOSTTablenorm"/>
            </w:pPr>
            <w:r w:rsidRPr="00802E01">
              <w:t>АвтоДО</w:t>
            </w:r>
          </w:p>
        </w:tc>
        <w:tc>
          <w:tcPr>
            <w:tcW w:w="3596" w:type="pct"/>
          </w:tcPr>
          <w:p w14:paraId="157003D3" w14:textId="77777777" w:rsidR="00AB5EE6" w:rsidRPr="00802E01" w:rsidRDefault="00AB5EE6" w:rsidP="00A977FA">
            <w:pPr>
              <w:pStyle w:val="GOSTTablenorm"/>
            </w:pPr>
            <w:r w:rsidRPr="00802E01">
              <w:t>Актуальное состояние, сформиорванное на Сведения о денежных обязательствах, созданные автоматически системой (органом Федерального казначейства) на основании платёжных документов</w:t>
            </w:r>
          </w:p>
        </w:tc>
      </w:tr>
      <w:tr w:rsidR="00AB5EE6" w:rsidRPr="00802E01" w14:paraId="2E4F8110"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3611E92" w14:textId="77777777" w:rsidR="00AB5EE6" w:rsidRPr="00802E01" w:rsidRDefault="00AB5EE6" w:rsidP="00A977FA">
            <w:pPr>
              <w:pStyle w:val="GOSTTablenorm"/>
            </w:pPr>
            <w:r w:rsidRPr="00802E01">
              <w:t>АИФДБ (АИФ)</w:t>
            </w:r>
          </w:p>
        </w:tc>
        <w:tc>
          <w:tcPr>
            <w:tcW w:w="3596" w:type="pct"/>
          </w:tcPr>
          <w:p w14:paraId="4FDEB841" w14:textId="77777777" w:rsidR="00AB5EE6" w:rsidRPr="00802E01" w:rsidRDefault="00AB5EE6" w:rsidP="00A977FA">
            <w:pPr>
              <w:pStyle w:val="GOSTTablenorm"/>
            </w:pPr>
            <w:r w:rsidRPr="00802E01">
              <w:t>Администратор источников финансирования дефицита бюджета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Бюджетным кодексом Российской Федерации осуществлять операции с источниками финансирования дефицита бюджета</w:t>
            </w:r>
          </w:p>
        </w:tc>
      </w:tr>
      <w:tr w:rsidR="00AB5EE6" w:rsidRPr="00802E01" w14:paraId="2076A885"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B17086C" w14:textId="77777777" w:rsidR="00AB5EE6" w:rsidRPr="00802E01" w:rsidRDefault="00AB5EE6" w:rsidP="00A977FA">
            <w:pPr>
              <w:pStyle w:val="GOSTTablenorm"/>
            </w:pPr>
            <w:r w:rsidRPr="00802E01">
              <w:t>Альбом</w:t>
            </w:r>
          </w:p>
        </w:tc>
        <w:tc>
          <w:tcPr>
            <w:tcW w:w="3596" w:type="pct"/>
          </w:tcPr>
          <w:p w14:paraId="7DAAE741" w14:textId="77777777" w:rsidR="00AB5EE6" w:rsidRPr="00802E01" w:rsidRDefault="00AB5EE6" w:rsidP="00A977FA">
            <w:pPr>
              <w:pStyle w:val="GOSTTablenorm"/>
            </w:pPr>
            <w:r w:rsidRPr="00802E01">
              <w:t>Документ, содержащий описание требований к форматам информационного обмена</w:t>
            </w:r>
          </w:p>
        </w:tc>
      </w:tr>
      <w:tr w:rsidR="00AB5EE6" w:rsidRPr="00802E01" w14:paraId="7DB9F8C3"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32BAC32" w14:textId="77777777" w:rsidR="00AB5EE6" w:rsidRPr="00802E01" w:rsidRDefault="00AB5EE6" w:rsidP="00A977FA">
            <w:pPr>
              <w:pStyle w:val="GOSTTablenorm"/>
            </w:pPr>
            <w:r w:rsidRPr="00802E01">
              <w:t>АРМ</w:t>
            </w:r>
          </w:p>
        </w:tc>
        <w:tc>
          <w:tcPr>
            <w:tcW w:w="3596" w:type="pct"/>
          </w:tcPr>
          <w:p w14:paraId="3D799E48" w14:textId="77777777" w:rsidR="00AB5EE6" w:rsidRPr="00802E01" w:rsidRDefault="00AB5EE6" w:rsidP="00A977FA">
            <w:pPr>
              <w:pStyle w:val="GOSTTablenorm"/>
            </w:pPr>
            <w:r w:rsidRPr="00802E01">
              <w:t>Автоматизированное рабочее место</w:t>
            </w:r>
          </w:p>
        </w:tc>
      </w:tr>
      <w:tr w:rsidR="00AB5EE6" w:rsidRPr="00802E01" w14:paraId="1BAF7340"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289420E" w14:textId="77777777" w:rsidR="00AB5EE6" w:rsidRPr="00802E01" w:rsidRDefault="00AB5EE6" w:rsidP="00A977FA">
            <w:pPr>
              <w:pStyle w:val="GOSTTablenorm"/>
            </w:pPr>
            <w:r w:rsidRPr="00802E01">
              <w:t>БА</w:t>
            </w:r>
          </w:p>
        </w:tc>
        <w:tc>
          <w:tcPr>
            <w:tcW w:w="3596" w:type="pct"/>
          </w:tcPr>
          <w:p w14:paraId="46B7FE9C" w14:textId="77777777" w:rsidR="00AB5EE6" w:rsidRPr="00802E01" w:rsidRDefault="00AB5EE6" w:rsidP="00A977FA">
            <w:pPr>
              <w:pStyle w:val="GOSTTablenorm"/>
            </w:pPr>
            <w:r w:rsidRPr="00802E01">
              <w:t>Бюджетные ассигнования – предельные объемы денежных средств, предусмотренных в соответствующем финансовом году для исполнения бюджетных обязательств</w:t>
            </w:r>
          </w:p>
        </w:tc>
      </w:tr>
      <w:tr w:rsidR="00AB5EE6" w:rsidRPr="00802E01" w:rsidDel="00871128" w14:paraId="4536A245"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4E52A27" w14:textId="77777777" w:rsidR="00AB5EE6" w:rsidRPr="00802E01" w:rsidDel="00871128" w:rsidRDefault="00AB5EE6" w:rsidP="00A977FA">
            <w:pPr>
              <w:pStyle w:val="GOSTTablenorm"/>
            </w:pPr>
            <w:r w:rsidRPr="00802E01">
              <w:t>Банк</w:t>
            </w:r>
          </w:p>
        </w:tc>
        <w:tc>
          <w:tcPr>
            <w:tcW w:w="3596" w:type="pct"/>
          </w:tcPr>
          <w:p w14:paraId="568EF415" w14:textId="77777777" w:rsidR="00AB5EE6" w:rsidRPr="00802E01" w:rsidDel="00871128" w:rsidRDefault="00AB5EE6" w:rsidP="00A977FA">
            <w:pPr>
              <w:pStyle w:val="GOSTTablenorm"/>
            </w:pPr>
            <w:r w:rsidRPr="00802E01">
              <w:t>Подразделение Центрального банка Российской Федерации или кредитная организация</w:t>
            </w:r>
          </w:p>
        </w:tc>
      </w:tr>
      <w:tr w:rsidR="00AB5EE6" w:rsidRPr="00802E01" w14:paraId="071729B4"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BFC0655" w14:textId="77777777" w:rsidR="00AB5EE6" w:rsidRPr="00802E01" w:rsidRDefault="00AB5EE6" w:rsidP="00A977FA">
            <w:pPr>
              <w:pStyle w:val="GOSTTablenorm"/>
            </w:pPr>
            <w:r w:rsidRPr="00802E01">
              <w:t>БД, Бюджетные данные</w:t>
            </w:r>
          </w:p>
        </w:tc>
        <w:tc>
          <w:tcPr>
            <w:tcW w:w="3596" w:type="pct"/>
          </w:tcPr>
          <w:p w14:paraId="6E8BDFD7" w14:textId="77777777" w:rsidR="00AB5EE6" w:rsidRPr="00802E01" w:rsidRDefault="00AB5EE6" w:rsidP="00A977FA">
            <w:pPr>
              <w:pStyle w:val="GOSTTablenorm"/>
            </w:pPr>
            <w:r w:rsidRPr="00802E01">
              <w:t>Бюджетные ассигнования, лимиты бюджетных обязательств, предельные объемы финансирования (в случае использования предельных объемов финансирования при организации исполнения бюджета)</w:t>
            </w:r>
          </w:p>
        </w:tc>
      </w:tr>
      <w:tr w:rsidR="00AB5EE6" w:rsidRPr="00802E01" w14:paraId="2F067C7F"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EA795C4" w14:textId="77777777" w:rsidR="00AB5EE6" w:rsidRPr="00802E01" w:rsidRDefault="00AB5EE6" w:rsidP="00A977FA">
            <w:pPr>
              <w:pStyle w:val="GOSTTablenorm"/>
            </w:pPr>
            <w:r w:rsidRPr="00802E01">
              <w:t>Бизнес-процесс</w:t>
            </w:r>
          </w:p>
        </w:tc>
        <w:tc>
          <w:tcPr>
            <w:tcW w:w="3596" w:type="pct"/>
          </w:tcPr>
          <w:p w14:paraId="1E293C99" w14:textId="77777777" w:rsidR="00AB5EE6" w:rsidRPr="00802E01" w:rsidRDefault="00AB5EE6" w:rsidP="00A977FA">
            <w:pPr>
              <w:pStyle w:val="GOSTTablenorm"/>
            </w:pPr>
            <w:r w:rsidRPr="00802E01">
              <w:t>Процесс финансово-хозяйственной деятельности организаций сектора государственного управления, получателей средств из бюджета, участников казначейского сопровождения,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AB5EE6" w:rsidRPr="00802E01" w14:paraId="05469EAB"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6E2CF7B" w14:textId="77777777" w:rsidR="00AB5EE6" w:rsidRPr="00802E01" w:rsidRDefault="00AB5EE6" w:rsidP="00A977FA">
            <w:pPr>
              <w:pStyle w:val="GOSTTablenorm"/>
            </w:pPr>
            <w:r w:rsidRPr="00802E01">
              <w:t>БИК</w:t>
            </w:r>
          </w:p>
        </w:tc>
        <w:tc>
          <w:tcPr>
            <w:tcW w:w="3596" w:type="pct"/>
          </w:tcPr>
          <w:p w14:paraId="663E7620" w14:textId="77777777" w:rsidR="00AB5EE6" w:rsidRPr="00802E01" w:rsidRDefault="00AB5EE6" w:rsidP="00A977FA">
            <w:pPr>
              <w:pStyle w:val="GOSTTablenorm"/>
            </w:pPr>
            <w:r w:rsidRPr="00802E01">
              <w:t>Банковский идентификационный код</w:t>
            </w:r>
          </w:p>
        </w:tc>
      </w:tr>
      <w:tr w:rsidR="00AB5EE6" w:rsidRPr="00802E01" w14:paraId="238D7E88"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141AEF6" w14:textId="77777777" w:rsidR="00AB5EE6" w:rsidRPr="00802E01" w:rsidRDefault="00AB5EE6" w:rsidP="00A977FA">
            <w:pPr>
              <w:pStyle w:val="GOSTTablenorm"/>
            </w:pPr>
            <w:r w:rsidRPr="00802E01">
              <w:t>БК</w:t>
            </w:r>
          </w:p>
        </w:tc>
        <w:tc>
          <w:tcPr>
            <w:tcW w:w="3596" w:type="pct"/>
          </w:tcPr>
          <w:p w14:paraId="4FE1C69E" w14:textId="77777777" w:rsidR="00AB5EE6" w:rsidRPr="00802E01" w:rsidRDefault="00AB5EE6" w:rsidP="00A977FA">
            <w:pPr>
              <w:pStyle w:val="GOSTTablenorm"/>
            </w:pPr>
            <w:r w:rsidRPr="00802E01">
              <w:t>Бюджетная классификация</w:t>
            </w:r>
          </w:p>
        </w:tc>
      </w:tr>
      <w:tr w:rsidR="00AB5EE6" w:rsidRPr="00802E01" w14:paraId="09DB5036"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63BF243" w14:textId="77777777" w:rsidR="00AB5EE6" w:rsidRPr="00802E01" w:rsidRDefault="00AB5EE6" w:rsidP="00A977FA">
            <w:pPr>
              <w:pStyle w:val="GOSTTablenorm"/>
            </w:pPr>
            <w:r w:rsidRPr="00802E01">
              <w:t>БО</w:t>
            </w:r>
          </w:p>
        </w:tc>
        <w:tc>
          <w:tcPr>
            <w:tcW w:w="3596" w:type="pct"/>
          </w:tcPr>
          <w:p w14:paraId="44C9B96C" w14:textId="77777777" w:rsidR="00AB5EE6" w:rsidRPr="00802E01" w:rsidRDefault="00AB5EE6" w:rsidP="00A977FA">
            <w:pPr>
              <w:pStyle w:val="GOSTTablenorm"/>
            </w:pPr>
            <w:r w:rsidRPr="00802E01">
              <w:t>Бюджетные обязательства – расходные обязательства, подлежащие исполнению в соответствующем финансовом году</w:t>
            </w:r>
          </w:p>
        </w:tc>
      </w:tr>
      <w:tr w:rsidR="00AB5EE6" w:rsidRPr="00802E01" w14:paraId="7BC11B0A"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DA0D147" w14:textId="77777777" w:rsidR="00AB5EE6" w:rsidRPr="00802E01" w:rsidRDefault="00AB5EE6" w:rsidP="00A977FA">
            <w:pPr>
              <w:pStyle w:val="GOSTTablenorm"/>
            </w:pPr>
            <w:r w:rsidRPr="00802E01">
              <w:t>БП</w:t>
            </w:r>
          </w:p>
        </w:tc>
        <w:tc>
          <w:tcPr>
            <w:tcW w:w="3596" w:type="pct"/>
          </w:tcPr>
          <w:p w14:paraId="5D896A55" w14:textId="77777777" w:rsidR="00AB5EE6" w:rsidRPr="00802E01" w:rsidRDefault="00AB5EE6" w:rsidP="00A977FA">
            <w:pPr>
              <w:pStyle w:val="GOSTTablenorm"/>
            </w:pPr>
            <w:r w:rsidRPr="00802E01">
              <w:t>Подсистема бюджетного планирования государственной интегрированной информационной системы управления общественными финансами «Электронный бюджет»</w:t>
            </w:r>
          </w:p>
        </w:tc>
      </w:tr>
      <w:tr w:rsidR="00AB5EE6" w:rsidRPr="00802E01" w14:paraId="022B0D5B"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A373882" w14:textId="77777777" w:rsidR="00AB5EE6" w:rsidRPr="00802E01" w:rsidRDefault="00AB5EE6" w:rsidP="00A977FA">
            <w:pPr>
              <w:pStyle w:val="GOSTTablenorm"/>
            </w:pPr>
            <w:r w:rsidRPr="00802E01">
              <w:t>БС</w:t>
            </w:r>
          </w:p>
        </w:tc>
        <w:tc>
          <w:tcPr>
            <w:tcW w:w="3596" w:type="pct"/>
          </w:tcPr>
          <w:p w14:paraId="737FA006" w14:textId="77777777" w:rsidR="00AB5EE6" w:rsidRPr="00802E01" w:rsidRDefault="00AB5EE6" w:rsidP="00A977FA">
            <w:pPr>
              <w:pStyle w:val="GOSTTablenorm"/>
            </w:pPr>
            <w:r w:rsidRPr="00802E01">
              <w:t>Банковский счет</w:t>
            </w:r>
          </w:p>
        </w:tc>
      </w:tr>
      <w:tr w:rsidR="00AB5EE6" w:rsidRPr="00802E01" w14:paraId="0B802561"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8AC033F" w14:textId="77777777" w:rsidR="00AB5EE6" w:rsidRPr="00802E01" w:rsidRDefault="00AB5EE6" w:rsidP="00A977FA">
            <w:pPr>
              <w:pStyle w:val="GOSTTablenorm"/>
            </w:pPr>
            <w:r w:rsidRPr="00802E01">
              <w:t>Бюджетная роспись</w:t>
            </w:r>
          </w:p>
        </w:tc>
        <w:tc>
          <w:tcPr>
            <w:tcW w:w="3596" w:type="pct"/>
          </w:tcPr>
          <w:p w14:paraId="0A0561A8" w14:textId="77777777" w:rsidR="00AB5EE6" w:rsidRPr="00802E01" w:rsidRDefault="00AB5EE6" w:rsidP="00A977FA">
            <w:pPr>
              <w:pStyle w:val="GOSTTablenorm"/>
            </w:pPr>
            <w:r w:rsidRPr="00802E01">
              <w:t xml:space="preserve">Документ, который составляется и ведется главным распорядителем бюджетных средств (главным администратором источников финансирования дефицита бюджета) в целях исполнения бюджета по </w:t>
            </w:r>
            <w:r w:rsidRPr="00802E01">
              <w:lastRenderedPageBreak/>
              <w:t>расходам (источникам финансирования дефицита бюджета)</w:t>
            </w:r>
          </w:p>
        </w:tc>
      </w:tr>
      <w:tr w:rsidR="00AB5EE6" w:rsidRPr="00802E01" w14:paraId="6B2E446D"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E26A852" w14:textId="77777777" w:rsidR="00AB5EE6" w:rsidRPr="00802E01" w:rsidRDefault="00AB5EE6" w:rsidP="00A977FA">
            <w:pPr>
              <w:pStyle w:val="GOSTTablenorm"/>
            </w:pPr>
            <w:r w:rsidRPr="00802E01">
              <w:lastRenderedPageBreak/>
              <w:t>ВФ</w:t>
            </w:r>
          </w:p>
        </w:tc>
        <w:tc>
          <w:tcPr>
            <w:tcW w:w="3596" w:type="pct"/>
          </w:tcPr>
          <w:p w14:paraId="3C142077" w14:textId="77777777" w:rsidR="00AB5EE6" w:rsidRPr="00802E01" w:rsidRDefault="00AB5EE6" w:rsidP="00A977FA">
            <w:pPr>
              <w:pStyle w:val="GOSTTablenorm"/>
            </w:pPr>
            <w:r w:rsidRPr="00802E01">
              <w:t>Визуальная форма</w:t>
            </w:r>
          </w:p>
        </w:tc>
      </w:tr>
      <w:tr w:rsidR="00AB5EE6" w:rsidRPr="00802E01" w14:paraId="4B5C5A29"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9040993" w14:textId="77777777" w:rsidR="00AB5EE6" w:rsidRPr="00802E01" w:rsidRDefault="00AB5EE6" w:rsidP="00A977FA">
            <w:pPr>
              <w:pStyle w:val="GOSTTablenorm"/>
            </w:pPr>
            <w:r w:rsidRPr="00802E01">
              <w:t>ГАИФ</w:t>
            </w:r>
          </w:p>
        </w:tc>
        <w:tc>
          <w:tcPr>
            <w:tcW w:w="3596" w:type="pct"/>
          </w:tcPr>
          <w:p w14:paraId="5AF02F88" w14:textId="77777777" w:rsidR="00AB5EE6" w:rsidRPr="00802E01" w:rsidRDefault="00AB5EE6" w:rsidP="00A977FA">
            <w:pPr>
              <w:pStyle w:val="GOSTTablenorm"/>
            </w:pPr>
            <w:r w:rsidRPr="00802E01">
              <w:t>Главный администратор источников финансирования дефицита соответствующего бюджета – определенный в соответствии с Бюджетным кодексом Российской Федерации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AB5EE6" w:rsidRPr="00802E01" w14:paraId="6A6ECB11"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0FBA3FF" w14:textId="77777777" w:rsidR="00AB5EE6" w:rsidRPr="00802E01" w:rsidRDefault="00AB5EE6" w:rsidP="00A977FA">
            <w:pPr>
              <w:pStyle w:val="GOSTTablenorm"/>
            </w:pPr>
            <w:r w:rsidRPr="00802E01">
              <w:t>ГАИФДБ</w:t>
            </w:r>
          </w:p>
        </w:tc>
        <w:tc>
          <w:tcPr>
            <w:tcW w:w="3596" w:type="pct"/>
          </w:tcPr>
          <w:p w14:paraId="40CF43F4" w14:textId="77777777" w:rsidR="00AB5EE6" w:rsidRPr="00802E01" w:rsidRDefault="00AB5EE6" w:rsidP="00A977FA">
            <w:pPr>
              <w:pStyle w:val="GOSTTablenorm"/>
            </w:pPr>
            <w:r w:rsidRPr="00802E01">
              <w:t>Главный администратор источников финансирования дефицита бюджета – определенный в соответствии с Бюджетным кодексом Российской Федерации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AB5EE6" w:rsidRPr="00802E01" w14:paraId="540834F5"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7714CCD" w14:textId="77777777" w:rsidR="00AB5EE6" w:rsidRPr="00802E01" w:rsidRDefault="00AB5EE6" w:rsidP="00A977FA">
            <w:pPr>
              <w:pStyle w:val="GOSTTablenorm"/>
            </w:pPr>
            <w:r w:rsidRPr="00802E01">
              <w:t>ГИИС «Электронный бюджет» (ГИИС ЭБ, ЭБ, Система)</w:t>
            </w:r>
          </w:p>
        </w:tc>
        <w:tc>
          <w:tcPr>
            <w:tcW w:w="3596" w:type="pct"/>
          </w:tcPr>
          <w:p w14:paraId="109C3775" w14:textId="77777777" w:rsidR="00AB5EE6" w:rsidRPr="00802E01" w:rsidRDefault="00AB5EE6" w:rsidP="00A977FA">
            <w:pPr>
              <w:pStyle w:val="GOSTTablenorm"/>
            </w:pPr>
            <w:r w:rsidRPr="00802E01">
              <w:t>Государственная интегрированная информационная система управления общественными финансами «Электронный бюджет»</w:t>
            </w:r>
          </w:p>
        </w:tc>
      </w:tr>
      <w:tr w:rsidR="00AB5EE6" w:rsidRPr="00802E01" w14:paraId="211EF10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9E47059" w14:textId="77777777" w:rsidR="00AB5EE6" w:rsidRPr="00802E01" w:rsidRDefault="00AB5EE6" w:rsidP="00A977FA">
            <w:pPr>
              <w:pStyle w:val="GOSTTablenorm"/>
            </w:pPr>
            <w:r w:rsidRPr="00802E01">
              <w:t>ГК</w:t>
            </w:r>
          </w:p>
        </w:tc>
        <w:tc>
          <w:tcPr>
            <w:tcW w:w="3596" w:type="pct"/>
          </w:tcPr>
          <w:p w14:paraId="2BB6DBE7" w14:textId="77777777" w:rsidR="00AB5EE6" w:rsidRPr="00802E01" w:rsidRDefault="00AB5EE6" w:rsidP="00A977FA">
            <w:pPr>
              <w:pStyle w:val="GOSTTablenorm"/>
            </w:pPr>
            <w:r w:rsidRPr="00802E01">
              <w:t>Государственный контракт, муниципальный контракт – договор,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AB5EE6" w:rsidRPr="00802E01" w14:paraId="26831297"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B1177A7" w14:textId="77777777" w:rsidR="00AB5EE6" w:rsidRPr="00802E01" w:rsidRDefault="00AB5EE6" w:rsidP="00A977FA">
            <w:pPr>
              <w:pStyle w:val="GOSTTablenorm"/>
            </w:pPr>
            <w:r w:rsidRPr="00802E01">
              <w:t>ГОСТ Р 34.10-2012</w:t>
            </w:r>
          </w:p>
        </w:tc>
        <w:tc>
          <w:tcPr>
            <w:tcW w:w="3596" w:type="pct"/>
          </w:tcPr>
          <w:p w14:paraId="282820E7" w14:textId="77777777" w:rsidR="00AB5EE6" w:rsidRPr="00802E01" w:rsidRDefault="00AB5EE6" w:rsidP="00A977FA">
            <w:pPr>
              <w:pStyle w:val="GOSTTablenorm"/>
            </w:pPr>
            <w:r w:rsidRPr="00802E01">
              <w:t>ГОСТ Р 34.10-2012. Информационная технология. Криптографическая защита информации. Процессы формирования и проверки электронной цифровой подписи. Стандартинформ, 2013</w:t>
            </w:r>
          </w:p>
        </w:tc>
      </w:tr>
      <w:tr w:rsidR="00AB5EE6" w:rsidRPr="00802E01" w14:paraId="4AA0A466"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D6CE813" w14:textId="77777777" w:rsidR="00AB5EE6" w:rsidRPr="00802E01" w:rsidRDefault="00AB5EE6" w:rsidP="00A977FA">
            <w:pPr>
              <w:pStyle w:val="GOSTTablenorm"/>
            </w:pPr>
            <w:r w:rsidRPr="00802E01">
              <w:t>ГРБС</w:t>
            </w:r>
          </w:p>
        </w:tc>
        <w:tc>
          <w:tcPr>
            <w:tcW w:w="3596" w:type="pct"/>
          </w:tcPr>
          <w:p w14:paraId="260FE3BE" w14:textId="77777777" w:rsidR="00AB5EE6" w:rsidRPr="00802E01" w:rsidRDefault="00AB5EE6" w:rsidP="00A977FA">
            <w:pPr>
              <w:pStyle w:val="GOSTTablenorm"/>
            </w:pPr>
            <w:r w:rsidRPr="00802E01">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AB5EE6" w:rsidRPr="00802E01" w:rsidDel="00871128" w14:paraId="35202F89"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FCFB5A0" w14:textId="77777777" w:rsidR="00AB5EE6" w:rsidRPr="00802E01" w:rsidDel="00871128" w:rsidRDefault="00AB5EE6" w:rsidP="00A977FA">
            <w:pPr>
              <w:pStyle w:val="GOSTTablenorm"/>
            </w:pPr>
            <w:r w:rsidRPr="00802E01">
              <w:t>ДБД</w:t>
            </w:r>
          </w:p>
        </w:tc>
        <w:tc>
          <w:tcPr>
            <w:tcW w:w="3596" w:type="pct"/>
          </w:tcPr>
          <w:p w14:paraId="2E776310" w14:textId="77777777" w:rsidR="00AB5EE6" w:rsidRPr="00802E01" w:rsidDel="00871128" w:rsidRDefault="00AB5EE6" w:rsidP="00A977FA">
            <w:pPr>
              <w:pStyle w:val="GOSTTablenorm"/>
            </w:pPr>
            <w:r w:rsidRPr="00802E01">
              <w:t>Доведение бюджетных данных</w:t>
            </w:r>
          </w:p>
        </w:tc>
      </w:tr>
      <w:tr w:rsidR="00AB5EE6" w:rsidRPr="00802E01" w:rsidDel="00871128" w14:paraId="30D4019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ECC62A1" w14:textId="77777777" w:rsidR="00AB5EE6" w:rsidRPr="00802E01" w:rsidDel="00871128" w:rsidRDefault="00AB5EE6" w:rsidP="00A977FA">
            <w:pPr>
              <w:pStyle w:val="GOSTTablenorm"/>
            </w:pPr>
            <w:r w:rsidRPr="00802E01">
              <w:t>Действие</w:t>
            </w:r>
          </w:p>
        </w:tc>
        <w:tc>
          <w:tcPr>
            <w:tcW w:w="3596" w:type="pct"/>
          </w:tcPr>
          <w:p w14:paraId="71F07561" w14:textId="77777777" w:rsidR="00AB5EE6" w:rsidRPr="00802E01" w:rsidDel="00871128" w:rsidRDefault="00AB5EE6" w:rsidP="00A977FA">
            <w:pPr>
              <w:pStyle w:val="GOSTTablenorm"/>
            </w:pPr>
            <w:r w:rsidRPr="00802E01">
              <w:t xml:space="preserve">Простейшая неделимая составляющая процесса деятельности, выполняемая одним сотрудником за один прием с использованием одного вида технических средств. Каждое действие однозначно </w:t>
            </w:r>
            <w:r w:rsidRPr="00802E01">
              <w:lastRenderedPageBreak/>
              <w:t>идентифицируется в автоматизированной системе</w:t>
            </w:r>
          </w:p>
        </w:tc>
      </w:tr>
      <w:tr w:rsidR="00AB5EE6" w:rsidRPr="00802E01" w14:paraId="42B629C6"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04E320F" w14:textId="77777777" w:rsidR="00AB5EE6" w:rsidRPr="00802E01" w:rsidRDefault="00AB5EE6" w:rsidP="00A977FA">
            <w:pPr>
              <w:pStyle w:val="GOSTTablenorm"/>
            </w:pPr>
            <w:r w:rsidRPr="00802E01">
              <w:lastRenderedPageBreak/>
              <w:t>Денежное обязательство, ДО</w:t>
            </w:r>
          </w:p>
        </w:tc>
        <w:tc>
          <w:tcPr>
            <w:tcW w:w="3596" w:type="pct"/>
          </w:tcPr>
          <w:p w14:paraId="62E33D5E" w14:textId="77777777" w:rsidR="00AB5EE6" w:rsidRPr="00802E01" w:rsidRDefault="00AB5EE6" w:rsidP="00A977FA">
            <w:pPr>
              <w:pStyle w:val="GOSTTablenorm"/>
            </w:pPr>
            <w:r w:rsidRPr="00802E01">
              <w:t>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tc>
      </w:tr>
      <w:tr w:rsidR="00AB5EE6" w:rsidRPr="00802E01" w14:paraId="3E8E8DF6"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16D569C" w14:textId="77777777" w:rsidR="00AB5EE6" w:rsidRPr="00802E01" w:rsidRDefault="00AB5EE6" w:rsidP="00A977FA">
            <w:pPr>
              <w:pStyle w:val="GOSTTablenorm"/>
            </w:pPr>
            <w:r w:rsidRPr="00802E01">
              <w:t>ДСП</w:t>
            </w:r>
          </w:p>
        </w:tc>
        <w:tc>
          <w:tcPr>
            <w:tcW w:w="3596" w:type="pct"/>
          </w:tcPr>
          <w:p w14:paraId="3AA09C07" w14:textId="77777777" w:rsidR="00AB5EE6" w:rsidRPr="00802E01" w:rsidRDefault="00AB5EE6" w:rsidP="00A977FA">
            <w:pPr>
              <w:pStyle w:val="GOSTTablenorm"/>
            </w:pPr>
            <w:r w:rsidRPr="00802E01">
              <w:t>Уровень конфиденциальности «Для служебного пользования», присваиваемый документам ограниченного распространения</w:t>
            </w:r>
          </w:p>
        </w:tc>
      </w:tr>
      <w:tr w:rsidR="00AB5EE6" w:rsidRPr="00802E01" w14:paraId="6D822BB3"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7DE8F2E6" w14:textId="77777777" w:rsidR="00AB5EE6" w:rsidRPr="00802E01" w:rsidRDefault="00AB5EE6" w:rsidP="00A977FA">
            <w:pPr>
              <w:pStyle w:val="GOSTTablenorm"/>
            </w:pPr>
            <w:r w:rsidRPr="00802E01">
              <w:t>ЕГРЮЛ</w:t>
            </w:r>
          </w:p>
        </w:tc>
        <w:tc>
          <w:tcPr>
            <w:tcW w:w="3596" w:type="pct"/>
          </w:tcPr>
          <w:p w14:paraId="6CBB6E45" w14:textId="77777777" w:rsidR="00AB5EE6" w:rsidRPr="00802E01" w:rsidRDefault="00AB5EE6" w:rsidP="00A977FA">
            <w:pPr>
              <w:pStyle w:val="GOSTTablenorm"/>
            </w:pPr>
            <w:r w:rsidRPr="00802E01">
              <w:t>Единый государственный реестр юридических лиц</w:t>
            </w:r>
          </w:p>
        </w:tc>
      </w:tr>
      <w:tr w:rsidR="00AB5EE6" w:rsidRPr="00802E01" w14:paraId="5AB294DE"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5D35BC1" w14:textId="77777777" w:rsidR="00AB5EE6" w:rsidRPr="00802E01" w:rsidRDefault="00AB5EE6" w:rsidP="00A977FA">
            <w:pPr>
              <w:pStyle w:val="GOSTTablenorm"/>
            </w:pPr>
            <w:r w:rsidRPr="00802E01">
              <w:t>ЕИС</w:t>
            </w:r>
          </w:p>
        </w:tc>
        <w:tc>
          <w:tcPr>
            <w:tcW w:w="3596" w:type="pct"/>
          </w:tcPr>
          <w:p w14:paraId="0873B9FB" w14:textId="77777777" w:rsidR="00AB5EE6" w:rsidRPr="00802E01" w:rsidRDefault="00AB5EE6" w:rsidP="00A977FA">
            <w:pPr>
              <w:pStyle w:val="GOSTTablenorm"/>
            </w:pPr>
            <w:r w:rsidRPr="00802E01">
              <w:t>Единая информационная система в сфере закупок</w:t>
            </w:r>
          </w:p>
        </w:tc>
      </w:tr>
      <w:tr w:rsidR="00AB5EE6" w:rsidRPr="00802E01" w14:paraId="47E47910"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005FBD1" w14:textId="77777777" w:rsidR="00AB5EE6" w:rsidRPr="00802E01" w:rsidRDefault="00AB5EE6" w:rsidP="00A977FA">
            <w:pPr>
              <w:pStyle w:val="GOSTTablenorm"/>
            </w:pPr>
            <w:r w:rsidRPr="00802E01">
              <w:t>ЕКЦ</w:t>
            </w:r>
          </w:p>
        </w:tc>
        <w:tc>
          <w:tcPr>
            <w:tcW w:w="3596" w:type="pct"/>
          </w:tcPr>
          <w:p w14:paraId="509A3B5F" w14:textId="77777777" w:rsidR="00AB5EE6" w:rsidRPr="00802E01" w:rsidRDefault="00AB5EE6" w:rsidP="00A977FA">
            <w:pPr>
              <w:pStyle w:val="GOSTTablenorm"/>
            </w:pPr>
            <w:r w:rsidRPr="00802E01">
              <w:t>Единый контактный центр</w:t>
            </w:r>
          </w:p>
        </w:tc>
      </w:tr>
      <w:tr w:rsidR="00AB5EE6" w:rsidRPr="00802E01" w14:paraId="4A1CC51B"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3053494" w14:textId="77777777" w:rsidR="00AB5EE6" w:rsidRPr="00802E01" w:rsidRDefault="00AB5EE6" w:rsidP="00A977FA">
            <w:pPr>
              <w:pStyle w:val="GOSTTablenorm"/>
            </w:pPr>
            <w:r w:rsidRPr="00802E01">
              <w:t>ЕПБС</w:t>
            </w:r>
          </w:p>
        </w:tc>
        <w:tc>
          <w:tcPr>
            <w:tcW w:w="3596" w:type="pct"/>
          </w:tcPr>
          <w:p w14:paraId="19BEDC79" w14:textId="77777777" w:rsidR="00AB5EE6" w:rsidRPr="00802E01" w:rsidRDefault="00AB5EE6" w:rsidP="00A977FA">
            <w:pPr>
              <w:pStyle w:val="GOSTTablenorm"/>
            </w:pPr>
            <w:r w:rsidRPr="00802E01">
              <w:t>Единый портал бюджетной системы Российской Федерации государственной интегрированной информационной системы управления общественными финансами «Электронный бюджет»</w:t>
            </w:r>
          </w:p>
        </w:tc>
      </w:tr>
      <w:tr w:rsidR="00AB5EE6" w:rsidRPr="00802E01" w14:paraId="03F414B5"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CC26AA9" w14:textId="77777777" w:rsidR="00AB5EE6" w:rsidRPr="00802E01" w:rsidRDefault="00AB5EE6" w:rsidP="00A977FA">
            <w:pPr>
              <w:pStyle w:val="GOSTTablenorm"/>
            </w:pPr>
            <w:r w:rsidRPr="00802E01">
              <w:t>ЗК</w:t>
            </w:r>
          </w:p>
        </w:tc>
        <w:tc>
          <w:tcPr>
            <w:tcW w:w="3596" w:type="pct"/>
          </w:tcPr>
          <w:p w14:paraId="5982A4AB" w14:textId="77777777" w:rsidR="00AB5EE6" w:rsidRPr="00802E01" w:rsidRDefault="00AB5EE6" w:rsidP="00A977FA">
            <w:pPr>
              <w:pStyle w:val="GOSTTablenorm"/>
            </w:pPr>
            <w:r w:rsidRPr="00802E01">
              <w:t>Закрытый контур</w:t>
            </w:r>
          </w:p>
        </w:tc>
      </w:tr>
      <w:tr w:rsidR="00AB5EE6" w:rsidRPr="00802E01" w14:paraId="476FE3A7"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5CB1C66" w14:textId="77777777" w:rsidR="00AB5EE6" w:rsidRPr="00802E01" w:rsidRDefault="00AB5EE6" w:rsidP="00A977FA">
            <w:pPr>
              <w:pStyle w:val="GOSTTablenorm"/>
            </w:pPr>
            <w:r w:rsidRPr="00802E01">
              <w:t>ИАС</w:t>
            </w:r>
          </w:p>
        </w:tc>
        <w:tc>
          <w:tcPr>
            <w:tcW w:w="3596" w:type="pct"/>
          </w:tcPr>
          <w:p w14:paraId="1C0D5B2F" w14:textId="77777777" w:rsidR="00AB5EE6" w:rsidRPr="00802E01" w:rsidRDefault="00AB5EE6" w:rsidP="00A977FA">
            <w:pPr>
              <w:pStyle w:val="GOSTTablenorm"/>
            </w:pPr>
            <w:r w:rsidRPr="00802E01">
              <w:t>Информационная адресная система</w:t>
            </w:r>
          </w:p>
        </w:tc>
      </w:tr>
      <w:tr w:rsidR="00AB5EE6" w:rsidRPr="00802E01" w14:paraId="6819D32B"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2A7D65BF" w14:textId="77777777" w:rsidR="00AB5EE6" w:rsidRPr="00802E01" w:rsidRDefault="00AB5EE6" w:rsidP="00A977FA">
            <w:pPr>
              <w:pStyle w:val="GOSTTablenorm"/>
            </w:pPr>
            <w:r w:rsidRPr="00802E01">
              <w:t>ИГК</w:t>
            </w:r>
          </w:p>
        </w:tc>
        <w:tc>
          <w:tcPr>
            <w:tcW w:w="3596" w:type="pct"/>
          </w:tcPr>
          <w:p w14:paraId="27B50F54" w14:textId="77777777" w:rsidR="00AB5EE6" w:rsidRPr="00802E01" w:rsidRDefault="00AB5EE6" w:rsidP="00A977FA">
            <w:pPr>
              <w:pStyle w:val="GOSTTablenorm"/>
            </w:pPr>
            <w:r w:rsidRPr="00802E01">
              <w:t>Идентификатор государственного контракта</w:t>
            </w:r>
          </w:p>
        </w:tc>
      </w:tr>
      <w:tr w:rsidR="00AB5EE6" w:rsidRPr="00802E01" w14:paraId="77EB1894"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1C707AA" w14:textId="77777777" w:rsidR="00AB5EE6" w:rsidRPr="00802E01" w:rsidRDefault="00AB5EE6" w:rsidP="00A977FA">
            <w:pPr>
              <w:pStyle w:val="GOSTTablenorm"/>
            </w:pPr>
            <w:r w:rsidRPr="00802E01">
              <w:t>ИКП</w:t>
            </w:r>
          </w:p>
        </w:tc>
        <w:tc>
          <w:tcPr>
            <w:tcW w:w="3596" w:type="pct"/>
          </w:tcPr>
          <w:p w14:paraId="0B7DE5F1" w14:textId="77777777" w:rsidR="00AB5EE6" w:rsidRPr="00802E01" w:rsidRDefault="00AB5EE6" w:rsidP="00A977FA">
            <w:pPr>
              <w:pStyle w:val="GOSTTablenorm"/>
            </w:pPr>
            <w:r w:rsidRPr="00802E01">
              <w:t>Идентификационный код поступлений</w:t>
            </w:r>
          </w:p>
        </w:tc>
      </w:tr>
      <w:tr w:rsidR="00AB5EE6" w:rsidRPr="00802E01" w14:paraId="27DBEAA4"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11AD14A" w14:textId="77777777" w:rsidR="00AB5EE6" w:rsidRPr="00802E01" w:rsidRDefault="00AB5EE6" w:rsidP="00A977FA">
            <w:pPr>
              <w:pStyle w:val="GOSTTablenorm"/>
            </w:pPr>
            <w:r w:rsidRPr="00802E01">
              <w:t>ИНН</w:t>
            </w:r>
          </w:p>
        </w:tc>
        <w:tc>
          <w:tcPr>
            <w:tcW w:w="3596" w:type="pct"/>
          </w:tcPr>
          <w:p w14:paraId="4CDBD089" w14:textId="77777777" w:rsidR="00AB5EE6" w:rsidRPr="00802E01" w:rsidRDefault="00AB5EE6" w:rsidP="00A977FA">
            <w:pPr>
              <w:pStyle w:val="GOSTTablenorm"/>
            </w:pPr>
            <w:r w:rsidRPr="00802E01">
              <w:t>Идентификационный номер налогоплательщика</w:t>
            </w:r>
          </w:p>
        </w:tc>
      </w:tr>
      <w:tr w:rsidR="00AB5EE6" w:rsidRPr="00802E01" w14:paraId="3315B0C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AC56B5F" w14:textId="77777777" w:rsidR="00AB5EE6" w:rsidRPr="00802E01" w:rsidRDefault="00AB5EE6" w:rsidP="00A977FA">
            <w:pPr>
              <w:pStyle w:val="GOSTTablenorm"/>
            </w:pPr>
            <w:r w:rsidRPr="00802E01">
              <w:t>Информация (ф. 0506113)</w:t>
            </w:r>
          </w:p>
        </w:tc>
        <w:tc>
          <w:tcPr>
            <w:tcW w:w="3596" w:type="pct"/>
          </w:tcPr>
          <w:p w14:paraId="42B4F487" w14:textId="77777777" w:rsidR="00AB5EE6" w:rsidRPr="00802E01" w:rsidRDefault="00AB5EE6" w:rsidP="00A977FA">
            <w:pPr>
              <w:pStyle w:val="GOSTTablenorm"/>
            </w:pPr>
            <w:r w:rsidRPr="00802E01">
              <w:t>Информация о решениях Президента Российской Федерации или решениях Правительства Российской Федерации, устанавливающих возможность завершения расчетов по государственным контрактам на поставку товаров, выполнение работ, оказание услуг после _______ текущего финансового года или последнего рабочего дня до указанной даты (ф. 0506113)</w:t>
            </w:r>
          </w:p>
        </w:tc>
      </w:tr>
      <w:tr w:rsidR="00AB5EE6" w:rsidRPr="00802E01" w14:paraId="641E921D"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22C15BD" w14:textId="77777777" w:rsidR="00AB5EE6" w:rsidRPr="00802E01" w:rsidRDefault="00AB5EE6" w:rsidP="00A977FA">
            <w:pPr>
              <w:pStyle w:val="GOSTTablenorm"/>
            </w:pPr>
            <w:r w:rsidRPr="00802E01">
              <w:t>Информация (ф. 0506114)</w:t>
            </w:r>
          </w:p>
        </w:tc>
        <w:tc>
          <w:tcPr>
            <w:tcW w:w="3596" w:type="pct"/>
          </w:tcPr>
          <w:p w14:paraId="504AE420" w14:textId="77777777" w:rsidR="00AB5EE6" w:rsidRPr="00802E01" w:rsidRDefault="00AB5EE6" w:rsidP="00A977FA">
            <w:pPr>
              <w:pStyle w:val="GOSTTablenorm"/>
            </w:pPr>
            <w:r w:rsidRPr="00802E01">
              <w:t>Информация о решениях Президента Российской Федерации или решениях Правительства Российской Федерации, устанавливающих возможность принятия бюджетных обязательств, связанных с поставкой товаров, выполнением работ, оказанием услуг после ______текущего финансового года или последнего рабочего дня до указанной даты (ф. 0506114)</w:t>
            </w:r>
          </w:p>
        </w:tc>
      </w:tr>
      <w:tr w:rsidR="00AB5EE6" w:rsidRPr="00802E01" w14:paraId="07D2A5A3"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3D8515C" w14:textId="77777777" w:rsidR="00AB5EE6" w:rsidRPr="00802E01" w:rsidRDefault="00AB5EE6" w:rsidP="00A977FA">
            <w:pPr>
              <w:pStyle w:val="GOSTTablenorm"/>
            </w:pPr>
            <w:r w:rsidRPr="00802E01">
              <w:t>Информация (ф. 0506115)</w:t>
            </w:r>
          </w:p>
        </w:tc>
        <w:tc>
          <w:tcPr>
            <w:tcW w:w="3596" w:type="pct"/>
          </w:tcPr>
          <w:p w14:paraId="1CB5DC57" w14:textId="77777777" w:rsidR="00AB5EE6" w:rsidRPr="00802E01" w:rsidRDefault="00AB5EE6" w:rsidP="00A977FA">
            <w:pPr>
              <w:pStyle w:val="GOSTTablenorm"/>
            </w:pPr>
            <w:r w:rsidRPr="00802E01">
              <w:t>Информация о государственных контрактах на поставку товаров, выполнение работ, оказание услуг, заключаемых в текущем финансовом году в связи с расторжением ранее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по соглашению сторон, решению суда или одностороннему отказу стороны государственного контракта на поставку товаров, выполнение работ, оказание услуг от его исполнения в соответствии с гражданским законодательством Российской Федерации, в том числе в связи с введением процедур, применяемых в деле о несостоятельности (банкротстве) поставщика (подрядчика, исполнителя) (ф. 0506115)</w:t>
            </w:r>
          </w:p>
        </w:tc>
      </w:tr>
      <w:tr w:rsidR="00AB5EE6" w:rsidRPr="00802E01" w14:paraId="51FB87AF"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7292240" w14:textId="77777777" w:rsidR="00AB5EE6" w:rsidRPr="00802E01" w:rsidRDefault="00AB5EE6" w:rsidP="00A977FA">
            <w:pPr>
              <w:pStyle w:val="GOSTTablenorm"/>
            </w:pPr>
            <w:r w:rsidRPr="00802E01">
              <w:lastRenderedPageBreak/>
              <w:t>Информация (ф. 0506117)</w:t>
            </w:r>
          </w:p>
        </w:tc>
        <w:tc>
          <w:tcPr>
            <w:tcW w:w="3596" w:type="pct"/>
          </w:tcPr>
          <w:p w14:paraId="4013C864" w14:textId="3F39CBE4" w:rsidR="00AB5EE6" w:rsidRPr="00802E01" w:rsidRDefault="00FD1A3A" w:rsidP="00A977FA">
            <w:pPr>
              <w:pStyle w:val="GOSTTablenorm"/>
            </w:pPr>
            <w:r>
              <w:t>Документ «</w:t>
            </w:r>
            <w:r w:rsidRPr="003E40D3">
              <w:t>Информация, предоставляемая в территориальные органы Федерального казначейства в соответствии с пунктами 9, 12, 12</w:t>
            </w:r>
            <w:r w:rsidRPr="003E40D3">
              <w:rPr>
                <w:vertAlign w:val="superscript"/>
              </w:rPr>
              <w:t>1</w:t>
            </w:r>
            <w:r w:rsidRPr="003E40D3">
              <w:t>, 26</w:t>
            </w:r>
            <w:r w:rsidRPr="003E40D3">
              <w:rPr>
                <w:vertAlign w:val="superscript"/>
              </w:rPr>
              <w:t>1</w:t>
            </w:r>
            <w:r w:rsidRPr="003E40D3">
              <w:t>, 26</w:t>
            </w:r>
            <w:r w:rsidRPr="003E40D3">
              <w:rPr>
                <w:vertAlign w:val="superscript"/>
              </w:rPr>
              <w:t>1-2</w:t>
            </w:r>
            <w:r w:rsidRPr="003E40D3">
              <w:t>, 26</w:t>
            </w:r>
            <w:r w:rsidRPr="003E40D3">
              <w:rPr>
                <w:vertAlign w:val="superscript"/>
              </w:rPr>
              <w:t>2</w:t>
            </w:r>
            <w:r w:rsidRPr="003E40D3">
              <w:t xml:space="preserve"> и 26</w:t>
            </w:r>
            <w:r w:rsidRPr="003E40D3">
              <w:rPr>
                <w:vertAlign w:val="superscript"/>
              </w:rPr>
              <w:t>3</w:t>
            </w:r>
            <w:r w:rsidRPr="003E40D3">
              <w:t xml:space="preserve"> Положения о мерах по обеспечению исполнения федерального бюджета, утвержденного постановлением Правительства Российской Федерации от 9 декабря 2017 г. № 1496</w:t>
            </w:r>
            <w:r>
              <w:t>»</w:t>
            </w:r>
            <w:r w:rsidR="00AB5EE6" w:rsidRPr="00802E01">
              <w:t xml:space="preserve"> (ф. 0506117)</w:t>
            </w:r>
          </w:p>
        </w:tc>
      </w:tr>
      <w:tr w:rsidR="00AB5EE6" w:rsidRPr="00802E01" w14:paraId="0EF51432"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99118DF" w14:textId="77777777" w:rsidR="00AB5EE6" w:rsidRPr="00802E01" w:rsidRDefault="00AB5EE6" w:rsidP="00A977FA">
            <w:pPr>
              <w:pStyle w:val="GOSTTablenorm"/>
            </w:pPr>
            <w:r w:rsidRPr="00802E01">
              <w:t>ИП</w:t>
            </w:r>
          </w:p>
        </w:tc>
        <w:tc>
          <w:tcPr>
            <w:tcW w:w="3596" w:type="pct"/>
          </w:tcPr>
          <w:p w14:paraId="0E73E3C1" w14:textId="77777777" w:rsidR="00AB5EE6" w:rsidRPr="00802E01" w:rsidRDefault="00AB5EE6" w:rsidP="00A977FA">
            <w:pPr>
              <w:pStyle w:val="GOSTTablenorm"/>
            </w:pPr>
            <w:r w:rsidRPr="00802E01">
              <w:t>Индивидуальный предприниматель</w:t>
            </w:r>
          </w:p>
        </w:tc>
      </w:tr>
      <w:tr w:rsidR="00AB5EE6" w:rsidRPr="00802E01" w14:paraId="63879E22"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B1474AA" w14:textId="77777777" w:rsidR="00AB5EE6" w:rsidRPr="00802E01" w:rsidRDefault="00AB5EE6" w:rsidP="00A977FA">
            <w:pPr>
              <w:pStyle w:val="GOSTTablenorm"/>
            </w:pPr>
            <w:r w:rsidRPr="00802E01">
              <w:t>ИПБС</w:t>
            </w:r>
          </w:p>
        </w:tc>
        <w:tc>
          <w:tcPr>
            <w:tcW w:w="3596" w:type="pct"/>
          </w:tcPr>
          <w:p w14:paraId="0ACC87EF" w14:textId="77777777" w:rsidR="00AB5EE6" w:rsidRPr="00802E01" w:rsidRDefault="00AB5EE6" w:rsidP="00A977FA">
            <w:pPr>
              <w:pStyle w:val="GOSTTablenorm"/>
            </w:pPr>
            <w:r w:rsidRPr="00802E01">
              <w:t>Иной получатель бюджетных средств – получатель бюджетных средств, осуществляющий в соответствии с бюджетным законодательством 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а также казенное учреждение, находящееся за пределами Российской Федерации и получающее бюджетные средства от главного распорядителя бюджетных средств в иностранной валюте</w:t>
            </w:r>
          </w:p>
        </w:tc>
      </w:tr>
      <w:tr w:rsidR="00AB5EE6" w:rsidRPr="00802E01" w14:paraId="75443840"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4CA7509" w14:textId="77777777" w:rsidR="00AB5EE6" w:rsidRPr="00802E01" w:rsidRDefault="00AB5EE6" w:rsidP="00A977FA">
            <w:pPr>
              <w:pStyle w:val="GOSTTablenorm"/>
            </w:pPr>
            <w:r w:rsidRPr="00802E01">
              <w:t>ИС</w:t>
            </w:r>
          </w:p>
        </w:tc>
        <w:tc>
          <w:tcPr>
            <w:tcW w:w="3596" w:type="pct"/>
          </w:tcPr>
          <w:p w14:paraId="45F8CFAF" w14:textId="77777777" w:rsidR="00AB5EE6" w:rsidRPr="00802E01" w:rsidRDefault="00AB5EE6" w:rsidP="00A977FA">
            <w:pPr>
              <w:pStyle w:val="GOSTTablenorm"/>
            </w:pPr>
            <w:r w:rsidRPr="00802E01">
              <w:t>Информационная система</w:t>
            </w:r>
          </w:p>
        </w:tc>
      </w:tr>
      <w:tr w:rsidR="00AB5EE6" w:rsidRPr="00802E01" w14:paraId="098F1539"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52EDA9F" w14:textId="77777777" w:rsidR="00AB5EE6" w:rsidRPr="00802E01" w:rsidRDefault="00AB5EE6" w:rsidP="00A977FA">
            <w:pPr>
              <w:pStyle w:val="GOSTTablenorm"/>
            </w:pPr>
            <w:r w:rsidRPr="00802E01">
              <w:t>ИС АСФК, АСФК</w:t>
            </w:r>
          </w:p>
        </w:tc>
        <w:tc>
          <w:tcPr>
            <w:tcW w:w="3596" w:type="pct"/>
          </w:tcPr>
          <w:p w14:paraId="0185EAD8" w14:textId="77777777" w:rsidR="00AB5EE6" w:rsidRPr="00802E01" w:rsidRDefault="00AB5EE6" w:rsidP="00A977FA">
            <w:pPr>
              <w:pStyle w:val="GOSTTablenorm"/>
            </w:pPr>
            <w:r w:rsidRPr="00802E01">
              <w:t>Информационная система «Автоматизированная система Федерального казначейства»</w:t>
            </w:r>
          </w:p>
        </w:tc>
      </w:tr>
      <w:tr w:rsidR="00AB5EE6" w:rsidRPr="00802E01" w14:paraId="4FCE3EE2"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12DDA63" w14:textId="77777777" w:rsidR="00AB5EE6" w:rsidRPr="00802E01" w:rsidRDefault="00AB5EE6" w:rsidP="00A977FA">
            <w:pPr>
              <w:pStyle w:val="GOSTTablenorm"/>
            </w:pPr>
            <w:r w:rsidRPr="00802E01">
              <w:t>КБК, Код по БК</w:t>
            </w:r>
          </w:p>
        </w:tc>
        <w:tc>
          <w:tcPr>
            <w:tcW w:w="3596" w:type="pct"/>
          </w:tcPr>
          <w:p w14:paraId="671FF386" w14:textId="77777777" w:rsidR="00AB5EE6" w:rsidRPr="00802E01" w:rsidRDefault="00AB5EE6" w:rsidP="00A977FA">
            <w:pPr>
              <w:pStyle w:val="GOSTTablenorm"/>
            </w:pPr>
            <w:r w:rsidRPr="00802E01">
              <w:t>Код бюджетной классификации Российской Федерации</w:t>
            </w:r>
          </w:p>
        </w:tc>
      </w:tr>
      <w:tr w:rsidR="00AB5EE6" w:rsidRPr="00802E01" w14:paraId="73E6588A"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64F50D3" w14:textId="77777777" w:rsidR="00AB5EE6" w:rsidRPr="00802E01" w:rsidRDefault="00AB5EE6" w:rsidP="00A977FA">
            <w:pPr>
              <w:pStyle w:val="GOSTTablenorm"/>
            </w:pPr>
            <w:r w:rsidRPr="00802E01">
              <w:t>Квиток</w:t>
            </w:r>
          </w:p>
        </w:tc>
        <w:tc>
          <w:tcPr>
            <w:tcW w:w="3596" w:type="pct"/>
          </w:tcPr>
          <w:p w14:paraId="1BDC77A3" w14:textId="77777777" w:rsidR="00AB5EE6" w:rsidRPr="00802E01" w:rsidRDefault="00AB5EE6" w:rsidP="00A977FA">
            <w:pPr>
              <w:pStyle w:val="GOSTTablenorm"/>
            </w:pPr>
            <w:r w:rsidRPr="00802E01">
              <w:t>Технический электронный документ, предназначенный для оповещения информационной системы, отправившей документ, о состоянии (статусе) доставки и/или обработки документа на стороне информационной системы-получателя</w:t>
            </w:r>
          </w:p>
        </w:tc>
      </w:tr>
      <w:tr w:rsidR="00AB5EE6" w:rsidRPr="00802E01" w14:paraId="65AD258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6DFAC67" w14:textId="77777777" w:rsidR="00AB5EE6" w:rsidRPr="00802E01" w:rsidRDefault="00AB5EE6" w:rsidP="00A977FA">
            <w:pPr>
              <w:pStyle w:val="GOSTTablenorm"/>
            </w:pPr>
            <w:r w:rsidRPr="00802E01">
              <w:t>Клиент</w:t>
            </w:r>
          </w:p>
        </w:tc>
        <w:tc>
          <w:tcPr>
            <w:tcW w:w="3596" w:type="pct"/>
          </w:tcPr>
          <w:p w14:paraId="2DE5D871" w14:textId="77777777" w:rsidR="00AB5EE6" w:rsidRPr="00802E01" w:rsidRDefault="00AB5EE6" w:rsidP="00A977FA">
            <w:pPr>
              <w:pStyle w:val="GOSTTablenorm"/>
            </w:pPr>
            <w:r w:rsidRPr="00802E01">
              <w:t>Участник бюджетного процесса бюджетов бюджетной системы Российской Федерации, бюджетное (автономное) учреждение, получатель средств из бюджета, участник казначейского сопровождения, которым в установленном порядке открываются лицевые счета в органе Федерального казначейства</w:t>
            </w:r>
          </w:p>
        </w:tc>
      </w:tr>
      <w:tr w:rsidR="00AB5EE6" w:rsidRPr="00802E01" w14:paraId="255F460C"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E860BB4" w14:textId="77777777" w:rsidR="00AB5EE6" w:rsidRPr="00802E01" w:rsidRDefault="00AB5EE6" w:rsidP="00A977FA">
            <w:pPr>
              <w:pStyle w:val="GOSTTablenorm"/>
            </w:pPr>
            <w:r w:rsidRPr="00802E01">
              <w:t>КМИ</w:t>
            </w:r>
          </w:p>
        </w:tc>
        <w:tc>
          <w:tcPr>
            <w:tcW w:w="3596" w:type="pct"/>
          </w:tcPr>
          <w:p w14:paraId="377BD9CC" w14:textId="77777777" w:rsidR="00AB5EE6" w:rsidRPr="00802E01" w:rsidRDefault="00AB5EE6" w:rsidP="00A977FA">
            <w:pPr>
              <w:pStyle w:val="GOSTTablenorm"/>
            </w:pPr>
            <w:r w:rsidRPr="00802E01">
              <w:t>Код мероприятия по информатизации</w:t>
            </w:r>
          </w:p>
        </w:tc>
      </w:tr>
      <w:tr w:rsidR="00AB5EE6" w:rsidRPr="00802E01" w14:paraId="4855A622"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30EF327" w14:textId="77777777" w:rsidR="00AB5EE6" w:rsidRPr="00802E01" w:rsidRDefault="00AB5EE6" w:rsidP="00A977FA">
            <w:pPr>
              <w:pStyle w:val="GOSTTablenorm"/>
            </w:pPr>
            <w:r w:rsidRPr="00802E01">
              <w:t>Код ОрФК</w:t>
            </w:r>
          </w:p>
        </w:tc>
        <w:tc>
          <w:tcPr>
            <w:tcW w:w="3596" w:type="pct"/>
          </w:tcPr>
          <w:p w14:paraId="7F93133A" w14:textId="77777777" w:rsidR="00AB5EE6" w:rsidRPr="00802E01" w:rsidRDefault="00AB5EE6" w:rsidP="00A977FA">
            <w:pPr>
              <w:pStyle w:val="GOSTTablenorm"/>
            </w:pPr>
            <w:r w:rsidRPr="00802E01">
              <w:t>Код органа Федерального казначейства по классификатору органов Федерального казначейства</w:t>
            </w:r>
          </w:p>
        </w:tc>
      </w:tr>
      <w:tr w:rsidR="00AB5EE6" w:rsidRPr="00802E01" w14:paraId="4AA7DA7B"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8D34F2E" w14:textId="77777777" w:rsidR="00AB5EE6" w:rsidRPr="00802E01" w:rsidRDefault="00AB5EE6" w:rsidP="00A977FA">
            <w:pPr>
              <w:pStyle w:val="GOSTTablenorm"/>
            </w:pPr>
            <w:r w:rsidRPr="00802E01">
              <w:t>Компонент ДБД ПУР ЭБ</w:t>
            </w:r>
          </w:p>
        </w:tc>
        <w:tc>
          <w:tcPr>
            <w:tcW w:w="3596" w:type="pct"/>
          </w:tcPr>
          <w:p w14:paraId="7D914F9B" w14:textId="77777777" w:rsidR="00AB5EE6" w:rsidRPr="00802E01" w:rsidRDefault="00AB5EE6" w:rsidP="00A977FA">
            <w:pPr>
              <w:pStyle w:val="GOSTTablenorm"/>
            </w:pPr>
            <w:r w:rsidRPr="00802E01">
              <w:t>Компонент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AB5EE6" w:rsidRPr="00802E01" w14:paraId="0C8B0D8D"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4756D30" w14:textId="77777777" w:rsidR="00AB5EE6" w:rsidRPr="00802E01" w:rsidRDefault="00AB5EE6" w:rsidP="00A977FA">
            <w:pPr>
              <w:pStyle w:val="GOSTTablenorm"/>
            </w:pPr>
            <w:r w:rsidRPr="00802E01">
              <w:t>Континент АП</w:t>
            </w:r>
          </w:p>
        </w:tc>
        <w:tc>
          <w:tcPr>
            <w:tcW w:w="3596" w:type="pct"/>
          </w:tcPr>
          <w:p w14:paraId="47EA8F5F" w14:textId="77777777" w:rsidR="00AB5EE6" w:rsidRPr="00802E01" w:rsidRDefault="00AB5EE6" w:rsidP="00A977FA">
            <w:pPr>
              <w:pStyle w:val="GOSTTablenorm"/>
            </w:pPr>
            <w:r w:rsidRPr="00802E01">
              <w:t>Абонентский пункт аппаратно-программного комплекса шифрования «Континент»</w:t>
            </w:r>
          </w:p>
        </w:tc>
      </w:tr>
      <w:tr w:rsidR="00AB5EE6" w:rsidRPr="00802E01" w14:paraId="5A1245B6"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D938C20" w14:textId="77777777" w:rsidR="00AB5EE6" w:rsidRPr="00802E01" w:rsidRDefault="00AB5EE6" w:rsidP="00A977FA">
            <w:pPr>
              <w:pStyle w:val="GOSTTablenorm"/>
            </w:pPr>
            <w:r w:rsidRPr="00802E01">
              <w:t>КОСГУ</w:t>
            </w:r>
          </w:p>
        </w:tc>
        <w:tc>
          <w:tcPr>
            <w:tcW w:w="3596" w:type="pct"/>
          </w:tcPr>
          <w:p w14:paraId="3073806B" w14:textId="77777777" w:rsidR="00AB5EE6" w:rsidRPr="00802E01" w:rsidRDefault="00AB5EE6" w:rsidP="00A977FA">
            <w:pPr>
              <w:pStyle w:val="GOSTTablenorm"/>
            </w:pPr>
            <w:r w:rsidRPr="00802E01">
              <w:t>Классификация операций сектора государственного управления</w:t>
            </w:r>
          </w:p>
        </w:tc>
      </w:tr>
      <w:tr w:rsidR="00AB5EE6" w:rsidRPr="00802E01" w14:paraId="5D4C1AAF"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A0943D7" w14:textId="77777777" w:rsidR="00AB5EE6" w:rsidRPr="00802E01" w:rsidRDefault="00AB5EE6" w:rsidP="00A977FA">
            <w:pPr>
              <w:pStyle w:val="GOSTTablenorm"/>
            </w:pPr>
            <w:r w:rsidRPr="00802E01">
              <w:t>КПП</w:t>
            </w:r>
          </w:p>
        </w:tc>
        <w:tc>
          <w:tcPr>
            <w:tcW w:w="3596" w:type="pct"/>
          </w:tcPr>
          <w:p w14:paraId="207C5816" w14:textId="77777777" w:rsidR="00AB5EE6" w:rsidRPr="00802E01" w:rsidRDefault="00AB5EE6" w:rsidP="00A977FA">
            <w:pPr>
              <w:pStyle w:val="GOSTTablenorm"/>
            </w:pPr>
            <w:r w:rsidRPr="00802E01">
              <w:t>Код причины постановки на налоговый учет</w:t>
            </w:r>
          </w:p>
        </w:tc>
      </w:tr>
      <w:tr w:rsidR="00AB5EE6" w:rsidRPr="00802E01" w14:paraId="2802103F"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BA88B7B" w14:textId="77777777" w:rsidR="00AB5EE6" w:rsidRPr="00802E01" w:rsidRDefault="00AB5EE6" w:rsidP="00A977FA">
            <w:pPr>
              <w:pStyle w:val="GOSTTablenorm"/>
            </w:pPr>
            <w:r w:rsidRPr="00802E01">
              <w:t>КриптоПро CSP</w:t>
            </w:r>
          </w:p>
        </w:tc>
        <w:tc>
          <w:tcPr>
            <w:tcW w:w="3596" w:type="pct"/>
          </w:tcPr>
          <w:p w14:paraId="1BFBDAB5" w14:textId="77777777" w:rsidR="00AB5EE6" w:rsidRPr="00802E01" w:rsidRDefault="00AB5EE6" w:rsidP="00A977FA">
            <w:pPr>
              <w:pStyle w:val="GOSTTablenorm"/>
            </w:pPr>
            <w:r w:rsidRPr="00802E01">
              <w:t xml:space="preserve">Программный продукт общества с ограниченной ответственностью «Крипто-Про», позволяющий создавать юридически значимую </w:t>
            </w:r>
            <w:r w:rsidRPr="00802E01">
              <w:lastRenderedPageBreak/>
              <w:t>электронную подпись и проверять ее подлинность в соответствии с Федеральным законом от 06.04.2011 № 63-ФЗ «Об электронной подписи»</w:t>
            </w:r>
          </w:p>
        </w:tc>
      </w:tr>
      <w:tr w:rsidR="00AB5EE6" w:rsidRPr="00802E01" w14:paraId="2AC07B90"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2360717" w14:textId="77777777" w:rsidR="00AB5EE6" w:rsidRPr="00802E01" w:rsidRDefault="00AB5EE6" w:rsidP="00A977FA">
            <w:pPr>
              <w:pStyle w:val="GOSTTablenorm"/>
            </w:pPr>
            <w:r w:rsidRPr="00802E01">
              <w:lastRenderedPageBreak/>
              <w:t>КС, Казначейский счет</w:t>
            </w:r>
          </w:p>
        </w:tc>
        <w:tc>
          <w:tcPr>
            <w:tcW w:w="3596" w:type="pct"/>
          </w:tcPr>
          <w:p w14:paraId="1DBB0521" w14:textId="77777777" w:rsidR="00AB5EE6" w:rsidRPr="00802E01" w:rsidRDefault="00AB5EE6" w:rsidP="00A977FA">
            <w:pPr>
              <w:pStyle w:val="GOSTTablenorm"/>
            </w:pPr>
            <w:r w:rsidRPr="00802E01">
              <w:t>Казначейский счет – счет, открытый в Федеральном казначействе отдельному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средствами</w:t>
            </w:r>
          </w:p>
        </w:tc>
      </w:tr>
      <w:tr w:rsidR="00AB5EE6" w:rsidRPr="00802E01" w14:paraId="20D6D1B7"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550FC1C" w14:textId="77777777" w:rsidR="00AB5EE6" w:rsidRPr="00802E01" w:rsidRDefault="00AB5EE6" w:rsidP="00A977FA">
            <w:pPr>
              <w:pStyle w:val="GOSTTablenorm"/>
            </w:pPr>
            <w:r w:rsidRPr="00802E01">
              <w:t>КУ</w:t>
            </w:r>
          </w:p>
        </w:tc>
        <w:tc>
          <w:tcPr>
            <w:tcW w:w="3596" w:type="pct"/>
          </w:tcPr>
          <w:p w14:paraId="7EE48BDE" w14:textId="77777777" w:rsidR="00AB5EE6" w:rsidRPr="00802E01" w:rsidRDefault="00AB5EE6" w:rsidP="00A977FA">
            <w:pPr>
              <w:pStyle w:val="GOSTTablenorm"/>
            </w:pPr>
            <w:r w:rsidRPr="00802E01">
              <w:t>Казенное учреждение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tc>
      </w:tr>
      <w:tr w:rsidR="00AB5EE6" w:rsidRPr="00802E01" w14:paraId="4A355485"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C381BF1" w14:textId="77777777" w:rsidR="00AB5EE6" w:rsidRPr="00802E01" w:rsidRDefault="00AB5EE6" w:rsidP="00A977FA">
            <w:pPr>
              <w:pStyle w:val="GOSTTablenorm"/>
            </w:pPr>
            <w:r w:rsidRPr="00802E01">
              <w:t>КФД</w:t>
            </w:r>
          </w:p>
        </w:tc>
        <w:tc>
          <w:tcPr>
            <w:tcW w:w="3596" w:type="pct"/>
          </w:tcPr>
          <w:p w14:paraId="3F94CAD0" w14:textId="77777777" w:rsidR="00AB5EE6" w:rsidRPr="00802E01" w:rsidRDefault="00AB5EE6" w:rsidP="00A977FA">
            <w:pPr>
              <w:pStyle w:val="GOSTTablenorm"/>
            </w:pPr>
            <w:r w:rsidRPr="00802E01">
              <w:t>Классификатор форм документов</w:t>
            </w:r>
          </w:p>
        </w:tc>
      </w:tr>
      <w:tr w:rsidR="00AB5EE6" w:rsidRPr="00802E01" w14:paraId="50C6C597"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7AF84CAD" w14:textId="77777777" w:rsidR="00AB5EE6" w:rsidRPr="00802E01" w:rsidRDefault="00AB5EE6" w:rsidP="00A977FA">
            <w:pPr>
              <w:pStyle w:val="GOSTTablenorm"/>
            </w:pPr>
            <w:r w:rsidRPr="00802E01">
              <w:t>КФХ</w:t>
            </w:r>
          </w:p>
        </w:tc>
        <w:tc>
          <w:tcPr>
            <w:tcW w:w="3596" w:type="pct"/>
          </w:tcPr>
          <w:p w14:paraId="22A28B4D" w14:textId="77777777" w:rsidR="00AB5EE6" w:rsidRPr="00802E01" w:rsidRDefault="00AB5EE6" w:rsidP="00A977FA">
            <w:pPr>
              <w:pStyle w:val="GOSTTablenorm"/>
            </w:pPr>
            <w:r w:rsidRPr="00802E01">
              <w:t>Крестьянское (фермерское) хозяйство</w:t>
            </w:r>
          </w:p>
        </w:tc>
      </w:tr>
      <w:tr w:rsidR="00AB5EE6" w:rsidRPr="00802E01" w14:paraId="766FFAA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49709AB" w14:textId="77777777" w:rsidR="00AB5EE6" w:rsidRPr="00802E01" w:rsidRDefault="00AB5EE6" w:rsidP="00A977FA">
            <w:pPr>
              <w:pStyle w:val="GOSTTablenorm"/>
            </w:pPr>
            <w:r w:rsidRPr="00802E01">
              <w:t>КЦСР</w:t>
            </w:r>
          </w:p>
        </w:tc>
        <w:tc>
          <w:tcPr>
            <w:tcW w:w="3596" w:type="pct"/>
          </w:tcPr>
          <w:p w14:paraId="615AE0D3" w14:textId="77777777" w:rsidR="00AB5EE6" w:rsidRPr="00802E01" w:rsidRDefault="00AB5EE6" w:rsidP="00A977FA">
            <w:pPr>
              <w:pStyle w:val="GOSTTablenorm"/>
            </w:pPr>
            <w:r w:rsidRPr="00802E01">
              <w:t>Классификатор целевой статьи функционального классификатора расходов</w:t>
            </w:r>
          </w:p>
        </w:tc>
      </w:tr>
      <w:tr w:rsidR="00AB5EE6" w:rsidRPr="00802E01" w14:paraId="3F4D8244"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0EFF079" w14:textId="77777777" w:rsidR="00AB5EE6" w:rsidRPr="00802E01" w:rsidRDefault="00AB5EE6" w:rsidP="00A977FA">
            <w:pPr>
              <w:pStyle w:val="GOSTTablenorm"/>
            </w:pPr>
            <w:r w:rsidRPr="00802E01">
              <w:t>л/с с кодом 01, 01 ЛС</w:t>
            </w:r>
          </w:p>
        </w:tc>
        <w:tc>
          <w:tcPr>
            <w:tcW w:w="3596" w:type="pct"/>
          </w:tcPr>
          <w:p w14:paraId="4FE92C18" w14:textId="77777777" w:rsidR="00AB5EE6" w:rsidRPr="00802E01" w:rsidRDefault="00AB5EE6" w:rsidP="00A977FA">
            <w:pPr>
              <w:pStyle w:val="GOSTTablenorm"/>
            </w:pPr>
            <w:r w:rsidRPr="00802E01">
              <w:t>Лицевой счет главного распорядителя (распорядителя) бюджетных средств, открытый территориальным органом Федерального казначейства и предназначенный для отражения операций главного распорядителя, распорядителя бюджетных средств по распределению бюджетных ассигнований, лимитов бюджетных обязательств, предельных объемов финансирования по подведомственным распорядителям и получателям бюджетных средств</w:t>
            </w:r>
          </w:p>
        </w:tc>
      </w:tr>
      <w:tr w:rsidR="00AB5EE6" w:rsidRPr="00802E01" w14:paraId="485381B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1B8B339C" w14:textId="77777777" w:rsidR="00AB5EE6" w:rsidRPr="00802E01" w:rsidRDefault="00AB5EE6" w:rsidP="00A977FA">
            <w:pPr>
              <w:pStyle w:val="GOSTTablenorm"/>
              <w:rPr>
                <w:szCs w:val="24"/>
              </w:rPr>
            </w:pPr>
            <w:r w:rsidRPr="00802E01">
              <w:t>л/с с кодом 03, ЛС с типом 03, 03 ЛС</w:t>
            </w:r>
          </w:p>
        </w:tc>
        <w:tc>
          <w:tcPr>
            <w:tcW w:w="3596" w:type="pct"/>
          </w:tcPr>
          <w:p w14:paraId="4647B765" w14:textId="77777777" w:rsidR="00AB5EE6" w:rsidRPr="00802E01" w:rsidRDefault="00AB5EE6" w:rsidP="00A977FA">
            <w:pPr>
              <w:pStyle w:val="GOSTTablenorm"/>
            </w:pPr>
            <w:r w:rsidRPr="00802E01">
              <w:t>Лицевой счет получателя бюджетных средств, открытый территориальным органом Федерального казначейства и предназначенный для учета бюджетных данных, полученных получателем бюджетных средств; для отражения операций получателя бюджетных средств по распределению лимитов бюджетных обязательств по кодам классификации расходов бюджетов в пределах доведенных ему лимитов бюджетных обязательств (при наличии соответствующих бюджетных полномочий у получателя бюджетных средств); для учета бюджетных и денежных обязательств получателя бюджетных средств, осуществления получателем бюджетных средств бюджетных операций за счет средств бюджета (в том числе в иностранной валюте и (или) источника дополнительного бюджетного финансирования)</w:t>
            </w:r>
          </w:p>
        </w:tc>
      </w:tr>
      <w:tr w:rsidR="00AB5EE6" w:rsidRPr="00802E01" w14:paraId="1AD36CD6"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6A45C7D" w14:textId="77777777" w:rsidR="00AB5EE6" w:rsidRPr="00802E01" w:rsidRDefault="00AB5EE6" w:rsidP="00A977FA">
            <w:pPr>
              <w:pStyle w:val="GOSTTablenorm"/>
            </w:pPr>
            <w:r w:rsidRPr="00802E01">
              <w:t>л/с с кодом 05, 05 ЛС</w:t>
            </w:r>
          </w:p>
        </w:tc>
        <w:tc>
          <w:tcPr>
            <w:tcW w:w="3596" w:type="pct"/>
          </w:tcPr>
          <w:p w14:paraId="2A7D0FC9" w14:textId="77777777" w:rsidR="00AB5EE6" w:rsidRPr="00802E01" w:rsidRDefault="00AB5EE6" w:rsidP="00A977FA">
            <w:pPr>
              <w:pStyle w:val="GOSTTablenorm"/>
            </w:pPr>
            <w:r w:rsidRPr="00802E01">
              <w:t xml:space="preserve">Лицевой счет для учета операций со средствами, поступающими во временное распоряжение получателя бюджетных средств, открытый территориальным органом Федерального казначейства и предназначенный для отражения операций получателя бюджетных средств со средствами, поступающими в соответствии с законодательными и иными нормативными правовыми актами </w:t>
            </w:r>
            <w:r w:rsidRPr="00802E01">
              <w:lastRenderedPageBreak/>
              <w:t>Российской Федерации, законодательными и иными нормативными правовыми актами субъектов Российской Федерации и муниципальными правовыми актами во временное распоряжение получателя бюджетных средств, а также подразделения судебных приставов</w:t>
            </w:r>
          </w:p>
        </w:tc>
      </w:tr>
      <w:tr w:rsidR="00AB5EE6" w:rsidRPr="00802E01" w14:paraId="69C6498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C0306EA" w14:textId="77777777" w:rsidR="00AB5EE6" w:rsidRPr="00802E01" w:rsidRDefault="00AB5EE6" w:rsidP="00A977FA">
            <w:pPr>
              <w:pStyle w:val="GOSTTablenorm"/>
            </w:pPr>
            <w:r w:rsidRPr="00802E01">
              <w:lastRenderedPageBreak/>
              <w:t>л/с с кодом 08</w:t>
            </w:r>
          </w:p>
        </w:tc>
        <w:tc>
          <w:tcPr>
            <w:tcW w:w="3596" w:type="pct"/>
          </w:tcPr>
          <w:p w14:paraId="5B2D092F" w14:textId="77777777" w:rsidR="00AB5EE6" w:rsidRPr="00802E01" w:rsidRDefault="00AB5EE6" w:rsidP="00A977FA">
            <w:pPr>
              <w:pStyle w:val="GOSTTablenorm"/>
            </w:pPr>
            <w:r w:rsidRPr="00802E01">
              <w:t>Лицевой счет администратора источников внутреннего финансирования дефицита бюджета, открытый территориальным органом Федерального казначейства и предназначенный для учета бюджетных ассигнований, полученных администратором источников внутреннего финансирования дефицита бюджета от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а также для отражения операций администратора источников внутреннего финансирования дефицита бюджета по привлечению и погашению источников внутреннего финансирования дефицита бюджета</w:t>
            </w:r>
          </w:p>
        </w:tc>
      </w:tr>
      <w:tr w:rsidR="00AB5EE6" w:rsidRPr="00802E01" w14:paraId="2B7512D0"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76FFD11A" w14:textId="77777777" w:rsidR="00AB5EE6" w:rsidRPr="00802E01" w:rsidRDefault="00AB5EE6" w:rsidP="00A977FA">
            <w:pPr>
              <w:pStyle w:val="GOSTTablenorm"/>
            </w:pPr>
            <w:r w:rsidRPr="00802E01">
              <w:t>л/с с кодом 09</w:t>
            </w:r>
          </w:p>
        </w:tc>
        <w:tc>
          <w:tcPr>
            <w:tcW w:w="3596" w:type="pct"/>
          </w:tcPr>
          <w:p w14:paraId="4F05C576" w14:textId="77777777" w:rsidR="00AB5EE6" w:rsidRPr="00802E01" w:rsidRDefault="00AB5EE6" w:rsidP="00A977FA">
            <w:pPr>
              <w:pStyle w:val="GOSTTablenorm"/>
            </w:pPr>
            <w:r w:rsidRPr="00802E01">
              <w:t>Лицевой счет администратора источников внешнего финансирования дефицита бюджета, открытый территориальным органом Федерального казначейства и предназначенный для учета бюджетных ассигнований, полученных администратором источников внешнего финансирования дефицита бюджета от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а также для отражения операций администратора источников внешнего финансирования дефицита бюджета по привлечению и погашению источников внешнего финансирования дефицита бюджета</w:t>
            </w:r>
          </w:p>
        </w:tc>
      </w:tr>
      <w:tr w:rsidR="00AB5EE6" w:rsidRPr="00802E01" w14:paraId="284E517C"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55F9253" w14:textId="77777777" w:rsidR="00AB5EE6" w:rsidRPr="00802E01" w:rsidRDefault="00AB5EE6" w:rsidP="00A977FA">
            <w:pPr>
              <w:pStyle w:val="GOSTTablenorm"/>
            </w:pPr>
            <w:r w:rsidRPr="00802E01">
              <w:t>л/с с кодом 10</w:t>
            </w:r>
          </w:p>
        </w:tc>
        <w:tc>
          <w:tcPr>
            <w:tcW w:w="3596" w:type="pct"/>
          </w:tcPr>
          <w:p w14:paraId="7E7D4F0B" w14:textId="77777777" w:rsidR="00AB5EE6" w:rsidRPr="00802E01" w:rsidRDefault="00AB5EE6" w:rsidP="00A977FA">
            <w:pPr>
              <w:pStyle w:val="GOSTTablenorm"/>
            </w:pPr>
            <w:r w:rsidRPr="00802E01">
              <w:t>Лицевой счет иного получателя бюджетных средств, открытый территориальным органом Федерального казначейства  и предназначенный для учета бюджетных данных, полученных иным получателем бюджетных средств, а также для отражения операций иного получателя бюджетных средств по перечислению (возврату) бюджетных средств, включая операции в иностранной валюте, на счет иного получателя бюджетных средств, открытый ему в банке, корреспондентский счет банка для последующей конвертации в иностранную валюту и перечисления на счет, открытый иному получателю бюджетных средств в указанном банке</w:t>
            </w:r>
          </w:p>
        </w:tc>
      </w:tr>
      <w:tr w:rsidR="00AB5EE6" w:rsidRPr="00802E01" w14:paraId="6AB98CB6"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F98B885" w14:textId="77777777" w:rsidR="00AB5EE6" w:rsidRPr="00802E01" w:rsidRDefault="00AB5EE6" w:rsidP="00A977FA">
            <w:pPr>
              <w:pStyle w:val="GOSTTablenorm"/>
            </w:pPr>
            <w:r w:rsidRPr="00802E01">
              <w:t>л/с с кодом 14, ЛС с типом 14, 14 ЛС</w:t>
            </w:r>
          </w:p>
        </w:tc>
        <w:tc>
          <w:tcPr>
            <w:tcW w:w="3596" w:type="pct"/>
          </w:tcPr>
          <w:p w14:paraId="00EBA22F" w14:textId="77777777" w:rsidR="00AB5EE6" w:rsidRPr="00802E01" w:rsidRDefault="00AB5EE6" w:rsidP="00A977FA">
            <w:pPr>
              <w:pStyle w:val="GOSTTablenorm"/>
            </w:pPr>
            <w:r w:rsidRPr="00802E01">
              <w:t>Лицевой счет для учета операций по переданным полномочиям получателя бюджетных средств, открытый территориальным органом Федерального казначейства и предназначенный для отражения операций получателя бюджетных средств, передавшего свои бюджетные полномочия бюджетному (автономному) учреждению, получателю средств из бюджета (за исключением индивидуального предпринимателя и физического лица – производителя товаров, работ, услуг), а также операций, осуществляемых органами Федерального казначейства от имени получателя бюджетных средств</w:t>
            </w:r>
          </w:p>
        </w:tc>
      </w:tr>
      <w:tr w:rsidR="00AB5EE6" w:rsidRPr="00802E01" w14:paraId="3BD0AA8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B57FF54" w14:textId="77777777" w:rsidR="00AB5EE6" w:rsidRPr="00802E01" w:rsidRDefault="00AB5EE6" w:rsidP="00A977FA">
            <w:pPr>
              <w:pStyle w:val="GOSTTablenorm"/>
            </w:pPr>
            <w:r w:rsidRPr="00802E01">
              <w:t>л/с с кодом 41</w:t>
            </w:r>
          </w:p>
        </w:tc>
        <w:tc>
          <w:tcPr>
            <w:tcW w:w="3596" w:type="pct"/>
          </w:tcPr>
          <w:p w14:paraId="29EB1D52" w14:textId="77777777" w:rsidR="00AB5EE6" w:rsidRPr="00802E01" w:rsidRDefault="00AB5EE6" w:rsidP="00A977FA">
            <w:pPr>
              <w:pStyle w:val="GOSTTablenorm"/>
            </w:pPr>
            <w:r w:rsidRPr="00802E01">
              <w:t xml:space="preserve">Лицевой счет для учета операций получателя средств из бюджета, открытый территориальным органом Федерального казначейства и предназначенный для учета операций со средствами получателя </w:t>
            </w:r>
            <w:r w:rsidRPr="00802E01">
              <w:lastRenderedPageBreak/>
              <w:t>средств из бюджета</w:t>
            </w:r>
          </w:p>
        </w:tc>
      </w:tr>
      <w:tr w:rsidR="00AB5EE6" w:rsidRPr="00802E01" w14:paraId="00789D12"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F2AF1C8" w14:textId="77777777" w:rsidR="00AB5EE6" w:rsidRPr="00802E01" w:rsidRDefault="00AB5EE6" w:rsidP="00A977FA">
            <w:pPr>
              <w:pStyle w:val="GOSTTablenorm"/>
            </w:pPr>
            <w:r w:rsidRPr="00802E01">
              <w:lastRenderedPageBreak/>
              <w:t>ЛБО</w:t>
            </w:r>
          </w:p>
        </w:tc>
        <w:tc>
          <w:tcPr>
            <w:tcW w:w="3596" w:type="pct"/>
          </w:tcPr>
          <w:p w14:paraId="3D8A5F59" w14:textId="77777777" w:rsidR="00AB5EE6" w:rsidRPr="00802E01" w:rsidRDefault="00AB5EE6" w:rsidP="00A977FA">
            <w:pPr>
              <w:pStyle w:val="GOSTTablenorm"/>
            </w:pPr>
            <w:r w:rsidRPr="00802E01">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AB5EE6" w:rsidRPr="00802E01" w14:paraId="14D6BB26"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E2E76CF" w14:textId="77777777" w:rsidR="00AB5EE6" w:rsidRPr="00802E01" w:rsidRDefault="00AB5EE6" w:rsidP="00A977FA">
            <w:pPr>
              <w:pStyle w:val="GOSTTablenorm"/>
            </w:pPr>
            <w:r w:rsidRPr="00802E01">
              <w:t>ЛБО (ф. 0501052)</w:t>
            </w:r>
          </w:p>
        </w:tc>
        <w:tc>
          <w:tcPr>
            <w:tcW w:w="3596" w:type="pct"/>
          </w:tcPr>
          <w:p w14:paraId="4790B0AD" w14:textId="77777777" w:rsidR="00AB5EE6" w:rsidRPr="00802E01" w:rsidRDefault="00AB5EE6" w:rsidP="00A977FA">
            <w:pPr>
              <w:pStyle w:val="GOSTTablenorm"/>
            </w:pPr>
            <w:r w:rsidRPr="00802E01">
              <w:t>Документ «Лимиты бюджетных обязательств» (ф. 0501052)</w:t>
            </w:r>
          </w:p>
        </w:tc>
      </w:tr>
      <w:tr w:rsidR="00AB5EE6" w:rsidRPr="00802E01" w14:paraId="0B88260D"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CD657F5" w14:textId="77777777" w:rsidR="00AB5EE6" w:rsidRPr="00802E01" w:rsidRDefault="00AB5EE6" w:rsidP="00A977FA">
            <w:pPr>
              <w:pStyle w:val="GOSTTablenorm"/>
            </w:pPr>
            <w:r w:rsidRPr="00802E01">
              <w:t>ЛК, Личный кабинет</w:t>
            </w:r>
          </w:p>
        </w:tc>
        <w:tc>
          <w:tcPr>
            <w:tcW w:w="3596" w:type="pct"/>
          </w:tcPr>
          <w:p w14:paraId="15F8F97E" w14:textId="77777777" w:rsidR="00AB5EE6" w:rsidRPr="00802E01" w:rsidRDefault="00AB5EE6" w:rsidP="00A977FA">
            <w:pPr>
              <w:pStyle w:val="GOSTTablenorm"/>
            </w:pPr>
            <w:r w:rsidRPr="00802E01">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AB5EE6" w:rsidRPr="00802E01" w14:paraId="122FAA15"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1287AF2" w14:textId="77777777" w:rsidR="00AB5EE6" w:rsidRPr="00802E01" w:rsidRDefault="00AB5EE6" w:rsidP="00A977FA">
            <w:pPr>
              <w:pStyle w:val="GOSTTablenorm"/>
            </w:pPr>
            <w:r w:rsidRPr="00802E01">
              <w:t>ЛС, л/с</w:t>
            </w:r>
          </w:p>
        </w:tc>
        <w:tc>
          <w:tcPr>
            <w:tcW w:w="3596" w:type="pct"/>
          </w:tcPr>
          <w:p w14:paraId="09014E90" w14:textId="77777777" w:rsidR="00AB5EE6" w:rsidRPr="00802E01" w:rsidRDefault="00AB5EE6" w:rsidP="00A977FA">
            <w:pPr>
              <w:pStyle w:val="GOSTTablenorm"/>
            </w:pPr>
            <w:r w:rsidRPr="00802E01">
              <w:t>Лицевой счет, открытый территориальным органом Федерального казначейства</w:t>
            </w:r>
          </w:p>
        </w:tc>
      </w:tr>
      <w:tr w:rsidR="00AB5EE6" w:rsidRPr="00802E01" w14:paraId="25FB000E"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99C9659" w14:textId="77777777" w:rsidR="00AB5EE6" w:rsidRPr="00802E01" w:rsidRDefault="00AB5EE6" w:rsidP="00A977FA">
            <w:pPr>
              <w:pStyle w:val="GOSTTablenorm"/>
            </w:pPr>
            <w:r w:rsidRPr="00802E01">
              <w:t>Минфин России (МФ, МФ РФ)</w:t>
            </w:r>
          </w:p>
        </w:tc>
        <w:tc>
          <w:tcPr>
            <w:tcW w:w="3596" w:type="pct"/>
          </w:tcPr>
          <w:p w14:paraId="1740A4B2" w14:textId="77777777" w:rsidR="00AB5EE6" w:rsidRPr="00802E01" w:rsidRDefault="00AB5EE6" w:rsidP="00A977FA">
            <w:pPr>
              <w:pStyle w:val="GOSTTablenorm"/>
            </w:pPr>
            <w:r w:rsidRPr="00802E01">
              <w:t>Министерство финансов Российской Федерации</w:t>
            </w:r>
          </w:p>
        </w:tc>
      </w:tr>
      <w:tr w:rsidR="00AB5EE6" w:rsidRPr="00802E01" w14:paraId="18E1F08C"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93DE630" w14:textId="77777777" w:rsidR="00AB5EE6" w:rsidRPr="00802E01" w:rsidRDefault="00AB5EE6" w:rsidP="00A977FA">
            <w:pPr>
              <w:pStyle w:val="GOSTTablenorm"/>
            </w:pPr>
            <w:r w:rsidRPr="00802E01">
              <w:t>МО</w:t>
            </w:r>
          </w:p>
        </w:tc>
        <w:tc>
          <w:tcPr>
            <w:tcW w:w="3596" w:type="pct"/>
          </w:tcPr>
          <w:p w14:paraId="46B495C1" w14:textId="77777777" w:rsidR="00AB5EE6" w:rsidRPr="00802E01" w:rsidRDefault="00AB5EE6" w:rsidP="00A977FA">
            <w:pPr>
              <w:pStyle w:val="GOSTTablenorm"/>
            </w:pPr>
            <w:r w:rsidRPr="00802E01">
              <w:t>Муниципальное образование</w:t>
            </w:r>
          </w:p>
        </w:tc>
      </w:tr>
      <w:tr w:rsidR="00AB5EE6" w:rsidRPr="00802E01" w14:paraId="40497852"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2ED5DFC3" w14:textId="77777777" w:rsidR="00AB5EE6" w:rsidRPr="00802E01" w:rsidRDefault="00AB5EE6" w:rsidP="00A977FA">
            <w:pPr>
              <w:pStyle w:val="GOSTTablenorm"/>
            </w:pPr>
            <w:r w:rsidRPr="00802E01">
              <w:t>МОУ ФК, МОУ</w:t>
            </w:r>
          </w:p>
        </w:tc>
        <w:tc>
          <w:tcPr>
            <w:tcW w:w="3596" w:type="pct"/>
          </w:tcPr>
          <w:p w14:paraId="5DF5F875" w14:textId="77777777" w:rsidR="00AB5EE6" w:rsidRPr="00802E01" w:rsidRDefault="00AB5EE6" w:rsidP="00A977FA">
            <w:pPr>
              <w:pStyle w:val="GOSTTablenorm"/>
            </w:pPr>
            <w:r w:rsidRPr="00802E01">
              <w:t>Межрегиональное операционное управление Федерального казначейства</w:t>
            </w:r>
          </w:p>
        </w:tc>
      </w:tr>
      <w:tr w:rsidR="00AB5EE6" w:rsidRPr="00802E01" w14:paraId="1CACE9D9"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D99B722" w14:textId="77777777" w:rsidR="00AB5EE6" w:rsidRPr="00802E01" w:rsidRDefault="00AB5EE6" w:rsidP="00A977FA">
            <w:pPr>
              <w:pStyle w:val="GOSTTablenorm"/>
            </w:pPr>
            <w:r w:rsidRPr="00802E01">
              <w:t>Нода</w:t>
            </w:r>
          </w:p>
        </w:tc>
        <w:tc>
          <w:tcPr>
            <w:tcW w:w="3596" w:type="pct"/>
          </w:tcPr>
          <w:p w14:paraId="6D1368EB" w14:textId="77777777" w:rsidR="00AB5EE6" w:rsidRPr="00802E01" w:rsidRDefault="00AB5EE6" w:rsidP="00A977FA">
            <w:pPr>
              <w:pStyle w:val="GOSTTablenorm"/>
            </w:pPr>
            <w:r w:rsidRPr="00802E01">
              <w:t>Основной элемент в компьютерных сетях и системах, который представляет собой узел или точку соединения (англ. node), который может быть как физическим устройством, так и программным компонентом. Каждая нода имеет свой уникальный идентификатор, а также может быть связана с другими нодами для обмена данными и ресурсами</w:t>
            </w:r>
          </w:p>
        </w:tc>
      </w:tr>
      <w:tr w:rsidR="00AB5EE6" w:rsidRPr="00802E01" w14:paraId="4935A08F"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093E1A8" w14:textId="77777777" w:rsidR="00AB5EE6" w:rsidRPr="00802E01" w:rsidRDefault="00AB5EE6" w:rsidP="00A977FA">
            <w:pPr>
              <w:pStyle w:val="GOSTTablenorm"/>
            </w:pPr>
            <w:r w:rsidRPr="00802E01">
              <w:t>НПА</w:t>
            </w:r>
          </w:p>
        </w:tc>
        <w:tc>
          <w:tcPr>
            <w:tcW w:w="3596" w:type="pct"/>
          </w:tcPr>
          <w:p w14:paraId="3444A9DF" w14:textId="77777777" w:rsidR="00AB5EE6" w:rsidRPr="00802E01" w:rsidRDefault="00AB5EE6" w:rsidP="00A977FA">
            <w:pPr>
              <w:pStyle w:val="GOSTTablenorm"/>
            </w:pPr>
            <w:r w:rsidRPr="00802E01">
              <w:t>Нормативный правовой акт</w:t>
            </w:r>
          </w:p>
        </w:tc>
      </w:tr>
      <w:tr w:rsidR="00AB5EE6" w:rsidRPr="00802E01" w14:paraId="4EA303B7"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95D71E8" w14:textId="77777777" w:rsidR="00AB5EE6" w:rsidRPr="00AB5EE6" w:rsidRDefault="00AB5EE6" w:rsidP="00AB5EE6">
            <w:pPr>
              <w:pStyle w:val="GOSTTablenorm"/>
              <w:rPr>
                <w:highlight w:val="yellow"/>
              </w:rPr>
            </w:pPr>
            <w:r w:rsidRPr="00AB5EE6">
              <w:rPr>
                <w:highlight w:val="yellow"/>
              </w:rPr>
              <w:t>НПС</w:t>
            </w:r>
          </w:p>
        </w:tc>
        <w:tc>
          <w:tcPr>
            <w:tcW w:w="3596" w:type="pct"/>
          </w:tcPr>
          <w:p w14:paraId="00E7909A" w14:textId="77777777" w:rsidR="00AB5EE6" w:rsidRPr="00AB5EE6" w:rsidRDefault="00AB5EE6" w:rsidP="00AB5EE6">
            <w:pPr>
              <w:pStyle w:val="GOSTTablenorm"/>
              <w:rPr>
                <w:highlight w:val="yellow"/>
              </w:rPr>
            </w:pPr>
            <w:r w:rsidRPr="00AB5EE6">
              <w:rPr>
                <w:highlight w:val="yellow"/>
              </w:rPr>
              <w:t>Новый план счетов</w:t>
            </w:r>
          </w:p>
        </w:tc>
      </w:tr>
      <w:tr w:rsidR="00AB5EE6" w:rsidRPr="00802E01" w14:paraId="45FE7798"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ED25DEB" w14:textId="77777777" w:rsidR="00AB5EE6" w:rsidRPr="00802E01" w:rsidRDefault="00AB5EE6" w:rsidP="00A977FA">
            <w:pPr>
              <w:pStyle w:val="GOSTTablenorm"/>
            </w:pPr>
            <w:r w:rsidRPr="00802E01">
              <w:t>НУБП</w:t>
            </w:r>
          </w:p>
        </w:tc>
        <w:tc>
          <w:tcPr>
            <w:tcW w:w="3596" w:type="pct"/>
          </w:tcPr>
          <w:p w14:paraId="4769EEE4" w14:textId="77777777" w:rsidR="00AB5EE6" w:rsidRPr="00802E01" w:rsidRDefault="00AB5EE6" w:rsidP="00A977FA">
            <w:pPr>
              <w:pStyle w:val="GOSTTablenorm"/>
            </w:pPr>
            <w:r w:rsidRPr="00802E01">
              <w:t>Неучастник бюджетного процесса – юридическое лицо, не являющееся участником бюджетного процесса, и его обособленное подразделение</w:t>
            </w:r>
          </w:p>
        </w:tc>
      </w:tr>
      <w:tr w:rsidR="00AB5EE6" w:rsidRPr="00802E01" w14:paraId="1BB360A1"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E3EE918" w14:textId="77777777" w:rsidR="00AB5EE6" w:rsidRPr="00802E01" w:rsidRDefault="00AB5EE6" w:rsidP="00A977FA">
            <w:pPr>
              <w:pStyle w:val="GOSTTablenorm"/>
            </w:pPr>
            <w:r w:rsidRPr="00802E01">
              <w:t>ОГРН</w:t>
            </w:r>
          </w:p>
        </w:tc>
        <w:tc>
          <w:tcPr>
            <w:tcW w:w="3596" w:type="pct"/>
          </w:tcPr>
          <w:p w14:paraId="5E81269E" w14:textId="77777777" w:rsidR="00AB5EE6" w:rsidRPr="00802E01" w:rsidRDefault="00AB5EE6" w:rsidP="00A977FA">
            <w:pPr>
              <w:pStyle w:val="GOSTTablenorm"/>
            </w:pPr>
            <w:r w:rsidRPr="00802E01">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AB5EE6" w:rsidRPr="00802E01" w14:paraId="0DDC2C9E"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B8EC32D" w14:textId="77777777" w:rsidR="00AB5EE6" w:rsidRPr="00802E01" w:rsidRDefault="00AB5EE6" w:rsidP="00A977FA">
            <w:pPr>
              <w:pStyle w:val="GOSTTablenorm"/>
            </w:pPr>
            <w:r w:rsidRPr="00802E01">
              <w:t>ОЗУ</w:t>
            </w:r>
          </w:p>
        </w:tc>
        <w:tc>
          <w:tcPr>
            <w:tcW w:w="3596" w:type="pct"/>
          </w:tcPr>
          <w:p w14:paraId="3EE26226" w14:textId="77777777" w:rsidR="00AB5EE6" w:rsidRPr="00802E01" w:rsidRDefault="00AB5EE6" w:rsidP="00A977FA">
            <w:pPr>
              <w:pStyle w:val="GOSTTablenorm"/>
            </w:pPr>
            <w:r w:rsidRPr="00802E01">
              <w:t>Оперативное запоминающее устройство</w:t>
            </w:r>
          </w:p>
        </w:tc>
      </w:tr>
      <w:tr w:rsidR="00AB5EE6" w:rsidRPr="00802E01" w14:paraId="0E9B02AF"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2A85096" w14:textId="77777777" w:rsidR="00AB5EE6" w:rsidRPr="00802E01" w:rsidRDefault="00AB5EE6" w:rsidP="00A977FA">
            <w:pPr>
              <w:pStyle w:val="GOSTTablenorm"/>
            </w:pPr>
            <w:r w:rsidRPr="00802E01">
              <w:t>ОК</w:t>
            </w:r>
          </w:p>
        </w:tc>
        <w:tc>
          <w:tcPr>
            <w:tcW w:w="3596" w:type="pct"/>
          </w:tcPr>
          <w:p w14:paraId="1E286442" w14:textId="77777777" w:rsidR="00AB5EE6" w:rsidRPr="00802E01" w:rsidRDefault="00AB5EE6" w:rsidP="00A977FA">
            <w:pPr>
              <w:pStyle w:val="GOSTTablenorm"/>
            </w:pPr>
            <w:r w:rsidRPr="00802E01">
              <w:t>Открытый контур</w:t>
            </w:r>
          </w:p>
        </w:tc>
      </w:tr>
      <w:tr w:rsidR="00AB5EE6" w:rsidRPr="00802E01" w14:paraId="262B93CD"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BC2AAB8" w14:textId="77777777" w:rsidR="00AB5EE6" w:rsidRPr="00802E01" w:rsidRDefault="00AB5EE6" w:rsidP="00A977FA">
            <w:pPr>
              <w:pStyle w:val="GOSTTablenorm"/>
            </w:pPr>
            <w:r w:rsidRPr="00802E01">
              <w:t>ОКАТО</w:t>
            </w:r>
          </w:p>
        </w:tc>
        <w:tc>
          <w:tcPr>
            <w:tcW w:w="3596" w:type="pct"/>
          </w:tcPr>
          <w:p w14:paraId="261C490F" w14:textId="77777777" w:rsidR="00AB5EE6" w:rsidRPr="00802E01" w:rsidRDefault="00AB5EE6" w:rsidP="00A977FA">
            <w:pPr>
              <w:pStyle w:val="GOSTTablenorm"/>
            </w:pPr>
            <w:r w:rsidRPr="00802E01">
              <w:t>Общероссийский классификатор объектов административно-территориального деления</w:t>
            </w:r>
          </w:p>
        </w:tc>
      </w:tr>
      <w:tr w:rsidR="00AB5EE6" w:rsidRPr="00802E01" w14:paraId="49F346BC"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0D1E0A8" w14:textId="77777777" w:rsidR="00AB5EE6" w:rsidRPr="00802E01" w:rsidRDefault="00AB5EE6" w:rsidP="00A977FA">
            <w:pPr>
              <w:pStyle w:val="GOSTTablenorm"/>
            </w:pPr>
            <w:r w:rsidRPr="00802E01">
              <w:t>ОКВ</w:t>
            </w:r>
          </w:p>
        </w:tc>
        <w:tc>
          <w:tcPr>
            <w:tcW w:w="3596" w:type="pct"/>
          </w:tcPr>
          <w:p w14:paraId="3EA48E48" w14:textId="77777777" w:rsidR="00AB5EE6" w:rsidRPr="00802E01" w:rsidRDefault="00AB5EE6" w:rsidP="00A977FA">
            <w:pPr>
              <w:pStyle w:val="GOSTTablenorm"/>
            </w:pPr>
            <w:r w:rsidRPr="00802E01">
              <w:t>Общероссийский классификатор валют</w:t>
            </w:r>
          </w:p>
        </w:tc>
      </w:tr>
      <w:tr w:rsidR="00AB5EE6" w:rsidRPr="00802E01" w14:paraId="3F16D80D"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4ED6753" w14:textId="77777777" w:rsidR="00AB5EE6" w:rsidRPr="00802E01" w:rsidRDefault="00AB5EE6" w:rsidP="00A977FA">
            <w:pPr>
              <w:pStyle w:val="GOSTTablenorm"/>
            </w:pPr>
            <w:r w:rsidRPr="00802E01">
              <w:t>ОКЕИ</w:t>
            </w:r>
          </w:p>
        </w:tc>
        <w:tc>
          <w:tcPr>
            <w:tcW w:w="3596" w:type="pct"/>
          </w:tcPr>
          <w:p w14:paraId="72A1AA80" w14:textId="77777777" w:rsidR="00AB5EE6" w:rsidRPr="00802E01" w:rsidRDefault="00AB5EE6" w:rsidP="00A977FA">
            <w:pPr>
              <w:pStyle w:val="GOSTTablenorm"/>
            </w:pPr>
            <w:r w:rsidRPr="00802E01">
              <w:t>Общероссийский классификатор единиц измерения</w:t>
            </w:r>
          </w:p>
        </w:tc>
      </w:tr>
      <w:tr w:rsidR="00AB5EE6" w:rsidRPr="00802E01" w14:paraId="7182502F"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A6B45C2" w14:textId="77777777" w:rsidR="00AB5EE6" w:rsidRPr="00802E01" w:rsidRDefault="00AB5EE6" w:rsidP="00A977FA">
            <w:pPr>
              <w:pStyle w:val="GOSTTablenorm"/>
            </w:pPr>
            <w:r w:rsidRPr="00802E01">
              <w:t>ОКС</w:t>
            </w:r>
          </w:p>
        </w:tc>
        <w:tc>
          <w:tcPr>
            <w:tcW w:w="3596" w:type="pct"/>
          </w:tcPr>
          <w:p w14:paraId="306017EB" w14:textId="77777777" w:rsidR="00AB5EE6" w:rsidRPr="00802E01" w:rsidRDefault="00AB5EE6" w:rsidP="00A977FA">
            <w:pPr>
              <w:pStyle w:val="GOSTTablenorm"/>
            </w:pPr>
            <w:r w:rsidRPr="00802E01">
              <w:t>Объекты капитального строительства</w:t>
            </w:r>
          </w:p>
        </w:tc>
      </w:tr>
      <w:tr w:rsidR="00AB5EE6" w:rsidRPr="00802E01" w14:paraId="59485CD2"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2F4B15A9" w14:textId="77777777" w:rsidR="00AB5EE6" w:rsidRPr="00802E01" w:rsidRDefault="00AB5EE6" w:rsidP="00A977FA">
            <w:pPr>
              <w:pStyle w:val="GOSTTablenorm"/>
            </w:pPr>
            <w:r w:rsidRPr="00802E01">
              <w:t>ОКСМ</w:t>
            </w:r>
          </w:p>
        </w:tc>
        <w:tc>
          <w:tcPr>
            <w:tcW w:w="3596" w:type="pct"/>
          </w:tcPr>
          <w:p w14:paraId="6E8AAE29" w14:textId="77777777" w:rsidR="00AB5EE6" w:rsidRPr="00802E01" w:rsidRDefault="00AB5EE6" w:rsidP="00A977FA">
            <w:pPr>
              <w:pStyle w:val="GOSTTablenorm"/>
            </w:pPr>
            <w:r w:rsidRPr="00802E01">
              <w:t>Общероссийский классификатор стран мира</w:t>
            </w:r>
          </w:p>
        </w:tc>
      </w:tr>
      <w:tr w:rsidR="00AB5EE6" w:rsidRPr="00802E01" w14:paraId="05C5938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81DBCEE" w14:textId="77777777" w:rsidR="00AB5EE6" w:rsidRPr="00802E01" w:rsidRDefault="00AB5EE6" w:rsidP="00A977FA">
            <w:pPr>
              <w:pStyle w:val="GOSTTablenorm"/>
            </w:pPr>
            <w:r w:rsidRPr="00802E01">
              <w:t>ОКТМО</w:t>
            </w:r>
          </w:p>
        </w:tc>
        <w:tc>
          <w:tcPr>
            <w:tcW w:w="3596" w:type="pct"/>
          </w:tcPr>
          <w:p w14:paraId="37E5CBBB" w14:textId="77777777" w:rsidR="00AB5EE6" w:rsidRPr="00802E01" w:rsidRDefault="00AB5EE6" w:rsidP="00A977FA">
            <w:pPr>
              <w:pStyle w:val="GOSTTablenorm"/>
            </w:pPr>
            <w:r w:rsidRPr="00802E01">
              <w:t>Общероссийский классификатор территорий муниципальных образований</w:t>
            </w:r>
          </w:p>
        </w:tc>
      </w:tr>
      <w:tr w:rsidR="00AB5EE6" w:rsidRPr="00802E01" w14:paraId="0D8F070E"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7B9B701" w14:textId="77777777" w:rsidR="00AB5EE6" w:rsidRPr="00802E01" w:rsidRDefault="00AB5EE6" w:rsidP="00A977FA">
            <w:pPr>
              <w:pStyle w:val="GOSTTablenorm"/>
            </w:pPr>
            <w:r w:rsidRPr="00802E01">
              <w:t>Операция</w:t>
            </w:r>
          </w:p>
        </w:tc>
        <w:tc>
          <w:tcPr>
            <w:tcW w:w="3596" w:type="pct"/>
          </w:tcPr>
          <w:p w14:paraId="7AAE58BB" w14:textId="77777777" w:rsidR="00AB5EE6" w:rsidRPr="00802E01" w:rsidRDefault="00AB5EE6" w:rsidP="00A977FA">
            <w:pPr>
              <w:pStyle w:val="GOSTTablenorm"/>
            </w:pPr>
            <w:r w:rsidRPr="00802E01">
              <w:t xml:space="preserve">Последовательность действий автоматизированной системы над </w:t>
            </w:r>
            <w:r w:rsidRPr="00802E01">
              <w:lastRenderedPageBreak/>
              <w:t>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AB5EE6" w:rsidRPr="00802E01" w14:paraId="5062A632"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30E6726" w14:textId="77777777" w:rsidR="00AB5EE6" w:rsidRPr="00802E01" w:rsidRDefault="00AB5EE6" w:rsidP="00A977FA">
            <w:pPr>
              <w:pStyle w:val="GOSTTablenorm"/>
            </w:pPr>
            <w:r w:rsidRPr="00802E01">
              <w:lastRenderedPageBreak/>
              <w:t>ОрФК</w:t>
            </w:r>
          </w:p>
        </w:tc>
        <w:tc>
          <w:tcPr>
            <w:tcW w:w="3596" w:type="pct"/>
          </w:tcPr>
          <w:p w14:paraId="1A97E616" w14:textId="77777777" w:rsidR="00AB5EE6" w:rsidRPr="00802E01" w:rsidRDefault="00AB5EE6" w:rsidP="00A977FA">
            <w:pPr>
              <w:pStyle w:val="GOSTTablenorm"/>
            </w:pPr>
            <w:r w:rsidRPr="00802E01">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AB5EE6" w:rsidRPr="00802E01" w14:paraId="60E721EE"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738E9B96" w14:textId="77777777" w:rsidR="00AB5EE6" w:rsidRPr="00802E01" w:rsidRDefault="00AB5EE6" w:rsidP="00A977FA">
            <w:pPr>
              <w:pStyle w:val="GOSTTablenorm"/>
            </w:pPr>
            <w:r w:rsidRPr="00802E01">
              <w:t>ОС</w:t>
            </w:r>
          </w:p>
        </w:tc>
        <w:tc>
          <w:tcPr>
            <w:tcW w:w="3596" w:type="pct"/>
          </w:tcPr>
          <w:p w14:paraId="40F3B803" w14:textId="77777777" w:rsidR="00AB5EE6" w:rsidRPr="00802E01" w:rsidRDefault="00AB5EE6" w:rsidP="00A977FA">
            <w:pPr>
              <w:pStyle w:val="GOSTTablenorm"/>
            </w:pPr>
            <w:r w:rsidRPr="00802E01">
              <w:t>Операционная система</w:t>
            </w:r>
          </w:p>
        </w:tc>
      </w:tr>
      <w:tr w:rsidR="00AB5EE6" w:rsidRPr="00802E01" w14:paraId="63C85C23"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1E0D954F" w14:textId="77777777" w:rsidR="00AB5EE6" w:rsidRPr="00802E01" w:rsidRDefault="00AB5EE6" w:rsidP="00A977FA">
            <w:pPr>
              <w:pStyle w:val="GOSTTablenorm"/>
            </w:pPr>
            <w:r w:rsidRPr="00802E01">
              <w:t>ОС ГМУ</w:t>
            </w:r>
          </w:p>
        </w:tc>
        <w:tc>
          <w:tcPr>
            <w:tcW w:w="3596" w:type="pct"/>
          </w:tcPr>
          <w:p w14:paraId="0A25B61E" w14:textId="77777777" w:rsidR="00AB5EE6" w:rsidRPr="00802E01" w:rsidRDefault="00AB5EE6" w:rsidP="00A977FA">
            <w:pPr>
              <w:pStyle w:val="GOSTTablenorm"/>
            </w:pPr>
            <w:r w:rsidRPr="00802E01">
              <w:t>Официальный сайт Российской Федерации в сети «Интернет» для размещения информации о Государственных (муниципальных) учреждениях</w:t>
            </w:r>
          </w:p>
        </w:tc>
      </w:tr>
      <w:tr w:rsidR="00AB5EE6" w:rsidRPr="00802E01" w14:paraId="0CCEFD50"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883903F" w14:textId="77777777" w:rsidR="00AB5EE6" w:rsidRPr="00802E01" w:rsidRDefault="00AB5EE6" w:rsidP="00A977FA">
            <w:pPr>
              <w:pStyle w:val="GOSTTablenorm"/>
            </w:pPr>
            <w:r w:rsidRPr="00802E01">
              <w:t>Параметры</w:t>
            </w:r>
          </w:p>
        </w:tc>
        <w:tc>
          <w:tcPr>
            <w:tcW w:w="3596" w:type="pct"/>
          </w:tcPr>
          <w:p w14:paraId="0A417916" w14:textId="77777777" w:rsidR="00AB5EE6" w:rsidRPr="00802E01" w:rsidRDefault="00AB5EE6" w:rsidP="00A977FA">
            <w:pPr>
              <w:pStyle w:val="GOSTTablenorm"/>
            </w:pPr>
            <w:r w:rsidRPr="00802E01">
              <w:t>Данные полей документа, справочников</w:t>
            </w:r>
          </w:p>
        </w:tc>
      </w:tr>
      <w:tr w:rsidR="00AB5EE6" w:rsidRPr="00802E01" w14:paraId="694AB9F1"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BD8A200" w14:textId="77777777" w:rsidR="00AB5EE6" w:rsidRPr="00802E01" w:rsidRDefault="00AB5EE6" w:rsidP="00A977FA">
            <w:pPr>
              <w:pStyle w:val="GOSTTablenorm"/>
            </w:pPr>
            <w:r w:rsidRPr="00802E01">
              <w:t>ПБС</w:t>
            </w:r>
          </w:p>
        </w:tc>
        <w:tc>
          <w:tcPr>
            <w:tcW w:w="3596" w:type="pct"/>
          </w:tcPr>
          <w:p w14:paraId="40CBE631" w14:textId="77777777" w:rsidR="00AB5EE6" w:rsidRPr="00802E01" w:rsidRDefault="00AB5EE6" w:rsidP="00A977FA">
            <w:pPr>
              <w:pStyle w:val="GOSTTablenorm"/>
            </w:pPr>
            <w:r w:rsidRPr="00802E01">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AB5EE6" w:rsidRPr="00802E01" w14:paraId="73DF4A77"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72CC5213" w14:textId="77777777" w:rsidR="00AB5EE6" w:rsidRPr="00802E01" w:rsidRDefault="00AB5EE6" w:rsidP="00A977FA">
            <w:pPr>
              <w:pStyle w:val="GOSTTablenorm"/>
            </w:pPr>
            <w:r w:rsidRPr="00802E01">
              <w:t>ПЗУ</w:t>
            </w:r>
          </w:p>
        </w:tc>
        <w:tc>
          <w:tcPr>
            <w:tcW w:w="3596" w:type="pct"/>
          </w:tcPr>
          <w:p w14:paraId="2375A8F3" w14:textId="77777777" w:rsidR="00AB5EE6" w:rsidRPr="00802E01" w:rsidRDefault="00AB5EE6" w:rsidP="00A977FA">
            <w:pPr>
              <w:pStyle w:val="GOSTTablenorm"/>
            </w:pPr>
            <w:r w:rsidRPr="00802E01">
              <w:t>Постоянное запоминающее устройство</w:t>
            </w:r>
          </w:p>
        </w:tc>
      </w:tr>
      <w:tr w:rsidR="00AB5EE6" w:rsidRPr="00802E01" w:rsidDel="00871128" w14:paraId="692C43B9"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838AF6A" w14:textId="77777777" w:rsidR="00AB5EE6" w:rsidRPr="00802E01" w:rsidDel="00871128" w:rsidRDefault="00AB5EE6" w:rsidP="00520D2F">
            <w:pPr>
              <w:pStyle w:val="GOSTTablenorm"/>
            </w:pPr>
            <w:r w:rsidRPr="00802E01">
              <w:t>ПИАО ЭБ</w:t>
            </w:r>
          </w:p>
        </w:tc>
        <w:tc>
          <w:tcPr>
            <w:tcW w:w="3596" w:type="pct"/>
          </w:tcPr>
          <w:p w14:paraId="11AE5CD6" w14:textId="77777777" w:rsidR="00AB5EE6" w:rsidRPr="00802E01" w:rsidDel="00871128" w:rsidRDefault="00AB5EE6" w:rsidP="00520D2F">
            <w:pPr>
              <w:pStyle w:val="GOSTTablenorm"/>
            </w:pPr>
            <w:r w:rsidRPr="00802E01">
              <w:t>Подсистема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w:t>
            </w:r>
          </w:p>
        </w:tc>
      </w:tr>
      <w:tr w:rsidR="00AB5EE6" w:rsidRPr="00802E01" w14:paraId="4A4753C7"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22F0312" w14:textId="77777777" w:rsidR="00AB5EE6" w:rsidRPr="00802E01" w:rsidRDefault="00AB5EE6" w:rsidP="00A977FA">
            <w:pPr>
              <w:pStyle w:val="GOSTTablenorm"/>
            </w:pPr>
            <w:r w:rsidRPr="00802E01">
              <w:t>ПК</w:t>
            </w:r>
          </w:p>
        </w:tc>
        <w:tc>
          <w:tcPr>
            <w:tcW w:w="3596" w:type="pct"/>
          </w:tcPr>
          <w:p w14:paraId="4095B4D6" w14:textId="77777777" w:rsidR="00AB5EE6" w:rsidRPr="00802E01" w:rsidRDefault="00AB5EE6" w:rsidP="00A977FA">
            <w:pPr>
              <w:pStyle w:val="GOSTTablenorm"/>
            </w:pPr>
            <w:r w:rsidRPr="00802E01">
              <w:t>Персональный компьютер</w:t>
            </w:r>
          </w:p>
        </w:tc>
      </w:tr>
      <w:tr w:rsidR="00AB5EE6" w:rsidRPr="00802E01" w14:paraId="4C3EBCDD"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D65D18F" w14:textId="77777777" w:rsidR="00AB5EE6" w:rsidRPr="00802E01" w:rsidRDefault="00AB5EE6" w:rsidP="00A977FA">
            <w:pPr>
              <w:pStyle w:val="GOSTTablenorm"/>
            </w:pPr>
            <w:r w:rsidRPr="00802E01">
              <w:t>ПНО</w:t>
            </w:r>
          </w:p>
        </w:tc>
        <w:tc>
          <w:tcPr>
            <w:tcW w:w="3596" w:type="pct"/>
          </w:tcPr>
          <w:p w14:paraId="362533BD" w14:textId="77777777" w:rsidR="00AB5EE6" w:rsidRPr="00802E01" w:rsidRDefault="00AB5EE6" w:rsidP="00A977FA">
            <w:pPr>
              <w:pStyle w:val="GOSTTablenorm"/>
            </w:pPr>
            <w:r w:rsidRPr="00802E01">
              <w:t>Публичное нормативное обязательство</w:t>
            </w:r>
          </w:p>
        </w:tc>
      </w:tr>
      <w:tr w:rsidR="00AB5EE6" w:rsidRPr="00802E01" w14:paraId="5E65E672"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DE05702" w14:textId="77777777" w:rsidR="00AB5EE6" w:rsidRPr="00802E01" w:rsidRDefault="00AB5EE6" w:rsidP="00A977FA">
            <w:pPr>
              <w:pStyle w:val="GOSTTablenorm"/>
            </w:pPr>
            <w:r w:rsidRPr="00802E01">
              <w:t>ПО</w:t>
            </w:r>
          </w:p>
        </w:tc>
        <w:tc>
          <w:tcPr>
            <w:tcW w:w="3596" w:type="pct"/>
          </w:tcPr>
          <w:p w14:paraId="4276B0B5" w14:textId="77777777" w:rsidR="00AB5EE6" w:rsidRPr="00802E01" w:rsidRDefault="00AB5EE6" w:rsidP="00A977FA">
            <w:pPr>
              <w:pStyle w:val="GOSTTablenorm"/>
            </w:pPr>
            <w:r w:rsidRPr="00802E01">
              <w:t>Программное обеспечение</w:t>
            </w:r>
          </w:p>
        </w:tc>
      </w:tr>
      <w:tr w:rsidR="00AB5EE6" w:rsidRPr="00802E01" w:rsidDel="00871128" w14:paraId="6A6C630D"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6468353" w14:textId="77777777" w:rsidR="00AB5EE6" w:rsidRPr="00802E01" w:rsidDel="00871128" w:rsidRDefault="00AB5EE6" w:rsidP="00A977FA">
            <w:pPr>
              <w:pStyle w:val="GOSTTablenorm"/>
            </w:pPr>
            <w:r w:rsidRPr="00802E01">
              <w:t>Подсистема НСИ ЭБ</w:t>
            </w:r>
          </w:p>
        </w:tc>
        <w:tc>
          <w:tcPr>
            <w:tcW w:w="3596" w:type="pct"/>
          </w:tcPr>
          <w:p w14:paraId="5A28CDCF" w14:textId="77777777" w:rsidR="00AB5EE6" w:rsidRPr="00802E01" w:rsidDel="00871128" w:rsidRDefault="00AB5EE6" w:rsidP="00A977FA">
            <w:pPr>
              <w:pStyle w:val="GOSTTablenorm"/>
            </w:pPr>
            <w:r w:rsidRPr="00802E01">
              <w:t>Подсистема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AB5EE6" w:rsidRPr="00802E01" w14:paraId="7C22D199"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B20D64B" w14:textId="77777777" w:rsidR="00AB5EE6" w:rsidRPr="00802E01" w:rsidRDefault="00AB5EE6" w:rsidP="00A977FA">
            <w:pPr>
              <w:pStyle w:val="GOSTTablenorm"/>
            </w:pPr>
            <w:r w:rsidRPr="00802E01">
              <w:t>ПОИ</w:t>
            </w:r>
          </w:p>
        </w:tc>
        <w:tc>
          <w:tcPr>
            <w:tcW w:w="3596" w:type="pct"/>
          </w:tcPr>
          <w:p w14:paraId="15C9DCA8" w14:textId="77777777" w:rsidR="00AB5EE6" w:rsidRPr="00802E01" w:rsidRDefault="00AB5EE6" w:rsidP="00A977FA">
            <w:pPr>
              <w:pStyle w:val="GOSTTablenorm"/>
            </w:pPr>
            <w:r w:rsidRPr="00802E01">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AB5EE6" w:rsidRPr="00802E01" w14:paraId="7A11D7A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ECFE01A" w14:textId="77777777" w:rsidR="00AB5EE6" w:rsidRPr="00802E01" w:rsidRDefault="00AB5EE6" w:rsidP="00A977FA">
            <w:pPr>
              <w:pStyle w:val="GOSTTablenorm"/>
            </w:pPr>
            <w:r w:rsidRPr="00802E01">
              <w:t>ПОИБ СОБИ ФК</w:t>
            </w:r>
          </w:p>
        </w:tc>
        <w:tc>
          <w:tcPr>
            <w:tcW w:w="3596" w:type="pct"/>
          </w:tcPr>
          <w:p w14:paraId="67D539A8" w14:textId="77777777" w:rsidR="00AB5EE6" w:rsidRPr="00802E01" w:rsidRDefault="00AB5EE6" w:rsidP="00A977FA">
            <w:pPr>
              <w:pStyle w:val="GOSTTablenorm"/>
            </w:pPr>
            <w:r w:rsidRPr="00802E01">
              <w:t>Подсистема обеспечения информационной безопасности Системы обеспечения безопасности информации Федерального казначейства</w:t>
            </w:r>
          </w:p>
        </w:tc>
      </w:tr>
      <w:tr w:rsidR="00AB5EE6" w:rsidRPr="00802E01" w14:paraId="27B43A0E"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98B9BB5" w14:textId="77777777" w:rsidR="00AB5EE6" w:rsidRPr="00802E01" w:rsidRDefault="00AB5EE6" w:rsidP="00A977FA">
            <w:pPr>
              <w:pStyle w:val="GOSTTablenorm"/>
            </w:pPr>
            <w:r w:rsidRPr="00802E01">
              <w:t>Пользователь</w:t>
            </w:r>
          </w:p>
        </w:tc>
        <w:tc>
          <w:tcPr>
            <w:tcW w:w="3596" w:type="pct"/>
          </w:tcPr>
          <w:p w14:paraId="1BE1277A" w14:textId="77777777" w:rsidR="00AB5EE6" w:rsidRPr="00802E01" w:rsidRDefault="00AB5EE6" w:rsidP="00A977FA">
            <w:pPr>
              <w:pStyle w:val="GOSTTablenorm"/>
            </w:pPr>
            <w:r w:rsidRPr="00802E01">
              <w:t>Лицо или организация, которое использует действующую систему для выполнения конкретной функции</w:t>
            </w:r>
          </w:p>
        </w:tc>
      </w:tr>
      <w:tr w:rsidR="00AB5EE6" w:rsidRPr="00802E01" w14:paraId="34C1E1B2"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823F08B" w14:textId="77777777" w:rsidR="00AB5EE6" w:rsidRPr="00802E01" w:rsidRDefault="00AB5EE6" w:rsidP="00A977FA">
            <w:pPr>
              <w:pStyle w:val="GOSTTablenorm"/>
            </w:pPr>
            <w:r w:rsidRPr="00802E01">
              <w:t>Портал УФОС, Портал</w:t>
            </w:r>
          </w:p>
        </w:tc>
        <w:tc>
          <w:tcPr>
            <w:tcW w:w="3596" w:type="pct"/>
          </w:tcPr>
          <w:p w14:paraId="25CFECF3" w14:textId="77777777" w:rsidR="00AB5EE6" w:rsidRPr="00802E01" w:rsidRDefault="00AB5EE6" w:rsidP="00A977FA">
            <w:pPr>
              <w:pStyle w:val="GOSTTablenorm"/>
            </w:pPr>
            <w:r w:rsidRPr="00802E01">
              <w:t xml:space="preserve">Система обеспечения унифицированного интерактивного доступа зарегистрированных пользователей к функциям и данным подсистем системы «Электронный бюджет», оператором которых является </w:t>
            </w:r>
            <w:r w:rsidRPr="00802E01">
              <w:lastRenderedPageBreak/>
              <w:t>Федеральное казначейство, посредством веб-интерфейса</w:t>
            </w:r>
          </w:p>
        </w:tc>
      </w:tr>
      <w:tr w:rsidR="00AB5EE6" w:rsidRPr="00802E01" w14:paraId="33C179DD"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CFC4514" w14:textId="77777777" w:rsidR="00AB5EE6" w:rsidRPr="00802E01" w:rsidRDefault="00AB5EE6" w:rsidP="00A977FA">
            <w:pPr>
              <w:pStyle w:val="GOSTTablenorm"/>
            </w:pPr>
            <w:r w:rsidRPr="00802E01">
              <w:lastRenderedPageBreak/>
              <w:t>ПОФР</w:t>
            </w:r>
          </w:p>
        </w:tc>
        <w:tc>
          <w:tcPr>
            <w:tcW w:w="3596" w:type="pct"/>
          </w:tcPr>
          <w:p w14:paraId="44F2DAD2" w14:textId="77777777" w:rsidR="00AB5EE6" w:rsidRPr="00802E01" w:rsidRDefault="00AB5EE6" w:rsidP="00A977FA">
            <w:pPr>
              <w:pStyle w:val="GOSTTablenorm"/>
            </w:pPr>
            <w:r w:rsidRPr="00802E01">
              <w:t>Предельные объемы оплаты денежных обязательств (предельные объемы финансирования)</w:t>
            </w:r>
          </w:p>
        </w:tc>
      </w:tr>
      <w:tr w:rsidR="00AB5EE6" w:rsidRPr="00802E01" w14:paraId="378AAC77"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06CE961" w14:textId="77777777" w:rsidR="00AB5EE6" w:rsidRPr="00802E01" w:rsidRDefault="00AB5EE6" w:rsidP="00A977FA">
            <w:pPr>
              <w:pStyle w:val="GOSTTablenorm"/>
            </w:pPr>
            <w:r w:rsidRPr="00802E01">
              <w:t>ПОФР (ф. 0501079)</w:t>
            </w:r>
          </w:p>
        </w:tc>
        <w:tc>
          <w:tcPr>
            <w:tcW w:w="3596" w:type="pct"/>
          </w:tcPr>
          <w:p w14:paraId="0D41FCC4" w14:textId="77777777" w:rsidR="00AB5EE6" w:rsidRPr="00802E01" w:rsidRDefault="00AB5EE6" w:rsidP="00A977FA">
            <w:pPr>
              <w:pStyle w:val="GOSTTablenorm"/>
            </w:pPr>
            <w:r w:rsidRPr="00802E01">
              <w:t>Документ «Предельные объемы оплаты денежных обязательств» (ф. 0501079)</w:t>
            </w:r>
          </w:p>
        </w:tc>
      </w:tr>
      <w:tr w:rsidR="00AB5EE6" w:rsidRPr="00802E01" w14:paraId="081DEA50"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E073316" w14:textId="77777777" w:rsidR="00AB5EE6" w:rsidRPr="00802E01" w:rsidRDefault="00AB5EE6" w:rsidP="00A977FA">
            <w:pPr>
              <w:pStyle w:val="GOSTTablenorm"/>
            </w:pPr>
            <w:r w:rsidRPr="00802E01">
              <w:t>ППО</w:t>
            </w:r>
          </w:p>
        </w:tc>
        <w:tc>
          <w:tcPr>
            <w:tcW w:w="3596" w:type="pct"/>
          </w:tcPr>
          <w:p w14:paraId="553FB55F" w14:textId="77777777" w:rsidR="00AB5EE6" w:rsidRPr="00802E01" w:rsidRDefault="00AB5EE6" w:rsidP="00A977FA">
            <w:pPr>
              <w:pStyle w:val="GOSTTablenorm"/>
            </w:pPr>
            <w:r w:rsidRPr="00802E01">
              <w:t>Прикладное программное обеспечение</w:t>
            </w:r>
          </w:p>
        </w:tc>
      </w:tr>
      <w:tr w:rsidR="00AB5EE6" w:rsidRPr="00802E01" w14:paraId="489A03CF"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EB2A8A5" w14:textId="77777777" w:rsidR="00AB5EE6" w:rsidRPr="00802E01" w:rsidRDefault="00AB5EE6" w:rsidP="00D90DEE">
            <w:pPr>
              <w:pStyle w:val="GOSTTablenorm"/>
            </w:pPr>
            <w:r w:rsidRPr="00802E01">
              <w:t>Приказ 65н</w:t>
            </w:r>
          </w:p>
        </w:tc>
        <w:tc>
          <w:tcPr>
            <w:tcW w:w="3596" w:type="pct"/>
          </w:tcPr>
          <w:p w14:paraId="26FCBAE1" w14:textId="77777777" w:rsidR="00AB5EE6" w:rsidRPr="00802E01" w:rsidRDefault="00AB5EE6" w:rsidP="00D90DEE">
            <w:pPr>
              <w:pStyle w:val="GOSTTablenorm"/>
            </w:pPr>
            <w:r w:rsidRPr="00802E01">
              <w:t>Приказ Министерства финансов Российской Федерации от 1 июля 2013 г. № 65н «Об утверждении Указаний о порядке применения бюджетной классификации Российской Федерации»</w:t>
            </w:r>
          </w:p>
        </w:tc>
      </w:tr>
      <w:tr w:rsidR="00AB5EE6" w:rsidRPr="00802E01" w14:paraId="7992B784"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790ED45" w14:textId="77777777" w:rsidR="00AB5EE6" w:rsidRPr="00802E01" w:rsidRDefault="00AB5EE6" w:rsidP="00A977FA">
            <w:pPr>
              <w:pStyle w:val="GOSTTablenorm"/>
            </w:pPr>
            <w:r w:rsidRPr="00802E01">
              <w:t>Приказ Минфина № 254н</w:t>
            </w:r>
          </w:p>
        </w:tc>
        <w:tc>
          <w:tcPr>
            <w:tcW w:w="3596" w:type="pct"/>
          </w:tcPr>
          <w:p w14:paraId="6DEB5E6F" w14:textId="77777777" w:rsidR="00AB5EE6" w:rsidRPr="00802E01" w:rsidRDefault="00AB5EE6" w:rsidP="00A977FA">
            <w:pPr>
              <w:pStyle w:val="GOSTTablenorm"/>
            </w:pPr>
            <w:r w:rsidRPr="00802E01">
              <w:t>Приказ Министерства финансов Российской Федерации от 07.12.2018 № 254н «Об утверждении Порядка определения коэффициента отношения расчетных доходов к расчетным расходам бюджетов закрытых административно-территориальных образований, используемого в качестве критерия единого уровня бюджетной обеспеченности закрытых административно-территориальных образований при распределении дотаций, предоставляемых из федерального бюджета на компенсацию дополнительных расходов бюджетов закрытых административно-территориальных образований, связанных с особым режимом безопасного функционирования закрытого административно-территориального образования и потерей доходов в связи с ограничением права ведения хозяйственной и предпринимательской деятельности, владения, пользования и распоряжения природными ресурсами, недвижимым имуществом, на очередной финансовый год и плановый период»</w:t>
            </w:r>
          </w:p>
        </w:tc>
      </w:tr>
      <w:tr w:rsidR="00AB5EE6" w:rsidRPr="00802E01" w14:paraId="11516015"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C973213" w14:textId="77777777" w:rsidR="00AB5EE6" w:rsidRPr="00802E01" w:rsidRDefault="00AB5EE6" w:rsidP="00A977FA">
            <w:pPr>
              <w:pStyle w:val="GOSTTablenorm"/>
            </w:pPr>
            <w:r w:rsidRPr="00802E01">
              <w:t>Приказ Минфина России № 104н</w:t>
            </w:r>
          </w:p>
        </w:tc>
        <w:tc>
          <w:tcPr>
            <w:tcW w:w="3596" w:type="pct"/>
          </w:tcPr>
          <w:p w14:paraId="1F68C4C4" w14:textId="77777777" w:rsidR="00AB5EE6" w:rsidRPr="00802E01" w:rsidRDefault="00AB5EE6" w:rsidP="00A977FA">
            <w:pPr>
              <w:pStyle w:val="GOSTTablenorm"/>
            </w:pPr>
            <w:r w:rsidRPr="00802E01">
              <w:t>Приказ Министерства финансов Российской Федерации от 30.09.2008 № 104н «О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передачи бюджетных ассигнований, лимитов бюджетных обязательств при реорганизации участников бюджетного процесса федерального уровня»</w:t>
            </w:r>
          </w:p>
        </w:tc>
      </w:tr>
      <w:tr w:rsidR="00AB5EE6" w:rsidRPr="00802E01" w14:paraId="7373C1BC"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79DFC70A" w14:textId="77777777" w:rsidR="00AB5EE6" w:rsidRPr="00802E01" w:rsidRDefault="00AB5EE6" w:rsidP="00A977FA">
            <w:pPr>
              <w:pStyle w:val="GOSTTablenorm"/>
            </w:pPr>
            <w:r w:rsidRPr="00802E01">
              <w:t>Протокол</w:t>
            </w:r>
          </w:p>
        </w:tc>
        <w:tc>
          <w:tcPr>
            <w:tcW w:w="3596" w:type="pct"/>
          </w:tcPr>
          <w:p w14:paraId="18E3BA6E" w14:textId="77777777" w:rsidR="00AB5EE6" w:rsidRPr="00802E01" w:rsidRDefault="00AB5EE6" w:rsidP="00A977FA">
            <w:pPr>
              <w:pStyle w:val="GOSTTablenorm"/>
            </w:pPr>
            <w:r w:rsidRPr="00802E01">
              <w:t>Информационный объект, содержащий результаты обработки других информационных объектов</w:t>
            </w:r>
          </w:p>
        </w:tc>
      </w:tr>
      <w:tr w:rsidR="00AB5EE6" w:rsidRPr="00802E01" w14:paraId="43168357"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ADC36D8" w14:textId="77777777" w:rsidR="00AB5EE6" w:rsidRPr="00802E01" w:rsidRDefault="00AB5EE6" w:rsidP="00A977FA">
            <w:pPr>
              <w:pStyle w:val="GOSTTablenorm"/>
            </w:pPr>
            <w:r w:rsidRPr="00802E01">
              <w:t>ПУД</w:t>
            </w:r>
          </w:p>
        </w:tc>
        <w:tc>
          <w:tcPr>
            <w:tcW w:w="3596" w:type="pct"/>
          </w:tcPr>
          <w:p w14:paraId="2D30C586" w14:textId="77777777" w:rsidR="00AB5EE6" w:rsidRPr="00802E01" w:rsidRDefault="00AB5EE6" w:rsidP="00A977FA">
            <w:pPr>
              <w:pStyle w:val="GOSTTablenorm"/>
            </w:pPr>
            <w:r w:rsidRPr="00802E01">
              <w:t>Подсистема управления доходами государственной интегрированной информационной системы управления общественными финансами «Электронный бюджет»</w:t>
            </w:r>
          </w:p>
        </w:tc>
      </w:tr>
      <w:tr w:rsidR="00AB5EE6" w:rsidRPr="00802E01" w14:paraId="38109B8A"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1B97C64" w14:textId="77777777" w:rsidR="00AB5EE6" w:rsidRPr="00802E01" w:rsidRDefault="00AB5EE6" w:rsidP="00A977FA">
            <w:pPr>
              <w:pStyle w:val="GOSTTablenorm"/>
            </w:pPr>
            <w:r w:rsidRPr="00802E01">
              <w:t>ПУиО ЭБ, ПУиО</w:t>
            </w:r>
          </w:p>
        </w:tc>
        <w:tc>
          <w:tcPr>
            <w:tcW w:w="3596" w:type="pct"/>
          </w:tcPr>
          <w:p w14:paraId="53E5F5B9" w14:textId="77777777" w:rsidR="00AB5EE6" w:rsidRPr="00802E01" w:rsidRDefault="00AB5EE6" w:rsidP="00A977FA">
            <w:pPr>
              <w:pStyle w:val="GOSTTablenorm"/>
            </w:pPr>
            <w:r w:rsidRPr="00802E01">
              <w:t>Подсистема учета и отчетности государственной интегрированной информационной системы управления общественными финансами «Электронный бюджет»</w:t>
            </w:r>
          </w:p>
        </w:tc>
      </w:tr>
      <w:tr w:rsidR="00AB5EE6" w:rsidRPr="00802E01" w14:paraId="41DCD430"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02BD519" w14:textId="77777777" w:rsidR="00AB5EE6" w:rsidRPr="00802E01" w:rsidRDefault="00AB5EE6" w:rsidP="00A977FA">
            <w:pPr>
              <w:pStyle w:val="GOSTTablenorm"/>
            </w:pPr>
            <w:r w:rsidRPr="00802E01">
              <w:t>ПУПЭ</w:t>
            </w:r>
          </w:p>
        </w:tc>
        <w:tc>
          <w:tcPr>
            <w:tcW w:w="3596" w:type="pct"/>
          </w:tcPr>
          <w:p w14:paraId="5C9B035C" w14:textId="77777777" w:rsidR="00AB5EE6" w:rsidRPr="00802E01" w:rsidRDefault="00AB5EE6" w:rsidP="00A977FA">
            <w:pPr>
              <w:pStyle w:val="GOSTTablenorm"/>
            </w:pPr>
            <w:r w:rsidRPr="00802E01">
              <w:t>Подсистема управления процессами эксплуатации</w:t>
            </w:r>
          </w:p>
        </w:tc>
      </w:tr>
      <w:tr w:rsidR="00AB5EE6" w:rsidRPr="00802E01" w14:paraId="2F5E9D11"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4FC50144" w14:textId="77777777" w:rsidR="00AB5EE6" w:rsidRPr="00802E01" w:rsidRDefault="00AB5EE6" w:rsidP="00E3444C">
            <w:pPr>
              <w:pStyle w:val="GOSTTablenorm"/>
            </w:pPr>
            <w:r w:rsidRPr="00802E01">
              <w:t>ПУР 03</w:t>
            </w:r>
          </w:p>
        </w:tc>
        <w:tc>
          <w:tcPr>
            <w:tcW w:w="3596" w:type="pct"/>
          </w:tcPr>
          <w:p w14:paraId="53CE60A6" w14:textId="77777777" w:rsidR="00AB5EE6" w:rsidRPr="00802E01" w:rsidRDefault="00AB5EE6" w:rsidP="00E3444C">
            <w:pPr>
              <w:pStyle w:val="GOSTTablenorm"/>
            </w:pPr>
            <w:r w:rsidRPr="00802E01">
              <w:t>Подсистема управления расходами в части обслуживания лицевых счетов федерального бюджета с типами 03, 08, 09, 10, 14 государственной интегрированной информационной системы управления общественными финансами «Электронный бюджет»</w:t>
            </w:r>
          </w:p>
        </w:tc>
      </w:tr>
      <w:tr w:rsidR="00AB5EE6" w:rsidRPr="00802E01" w14:paraId="74925E3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BBC6A11" w14:textId="77777777" w:rsidR="00AB5EE6" w:rsidRPr="00802E01" w:rsidRDefault="00AB5EE6" w:rsidP="00A977FA">
            <w:pPr>
              <w:pStyle w:val="GOSTTablenorm"/>
            </w:pPr>
            <w:r w:rsidRPr="00802E01">
              <w:t>ПУР ЭБ, ПУР, Подсистема</w:t>
            </w:r>
          </w:p>
        </w:tc>
        <w:tc>
          <w:tcPr>
            <w:tcW w:w="3596" w:type="pct"/>
          </w:tcPr>
          <w:p w14:paraId="663E06A9" w14:textId="77777777" w:rsidR="00AB5EE6" w:rsidRPr="00802E01" w:rsidRDefault="00AB5EE6" w:rsidP="00A977FA">
            <w:pPr>
              <w:pStyle w:val="GOSTTablenorm"/>
            </w:pPr>
            <w:r w:rsidRPr="00802E01">
              <w:t xml:space="preserve">Подсистема управления расходами государственной интегрированной </w:t>
            </w:r>
            <w:r w:rsidRPr="00802E01">
              <w:lastRenderedPageBreak/>
              <w:t>информационной системы управления общественными финансами «Электронный бюджет»</w:t>
            </w:r>
          </w:p>
        </w:tc>
      </w:tr>
      <w:tr w:rsidR="00AB5EE6" w:rsidRPr="00802E01" w14:paraId="5935904A"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2E35D94C" w14:textId="77777777" w:rsidR="00AB5EE6" w:rsidRPr="00802E01" w:rsidRDefault="00AB5EE6" w:rsidP="00A977FA">
            <w:pPr>
              <w:pStyle w:val="GOSTTablenorm"/>
            </w:pPr>
            <w:r w:rsidRPr="00802E01">
              <w:lastRenderedPageBreak/>
              <w:t>ПФХД</w:t>
            </w:r>
          </w:p>
        </w:tc>
        <w:tc>
          <w:tcPr>
            <w:tcW w:w="3596" w:type="pct"/>
          </w:tcPr>
          <w:p w14:paraId="62DE06C2" w14:textId="77777777" w:rsidR="00AB5EE6" w:rsidRPr="00802E01" w:rsidRDefault="00AB5EE6" w:rsidP="00A977FA">
            <w:pPr>
              <w:pStyle w:val="GOSTTablenorm"/>
            </w:pPr>
            <w:r w:rsidRPr="00802E01">
              <w:t>Подсистемы государственной интегрированной информационной системы управления общественными финансами «Электронный бюджет», обеспечивающие проведение и учет операций финансово-хозяйственной деятельности организаций сектора государственного управления, а именно:</w:t>
            </w:r>
          </w:p>
          <w:p w14:paraId="7AB62B9F" w14:textId="77777777" w:rsidR="00AB5EE6" w:rsidRPr="00802E01" w:rsidRDefault="00AB5EE6" w:rsidP="00A977FA">
            <w:pPr>
              <w:pStyle w:val="GOSTTableListMark1"/>
            </w:pPr>
            <w:r w:rsidRPr="00802E01">
              <w:t>Подсистема управления нефинансовыми активами;</w:t>
            </w:r>
          </w:p>
          <w:p w14:paraId="39B46939" w14:textId="77777777" w:rsidR="00AB5EE6" w:rsidRPr="00802E01" w:rsidRDefault="00AB5EE6" w:rsidP="00A977FA">
            <w:pPr>
              <w:pStyle w:val="GOSTTableListMark1"/>
            </w:pPr>
            <w:r w:rsidRPr="00802E01">
              <w:t>Модуль ведения бюджетного (бухгалтерского) учета учреждений подсистемы учета и отчетности государственной интегрированной информационной системы управления общественными финансами «Электронный бюджет»</w:t>
            </w:r>
          </w:p>
        </w:tc>
      </w:tr>
      <w:tr w:rsidR="00AB5EE6" w:rsidRPr="00802E01" w14:paraId="7EE67DA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6ED45E4" w14:textId="77777777" w:rsidR="00AB5EE6" w:rsidRPr="00802E01" w:rsidRDefault="00AB5EE6" w:rsidP="00A977FA">
            <w:pPr>
              <w:pStyle w:val="GOSTTablenorm"/>
            </w:pPr>
            <w:r w:rsidRPr="00802E01">
              <w:t>РБС</w:t>
            </w:r>
          </w:p>
        </w:tc>
        <w:tc>
          <w:tcPr>
            <w:tcW w:w="3596" w:type="pct"/>
          </w:tcPr>
          <w:p w14:paraId="079F21F6" w14:textId="77777777" w:rsidR="00AB5EE6" w:rsidRPr="00802E01" w:rsidRDefault="00AB5EE6" w:rsidP="00A977FA">
            <w:pPr>
              <w:pStyle w:val="GOSTTablenorm"/>
            </w:pPr>
            <w:r w:rsidRPr="00802E01">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AB5EE6" w:rsidRPr="00802E01" w14:paraId="3028D4D7"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B6F8513" w14:textId="77777777" w:rsidR="00AB5EE6" w:rsidRPr="00802E01" w:rsidRDefault="00AB5EE6" w:rsidP="00A977FA">
            <w:pPr>
              <w:pStyle w:val="GOSTTablenorm"/>
            </w:pPr>
            <w:r w:rsidRPr="00802E01">
              <w:t>Регистрация</w:t>
            </w:r>
          </w:p>
        </w:tc>
        <w:tc>
          <w:tcPr>
            <w:tcW w:w="3596" w:type="pct"/>
          </w:tcPr>
          <w:p w14:paraId="30510B3C" w14:textId="77777777" w:rsidR="00AB5EE6" w:rsidRPr="00802E01" w:rsidRDefault="00AB5EE6" w:rsidP="00A977FA">
            <w:pPr>
              <w:pStyle w:val="GOSTTablenorm"/>
            </w:pPr>
            <w:r w:rsidRPr="00802E01">
              <w:t>Процесс создания учетных данных при обработке информационного объекта</w:t>
            </w:r>
          </w:p>
        </w:tc>
      </w:tr>
      <w:tr w:rsidR="00AB5EE6" w:rsidRPr="00802E01" w14:paraId="6BDA3FE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2979FFFE" w14:textId="77777777" w:rsidR="00AB5EE6" w:rsidRPr="00802E01" w:rsidRDefault="00AB5EE6" w:rsidP="00A977FA">
            <w:pPr>
              <w:pStyle w:val="GOSTTablenorm"/>
            </w:pPr>
            <w:r w:rsidRPr="00802E01">
              <w:t>Решение (ф. 0501066)</w:t>
            </w:r>
          </w:p>
        </w:tc>
        <w:tc>
          <w:tcPr>
            <w:tcW w:w="3596" w:type="pct"/>
          </w:tcPr>
          <w:p w14:paraId="485E7C7A" w14:textId="77777777" w:rsidR="00AB5EE6" w:rsidRPr="00802E01" w:rsidRDefault="00AB5EE6" w:rsidP="00A977FA">
            <w:pPr>
              <w:pStyle w:val="GOSTTablenorm"/>
            </w:pPr>
            <w:r w:rsidRPr="00802E01">
              <w:t>Документ «Решение об изменении сводной бюджетной росписи федерального бюджета и лимитов бюджетных обязательств на текущий финансовый год и на плановый период» (ф. 0501066)</w:t>
            </w:r>
          </w:p>
        </w:tc>
      </w:tr>
      <w:tr w:rsidR="00AB5EE6" w:rsidRPr="00802E01" w14:paraId="6AF44A53"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2ED2EDEB" w14:textId="77777777" w:rsidR="00AB5EE6" w:rsidRPr="00802E01" w:rsidRDefault="00AB5EE6" w:rsidP="00A977FA">
            <w:pPr>
              <w:pStyle w:val="GOSTTablenorm"/>
            </w:pPr>
            <w:r w:rsidRPr="00802E01">
              <w:t>РС</w:t>
            </w:r>
          </w:p>
        </w:tc>
        <w:tc>
          <w:tcPr>
            <w:tcW w:w="3596" w:type="pct"/>
          </w:tcPr>
          <w:p w14:paraId="6CFE183A" w14:textId="77777777" w:rsidR="00AB5EE6" w:rsidRPr="00802E01" w:rsidRDefault="00AB5EE6" w:rsidP="00A977FA">
            <w:pPr>
              <w:pStyle w:val="GOSTTablenorm"/>
            </w:pPr>
            <w:r w:rsidRPr="00802E01">
              <w:t>Реестр соглашений (договоров) о предоставлении из федерального бюджета субсидий юридическим лицам, индивидуальным предпринимателям, физическим лицам – производителям товаров (работ, услуг), нормативных правовых актов, сведения о которых должны быть включены в реестр соглашений</w:t>
            </w:r>
          </w:p>
        </w:tc>
      </w:tr>
      <w:tr w:rsidR="00AB5EE6" w:rsidRPr="00802E01" w14:paraId="765649E0"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8D449AA" w14:textId="77777777" w:rsidR="00AB5EE6" w:rsidRPr="00802E01" w:rsidRDefault="00AB5EE6" w:rsidP="00A977FA">
            <w:pPr>
              <w:pStyle w:val="GOSTTablenorm"/>
            </w:pPr>
            <w:r w:rsidRPr="00802E01">
              <w:t>РЦ</w:t>
            </w:r>
          </w:p>
        </w:tc>
        <w:tc>
          <w:tcPr>
            <w:tcW w:w="3596" w:type="pct"/>
          </w:tcPr>
          <w:p w14:paraId="431ACDCF" w14:textId="77777777" w:rsidR="00AB5EE6" w:rsidRPr="00802E01" w:rsidRDefault="00AB5EE6" w:rsidP="00A977FA">
            <w:pPr>
              <w:pStyle w:val="GOSTTablenorm"/>
            </w:pPr>
            <w:r w:rsidRPr="00802E01">
              <w:t>Расчетный центр – Территориальный орган Федерального казначейства, определенный как центр специализации по расчетам</w:t>
            </w:r>
          </w:p>
        </w:tc>
      </w:tr>
      <w:tr w:rsidR="00AB5EE6" w:rsidRPr="00802E01" w14:paraId="338E6D58"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75D01BF" w14:textId="77777777" w:rsidR="00AB5EE6" w:rsidRPr="00802E01" w:rsidRDefault="00AB5EE6" w:rsidP="00A977FA">
            <w:pPr>
              <w:pStyle w:val="GOSTTablenorm"/>
            </w:pPr>
            <w:r w:rsidRPr="00802E01">
              <w:t>САВЗ</w:t>
            </w:r>
          </w:p>
        </w:tc>
        <w:tc>
          <w:tcPr>
            <w:tcW w:w="3596" w:type="pct"/>
          </w:tcPr>
          <w:p w14:paraId="7618E176" w14:textId="77777777" w:rsidR="00AB5EE6" w:rsidRPr="00802E01" w:rsidRDefault="00AB5EE6" w:rsidP="00A977FA">
            <w:pPr>
              <w:pStyle w:val="GOSTTablenorm"/>
            </w:pPr>
            <w:r w:rsidRPr="00802E01">
              <w:t>Средства антивирусной защиты</w:t>
            </w:r>
          </w:p>
        </w:tc>
      </w:tr>
      <w:tr w:rsidR="00AB5EE6" w:rsidRPr="00802E01" w14:paraId="3F4ABB8D"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A059E02" w14:textId="77777777" w:rsidR="00AB5EE6" w:rsidRPr="00802E01" w:rsidRDefault="00AB5EE6" w:rsidP="00A977FA">
            <w:pPr>
              <w:pStyle w:val="GOSTTablenorm"/>
            </w:pPr>
            <w:r w:rsidRPr="00802E01">
              <w:t>СБО, Сведения о БО</w:t>
            </w:r>
          </w:p>
        </w:tc>
        <w:tc>
          <w:tcPr>
            <w:tcW w:w="3596" w:type="pct"/>
          </w:tcPr>
          <w:p w14:paraId="448BB926" w14:textId="77777777" w:rsidR="00AB5EE6" w:rsidRPr="00802E01" w:rsidRDefault="00AB5EE6" w:rsidP="00A977FA">
            <w:pPr>
              <w:pStyle w:val="GOSTTablenorm"/>
            </w:pPr>
            <w:r w:rsidRPr="00802E01">
              <w:t>Электронный документ «Сведения о бюджетном обязательстве»</w:t>
            </w:r>
          </w:p>
        </w:tc>
      </w:tr>
      <w:tr w:rsidR="00AB5EE6" w:rsidRPr="00802E01" w14:paraId="1CDD990A"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3109D469" w14:textId="77777777" w:rsidR="00AB5EE6" w:rsidRPr="00802E01" w:rsidRDefault="00AB5EE6" w:rsidP="00A977FA">
            <w:pPr>
              <w:pStyle w:val="GOSTTablenorm"/>
            </w:pPr>
            <w:r w:rsidRPr="00802E01">
              <w:t>СБР</w:t>
            </w:r>
          </w:p>
        </w:tc>
        <w:tc>
          <w:tcPr>
            <w:tcW w:w="3596" w:type="pct"/>
          </w:tcPr>
          <w:p w14:paraId="61267EDC" w14:textId="77777777" w:rsidR="00AB5EE6" w:rsidRPr="00802E01" w:rsidRDefault="00AB5EE6" w:rsidP="00A977FA">
            <w:pPr>
              <w:pStyle w:val="GOSTTablenorm"/>
            </w:pPr>
            <w:r w:rsidRPr="00802E01">
              <w:t>Сводная бюджетная роспись</w:t>
            </w:r>
          </w:p>
        </w:tc>
      </w:tr>
      <w:tr w:rsidR="00AB5EE6" w:rsidRPr="00802E01" w14:paraId="76DBDE01"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C44C34F" w14:textId="77777777" w:rsidR="00AB5EE6" w:rsidRPr="00802E01" w:rsidRDefault="00AB5EE6" w:rsidP="00A977FA">
            <w:pPr>
              <w:pStyle w:val="GOSTTablenorm"/>
            </w:pPr>
            <w:r w:rsidRPr="00802E01">
              <w:t>СБР (ф. 0501050)</w:t>
            </w:r>
          </w:p>
        </w:tc>
        <w:tc>
          <w:tcPr>
            <w:tcW w:w="3596" w:type="pct"/>
          </w:tcPr>
          <w:p w14:paraId="7505B41E" w14:textId="77777777" w:rsidR="00AB5EE6" w:rsidRPr="00802E01" w:rsidRDefault="00AB5EE6" w:rsidP="00A977FA">
            <w:pPr>
              <w:pStyle w:val="GOSTTablenorm"/>
            </w:pPr>
            <w:r w:rsidRPr="00802E01">
              <w:t>Документ «Сводная бюджетная роспись федерального бюджета» (ф. 0501050)</w:t>
            </w:r>
          </w:p>
        </w:tc>
      </w:tr>
      <w:tr w:rsidR="00AB5EE6" w:rsidRPr="00802E01" w14:paraId="6656F727"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BE0B6FC" w14:textId="77777777" w:rsidR="00AB5EE6" w:rsidRPr="00802E01" w:rsidRDefault="00AB5EE6" w:rsidP="00A977FA">
            <w:pPr>
              <w:pStyle w:val="GOSTTablenorm"/>
            </w:pPr>
            <w:r w:rsidRPr="00802E01">
              <w:t>Сведения о ДО</w:t>
            </w:r>
          </w:p>
        </w:tc>
        <w:tc>
          <w:tcPr>
            <w:tcW w:w="3596" w:type="pct"/>
          </w:tcPr>
          <w:p w14:paraId="26D8CDAC" w14:textId="77777777" w:rsidR="00AB5EE6" w:rsidRPr="00802E01" w:rsidRDefault="00AB5EE6" w:rsidP="00A977FA">
            <w:pPr>
              <w:pStyle w:val="GOSTTablenorm"/>
            </w:pPr>
            <w:r w:rsidRPr="00802E01">
              <w:t>Электронный документ «Сведения о денежном обязательстве»</w:t>
            </w:r>
          </w:p>
        </w:tc>
      </w:tr>
      <w:tr w:rsidR="00AB5EE6" w:rsidRPr="00802E01" w14:paraId="4523B5C2"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315491CC" w14:textId="77777777" w:rsidR="00AB5EE6" w:rsidRPr="00802E01" w:rsidRDefault="00AB5EE6" w:rsidP="00A977FA">
            <w:pPr>
              <w:pStyle w:val="GOSTTablenorm"/>
            </w:pPr>
            <w:r w:rsidRPr="00802E01">
              <w:t>Сведения ОКВ (ф. 0501080)</w:t>
            </w:r>
          </w:p>
        </w:tc>
        <w:tc>
          <w:tcPr>
            <w:tcW w:w="3596" w:type="pct"/>
          </w:tcPr>
          <w:p w14:paraId="146A17E7" w14:textId="77777777" w:rsidR="00AB5EE6" w:rsidRPr="00802E01" w:rsidRDefault="00AB5EE6" w:rsidP="00A977FA">
            <w:pPr>
              <w:pStyle w:val="GOSTTablenorm"/>
            </w:pPr>
            <w:r w:rsidRPr="00802E01">
              <w:t>Документ «Сведения о сводной бюджетной росписи федерального бюджета и лимитах бюджетных обязательств в части бюджетных инвестиций и субсидий в объекты капитального строительства в соответствии с федеральной адресной инвестиционной программой, а также их изменении на финансовый год и на плановый период» (ф. 0501080)</w:t>
            </w:r>
          </w:p>
        </w:tc>
      </w:tr>
      <w:tr w:rsidR="00AB5EE6" w:rsidRPr="00802E01" w14:paraId="7E10AAEA"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600C034" w14:textId="77777777" w:rsidR="00AB5EE6" w:rsidRPr="00802E01" w:rsidRDefault="00AB5EE6" w:rsidP="00A977FA">
            <w:pPr>
              <w:pStyle w:val="GOSTTablenorm"/>
            </w:pPr>
            <w:r w:rsidRPr="00802E01">
              <w:t>Сводный реестр, СвР</w:t>
            </w:r>
          </w:p>
        </w:tc>
        <w:tc>
          <w:tcPr>
            <w:tcW w:w="3596" w:type="pct"/>
          </w:tcPr>
          <w:p w14:paraId="65DA2D81" w14:textId="77777777" w:rsidR="00AB5EE6" w:rsidRPr="00802E01" w:rsidRDefault="00AB5EE6" w:rsidP="00A977FA">
            <w:pPr>
              <w:pStyle w:val="GOSTTablenorm"/>
            </w:pPr>
            <w:r w:rsidRPr="00802E01">
              <w:t xml:space="preserve">Реестр участников бюджетного процесса, а также юридических лиц, не </w:t>
            </w:r>
            <w:r w:rsidRPr="00802E01">
              <w:lastRenderedPageBreak/>
              <w:t>являющихся участниками бюджетного процесса</w:t>
            </w:r>
          </w:p>
        </w:tc>
      </w:tr>
      <w:tr w:rsidR="00AB5EE6" w:rsidRPr="00802E01" w14:paraId="0DFBC16B"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079D947" w14:textId="77777777" w:rsidR="00AB5EE6" w:rsidRPr="00802E01" w:rsidRDefault="00AB5EE6" w:rsidP="00A977FA">
            <w:pPr>
              <w:pStyle w:val="GOSTTablenorm"/>
            </w:pPr>
            <w:r w:rsidRPr="00802E01">
              <w:lastRenderedPageBreak/>
              <w:t>СВР</w:t>
            </w:r>
          </w:p>
        </w:tc>
        <w:tc>
          <w:tcPr>
            <w:tcW w:w="3596" w:type="pct"/>
          </w:tcPr>
          <w:p w14:paraId="3D9165D0" w14:textId="77777777" w:rsidR="00AB5EE6" w:rsidRPr="00802E01" w:rsidRDefault="00AB5EE6" w:rsidP="00A977FA">
            <w:pPr>
              <w:pStyle w:val="GOSTTablenorm"/>
            </w:pPr>
            <w:r w:rsidRPr="00802E01">
              <w:t>Средства во временном распоряжении</w:t>
            </w:r>
          </w:p>
        </w:tc>
      </w:tr>
      <w:tr w:rsidR="00AB5EE6" w:rsidRPr="00802E01" w14:paraId="524F516B"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E37EC15" w14:textId="77777777" w:rsidR="00AB5EE6" w:rsidRPr="00802E01" w:rsidRDefault="00AB5EE6" w:rsidP="00A977FA">
            <w:pPr>
              <w:pStyle w:val="GOSTTablenorm"/>
            </w:pPr>
            <w:r w:rsidRPr="00802E01">
              <w:t>СВТ</w:t>
            </w:r>
          </w:p>
        </w:tc>
        <w:tc>
          <w:tcPr>
            <w:tcW w:w="3596" w:type="pct"/>
          </w:tcPr>
          <w:p w14:paraId="12689CAD" w14:textId="77777777" w:rsidR="00AB5EE6" w:rsidRPr="00802E01" w:rsidRDefault="00AB5EE6" w:rsidP="00A977FA">
            <w:pPr>
              <w:pStyle w:val="GOSTTablenorm"/>
            </w:pPr>
            <w:r w:rsidRPr="00802E01">
              <w:t>Средство вычислительной техники</w:t>
            </w:r>
          </w:p>
        </w:tc>
      </w:tr>
      <w:tr w:rsidR="00AB5EE6" w:rsidRPr="00802E01" w14:paraId="1208DF03"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7F35508" w14:textId="77777777" w:rsidR="00AB5EE6" w:rsidRPr="00802E01" w:rsidRDefault="00AB5EE6" w:rsidP="00A977FA">
            <w:pPr>
              <w:pStyle w:val="GOSTTablenorm"/>
            </w:pPr>
            <w:r w:rsidRPr="00802E01">
              <w:t>СКЗИ</w:t>
            </w:r>
          </w:p>
        </w:tc>
        <w:tc>
          <w:tcPr>
            <w:tcW w:w="3596" w:type="pct"/>
          </w:tcPr>
          <w:p w14:paraId="5D11E19B" w14:textId="77777777" w:rsidR="00AB5EE6" w:rsidRPr="00802E01" w:rsidRDefault="00AB5EE6" w:rsidP="00A977FA">
            <w:pPr>
              <w:pStyle w:val="GOSTTablenorm"/>
            </w:pPr>
            <w:r w:rsidRPr="00802E01">
              <w:t>Средство криптографической защиты информации</w:t>
            </w:r>
          </w:p>
        </w:tc>
      </w:tr>
      <w:tr w:rsidR="00AB5EE6" w:rsidRPr="00802E01" w14:paraId="2036F702"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7960388C" w14:textId="77777777" w:rsidR="00AB5EE6" w:rsidRPr="00802E01" w:rsidRDefault="00AB5EE6" w:rsidP="00A977FA">
            <w:pPr>
              <w:pStyle w:val="GOSTTablenorm"/>
            </w:pPr>
            <w:r w:rsidRPr="00802E01">
              <w:t>СП</w:t>
            </w:r>
          </w:p>
        </w:tc>
        <w:tc>
          <w:tcPr>
            <w:tcW w:w="3596" w:type="pct"/>
          </w:tcPr>
          <w:p w14:paraId="7B66577B" w14:textId="77777777" w:rsidR="00AB5EE6" w:rsidRPr="00802E01" w:rsidRDefault="00AB5EE6" w:rsidP="00A977FA">
            <w:pPr>
              <w:pStyle w:val="GOSTTablenorm"/>
            </w:pPr>
            <w:r w:rsidRPr="00802E01">
              <w:t>Счетная палата</w:t>
            </w:r>
          </w:p>
        </w:tc>
      </w:tr>
      <w:tr w:rsidR="00AB5EE6" w:rsidRPr="00802E01" w14:paraId="703A3BF9"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7AEBBCC" w14:textId="77777777" w:rsidR="00AB5EE6" w:rsidRPr="00802E01" w:rsidRDefault="00AB5EE6" w:rsidP="00A977FA">
            <w:pPr>
              <w:pStyle w:val="GOSTTablenorm"/>
            </w:pPr>
            <w:r w:rsidRPr="00802E01">
              <w:t>СПЗ</w:t>
            </w:r>
          </w:p>
        </w:tc>
        <w:tc>
          <w:tcPr>
            <w:tcW w:w="3596" w:type="pct"/>
          </w:tcPr>
          <w:p w14:paraId="05678A88" w14:textId="77777777" w:rsidR="00AB5EE6" w:rsidRPr="00802E01" w:rsidRDefault="00AB5EE6" w:rsidP="00A977FA">
            <w:pPr>
              <w:pStyle w:val="GOSTTablenorm"/>
            </w:pPr>
            <w:r w:rsidRPr="00802E01">
              <w:t>Справочник «Сводный перечень заказчиков»</w:t>
            </w:r>
          </w:p>
        </w:tc>
      </w:tr>
      <w:tr w:rsidR="00AB5EE6" w:rsidRPr="00802E01" w14:paraId="36C1EB8B"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51BC4FC" w14:textId="77777777" w:rsidR="00AB5EE6" w:rsidRPr="00802E01" w:rsidRDefault="00AB5EE6" w:rsidP="00A977FA">
            <w:pPr>
              <w:pStyle w:val="GOSTTablenorm"/>
            </w:pPr>
            <w:r w:rsidRPr="00802E01">
              <w:t>Справка (ф. 0501051)</w:t>
            </w:r>
          </w:p>
        </w:tc>
        <w:tc>
          <w:tcPr>
            <w:tcW w:w="3596" w:type="pct"/>
          </w:tcPr>
          <w:p w14:paraId="15609F09" w14:textId="77777777" w:rsidR="00AB5EE6" w:rsidRPr="00802E01" w:rsidRDefault="00AB5EE6" w:rsidP="00A977FA">
            <w:pPr>
              <w:pStyle w:val="GOSTTablenorm"/>
            </w:pPr>
            <w:r w:rsidRPr="00802E01">
              <w:t>Документ «Справка об изменении сводной бюджетной росписи федерального бюджета и лимитов бюджетных обязательств на финансовый год и на плановый период» (ф. 0501051)</w:t>
            </w:r>
          </w:p>
        </w:tc>
      </w:tr>
      <w:tr w:rsidR="00AB5EE6" w:rsidRPr="00802E01" w14:paraId="4848BD8F"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8761414" w14:textId="77777777" w:rsidR="00AB5EE6" w:rsidRPr="00802E01" w:rsidRDefault="00AB5EE6" w:rsidP="00A977FA">
            <w:pPr>
              <w:pStyle w:val="GOSTTablenorm"/>
            </w:pPr>
            <w:r w:rsidRPr="00802E01">
              <w:t>СрЗИ</w:t>
            </w:r>
          </w:p>
        </w:tc>
        <w:tc>
          <w:tcPr>
            <w:tcW w:w="3596" w:type="pct"/>
          </w:tcPr>
          <w:p w14:paraId="74ED2246" w14:textId="77777777" w:rsidR="00AB5EE6" w:rsidRPr="00802E01" w:rsidRDefault="00AB5EE6" w:rsidP="00A977FA">
            <w:pPr>
              <w:pStyle w:val="GOSTTablenorm"/>
            </w:pPr>
            <w:r w:rsidRPr="00802E01">
              <w:t>Средство защиты информации</w:t>
            </w:r>
          </w:p>
        </w:tc>
      </w:tr>
      <w:tr w:rsidR="00AB5EE6" w:rsidRPr="00802E01" w14:paraId="6D1F6517"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299CE09B" w14:textId="77777777" w:rsidR="00AB5EE6" w:rsidRPr="00802E01" w:rsidRDefault="00AB5EE6" w:rsidP="00A977FA">
            <w:pPr>
              <w:pStyle w:val="GOSTTablenorm"/>
            </w:pPr>
            <w:r w:rsidRPr="00802E01">
              <w:t>Статус</w:t>
            </w:r>
          </w:p>
        </w:tc>
        <w:tc>
          <w:tcPr>
            <w:tcW w:w="3596" w:type="pct"/>
          </w:tcPr>
          <w:p w14:paraId="026162FE" w14:textId="77777777" w:rsidR="00AB5EE6" w:rsidRPr="00802E01" w:rsidRDefault="00AB5EE6" w:rsidP="00A977FA">
            <w:pPr>
              <w:pStyle w:val="GOSTTablenorm"/>
            </w:pPr>
            <w:r w:rsidRPr="00802E01">
              <w:t>Статус электронного документа/отчета/записи справочника, явно указывающий на одно из нескольких возможных состояний электронного документа/отчета/записи справочника на определенном этапе его жизненного цикла</w:t>
            </w:r>
          </w:p>
        </w:tc>
      </w:tr>
      <w:tr w:rsidR="00AB5EE6" w:rsidRPr="00802E01" w14:paraId="04F41C65"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687613C0" w14:textId="77777777" w:rsidR="00AB5EE6" w:rsidRPr="00802E01" w:rsidRDefault="00AB5EE6" w:rsidP="00ED565A">
            <w:pPr>
              <w:pStyle w:val="GOSTTablenorm"/>
            </w:pPr>
            <w:r w:rsidRPr="00802E01">
              <w:rPr>
                <w:szCs w:val="22"/>
              </w:rPr>
              <w:t>СУ</w:t>
            </w:r>
          </w:p>
        </w:tc>
        <w:tc>
          <w:tcPr>
            <w:tcW w:w="3596" w:type="pct"/>
          </w:tcPr>
          <w:p w14:paraId="14E088FD" w14:textId="77777777" w:rsidR="00AB5EE6" w:rsidRPr="00802E01" w:rsidRDefault="00AB5EE6" w:rsidP="00ED565A">
            <w:pPr>
              <w:pStyle w:val="GOSTTablenorm"/>
            </w:pPr>
            <w:r w:rsidRPr="00802E01">
              <w:rPr>
                <w:szCs w:val="22"/>
              </w:rPr>
              <w:t>Специальные указания</w:t>
            </w:r>
          </w:p>
        </w:tc>
      </w:tr>
      <w:tr w:rsidR="00AB5EE6" w:rsidRPr="00802E01" w14:paraId="1C43DCC9"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23F1F0F0" w14:textId="77777777" w:rsidR="00AB5EE6" w:rsidRPr="00802E01" w:rsidRDefault="00AB5EE6" w:rsidP="00A977FA">
            <w:pPr>
              <w:pStyle w:val="GOSTTablenorm"/>
            </w:pPr>
            <w:r w:rsidRPr="00802E01">
              <w:t>СУЭ</w:t>
            </w:r>
          </w:p>
        </w:tc>
        <w:tc>
          <w:tcPr>
            <w:tcW w:w="3596" w:type="pct"/>
          </w:tcPr>
          <w:p w14:paraId="13B4DB0A" w14:textId="77777777" w:rsidR="00AB5EE6" w:rsidRPr="00802E01" w:rsidRDefault="00AB5EE6" w:rsidP="00A977FA">
            <w:pPr>
              <w:pStyle w:val="GOSTTablenorm"/>
            </w:pPr>
            <w:r w:rsidRPr="00802E01">
              <w:t>Система управления эксплуатацией</w:t>
            </w:r>
          </w:p>
        </w:tc>
      </w:tr>
      <w:tr w:rsidR="00AB5EE6" w:rsidRPr="00802E01" w14:paraId="36596E6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279CFCD" w14:textId="77777777" w:rsidR="00AB5EE6" w:rsidRPr="00802E01" w:rsidRDefault="00AB5EE6" w:rsidP="00A977FA">
            <w:pPr>
              <w:pStyle w:val="GOSTTablenorm"/>
            </w:pPr>
            <w:r w:rsidRPr="00802E01">
              <w:t>СФ</w:t>
            </w:r>
          </w:p>
        </w:tc>
        <w:tc>
          <w:tcPr>
            <w:tcW w:w="3596" w:type="pct"/>
          </w:tcPr>
          <w:p w14:paraId="4625E1EF" w14:textId="77777777" w:rsidR="00AB5EE6" w:rsidRPr="00802E01" w:rsidRDefault="00AB5EE6" w:rsidP="00A977FA">
            <w:pPr>
              <w:pStyle w:val="GOSTTablenorm"/>
            </w:pPr>
            <w:r w:rsidRPr="00802E01">
              <w:t>Списковая форма</w:t>
            </w:r>
          </w:p>
        </w:tc>
      </w:tr>
      <w:tr w:rsidR="00AB5EE6" w:rsidRPr="00802E01" w14:paraId="50DB442B"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FED6ACB" w14:textId="77777777" w:rsidR="00AB5EE6" w:rsidRPr="00802E01" w:rsidRDefault="00AB5EE6" w:rsidP="00A977FA">
            <w:pPr>
              <w:pStyle w:val="GOSTTablenorm"/>
            </w:pPr>
            <w:r w:rsidRPr="00802E01">
              <w:t>ТОФК</w:t>
            </w:r>
          </w:p>
        </w:tc>
        <w:tc>
          <w:tcPr>
            <w:tcW w:w="3596" w:type="pct"/>
          </w:tcPr>
          <w:p w14:paraId="7226AD82" w14:textId="77777777" w:rsidR="00AB5EE6" w:rsidRPr="00802E01" w:rsidRDefault="00AB5EE6" w:rsidP="00A977FA">
            <w:pPr>
              <w:pStyle w:val="GOSTTablenorm"/>
            </w:pPr>
            <w:r w:rsidRPr="00802E01">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Межрегиональное управление Федерального казначейства по централизованной обработке данных, Межрегиональное контрактное управление Федерального казначейства, управления Федерального казначейства по субъектам Российской Федерации</w:t>
            </w:r>
          </w:p>
        </w:tc>
      </w:tr>
      <w:tr w:rsidR="00AB5EE6" w:rsidRPr="00802E01" w14:paraId="13F2A988"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6D30DDA" w14:textId="77777777" w:rsidR="00AB5EE6" w:rsidRPr="00802E01" w:rsidRDefault="00AB5EE6" w:rsidP="00A977FA">
            <w:pPr>
              <w:pStyle w:val="GOSTTablenorm"/>
            </w:pPr>
            <w:r w:rsidRPr="00802E01">
              <w:t>ТФО</w:t>
            </w:r>
          </w:p>
        </w:tc>
        <w:tc>
          <w:tcPr>
            <w:tcW w:w="3596" w:type="pct"/>
          </w:tcPr>
          <w:p w14:paraId="69C70AB5" w14:textId="77777777" w:rsidR="00AB5EE6" w:rsidRPr="00802E01" w:rsidRDefault="00AB5EE6" w:rsidP="00A977FA">
            <w:pPr>
              <w:pStyle w:val="GOSTTablenorm"/>
            </w:pPr>
            <w:r w:rsidRPr="00802E01">
              <w:t>Требования к форматам обмена</w:t>
            </w:r>
          </w:p>
        </w:tc>
      </w:tr>
      <w:tr w:rsidR="00AB5EE6" w:rsidRPr="00802E01" w14:paraId="07334B4A"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F5E8FD6" w14:textId="77777777" w:rsidR="00AB5EE6" w:rsidRPr="00802E01" w:rsidRDefault="00AB5EE6" w:rsidP="00A977FA">
            <w:pPr>
              <w:pStyle w:val="GOSTTablenorm"/>
            </w:pPr>
            <w:r w:rsidRPr="00802E01">
              <w:t>УБП</w:t>
            </w:r>
          </w:p>
        </w:tc>
        <w:tc>
          <w:tcPr>
            <w:tcW w:w="3596" w:type="pct"/>
          </w:tcPr>
          <w:p w14:paraId="49C0DEE1" w14:textId="77777777" w:rsidR="00AB5EE6" w:rsidRPr="00802E01" w:rsidRDefault="00AB5EE6" w:rsidP="00A977FA">
            <w:pPr>
              <w:pStyle w:val="GOSTTablenorm"/>
            </w:pPr>
            <w:r w:rsidRPr="00802E01">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орган управления территориальным государственным внебюджетным фондом</w:t>
            </w:r>
          </w:p>
        </w:tc>
      </w:tr>
      <w:tr w:rsidR="00AB5EE6" w:rsidRPr="00802E01" w:rsidDel="00871128" w14:paraId="1FFB56D2"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5DBF86C" w14:textId="77777777" w:rsidR="00AB5EE6" w:rsidRPr="00802E01" w:rsidDel="00871128" w:rsidRDefault="00AB5EE6" w:rsidP="00A977FA">
            <w:pPr>
              <w:pStyle w:val="GOSTTablenorm"/>
            </w:pPr>
            <w:r w:rsidRPr="00802E01">
              <w:t>Уведомление (Протокол)</w:t>
            </w:r>
          </w:p>
        </w:tc>
        <w:tc>
          <w:tcPr>
            <w:tcW w:w="3596" w:type="pct"/>
          </w:tcPr>
          <w:p w14:paraId="72D63D52" w14:textId="77777777" w:rsidR="00AB5EE6" w:rsidRPr="00802E01" w:rsidDel="00871128" w:rsidRDefault="00AB5EE6" w:rsidP="00A977FA">
            <w:pPr>
              <w:pStyle w:val="GOSTTablenorm"/>
            </w:pPr>
            <w:r w:rsidRPr="00802E01">
              <w:t>Электронный документ «Уведомление (Протокол) обработки документа»</w:t>
            </w:r>
          </w:p>
        </w:tc>
      </w:tr>
      <w:tr w:rsidR="00AB5EE6" w:rsidRPr="00802E01" w14:paraId="2D778837"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83E7CA7" w14:textId="77777777" w:rsidR="00AB5EE6" w:rsidRPr="00802E01" w:rsidRDefault="00AB5EE6" w:rsidP="00A977FA">
            <w:pPr>
              <w:pStyle w:val="GOSTTablenorm"/>
            </w:pPr>
            <w:r w:rsidRPr="00802E01">
              <w:lastRenderedPageBreak/>
              <w:t>Уведомление (ф. 0506107)</w:t>
            </w:r>
          </w:p>
        </w:tc>
        <w:tc>
          <w:tcPr>
            <w:tcW w:w="3596" w:type="pct"/>
          </w:tcPr>
          <w:p w14:paraId="6040B548" w14:textId="77777777" w:rsidR="00AB5EE6" w:rsidRPr="00802E01" w:rsidRDefault="00AB5EE6" w:rsidP="00A977FA">
            <w:pPr>
              <w:pStyle w:val="GOSTTablenorm"/>
            </w:pPr>
            <w:r w:rsidRPr="00802E01">
              <w:t>Уведомление о приостановлении (отмене приостановления) операций на лицевых счетах, открытых в территориальных органах Федерального казначейства» (ф. 0506107)</w:t>
            </w:r>
          </w:p>
        </w:tc>
      </w:tr>
      <w:tr w:rsidR="00AB5EE6" w:rsidRPr="00802E01" w14:paraId="40B1ABE2"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DB15F86" w14:textId="77777777" w:rsidR="00AB5EE6" w:rsidRPr="00802E01" w:rsidRDefault="00AB5EE6" w:rsidP="00A977FA">
            <w:pPr>
              <w:pStyle w:val="GOSTTablenorm"/>
            </w:pPr>
            <w:r w:rsidRPr="00802E01">
              <w:t>УФК</w:t>
            </w:r>
          </w:p>
        </w:tc>
        <w:tc>
          <w:tcPr>
            <w:tcW w:w="3596" w:type="pct"/>
          </w:tcPr>
          <w:p w14:paraId="78AA84B2" w14:textId="77777777" w:rsidR="00AB5EE6" w:rsidRPr="00802E01" w:rsidRDefault="00AB5EE6" w:rsidP="00A977FA">
            <w:pPr>
              <w:pStyle w:val="GOSTTablenorm"/>
            </w:pPr>
            <w:r w:rsidRPr="00802E01">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AB5EE6" w:rsidRPr="00802E01" w14:paraId="1FABB1AD"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7B1BC375" w14:textId="77777777" w:rsidR="00AB5EE6" w:rsidRPr="00802E01" w:rsidRDefault="00AB5EE6" w:rsidP="00A977FA">
            <w:pPr>
              <w:pStyle w:val="GOSTTablenorm"/>
            </w:pPr>
            <w:r w:rsidRPr="00802E01">
              <w:t>УФОС</w:t>
            </w:r>
          </w:p>
        </w:tc>
        <w:tc>
          <w:tcPr>
            <w:tcW w:w="3596" w:type="pct"/>
          </w:tcPr>
          <w:p w14:paraId="73264ED8" w14:textId="77777777" w:rsidR="00AB5EE6" w:rsidRPr="00802E01" w:rsidRDefault="00AB5EE6" w:rsidP="00A977FA">
            <w:pPr>
              <w:pStyle w:val="GOSTTablenorm"/>
            </w:pPr>
            <w:r w:rsidRPr="00802E01">
              <w:t>Универсальная фронт-офисная система</w:t>
            </w:r>
          </w:p>
        </w:tc>
      </w:tr>
      <w:tr w:rsidR="00AB5EE6" w:rsidRPr="00802E01" w14:paraId="7DCC04BC"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18CC0168" w14:textId="77777777" w:rsidR="00AB5EE6" w:rsidRPr="00802E01" w:rsidRDefault="00AB5EE6" w:rsidP="00A977FA">
            <w:pPr>
              <w:pStyle w:val="GOSTTablenorm"/>
            </w:pPr>
            <w:r w:rsidRPr="00802E01">
              <w:t>ФАИП</w:t>
            </w:r>
          </w:p>
        </w:tc>
        <w:tc>
          <w:tcPr>
            <w:tcW w:w="3596" w:type="pct"/>
          </w:tcPr>
          <w:p w14:paraId="655EB82A" w14:textId="77777777" w:rsidR="00AB5EE6" w:rsidRPr="00802E01" w:rsidRDefault="00AB5EE6" w:rsidP="00A977FA">
            <w:pPr>
              <w:pStyle w:val="GOSTTablenorm"/>
            </w:pPr>
            <w:r w:rsidRPr="00802E01">
              <w:t>Федеральная адресная инвестиционная программа</w:t>
            </w:r>
          </w:p>
        </w:tc>
      </w:tr>
      <w:tr w:rsidR="00AB5EE6" w:rsidRPr="00802E01" w14:paraId="40E7A9C5"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6DEAC91" w14:textId="77777777" w:rsidR="00AB5EE6" w:rsidRPr="00802E01" w:rsidRDefault="00AB5EE6" w:rsidP="00A977FA">
            <w:pPr>
              <w:pStyle w:val="GOSTTablenorm"/>
            </w:pPr>
            <w:r w:rsidRPr="00802E01">
              <w:t>ФБ</w:t>
            </w:r>
          </w:p>
        </w:tc>
        <w:tc>
          <w:tcPr>
            <w:tcW w:w="3596" w:type="pct"/>
          </w:tcPr>
          <w:p w14:paraId="778EEB59" w14:textId="77777777" w:rsidR="00AB5EE6" w:rsidRPr="00802E01" w:rsidRDefault="00AB5EE6" w:rsidP="00A977FA">
            <w:pPr>
              <w:pStyle w:val="GOSTTablenorm"/>
            </w:pPr>
            <w:r w:rsidRPr="00802E01">
              <w:t>Федеральный бюджет</w:t>
            </w:r>
          </w:p>
        </w:tc>
      </w:tr>
      <w:tr w:rsidR="00AB5EE6" w:rsidRPr="00802E01" w:rsidDel="00871128" w14:paraId="0331733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1268CEE6" w14:textId="77777777" w:rsidR="00AB5EE6" w:rsidRPr="00802E01" w:rsidDel="00871128" w:rsidRDefault="00AB5EE6" w:rsidP="00A977FA">
            <w:pPr>
              <w:pStyle w:val="GOSTTablenorm"/>
            </w:pPr>
            <w:r w:rsidRPr="00802E01">
              <w:t>ФЗ</w:t>
            </w:r>
          </w:p>
        </w:tc>
        <w:tc>
          <w:tcPr>
            <w:tcW w:w="3596" w:type="pct"/>
          </w:tcPr>
          <w:p w14:paraId="59D60959" w14:textId="77777777" w:rsidR="00AB5EE6" w:rsidRPr="00802E01" w:rsidDel="00871128" w:rsidRDefault="00AB5EE6" w:rsidP="00A977FA">
            <w:pPr>
              <w:pStyle w:val="GOSTTablenorm"/>
            </w:pPr>
            <w:r w:rsidRPr="00802E01">
              <w:t>Федеральный закон</w:t>
            </w:r>
          </w:p>
        </w:tc>
      </w:tr>
      <w:tr w:rsidR="00AB5EE6" w:rsidRPr="00802E01" w14:paraId="5732D731"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B1E2E05" w14:textId="77777777" w:rsidR="00AB5EE6" w:rsidRPr="00802E01" w:rsidRDefault="00AB5EE6" w:rsidP="00A977FA">
            <w:pPr>
              <w:pStyle w:val="GOSTTablenorm"/>
            </w:pPr>
            <w:r w:rsidRPr="00802E01">
              <w:t>ФИО</w:t>
            </w:r>
          </w:p>
        </w:tc>
        <w:tc>
          <w:tcPr>
            <w:tcW w:w="3596" w:type="pct"/>
          </w:tcPr>
          <w:p w14:paraId="6FD84743" w14:textId="77777777" w:rsidR="00AB5EE6" w:rsidRPr="00802E01" w:rsidRDefault="00AB5EE6" w:rsidP="00A977FA">
            <w:pPr>
              <w:pStyle w:val="GOSTTablenorm"/>
            </w:pPr>
            <w:r w:rsidRPr="00802E01">
              <w:t>Фамилия, имя, отчество</w:t>
            </w:r>
          </w:p>
        </w:tc>
      </w:tr>
      <w:tr w:rsidR="00AB5EE6" w:rsidRPr="00802E01" w14:paraId="7D664DA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4764466" w14:textId="77777777" w:rsidR="00AB5EE6" w:rsidRPr="00802E01" w:rsidRDefault="00AB5EE6" w:rsidP="00A977FA">
            <w:pPr>
              <w:pStyle w:val="GOSTTablenorm"/>
            </w:pPr>
            <w:r w:rsidRPr="00802E01">
              <w:t>ФК</w:t>
            </w:r>
          </w:p>
        </w:tc>
        <w:tc>
          <w:tcPr>
            <w:tcW w:w="3596" w:type="pct"/>
          </w:tcPr>
          <w:p w14:paraId="582ACF7A" w14:textId="77777777" w:rsidR="00AB5EE6" w:rsidRPr="00802E01" w:rsidRDefault="00AB5EE6" w:rsidP="00A977FA">
            <w:pPr>
              <w:pStyle w:val="GOSTTablenorm"/>
            </w:pPr>
            <w:r w:rsidRPr="00802E01">
              <w:t>Федеральное казначейство</w:t>
            </w:r>
          </w:p>
        </w:tc>
      </w:tr>
      <w:tr w:rsidR="00AB5EE6" w:rsidRPr="00802E01" w14:paraId="0EB658DE"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8BE647F" w14:textId="77777777" w:rsidR="00AB5EE6" w:rsidRPr="00802E01" w:rsidRDefault="00AB5EE6" w:rsidP="00A977FA">
            <w:pPr>
              <w:pStyle w:val="GOSTTablenorm"/>
            </w:pPr>
            <w:r w:rsidRPr="00802E01">
              <w:t>ФКР</w:t>
            </w:r>
          </w:p>
        </w:tc>
        <w:tc>
          <w:tcPr>
            <w:tcW w:w="3596" w:type="pct"/>
          </w:tcPr>
          <w:p w14:paraId="1B225227" w14:textId="77777777" w:rsidR="00AB5EE6" w:rsidRPr="00802E01" w:rsidRDefault="00AB5EE6" w:rsidP="00A977FA">
            <w:pPr>
              <w:pStyle w:val="GOSTTablenorm"/>
            </w:pPr>
            <w:r w:rsidRPr="00802E01">
              <w:t>Функциональный классификатор расходов</w:t>
            </w:r>
          </w:p>
        </w:tc>
      </w:tr>
      <w:tr w:rsidR="00AB5EE6" w:rsidRPr="00802E01" w14:paraId="7376488A"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47C070E" w14:textId="77777777" w:rsidR="00AB5EE6" w:rsidRPr="00802E01" w:rsidRDefault="00AB5EE6" w:rsidP="00A977FA">
            <w:pPr>
              <w:pStyle w:val="GOSTTablenorm"/>
            </w:pPr>
            <w:r w:rsidRPr="00802E01">
              <w:t>ФКУ «ЦОКР»</w:t>
            </w:r>
          </w:p>
        </w:tc>
        <w:tc>
          <w:tcPr>
            <w:tcW w:w="3596" w:type="pct"/>
          </w:tcPr>
          <w:p w14:paraId="252765BA" w14:textId="77777777" w:rsidR="00AB5EE6" w:rsidRPr="00802E01" w:rsidRDefault="00AB5EE6" w:rsidP="00A977FA">
            <w:pPr>
              <w:pStyle w:val="GOSTTablenorm"/>
            </w:pPr>
            <w:r w:rsidRPr="00802E01">
              <w:t>Федеральное казенное учреждение «Центр по обеспечению деятельности Казначейства России»</w:t>
            </w:r>
          </w:p>
        </w:tc>
      </w:tr>
      <w:tr w:rsidR="00AB5EE6" w:rsidRPr="00802E01" w14:paraId="68727BBD"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1BC9CA46" w14:textId="77777777" w:rsidR="00AB5EE6" w:rsidRPr="00802E01" w:rsidRDefault="00AB5EE6" w:rsidP="00A977FA">
            <w:pPr>
              <w:pStyle w:val="GOSTTablenorm"/>
            </w:pPr>
            <w:r w:rsidRPr="00802E01">
              <w:t>Формуляр</w:t>
            </w:r>
          </w:p>
        </w:tc>
        <w:tc>
          <w:tcPr>
            <w:tcW w:w="3596" w:type="pct"/>
          </w:tcPr>
          <w:p w14:paraId="2761A7E3" w14:textId="77777777" w:rsidR="00AB5EE6" w:rsidRPr="00802E01" w:rsidRDefault="00AB5EE6" w:rsidP="00A977FA">
            <w:pPr>
              <w:pStyle w:val="GOSTTablenorm"/>
            </w:pPr>
            <w:r w:rsidRPr="00802E01">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AB5EE6" w:rsidRPr="00802E01" w:rsidDel="00871128" w14:paraId="5A04256C"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0B01FE6B" w14:textId="77777777" w:rsidR="00AB5EE6" w:rsidRPr="00802E01" w:rsidDel="00871128" w:rsidRDefault="00AB5EE6" w:rsidP="00A977FA">
            <w:pPr>
              <w:pStyle w:val="GOSTTablenorm"/>
            </w:pPr>
            <w:r w:rsidRPr="00802E01">
              <w:t>ФСБ России</w:t>
            </w:r>
          </w:p>
        </w:tc>
        <w:tc>
          <w:tcPr>
            <w:tcW w:w="3596" w:type="pct"/>
          </w:tcPr>
          <w:p w14:paraId="668A12E7" w14:textId="77777777" w:rsidR="00AB5EE6" w:rsidRPr="00802E01" w:rsidDel="00871128" w:rsidRDefault="00AB5EE6" w:rsidP="00A977FA">
            <w:pPr>
              <w:pStyle w:val="GOSTTablenorm"/>
            </w:pPr>
            <w:r w:rsidRPr="00802E01">
              <w:t>Федеральная служба безопасности Российской Федерации</w:t>
            </w:r>
          </w:p>
        </w:tc>
      </w:tr>
      <w:tr w:rsidR="00AB5EE6" w:rsidRPr="00802E01" w14:paraId="666BF4FB"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6C1C8396" w14:textId="77777777" w:rsidR="00AB5EE6" w:rsidRPr="00802E01" w:rsidRDefault="00AB5EE6" w:rsidP="00A977FA">
            <w:pPr>
              <w:pStyle w:val="GOSTTablenorm"/>
            </w:pPr>
            <w:r w:rsidRPr="00802E01">
              <w:t>ФЭС</w:t>
            </w:r>
          </w:p>
        </w:tc>
        <w:tc>
          <w:tcPr>
            <w:tcW w:w="3596" w:type="pct"/>
          </w:tcPr>
          <w:p w14:paraId="1CF10C27" w14:textId="77777777" w:rsidR="00AB5EE6" w:rsidRPr="00802E01" w:rsidRDefault="00AB5EE6" w:rsidP="00A977FA">
            <w:pPr>
              <w:pStyle w:val="GOSTTablenorm"/>
            </w:pPr>
            <w:r w:rsidRPr="00802E01">
              <w:t>Финансово-экономическая служба</w:t>
            </w:r>
          </w:p>
        </w:tc>
      </w:tr>
      <w:tr w:rsidR="00AB5EE6" w:rsidRPr="00802E01" w14:paraId="17506DEB" w14:textId="77777777" w:rsidTr="00602F26">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56A21F98" w14:textId="77777777" w:rsidR="00AB5EE6" w:rsidRPr="00802E01" w:rsidRDefault="00AB5EE6" w:rsidP="00602F26">
            <w:pPr>
              <w:pStyle w:val="GOSTTablenorm"/>
              <w:rPr>
                <w:szCs w:val="24"/>
              </w:rPr>
            </w:pPr>
            <w:r w:rsidRPr="00802E01">
              <w:t>Хранилище учетных данных</w:t>
            </w:r>
          </w:p>
        </w:tc>
        <w:tc>
          <w:tcPr>
            <w:tcW w:w="3596" w:type="pct"/>
          </w:tcPr>
          <w:p w14:paraId="24A2DEF7" w14:textId="77777777" w:rsidR="00AB5EE6" w:rsidRPr="00802E01" w:rsidRDefault="00AB5EE6" w:rsidP="00602F26">
            <w:pPr>
              <w:pStyle w:val="GOSTTablenorm"/>
            </w:pPr>
            <w:r w:rsidRPr="00802E01">
              <w:t>Хранилище учетных данных, предназначенное для централизованного хранения информации о состоянии лицевых счетов и счетов казначейского учета, а также записей об их изменении</w:t>
            </w:r>
          </w:p>
        </w:tc>
      </w:tr>
      <w:tr w:rsidR="00AB5EE6" w:rsidRPr="00802E01" w14:paraId="41B952DA"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3958F17" w14:textId="77777777" w:rsidR="00AB5EE6" w:rsidRPr="00802E01" w:rsidRDefault="00AB5EE6" w:rsidP="00A977FA">
            <w:pPr>
              <w:pStyle w:val="GOSTTablenorm"/>
            </w:pPr>
            <w:r w:rsidRPr="00802E01">
              <w:t>ЦК</w:t>
            </w:r>
          </w:p>
        </w:tc>
        <w:tc>
          <w:tcPr>
            <w:tcW w:w="3596" w:type="pct"/>
          </w:tcPr>
          <w:p w14:paraId="1B9F1A1C" w14:textId="77777777" w:rsidR="00AB5EE6" w:rsidRPr="00802E01" w:rsidRDefault="00AB5EE6" w:rsidP="00A977FA">
            <w:pPr>
              <w:pStyle w:val="GOSTTablenorm"/>
            </w:pPr>
            <w:r w:rsidRPr="00802E01">
              <w:t>Центр компетенции</w:t>
            </w:r>
          </w:p>
        </w:tc>
      </w:tr>
      <w:tr w:rsidR="00AB5EE6" w:rsidRPr="00802E01" w14:paraId="1E0394F1"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7DAC5540" w14:textId="77777777" w:rsidR="00AB5EE6" w:rsidRPr="00802E01" w:rsidRDefault="00AB5EE6" w:rsidP="00A977FA">
            <w:pPr>
              <w:pStyle w:val="GOSTTablenorm"/>
            </w:pPr>
            <w:r w:rsidRPr="00802E01">
              <w:t>ЦС</w:t>
            </w:r>
          </w:p>
        </w:tc>
        <w:tc>
          <w:tcPr>
            <w:tcW w:w="3596" w:type="pct"/>
          </w:tcPr>
          <w:p w14:paraId="574F7335" w14:textId="77777777" w:rsidR="00AB5EE6" w:rsidRPr="00802E01" w:rsidRDefault="00AB5EE6" w:rsidP="00A977FA">
            <w:pPr>
              <w:pStyle w:val="GOSTTablenorm"/>
            </w:pPr>
            <w:r w:rsidRPr="00802E01">
              <w:t>Центр специализации – территориальный орган Федерального казначейства, определенный как центр специализации по выполнению функции санкционирования расходов, источником финансового обеспечения которых являются целевые средства, при казначейском сопровождении целевых средств</w:t>
            </w:r>
          </w:p>
        </w:tc>
      </w:tr>
      <w:tr w:rsidR="00AB5EE6" w:rsidRPr="00802E01" w14:paraId="3D7DBDC6"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0A75AF7B" w14:textId="77777777" w:rsidR="00AB5EE6" w:rsidRPr="00802E01" w:rsidRDefault="00AB5EE6" w:rsidP="00A977FA">
            <w:pPr>
              <w:pStyle w:val="GOSTTablenorm"/>
            </w:pPr>
            <w:r w:rsidRPr="00802E01">
              <w:t>ЦСР</w:t>
            </w:r>
          </w:p>
        </w:tc>
        <w:tc>
          <w:tcPr>
            <w:tcW w:w="3596" w:type="pct"/>
          </w:tcPr>
          <w:p w14:paraId="5FD9B190" w14:textId="77777777" w:rsidR="00AB5EE6" w:rsidRPr="00802E01" w:rsidRDefault="00AB5EE6" w:rsidP="00A977FA">
            <w:pPr>
              <w:pStyle w:val="GOSTTablenorm"/>
            </w:pPr>
            <w:r w:rsidRPr="00802E01">
              <w:t>Целевая статья функционального классификатора расходов</w:t>
            </w:r>
          </w:p>
        </w:tc>
      </w:tr>
      <w:tr w:rsidR="00AB5EE6" w:rsidRPr="00802E01" w14:paraId="4C6C5275"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1BE63451" w14:textId="77777777" w:rsidR="00AB5EE6" w:rsidRPr="00802E01" w:rsidRDefault="00AB5EE6" w:rsidP="00A977FA">
            <w:pPr>
              <w:pStyle w:val="GOSTTablenorm"/>
            </w:pPr>
            <w:r w:rsidRPr="00802E01">
              <w:t>Чекбокс</w:t>
            </w:r>
          </w:p>
        </w:tc>
        <w:tc>
          <w:tcPr>
            <w:tcW w:w="3596" w:type="pct"/>
          </w:tcPr>
          <w:p w14:paraId="6971C3AA" w14:textId="77777777" w:rsidR="00AB5EE6" w:rsidRPr="00802E01" w:rsidRDefault="00AB5EE6" w:rsidP="00A977FA">
            <w:pPr>
              <w:pStyle w:val="GOSTTablenorm"/>
            </w:pPr>
            <w:r w:rsidRPr="00802E01">
              <w:t>Клетка выбора из списка представленных значений</w:t>
            </w:r>
          </w:p>
        </w:tc>
      </w:tr>
      <w:tr w:rsidR="00AB5EE6" w:rsidRPr="00802E01" w14:paraId="78434488"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72A43C73" w14:textId="77777777" w:rsidR="00AB5EE6" w:rsidRPr="00802E01" w:rsidRDefault="00AB5EE6" w:rsidP="00A977FA">
            <w:pPr>
              <w:pStyle w:val="GOSTTablenorm"/>
            </w:pPr>
            <w:r w:rsidRPr="00802E01">
              <w:t>ШЛС</w:t>
            </w:r>
          </w:p>
        </w:tc>
        <w:tc>
          <w:tcPr>
            <w:tcW w:w="3596" w:type="pct"/>
          </w:tcPr>
          <w:p w14:paraId="21B001D6" w14:textId="77777777" w:rsidR="00AB5EE6" w:rsidRPr="00802E01" w:rsidRDefault="00AB5EE6" w:rsidP="00A977FA">
            <w:pPr>
              <w:pStyle w:val="GOSTTablenorm"/>
            </w:pPr>
            <w:r w:rsidRPr="00802E01">
              <w:t>Экземпляр формуляра «Шаблон листа согласования»</w:t>
            </w:r>
          </w:p>
        </w:tc>
      </w:tr>
      <w:tr w:rsidR="00AB5EE6" w:rsidRPr="00802E01" w14:paraId="5CE8238F" w14:textId="77777777" w:rsidTr="00A977FA">
        <w:trPr>
          <w:cnfStyle w:val="000000010000" w:firstRow="0" w:lastRow="0" w:firstColumn="0" w:lastColumn="0" w:oddVBand="0" w:evenVBand="0" w:oddHBand="0" w:evenHBand="1" w:firstRowFirstColumn="0" w:firstRowLastColumn="0" w:lastRowFirstColumn="0" w:lastRowLastColumn="0"/>
          <w:trHeight w:val="227"/>
        </w:trPr>
        <w:tc>
          <w:tcPr>
            <w:tcW w:w="1404" w:type="pct"/>
          </w:tcPr>
          <w:p w14:paraId="47A914C9" w14:textId="77777777" w:rsidR="00AB5EE6" w:rsidRPr="00802E01" w:rsidRDefault="00AB5EE6" w:rsidP="00A977FA">
            <w:pPr>
              <w:pStyle w:val="GOSTTablenorm"/>
            </w:pPr>
            <w:r w:rsidRPr="00802E01">
              <w:t>Экземпляр формуляра</w:t>
            </w:r>
          </w:p>
        </w:tc>
        <w:tc>
          <w:tcPr>
            <w:tcW w:w="3596" w:type="pct"/>
          </w:tcPr>
          <w:p w14:paraId="3C8F34C4" w14:textId="77777777" w:rsidR="00AB5EE6" w:rsidRPr="00802E01" w:rsidRDefault="00AB5EE6" w:rsidP="00A977FA">
            <w:pPr>
              <w:pStyle w:val="GOSTTablenorm"/>
            </w:pPr>
            <w:r w:rsidRPr="00802E01">
              <w:t>Электронный документ, отчет, запись справочника, формируемый пользователем государственной интегрированной информационной системы управления общественными финансами «Электронный бюджет» (либо поступающий из внешних информационных систем) в ходе исполнения бизнес-процессов</w:t>
            </w:r>
          </w:p>
        </w:tc>
      </w:tr>
      <w:tr w:rsidR="00AB5EE6" w:rsidRPr="00802E01" w14:paraId="1066A675" w14:textId="77777777" w:rsidTr="00A977FA">
        <w:trPr>
          <w:cnfStyle w:val="000000100000" w:firstRow="0" w:lastRow="0" w:firstColumn="0" w:lastColumn="0" w:oddVBand="0" w:evenVBand="0" w:oddHBand="1" w:evenHBand="0" w:firstRowFirstColumn="0" w:firstRowLastColumn="0" w:lastRowFirstColumn="0" w:lastRowLastColumn="0"/>
          <w:trHeight w:val="227"/>
        </w:trPr>
        <w:tc>
          <w:tcPr>
            <w:tcW w:w="1404" w:type="pct"/>
          </w:tcPr>
          <w:p w14:paraId="50A9156A" w14:textId="77777777" w:rsidR="00AB5EE6" w:rsidRPr="00802E01" w:rsidRDefault="00AB5EE6" w:rsidP="00A977FA">
            <w:pPr>
              <w:pStyle w:val="GOSTTablenorm"/>
            </w:pPr>
            <w:r w:rsidRPr="00802E01">
              <w:t>ЭП</w:t>
            </w:r>
          </w:p>
        </w:tc>
        <w:tc>
          <w:tcPr>
            <w:tcW w:w="3596" w:type="pct"/>
          </w:tcPr>
          <w:p w14:paraId="01A77601" w14:textId="77777777" w:rsidR="00AB5EE6" w:rsidRPr="00802E01" w:rsidRDefault="00AB5EE6" w:rsidP="00A977FA">
            <w:pPr>
              <w:pStyle w:val="GOSTTablenorm"/>
            </w:pPr>
            <w:r w:rsidRPr="00802E01">
              <w:t xml:space="preserve">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w:t>
            </w:r>
            <w:r w:rsidRPr="00802E01">
              <w:lastRenderedPageBreak/>
              <w:t>информацией и которая используется для определения лица, подписывающего информацию</w:t>
            </w:r>
          </w:p>
        </w:tc>
      </w:tr>
    </w:tbl>
    <w:p w14:paraId="40E83625" w14:textId="77777777" w:rsidR="00EC6EF4" w:rsidRPr="00802E01" w:rsidRDefault="00EC6EF4" w:rsidP="00DE5DF7">
      <w:pPr>
        <w:pStyle w:val="10"/>
        <w:numPr>
          <w:ilvl w:val="0"/>
          <w:numId w:val="22"/>
        </w:numPr>
        <w:tabs>
          <w:tab w:val="clear" w:pos="432"/>
        </w:tabs>
        <w:rPr>
          <w:rFonts w:ascii="Times New Roman Полужирный" w:hAnsi="Times New Roman Полужирный"/>
        </w:rPr>
      </w:pPr>
      <w:bookmarkStart w:id="23" w:name="_Toc223017536"/>
      <w:bookmarkEnd w:id="22"/>
      <w:r w:rsidRPr="00802E01">
        <w:rPr>
          <w:rFonts w:ascii="Times New Roman Полужирный" w:hAnsi="Times New Roman Полужирный"/>
        </w:rPr>
        <w:lastRenderedPageBreak/>
        <w:t>Общие сведения</w:t>
      </w:r>
      <w:bookmarkEnd w:id="23"/>
    </w:p>
    <w:p w14:paraId="2771FCC3" w14:textId="77777777" w:rsidR="00EC6EF4" w:rsidRPr="00802E01" w:rsidRDefault="00EC6EF4" w:rsidP="00DE5DF7">
      <w:pPr>
        <w:pStyle w:val="22"/>
        <w:numPr>
          <w:ilvl w:val="1"/>
          <w:numId w:val="22"/>
        </w:numPr>
        <w:tabs>
          <w:tab w:val="clear" w:pos="576"/>
        </w:tabs>
      </w:pPr>
      <w:bookmarkStart w:id="24" w:name="_Toc223017537"/>
      <w:r w:rsidRPr="00802E01">
        <w:t>Назначение Компонента ДБД ПУР ЭБ</w:t>
      </w:r>
      <w:bookmarkEnd w:id="24"/>
    </w:p>
    <w:p w14:paraId="5AFA9E14" w14:textId="77777777" w:rsidR="00EC6EF4" w:rsidRPr="00802E01" w:rsidRDefault="00EC6EF4" w:rsidP="00EC6EF4">
      <w:pPr>
        <w:pStyle w:val="GOSTNormal"/>
      </w:pPr>
      <w:r w:rsidRPr="00802E01">
        <w:t>Компонент ДБД ПУР ЭБ предназначен для распределения и доведения бюджетных ассигнований, лимитов бюджетных обязательств и предельных объемов финансирования до участников бюджетного процесса федерального уровня.</w:t>
      </w:r>
    </w:p>
    <w:p w14:paraId="5B8F4BEB" w14:textId="77777777" w:rsidR="00EC6EF4" w:rsidRPr="00802E01" w:rsidRDefault="00EC6EF4" w:rsidP="00DE5DF7">
      <w:pPr>
        <w:pStyle w:val="22"/>
        <w:numPr>
          <w:ilvl w:val="1"/>
          <w:numId w:val="22"/>
        </w:numPr>
        <w:tabs>
          <w:tab w:val="clear" w:pos="576"/>
          <w:tab w:val="clear" w:pos="851"/>
        </w:tabs>
        <w:ind w:left="851" w:hanging="851"/>
      </w:pPr>
      <w:bookmarkStart w:id="25" w:name="_Toc488013148"/>
      <w:bookmarkStart w:id="26" w:name="_Ref35778120"/>
      <w:bookmarkStart w:id="27" w:name="_Toc83388852"/>
      <w:bookmarkStart w:id="28" w:name="_Toc157419675"/>
      <w:bookmarkStart w:id="29" w:name="_Ref142059743"/>
      <w:bookmarkStart w:id="30" w:name="_Toc223017538"/>
      <w:r w:rsidRPr="00802E01">
        <w:rPr>
          <w:szCs w:val="28"/>
        </w:rPr>
        <w:t>Условия применения</w:t>
      </w:r>
      <w:bookmarkEnd w:id="25"/>
      <w:r w:rsidRPr="00802E01">
        <w:rPr>
          <w:szCs w:val="28"/>
        </w:rPr>
        <w:t xml:space="preserve"> Компонента </w:t>
      </w:r>
      <w:r w:rsidRPr="00802E01">
        <w:t>ДБД ПУР ЭБ</w:t>
      </w:r>
      <w:bookmarkEnd w:id="26"/>
      <w:bookmarkEnd w:id="27"/>
      <w:bookmarkEnd w:id="28"/>
      <w:bookmarkEnd w:id="30"/>
    </w:p>
    <w:p w14:paraId="23604A5E" w14:textId="77777777" w:rsidR="00EC6EF4" w:rsidRPr="00802E01" w:rsidRDefault="00EC6EF4" w:rsidP="00EC6EF4">
      <w:pPr>
        <w:pStyle w:val="GOSTNormalWithout"/>
        <w:rPr>
          <w:rFonts w:eastAsia="Arial Unicode MS"/>
        </w:rPr>
      </w:pPr>
      <w:r w:rsidRPr="00802E01">
        <w:rPr>
          <w:rFonts w:eastAsia="Arial Unicode MS"/>
        </w:rPr>
        <w:t>На каждом рабочем месте:</w:t>
      </w:r>
    </w:p>
    <w:p w14:paraId="4011C360" w14:textId="77777777" w:rsidR="00EC6EF4" w:rsidRPr="00802E01" w:rsidRDefault="00EC6EF4" w:rsidP="00DE5DF7">
      <w:pPr>
        <w:pStyle w:val="GOSTListmark1"/>
        <w:numPr>
          <w:ilvl w:val="0"/>
          <w:numId w:val="4"/>
        </w:numPr>
        <w:rPr>
          <w:rFonts w:eastAsia="Arial Unicode MS"/>
        </w:rPr>
      </w:pPr>
      <w:r w:rsidRPr="00802E01">
        <w:rPr>
          <w:rFonts w:eastAsia="Arial Unicode MS"/>
        </w:rPr>
        <w:t>должны быть настроены СКЗИ, обеспечивающие подключение к Подсистеме по протоколу TLS и формирование усиленной электронной подписи;</w:t>
      </w:r>
    </w:p>
    <w:p w14:paraId="048121CE" w14:textId="77777777" w:rsidR="00EC6EF4" w:rsidRPr="00802E01" w:rsidRDefault="00EC6EF4" w:rsidP="00DE5DF7">
      <w:pPr>
        <w:pStyle w:val="GOSTListmark1"/>
        <w:numPr>
          <w:ilvl w:val="0"/>
          <w:numId w:val="4"/>
        </w:numPr>
        <w:rPr>
          <w:rFonts w:eastAsia="Arial Unicode MS"/>
        </w:rPr>
      </w:pPr>
      <w:r w:rsidRPr="00802E01">
        <w:rPr>
          <w:rFonts w:eastAsia="Arial Unicode MS"/>
        </w:rPr>
        <w:t>пользователю должен быть выдан сертификат, выпущенный по ГОСТ Р 34.10-2012;</w:t>
      </w:r>
    </w:p>
    <w:p w14:paraId="68FA8CD6" w14:textId="77777777" w:rsidR="00EC6EF4" w:rsidRPr="00802E01" w:rsidRDefault="00EC6EF4" w:rsidP="00DE5DF7">
      <w:pPr>
        <w:pStyle w:val="GOSTListmark1"/>
        <w:numPr>
          <w:ilvl w:val="0"/>
          <w:numId w:val="4"/>
        </w:numPr>
      </w:pPr>
      <w:r w:rsidRPr="00802E01">
        <w:rPr>
          <w:rFonts w:eastAsia="Arial Unicode MS"/>
        </w:rPr>
        <w:t>должен быть установлен носитель, содержащий ключ электронной подписи пользователя и сертификат ключа проверки электронной подписи пользователя.</w:t>
      </w:r>
    </w:p>
    <w:p w14:paraId="6EF9E600" w14:textId="77777777" w:rsidR="00EC6EF4" w:rsidRPr="00802E01" w:rsidRDefault="00EC6EF4" w:rsidP="00EC6EF4">
      <w:pPr>
        <w:pStyle w:val="GOSTNormalWithout"/>
      </w:pPr>
      <w:r w:rsidRPr="00802E01">
        <w:rPr>
          <w:rFonts w:eastAsia="Arial Unicode MS"/>
        </w:rPr>
        <w:t>Минимальный состав аппаратных средств для рабочего места</w:t>
      </w:r>
      <w:r w:rsidRPr="00802E01">
        <w:t>:</w:t>
      </w:r>
    </w:p>
    <w:p w14:paraId="03F97C4C" w14:textId="77777777" w:rsidR="00EC6EF4" w:rsidRPr="00802E01" w:rsidRDefault="00EC6EF4" w:rsidP="00DE5DF7">
      <w:pPr>
        <w:pStyle w:val="GOSTListmark1"/>
        <w:numPr>
          <w:ilvl w:val="0"/>
          <w:numId w:val="4"/>
        </w:numPr>
        <w:rPr>
          <w:rFonts w:eastAsia="Arial Unicode MS"/>
        </w:rPr>
      </w:pPr>
      <w:r w:rsidRPr="00802E01">
        <w:rPr>
          <w:rFonts w:eastAsia="Arial Unicode MS"/>
        </w:rPr>
        <w:t>процессор x86 4-6 Core частота 3.0 ГГц;</w:t>
      </w:r>
    </w:p>
    <w:p w14:paraId="15223179" w14:textId="77777777" w:rsidR="00EC6EF4" w:rsidRPr="00802E01" w:rsidRDefault="00EC6EF4" w:rsidP="00DE5DF7">
      <w:pPr>
        <w:pStyle w:val="GOSTListmark1"/>
        <w:numPr>
          <w:ilvl w:val="0"/>
          <w:numId w:val="4"/>
        </w:numPr>
        <w:rPr>
          <w:rFonts w:eastAsia="Arial Unicode MS"/>
        </w:rPr>
      </w:pPr>
      <w:r w:rsidRPr="00802E01">
        <w:rPr>
          <w:rFonts w:eastAsia="Arial Unicode MS"/>
        </w:rPr>
        <w:t>ОЗУ 8-12 Гб;</w:t>
      </w:r>
    </w:p>
    <w:p w14:paraId="5BD0BBD5" w14:textId="77777777" w:rsidR="00EC6EF4" w:rsidRPr="00802E01" w:rsidRDefault="00EC6EF4" w:rsidP="00DE5DF7">
      <w:pPr>
        <w:pStyle w:val="GOSTListmark1"/>
        <w:numPr>
          <w:ilvl w:val="0"/>
          <w:numId w:val="4"/>
        </w:numPr>
        <w:rPr>
          <w:rFonts w:eastAsia="Arial Unicode MS"/>
        </w:rPr>
      </w:pPr>
      <w:r w:rsidRPr="00802E01">
        <w:rPr>
          <w:rFonts w:eastAsia="Arial Unicode MS"/>
        </w:rPr>
        <w:t>ПЗУ 40 Гб;</w:t>
      </w:r>
    </w:p>
    <w:p w14:paraId="71C2C227" w14:textId="77777777" w:rsidR="00EC6EF4" w:rsidRPr="00802E01" w:rsidRDefault="00EC6EF4" w:rsidP="00DE5DF7">
      <w:pPr>
        <w:pStyle w:val="GOSTListmark1"/>
        <w:numPr>
          <w:ilvl w:val="0"/>
          <w:numId w:val="4"/>
        </w:numPr>
      </w:pPr>
      <w:r w:rsidRPr="00802E01">
        <w:rPr>
          <w:rFonts w:eastAsia="Arial Unicode MS"/>
        </w:rPr>
        <w:t>монитор 1024х768</w:t>
      </w:r>
      <w:r w:rsidRPr="00802E01">
        <w:t>;</w:t>
      </w:r>
    </w:p>
    <w:p w14:paraId="579F41F6" w14:textId="77777777" w:rsidR="00EC6EF4" w:rsidRPr="00802E01" w:rsidRDefault="00EC6EF4" w:rsidP="00DE5DF7">
      <w:pPr>
        <w:pStyle w:val="GOSTListmark1"/>
        <w:numPr>
          <w:ilvl w:val="0"/>
          <w:numId w:val="4"/>
        </w:numPr>
      </w:pPr>
      <w:r w:rsidRPr="00802E01">
        <w:rPr>
          <w:rFonts w:eastAsia="Arial Unicode MS"/>
        </w:rPr>
        <w:t>сеть FastEthernet (100+ Mbit/s) с пропускной способностью 100+ Мбит/сек</w:t>
      </w:r>
      <w:r w:rsidRPr="00802E01">
        <w:t>.</w:t>
      </w:r>
    </w:p>
    <w:p w14:paraId="13B25482" w14:textId="77777777" w:rsidR="00EC6EF4" w:rsidRPr="00802E01" w:rsidRDefault="00EC6EF4" w:rsidP="00EC6EF4">
      <w:pPr>
        <w:pStyle w:val="GOSTNormalWithout"/>
      </w:pPr>
      <w:r w:rsidRPr="00802E01">
        <w:rPr>
          <w:rFonts w:eastAsia="Arial Unicode MS"/>
        </w:rPr>
        <w:t>Требования к программным средствам для рабочего места</w:t>
      </w:r>
      <w:r w:rsidRPr="00802E01">
        <w:t>:</w:t>
      </w:r>
    </w:p>
    <w:p w14:paraId="3B60C669" w14:textId="77777777" w:rsidR="00EC6EF4" w:rsidRPr="00802E01" w:rsidRDefault="00EC6EF4" w:rsidP="00EC6EF4">
      <w:pPr>
        <w:pStyle w:val="GOSTListnum"/>
      </w:pPr>
      <w:r w:rsidRPr="00802E01">
        <w:t>Перечень поддерживаемых операционных систем:</w:t>
      </w:r>
    </w:p>
    <w:p w14:paraId="0AA8730E" w14:textId="77777777" w:rsidR="00EC6EF4" w:rsidRPr="00802E01" w:rsidRDefault="00EC6EF4" w:rsidP="00EC6EF4">
      <w:pPr>
        <w:pStyle w:val="GOSTListmark3"/>
        <w:ind w:left="1419"/>
        <w:rPr>
          <w:rFonts w:eastAsia="Arial Unicode MS"/>
        </w:rPr>
      </w:pPr>
      <w:r w:rsidRPr="00802E01">
        <w:rPr>
          <w:rFonts w:eastAsia="Arial Unicode MS"/>
        </w:rPr>
        <w:t>ОС семейства MS Windows, имеющие действующую техническую поддержку;</w:t>
      </w:r>
    </w:p>
    <w:p w14:paraId="7B528971" w14:textId="77777777" w:rsidR="00EC6EF4" w:rsidRPr="00802E01" w:rsidRDefault="00EC6EF4" w:rsidP="00EC6EF4">
      <w:pPr>
        <w:pStyle w:val="GOSTListmark3"/>
        <w:ind w:left="1419"/>
        <w:rPr>
          <w:rFonts w:eastAsia="Arial Unicode MS"/>
        </w:rPr>
      </w:pPr>
      <w:r w:rsidRPr="00802E01">
        <w:rPr>
          <w:rFonts w:eastAsia="Arial Unicode MS"/>
        </w:rPr>
        <w:t>ОС Linux, версии 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(Astra Linux SE, ALT Linux, Гослинукс, Ред ОС).</w:t>
      </w:r>
    </w:p>
    <w:p w14:paraId="286FBE72" w14:textId="77777777" w:rsidR="00EC6EF4" w:rsidRPr="00802E01" w:rsidRDefault="00EC6EF4" w:rsidP="00EC6EF4">
      <w:pPr>
        <w:pStyle w:val="GOSTListnormal1"/>
      </w:pPr>
      <w:r w:rsidRPr="00802E01">
        <w:t>Поддерживаются как 32-битная, так и 64-битная архитектуры ОС. Допускается применение любого официального пакета обновлений ОС.</w:t>
      </w:r>
    </w:p>
    <w:p w14:paraId="61E9E1C5" w14:textId="77777777" w:rsidR="00EC6EF4" w:rsidRPr="00802E01" w:rsidRDefault="00EC6EF4" w:rsidP="00EC6EF4">
      <w:pPr>
        <w:pStyle w:val="GOSTListnum"/>
      </w:pPr>
      <w:r w:rsidRPr="00802E01">
        <w:t>Для входа в личный кабинет пользователя ГИИС «Электронный бюджет» должна использоваться одна из следующих версий веб-обозревателя:</w:t>
      </w:r>
    </w:p>
    <w:p w14:paraId="648731E8" w14:textId="77777777" w:rsidR="00EC6EF4" w:rsidRPr="00802E01" w:rsidRDefault="00EC6EF4" w:rsidP="00EC6EF4">
      <w:pPr>
        <w:pStyle w:val="GOSTListmark3"/>
        <w:ind w:left="1419"/>
        <w:rPr>
          <w:rFonts w:eastAsia="Arial Unicode MS"/>
        </w:rPr>
      </w:pPr>
      <w:r w:rsidRPr="00802E01">
        <w:rPr>
          <w:rFonts w:eastAsia="Arial Unicode MS"/>
        </w:rPr>
        <w:t>Сhromium-gost версии 87.0.4280.88 и выше на одной из ОС Linux: Astra Linux SE, ALT Linux, Гослинукс, Ред ОС;</w:t>
      </w:r>
    </w:p>
    <w:p w14:paraId="31928E56" w14:textId="77777777" w:rsidR="00EC6EF4" w:rsidRPr="00802E01" w:rsidRDefault="00EC6EF4" w:rsidP="00EC6EF4">
      <w:pPr>
        <w:pStyle w:val="GOSTListmark3"/>
        <w:ind w:left="1419"/>
      </w:pPr>
      <w:r w:rsidRPr="00802E01">
        <w:rPr>
          <w:rFonts w:eastAsia="Arial Unicode MS"/>
        </w:rPr>
        <w:t>Яндекс.Браузер версии 20.6 и выше;</w:t>
      </w:r>
    </w:p>
    <w:p w14:paraId="5E6B5926" w14:textId="77777777" w:rsidR="00EC6EF4" w:rsidRPr="00802E01" w:rsidRDefault="00EC6EF4" w:rsidP="00EC6EF4">
      <w:pPr>
        <w:pStyle w:val="GOSTListmark3"/>
        <w:ind w:left="1419"/>
        <w:rPr>
          <w:rFonts w:eastAsia="Arial Unicode MS"/>
        </w:rPr>
      </w:pPr>
      <w:r w:rsidRPr="00802E01">
        <w:rPr>
          <w:rFonts w:eastAsia="Arial Unicode MS"/>
        </w:rPr>
        <w:t>веб-обозреватели, версии которых включены в репозитории ОС, присутствующих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w:t>
      </w:r>
    </w:p>
    <w:p w14:paraId="5747F3D3" w14:textId="77777777" w:rsidR="00EC6EF4" w:rsidRPr="00802E01" w:rsidRDefault="00EC6EF4" w:rsidP="00DE5DF7">
      <w:pPr>
        <w:pStyle w:val="GOSTListnum"/>
        <w:numPr>
          <w:ilvl w:val="0"/>
          <w:numId w:val="12"/>
        </w:numPr>
        <w:rPr>
          <w:rFonts w:eastAsia="Arial Unicode MS"/>
        </w:rPr>
      </w:pPr>
      <w:r w:rsidRPr="00802E01">
        <w:rPr>
          <w:rFonts w:eastAsia="Arial Unicode MS"/>
        </w:rPr>
        <w:t>Поддерживаются следующие носители ключевой информации сертификата пользователя:</w:t>
      </w:r>
    </w:p>
    <w:p w14:paraId="7E61CA81" w14:textId="77777777" w:rsidR="00EC6EF4" w:rsidRPr="00802E01" w:rsidRDefault="00EC6EF4" w:rsidP="00EC6EF4">
      <w:pPr>
        <w:pStyle w:val="GOSTListmark3"/>
        <w:ind w:left="1419"/>
        <w:rPr>
          <w:rFonts w:eastAsia="Arial Unicode MS"/>
        </w:rPr>
      </w:pPr>
      <w:r w:rsidRPr="00802E01">
        <w:rPr>
          <w:rFonts w:eastAsia="Arial Unicode MS"/>
        </w:rPr>
        <w:t xml:space="preserve">USB </w:t>
      </w:r>
      <w:r w:rsidRPr="00802E01">
        <w:rPr>
          <w:rStyle w:val="GOSTReporterror"/>
          <w:rFonts w:eastAsia="Arial Unicode MS"/>
        </w:rPr>
        <w:t>флеш</w:t>
      </w:r>
      <w:r w:rsidRPr="00802E01">
        <w:rPr>
          <w:rFonts w:eastAsia="Arial Unicode MS"/>
        </w:rPr>
        <w:t>-накопитель;</w:t>
      </w:r>
    </w:p>
    <w:p w14:paraId="08A2A370" w14:textId="77777777" w:rsidR="00EC6EF4" w:rsidRPr="00802E01" w:rsidRDefault="00EC6EF4" w:rsidP="00EC6EF4">
      <w:pPr>
        <w:pStyle w:val="GOSTListmark3"/>
        <w:ind w:left="1419"/>
        <w:rPr>
          <w:rFonts w:eastAsia="Arial Unicode MS"/>
        </w:rPr>
      </w:pPr>
      <w:r w:rsidRPr="00802E01">
        <w:rPr>
          <w:rStyle w:val="GOSTReporterror"/>
          <w:rFonts w:eastAsia="Arial Unicode MS"/>
        </w:rPr>
        <w:lastRenderedPageBreak/>
        <w:t>ruToken</w:t>
      </w:r>
      <w:r w:rsidRPr="00802E01">
        <w:rPr>
          <w:rFonts w:eastAsia="Arial Unicode MS"/>
        </w:rPr>
        <w:t xml:space="preserve"> S;</w:t>
      </w:r>
    </w:p>
    <w:p w14:paraId="6264BACE" w14:textId="77777777" w:rsidR="00EC6EF4" w:rsidRPr="00802E01" w:rsidRDefault="00EC6EF4" w:rsidP="00EC6EF4">
      <w:pPr>
        <w:pStyle w:val="GOSTListmark3"/>
        <w:ind w:left="1419"/>
        <w:rPr>
          <w:rFonts w:eastAsia="Arial Unicode MS"/>
        </w:rPr>
      </w:pPr>
      <w:r w:rsidRPr="00802E01">
        <w:rPr>
          <w:rStyle w:val="GOSTReporterror"/>
          <w:rFonts w:eastAsia="Arial Unicode MS"/>
        </w:rPr>
        <w:t>eToken</w:t>
      </w:r>
      <w:r w:rsidRPr="00802E01">
        <w:rPr>
          <w:rFonts w:eastAsia="Arial Unicode MS"/>
        </w:rPr>
        <w:t xml:space="preserve"> Pro;</w:t>
      </w:r>
    </w:p>
    <w:p w14:paraId="4D5F56BD" w14:textId="77777777" w:rsidR="00EC6EF4" w:rsidRPr="00802E01" w:rsidRDefault="00EC6EF4" w:rsidP="00EC6EF4">
      <w:pPr>
        <w:pStyle w:val="GOSTListmark3"/>
        <w:ind w:left="1419"/>
        <w:rPr>
          <w:rFonts w:eastAsia="Arial Unicode MS"/>
        </w:rPr>
      </w:pPr>
      <w:r w:rsidRPr="00802E01">
        <w:rPr>
          <w:rStyle w:val="GOSTReporterror"/>
          <w:rFonts w:eastAsia="Arial Unicode MS"/>
        </w:rPr>
        <w:t>eToken</w:t>
      </w:r>
      <w:r w:rsidRPr="00802E01">
        <w:rPr>
          <w:rFonts w:eastAsia="Arial Unicode MS"/>
        </w:rPr>
        <w:t xml:space="preserve"> PRO (Java).</w:t>
      </w:r>
    </w:p>
    <w:p w14:paraId="5D8F6BB2" w14:textId="77777777" w:rsidR="00EC6EF4" w:rsidRPr="00802E01" w:rsidRDefault="00EC6EF4" w:rsidP="00DE5DF7">
      <w:pPr>
        <w:pStyle w:val="GOSTListnum"/>
        <w:numPr>
          <w:ilvl w:val="0"/>
          <w:numId w:val="12"/>
        </w:numPr>
        <w:rPr>
          <w:rFonts w:eastAsia="Arial Unicode MS"/>
        </w:rPr>
      </w:pPr>
      <w:r w:rsidRPr="00802E01">
        <w:rPr>
          <w:rFonts w:eastAsia="Arial Unicode MS"/>
        </w:rPr>
        <w:t>Перечень программных СКЗИ, устанавливаемых на клиентских АРМ:</w:t>
      </w:r>
    </w:p>
    <w:p w14:paraId="6223801A" w14:textId="04F74CE1" w:rsidR="00EC6EF4" w:rsidRPr="00802E01" w:rsidRDefault="00EC6EF4" w:rsidP="00EC6EF4">
      <w:pPr>
        <w:pStyle w:val="GOSTListmark2"/>
        <w:rPr>
          <w:rFonts w:eastAsia="Arial Unicode MS"/>
        </w:rPr>
      </w:pPr>
      <w:r w:rsidRPr="00802E01">
        <w:rPr>
          <w:rFonts w:eastAsia="Arial Unicode MS"/>
        </w:rPr>
        <w:t>средства создания защищенного TLS-соединения (на выбор) с классом СКЗИ КС</w:t>
      </w:r>
      <w:r w:rsidR="00AE603A" w:rsidRPr="00802E01">
        <w:rPr>
          <w:rFonts w:eastAsia="Arial Unicode MS"/>
        </w:rPr>
        <w:t>2</w:t>
      </w:r>
      <w:r w:rsidRPr="00802E01">
        <w:rPr>
          <w:rFonts w:eastAsia="Arial Unicode MS"/>
        </w:rPr>
        <w:t xml:space="preserve"> и выше:</w:t>
      </w:r>
    </w:p>
    <w:p w14:paraId="06F649A1" w14:textId="77777777" w:rsidR="00EC6EF4" w:rsidRPr="00802E01" w:rsidRDefault="00EC6EF4" w:rsidP="00EC6EF4">
      <w:pPr>
        <w:pStyle w:val="GOSTListmark3"/>
        <w:ind w:left="1419"/>
        <w:rPr>
          <w:rFonts w:eastAsia="Arial Unicode MS"/>
        </w:rPr>
      </w:pPr>
      <w:r w:rsidRPr="00802E01">
        <w:rPr>
          <w:rFonts w:eastAsia="Arial Unicode MS"/>
        </w:rPr>
        <w:t>СКЗИ «Континент TLS-клиент» версии 2;</w:t>
      </w:r>
    </w:p>
    <w:p w14:paraId="31735358" w14:textId="77777777" w:rsidR="00EC6EF4" w:rsidRPr="00802E01" w:rsidRDefault="00EC6EF4" w:rsidP="00EC6EF4">
      <w:pPr>
        <w:pStyle w:val="GOSTListmark3"/>
        <w:ind w:left="1419"/>
        <w:rPr>
          <w:rFonts w:eastAsia="Arial Unicode MS"/>
        </w:rPr>
      </w:pPr>
      <w:r w:rsidRPr="00802E01">
        <w:rPr>
          <w:rFonts w:eastAsia="Arial Unicode MS"/>
        </w:rPr>
        <w:t>СКЗИ «КриптоПро CSP» версии 4.0 или выше</w:t>
      </w:r>
      <w:r w:rsidRPr="00802E01">
        <w:rPr>
          <w:rStyle w:val="af9"/>
          <w:rFonts w:eastAsia="Arial Unicode MS"/>
        </w:rPr>
        <w:footnoteReference w:id="2"/>
      </w:r>
      <w:r w:rsidRPr="00802E01">
        <w:rPr>
          <w:rFonts w:eastAsia="Arial Unicode MS"/>
        </w:rPr>
        <w:t>;</w:t>
      </w:r>
    </w:p>
    <w:p w14:paraId="3051371A" w14:textId="1E4D07D1" w:rsidR="00EC6EF4" w:rsidRPr="00802E01" w:rsidRDefault="00EC6EF4" w:rsidP="00EC6EF4">
      <w:pPr>
        <w:pStyle w:val="GOSTListmark2"/>
        <w:rPr>
          <w:rFonts w:eastAsia="Arial Unicode MS"/>
        </w:rPr>
      </w:pPr>
      <w:r w:rsidRPr="00802E01">
        <w:rPr>
          <w:rFonts w:eastAsia="Arial Unicode MS"/>
        </w:rPr>
        <w:t>средства ЭП, сертифицированные ФСБ России по классу КС2:</w:t>
      </w:r>
    </w:p>
    <w:p w14:paraId="36BBBC02" w14:textId="77777777" w:rsidR="00EC6EF4" w:rsidRPr="00802E01" w:rsidRDefault="00EC6EF4" w:rsidP="00EC6EF4">
      <w:pPr>
        <w:pStyle w:val="GOSTListmark3"/>
        <w:ind w:left="1419"/>
        <w:rPr>
          <w:rFonts w:eastAsia="Arial Unicode MS"/>
        </w:rPr>
      </w:pPr>
      <w:r w:rsidRPr="00802E01">
        <w:rPr>
          <w:rFonts w:eastAsia="Arial Unicode MS"/>
        </w:rPr>
        <w:t>СКЗИ «КриптоПро CSP» версии 4.0 или выше;</w:t>
      </w:r>
    </w:p>
    <w:p w14:paraId="5B287137" w14:textId="0C31999F" w:rsidR="00EC6EF4" w:rsidRPr="00802E01" w:rsidRDefault="00EC6EF4" w:rsidP="00EC6EF4">
      <w:pPr>
        <w:pStyle w:val="GOSTListmark2"/>
        <w:rPr>
          <w:rFonts w:eastAsia="Arial Unicode MS"/>
        </w:rPr>
      </w:pPr>
      <w:r w:rsidRPr="00802E01">
        <w:rPr>
          <w:rFonts w:eastAsia="Arial Unicode MS"/>
        </w:rPr>
        <w:t>средства подключения через защищенное VPN-соединение с классом СКЗИ КС</w:t>
      </w:r>
      <w:r w:rsidR="008D3FE3" w:rsidRPr="00802E01">
        <w:rPr>
          <w:rFonts w:eastAsia="Arial Unicode MS"/>
        </w:rPr>
        <w:t>2</w:t>
      </w:r>
      <w:r w:rsidRPr="00802E01">
        <w:rPr>
          <w:rFonts w:eastAsia="Arial Unicode MS"/>
        </w:rPr>
        <w:t xml:space="preserve"> и выше:</w:t>
      </w:r>
    </w:p>
    <w:p w14:paraId="398C38AD" w14:textId="77777777" w:rsidR="00EC6EF4" w:rsidRPr="00802E01" w:rsidRDefault="00EC6EF4" w:rsidP="00EC6EF4">
      <w:pPr>
        <w:pStyle w:val="GOSTListmark3"/>
        <w:ind w:left="1419"/>
        <w:rPr>
          <w:rFonts w:eastAsia="Arial Unicode MS"/>
        </w:rPr>
      </w:pPr>
      <w:r w:rsidRPr="00802E01">
        <w:rPr>
          <w:rFonts w:eastAsia="Arial Unicode MS"/>
        </w:rPr>
        <w:t>СКЗИ «Континент АП» версии 4.</w:t>
      </w:r>
    </w:p>
    <w:p w14:paraId="53671BB0" w14:textId="77777777" w:rsidR="00EC6EF4" w:rsidRPr="00802E01" w:rsidRDefault="00EC6EF4" w:rsidP="00DE5DF7">
      <w:pPr>
        <w:pStyle w:val="GOSTListnum"/>
        <w:numPr>
          <w:ilvl w:val="0"/>
          <w:numId w:val="12"/>
        </w:numPr>
        <w:rPr>
          <w:rFonts w:eastAsia="Arial Unicode MS"/>
        </w:rPr>
      </w:pPr>
      <w:r w:rsidRPr="00802E01">
        <w:rPr>
          <w:rFonts w:eastAsia="Arial Unicode MS"/>
        </w:rPr>
        <w:t>Перечень программных средств защиты информации от несанкционированного доступа (на выбор) не ниже 5 класса СВТ и (или) не ниже 4 класса СрЗИ:</w:t>
      </w:r>
    </w:p>
    <w:p w14:paraId="359E1CC9" w14:textId="77777777" w:rsidR="00EC6EF4" w:rsidRPr="00802E01" w:rsidRDefault="00EC6EF4" w:rsidP="00EC6EF4">
      <w:pPr>
        <w:pStyle w:val="GOSTListmark3"/>
        <w:ind w:left="1419"/>
        <w:rPr>
          <w:rFonts w:eastAsia="Arial Unicode MS"/>
        </w:rPr>
      </w:pPr>
      <w:r w:rsidRPr="00802E01">
        <w:rPr>
          <w:rFonts w:eastAsia="Arial Unicode MS"/>
        </w:rPr>
        <w:t>система защиты информации от несанкционированного доступа «Dallas Lock 8.0-K»;</w:t>
      </w:r>
    </w:p>
    <w:p w14:paraId="0DC30970" w14:textId="77777777" w:rsidR="00EC6EF4" w:rsidRPr="00802E01" w:rsidRDefault="00EC6EF4" w:rsidP="00EC6EF4">
      <w:pPr>
        <w:pStyle w:val="GOSTListmark3"/>
        <w:ind w:left="1419"/>
        <w:rPr>
          <w:rFonts w:eastAsia="Arial Unicode MS"/>
        </w:rPr>
      </w:pPr>
      <w:r w:rsidRPr="00802E01">
        <w:rPr>
          <w:rFonts w:eastAsia="Arial Unicode MS"/>
        </w:rPr>
        <w:t>система защиты информации от несанкционированного доступа «Dallas Lock Linux»;</w:t>
      </w:r>
    </w:p>
    <w:p w14:paraId="0E4DCCEE" w14:textId="77777777" w:rsidR="00EC6EF4" w:rsidRPr="00802E01" w:rsidRDefault="00EC6EF4" w:rsidP="00EC6EF4">
      <w:pPr>
        <w:pStyle w:val="GOSTListmark3"/>
        <w:ind w:left="1419"/>
        <w:rPr>
          <w:rFonts w:eastAsia="Arial Unicode MS"/>
        </w:rPr>
      </w:pPr>
      <w:r w:rsidRPr="00802E01">
        <w:rPr>
          <w:rFonts w:eastAsia="Arial Unicode MS"/>
        </w:rPr>
        <w:t>средство защиты информации «Secret Net LSP»;</w:t>
      </w:r>
    </w:p>
    <w:p w14:paraId="59BB85A0" w14:textId="77777777" w:rsidR="00EC6EF4" w:rsidRPr="00802E01" w:rsidRDefault="00EC6EF4" w:rsidP="00EC6EF4">
      <w:pPr>
        <w:pStyle w:val="GOSTListmark3"/>
        <w:ind w:left="1419"/>
        <w:rPr>
          <w:rFonts w:eastAsia="Arial Unicode MS"/>
        </w:rPr>
      </w:pPr>
      <w:r w:rsidRPr="00802E01">
        <w:rPr>
          <w:rFonts w:eastAsia="Arial Unicode MS"/>
        </w:rPr>
        <w:t>средство защиты информации «Secret Net Studio»;</w:t>
      </w:r>
    </w:p>
    <w:p w14:paraId="0A0229B0" w14:textId="77777777" w:rsidR="00EC6EF4" w:rsidRPr="00802E01" w:rsidRDefault="00EC6EF4" w:rsidP="00EC6EF4">
      <w:pPr>
        <w:pStyle w:val="GOSTListmark3"/>
        <w:ind w:left="1419"/>
        <w:rPr>
          <w:rFonts w:eastAsia="Arial Unicode MS"/>
        </w:rPr>
      </w:pPr>
      <w:r w:rsidRPr="00802E01">
        <w:rPr>
          <w:rFonts w:eastAsia="Arial Unicode MS"/>
        </w:rPr>
        <w:t>специальное программное обеспечение средств защиты информации от несанкционированного доступа «Аккорд-Win64 K».</w:t>
      </w:r>
    </w:p>
    <w:p w14:paraId="10060142" w14:textId="77777777" w:rsidR="00EC6EF4" w:rsidRPr="00802E01" w:rsidRDefault="00EC6EF4" w:rsidP="00DE5DF7">
      <w:pPr>
        <w:pStyle w:val="GOSTListnum"/>
        <w:numPr>
          <w:ilvl w:val="0"/>
          <w:numId w:val="12"/>
        </w:numPr>
        <w:rPr>
          <w:rFonts w:eastAsia="Arial Unicode MS"/>
        </w:rPr>
      </w:pPr>
      <w:r w:rsidRPr="00802E01">
        <w:rPr>
          <w:rFonts w:eastAsia="Arial Unicode MS"/>
        </w:rPr>
        <w:t>Перечень средств антивирусной защиты (на выбор) не ниже 4 класса САВЗ тип Г (ИТ.САВЗ.Г4.ПЗ):</w:t>
      </w:r>
    </w:p>
    <w:p w14:paraId="516AFCEB" w14:textId="77777777" w:rsidR="00EC6EF4" w:rsidRPr="00802E01" w:rsidRDefault="00EC6EF4" w:rsidP="00EC6EF4">
      <w:pPr>
        <w:pStyle w:val="GOSTListmark3"/>
        <w:ind w:left="1419"/>
        <w:rPr>
          <w:rFonts w:eastAsia="Arial Unicode MS"/>
          <w:lang w:val="en-US"/>
        </w:rPr>
      </w:pPr>
      <w:r w:rsidRPr="00802E01">
        <w:rPr>
          <w:rFonts w:eastAsia="Arial Unicode MS"/>
        </w:rPr>
        <w:t>программное</w:t>
      </w:r>
      <w:r w:rsidRPr="00802E01">
        <w:rPr>
          <w:rFonts w:eastAsia="Arial Unicode MS"/>
          <w:lang w:val="en-US"/>
        </w:rPr>
        <w:t xml:space="preserve"> </w:t>
      </w:r>
      <w:r w:rsidRPr="00802E01">
        <w:rPr>
          <w:rFonts w:eastAsia="Arial Unicode MS"/>
        </w:rPr>
        <w:t>изделие</w:t>
      </w:r>
      <w:r w:rsidRPr="00802E01">
        <w:rPr>
          <w:rFonts w:eastAsia="Arial Unicode MS"/>
          <w:lang w:val="en-US"/>
        </w:rPr>
        <w:t xml:space="preserve"> «Kaspersky Endpoint Security </w:t>
      </w:r>
      <w:r w:rsidRPr="00802E01">
        <w:rPr>
          <w:rFonts w:eastAsia="Arial Unicode MS"/>
        </w:rPr>
        <w:t>для</w:t>
      </w:r>
      <w:r w:rsidRPr="00802E01">
        <w:rPr>
          <w:rFonts w:eastAsia="Arial Unicode MS"/>
          <w:lang w:val="en-US"/>
        </w:rPr>
        <w:t xml:space="preserve"> Windows»;</w:t>
      </w:r>
    </w:p>
    <w:p w14:paraId="1075A934" w14:textId="77777777" w:rsidR="00EC6EF4" w:rsidRPr="00802E01" w:rsidRDefault="00EC6EF4" w:rsidP="00EC6EF4">
      <w:pPr>
        <w:pStyle w:val="GOSTListmark3"/>
        <w:ind w:left="1419"/>
        <w:rPr>
          <w:rFonts w:eastAsia="Arial Unicode MS"/>
          <w:lang w:val="en-US"/>
        </w:rPr>
      </w:pPr>
      <w:r w:rsidRPr="00802E01">
        <w:rPr>
          <w:rFonts w:eastAsia="Arial Unicode MS"/>
        </w:rPr>
        <w:t>программное</w:t>
      </w:r>
      <w:r w:rsidRPr="00802E01">
        <w:rPr>
          <w:rFonts w:eastAsia="Arial Unicode MS"/>
          <w:lang w:val="en-US"/>
        </w:rPr>
        <w:t xml:space="preserve"> </w:t>
      </w:r>
      <w:r w:rsidRPr="00802E01">
        <w:rPr>
          <w:rFonts w:eastAsia="Arial Unicode MS"/>
        </w:rPr>
        <w:t>изделие</w:t>
      </w:r>
      <w:r w:rsidRPr="00802E01">
        <w:rPr>
          <w:rFonts w:eastAsia="Arial Unicode MS"/>
          <w:lang w:val="en-US"/>
        </w:rPr>
        <w:t xml:space="preserve"> «Kaspersky Endpoint Security </w:t>
      </w:r>
      <w:r w:rsidRPr="00802E01">
        <w:rPr>
          <w:rFonts w:eastAsia="Arial Unicode MS"/>
        </w:rPr>
        <w:t>для</w:t>
      </w:r>
      <w:r w:rsidRPr="00802E01">
        <w:rPr>
          <w:rFonts w:eastAsia="Arial Unicode MS"/>
          <w:lang w:val="en-US"/>
        </w:rPr>
        <w:t xml:space="preserve"> Linux»;</w:t>
      </w:r>
    </w:p>
    <w:p w14:paraId="0CE8DD9A" w14:textId="77777777" w:rsidR="00EC6EF4" w:rsidRPr="00802E01" w:rsidRDefault="00EC6EF4" w:rsidP="00EC6EF4">
      <w:pPr>
        <w:pStyle w:val="GOSTListmark3"/>
        <w:rPr>
          <w:rFonts w:eastAsia="Arial Unicode MS"/>
          <w:lang w:val="en-US"/>
        </w:rPr>
      </w:pPr>
      <w:r w:rsidRPr="00802E01">
        <w:rPr>
          <w:rFonts w:eastAsia="Arial Unicode MS"/>
          <w:lang w:val="en-US"/>
        </w:rPr>
        <w:t>Dr.Web Enterprise Security Suite;</w:t>
      </w:r>
    </w:p>
    <w:p w14:paraId="5C8A08C7" w14:textId="77777777" w:rsidR="00EC6EF4" w:rsidRPr="00802E01" w:rsidRDefault="00EC6EF4" w:rsidP="00EC6EF4">
      <w:pPr>
        <w:pStyle w:val="GOSTListmark3"/>
        <w:rPr>
          <w:rFonts w:eastAsia="Arial Unicode MS"/>
        </w:rPr>
      </w:pPr>
      <w:r w:rsidRPr="00802E01">
        <w:rPr>
          <w:rFonts w:eastAsia="Arial Unicode MS"/>
        </w:rPr>
        <w:t>антивирусное средство из состава «Secret Net Studio».</w:t>
      </w:r>
    </w:p>
    <w:p w14:paraId="367F9E19" w14:textId="77777777" w:rsidR="00EC6EF4" w:rsidRPr="00802E01" w:rsidRDefault="00EC6EF4" w:rsidP="00EC6EF4">
      <w:pPr>
        <w:pStyle w:val="GOSTNormal"/>
      </w:pPr>
      <w:r w:rsidRPr="00802E01">
        <w:t>Обеспечение информационной безопасности на компьютере Пользователя должно осуществляться в соответствии с требованиями, содержащимися в документе «Требования по обеспечению информационной безопасности автоматизированного рабочего места пользователя системы «Электронный бюджет», утвержденном Федеральным казначейством.</w:t>
      </w:r>
    </w:p>
    <w:p w14:paraId="58E0FCD2" w14:textId="77777777" w:rsidR="00EC6EF4" w:rsidRPr="00802E01" w:rsidRDefault="00EC6EF4" w:rsidP="00DE5DF7">
      <w:pPr>
        <w:pStyle w:val="22"/>
        <w:numPr>
          <w:ilvl w:val="1"/>
          <w:numId w:val="22"/>
        </w:numPr>
        <w:tabs>
          <w:tab w:val="clear" w:pos="576"/>
        </w:tabs>
      </w:pPr>
      <w:bookmarkStart w:id="31" w:name="_Ref174631162"/>
      <w:bookmarkStart w:id="32" w:name="_Toc223017539"/>
      <w:r w:rsidRPr="00802E01">
        <w:t>Описание требуемого уровня подготовки работника</w:t>
      </w:r>
      <w:bookmarkEnd w:id="29"/>
      <w:bookmarkEnd w:id="31"/>
      <w:bookmarkEnd w:id="32"/>
    </w:p>
    <w:p w14:paraId="4A4FF907" w14:textId="77777777" w:rsidR="00EC6EF4" w:rsidRPr="00802E01" w:rsidRDefault="00EC6EF4" w:rsidP="00EC6EF4">
      <w:pPr>
        <w:pStyle w:val="GOSTNormal"/>
      </w:pPr>
      <w:r w:rsidRPr="00802E01">
        <w:t>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Яндекс.Браузер, Сhromium-gost, а также с программными средствами MS Office (и/или другими пакетами офисного ПО из реестра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w:t>
      </w:r>
    </w:p>
    <w:p w14:paraId="79115B3B" w14:textId="77777777" w:rsidR="00EC6EF4" w:rsidRPr="00802E01" w:rsidRDefault="00EC6EF4" w:rsidP="00DE5DF7">
      <w:pPr>
        <w:pStyle w:val="22"/>
        <w:numPr>
          <w:ilvl w:val="1"/>
          <w:numId w:val="22"/>
        </w:numPr>
        <w:tabs>
          <w:tab w:val="clear" w:pos="576"/>
        </w:tabs>
      </w:pPr>
      <w:bookmarkStart w:id="33" w:name="_Toc223017540"/>
      <w:r w:rsidRPr="00802E01">
        <w:lastRenderedPageBreak/>
        <w:t>Перечень эксплуатационной документации, с которой необходимо ознакомиться работнику</w:t>
      </w:r>
      <w:bookmarkEnd w:id="33"/>
    </w:p>
    <w:p w14:paraId="29E5D089" w14:textId="77777777" w:rsidR="00EC6EF4" w:rsidRPr="00802E01" w:rsidRDefault="00EC6EF4" w:rsidP="00EC6EF4">
      <w:pPr>
        <w:pStyle w:val="GOSTNormalWithout"/>
      </w:pPr>
      <w:r w:rsidRPr="00802E01">
        <w:t>Для облегчения понимания материала, изложенного в данном документе, необходимо предварительно ознакомиться с документами:</w:t>
      </w:r>
    </w:p>
    <w:p w14:paraId="707DD309" w14:textId="77777777" w:rsidR="00EC6EF4" w:rsidRPr="00802E01" w:rsidRDefault="00EC6EF4" w:rsidP="00DE5DF7">
      <w:pPr>
        <w:pStyle w:val="GOSTListmark1"/>
        <w:numPr>
          <w:ilvl w:val="0"/>
          <w:numId w:val="4"/>
        </w:numPr>
      </w:pPr>
      <w:r w:rsidRPr="00802E01">
        <w:t>«Технологическая инструкция (регламент) работы с Подсистемой»;</w:t>
      </w:r>
    </w:p>
    <w:p w14:paraId="2615F41C" w14:textId="6CADEDAE" w:rsidR="00EC6EF4" w:rsidRPr="00802E01" w:rsidRDefault="00EC6EF4" w:rsidP="00097572">
      <w:pPr>
        <w:pStyle w:val="GOSTListmark1"/>
      </w:pPr>
      <w:r w:rsidRPr="00802E01">
        <w:t>«</w:t>
      </w:r>
      <w:r w:rsidRPr="00802E01">
        <w:rPr>
          <w:rFonts w:eastAsia="Calibri"/>
        </w:rPr>
        <w:t xml:space="preserve">Руководство работников (представителей) участников системы «Электронный бюджет» по работе с подсистемой </w:t>
      </w:r>
      <w:r w:rsidR="00097572" w:rsidRPr="00802E01">
        <w:rPr>
          <w:rFonts w:eastAsia="Calibri"/>
          <w:szCs w:val="22"/>
        </w:rPr>
        <w:t>системы «Электронный бюджет»</w:t>
      </w:r>
      <w:r w:rsidRPr="00802E01">
        <w:rPr>
          <w:rFonts w:eastAsia="Calibri"/>
        </w:rPr>
        <w:t xml:space="preserve"> на подсистему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r w:rsidRPr="00802E01">
        <w:t>.</w:t>
      </w:r>
    </w:p>
    <w:p w14:paraId="3342A91E" w14:textId="77777777" w:rsidR="00EC6EF4" w:rsidRPr="00802E01" w:rsidRDefault="00EC6EF4" w:rsidP="00EC6EF4">
      <w:pPr>
        <w:pStyle w:val="GOSTNormal"/>
      </w:pPr>
      <w:r w:rsidRPr="00802E01">
        <w:t>С основными программными и аппаратными требованиями к Компоненту ДБД ПУР ЭБ можно ознакомиться в документе «Описание комплекса технических средств».</w:t>
      </w:r>
    </w:p>
    <w:p w14:paraId="1F5EC0A9" w14:textId="77777777" w:rsidR="00EC6EF4" w:rsidRPr="00802E01" w:rsidRDefault="00EC6EF4" w:rsidP="00DE5DF7">
      <w:pPr>
        <w:pStyle w:val="10"/>
        <w:numPr>
          <w:ilvl w:val="0"/>
          <w:numId w:val="22"/>
        </w:numPr>
        <w:tabs>
          <w:tab w:val="clear" w:pos="432"/>
        </w:tabs>
        <w:rPr>
          <w:rFonts w:ascii="Times New Roman Полужирный" w:hAnsi="Times New Roman Полужирный"/>
        </w:rPr>
      </w:pPr>
      <w:bookmarkStart w:id="34" w:name="_Toc223017541"/>
      <w:r w:rsidRPr="00802E01">
        <w:rPr>
          <w:rFonts w:ascii="Times New Roman Полужирный" w:hAnsi="Times New Roman Полужирный"/>
        </w:rPr>
        <w:lastRenderedPageBreak/>
        <w:t>Описание порядка работы с Компонентом ДБД ПУР ЭБ</w:t>
      </w:r>
      <w:bookmarkEnd w:id="34"/>
    </w:p>
    <w:p w14:paraId="1111E84B" w14:textId="5E3577FE" w:rsidR="00EC6EF4" w:rsidRPr="00802E01" w:rsidRDefault="00EC6EF4" w:rsidP="00EC6EF4">
      <w:pPr>
        <w:pStyle w:val="GOSTNormal"/>
      </w:pPr>
      <w:r w:rsidRPr="00802E01">
        <w:t xml:space="preserve">Для начала сеанса работы с Компонентом ДБД ПУР ЭБ необходимо выполнить последовательность действий, описанную в разделе </w:t>
      </w:r>
      <w:r w:rsidRPr="00802E01">
        <w:fldChar w:fldCharType="begin"/>
      </w:r>
      <w:r w:rsidRPr="00802E01">
        <w:instrText xml:space="preserve"> REF _Ref188966028 \n \h </w:instrText>
      </w:r>
      <w:r w:rsidR="007E08BF" w:rsidRPr="00802E01">
        <w:instrText xml:space="preserve"> \* MERGEFORMAT </w:instrText>
      </w:r>
      <w:r w:rsidRPr="00802E01">
        <w:fldChar w:fldCharType="separate"/>
      </w:r>
      <w:r w:rsidR="00FB2AB0">
        <w:t>5.1</w:t>
      </w:r>
      <w:r w:rsidRPr="00802E01">
        <w:fldChar w:fldCharType="end"/>
      </w:r>
      <w:r w:rsidRPr="00802E01">
        <w:t xml:space="preserve"> настоящего документа. При появлении сообщения об ошибке необходимо выполнить действия, описанные в разделе </w:t>
      </w:r>
      <w:r w:rsidRPr="00802E01">
        <w:fldChar w:fldCharType="begin"/>
      </w:r>
      <w:r w:rsidRPr="00802E01">
        <w:instrText xml:space="preserve"> REF _Ref4578710 \n \h  \* MERGEFORMAT </w:instrText>
      </w:r>
      <w:r w:rsidRPr="00802E01">
        <w:fldChar w:fldCharType="separate"/>
      </w:r>
      <w:r w:rsidR="00FB2AB0">
        <w:t>6</w:t>
      </w:r>
      <w:r w:rsidRPr="00802E01">
        <w:fldChar w:fldCharType="end"/>
      </w:r>
      <w:r w:rsidRPr="00802E01">
        <w:t xml:space="preserve"> настоящего документа.</w:t>
      </w:r>
    </w:p>
    <w:p w14:paraId="77093100" w14:textId="77777777" w:rsidR="00EC6EF4" w:rsidRPr="00802E01" w:rsidRDefault="00EC6EF4" w:rsidP="00DE5DF7">
      <w:pPr>
        <w:pStyle w:val="10"/>
        <w:numPr>
          <w:ilvl w:val="0"/>
          <w:numId w:val="22"/>
        </w:numPr>
        <w:tabs>
          <w:tab w:val="clear" w:pos="432"/>
        </w:tabs>
        <w:rPr>
          <w:rFonts w:ascii="Times New Roman Полужирный" w:hAnsi="Times New Roman Полужирный"/>
        </w:rPr>
      </w:pPr>
      <w:bookmarkStart w:id="35" w:name="_Toc223017542"/>
      <w:r w:rsidRPr="00802E01">
        <w:rPr>
          <w:rFonts w:ascii="Times New Roman Полужирный" w:hAnsi="Times New Roman Полужирный"/>
        </w:rPr>
        <w:lastRenderedPageBreak/>
        <w:t>Перечень, структура, описание порядка поступления и способа передачи информации в Компоненте ДБД ПУР ЭБ</w:t>
      </w:r>
      <w:bookmarkEnd w:id="35"/>
    </w:p>
    <w:p w14:paraId="36A9D033" w14:textId="088AD803" w:rsidR="00EC6EF4" w:rsidRPr="00802E01" w:rsidRDefault="00EC6EF4" w:rsidP="00EC6EF4">
      <w:pPr>
        <w:pStyle w:val="GOSTNormalWithout"/>
      </w:pPr>
      <w:r w:rsidRPr="00802E01">
        <w:t>Перечень, структура, поряд</w:t>
      </w:r>
      <w:r w:rsidR="00C86EFE" w:rsidRPr="00802E01">
        <w:t>о</w:t>
      </w:r>
      <w:r w:rsidRPr="00802E01">
        <w:t>к поступления и способа передачи информации описаны в документах:</w:t>
      </w:r>
    </w:p>
    <w:p w14:paraId="2BA51077" w14:textId="77777777" w:rsidR="00EC6EF4" w:rsidRPr="00802E01" w:rsidRDefault="00EC6EF4" w:rsidP="00DE5DF7">
      <w:pPr>
        <w:pStyle w:val="GOSTListmark1"/>
        <w:numPr>
          <w:ilvl w:val="0"/>
          <w:numId w:val="4"/>
        </w:numPr>
      </w:pPr>
      <w:r w:rsidRPr="00802E01">
        <w:t>«Описание информационного обеспечения»;</w:t>
      </w:r>
    </w:p>
    <w:p w14:paraId="76757A32" w14:textId="77777777" w:rsidR="00EC6EF4" w:rsidRPr="00802E01" w:rsidRDefault="00EC6EF4" w:rsidP="00DE5DF7">
      <w:pPr>
        <w:pStyle w:val="GOSTListmark1"/>
        <w:numPr>
          <w:ilvl w:val="0"/>
          <w:numId w:val="4"/>
        </w:numPr>
      </w:pPr>
      <w:r w:rsidRPr="00802E01">
        <w:t>«Описание организации информационной базы»;</w:t>
      </w:r>
    </w:p>
    <w:p w14:paraId="13DDCF9F" w14:textId="77777777" w:rsidR="00EC6EF4" w:rsidRPr="00802E01" w:rsidRDefault="00EC6EF4" w:rsidP="00DE5DF7">
      <w:pPr>
        <w:pStyle w:val="GOSTListmark1"/>
        <w:numPr>
          <w:ilvl w:val="0"/>
          <w:numId w:val="4"/>
        </w:numPr>
      </w:pPr>
      <w:r w:rsidRPr="00802E01">
        <w:t>«Требования к информационному взаимодействию Подсистемы с внешними информационными системами».</w:t>
      </w:r>
    </w:p>
    <w:p w14:paraId="3F72B930" w14:textId="77777777" w:rsidR="00EC6EF4" w:rsidRPr="00802E01" w:rsidRDefault="00EC6EF4" w:rsidP="00DE5DF7">
      <w:pPr>
        <w:pStyle w:val="10"/>
        <w:numPr>
          <w:ilvl w:val="0"/>
          <w:numId w:val="22"/>
        </w:numPr>
        <w:tabs>
          <w:tab w:val="clear" w:pos="432"/>
        </w:tabs>
        <w:rPr>
          <w:rFonts w:asciiTheme="minorHAnsi" w:hAnsiTheme="minorHAnsi"/>
        </w:rPr>
      </w:pPr>
      <w:bookmarkStart w:id="36" w:name="_Ref18581632"/>
      <w:bookmarkStart w:id="37" w:name="_Toc223017543"/>
      <w:r w:rsidRPr="00802E01">
        <w:rPr>
          <w:rFonts w:ascii="Times New Roman Полужирный" w:hAnsi="Times New Roman Полужирный"/>
        </w:rPr>
        <w:lastRenderedPageBreak/>
        <w:t>Описание функций и бизнес-процессов Компонента ДБД ПУР ЭБ</w:t>
      </w:r>
      <w:bookmarkEnd w:id="36"/>
      <w:bookmarkEnd w:id="37"/>
    </w:p>
    <w:p w14:paraId="2F3749A5" w14:textId="77777777" w:rsidR="00EC6EF4" w:rsidRPr="00802E01" w:rsidRDefault="00EC6EF4" w:rsidP="00EC6EF4">
      <w:pPr>
        <w:pStyle w:val="GOSTNormal"/>
      </w:pPr>
      <w:r w:rsidRPr="00802E01">
        <w:t>Подробный перечень и описание функций и бизнес-процессов Компонента ДБД ПУР ЭБ, полностью или частично обеспечиваемых средствами ИС и осуществляемых в интересах эксплуатации ИС, приведены в документе «Технологическая инструкция (регламент) работы с Подсистемой» на компонент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7711054C" w14:textId="77777777" w:rsidR="00EC6EF4" w:rsidRPr="00802E01" w:rsidRDefault="00EC6EF4" w:rsidP="00DE5DF7">
      <w:pPr>
        <w:pStyle w:val="22"/>
        <w:numPr>
          <w:ilvl w:val="1"/>
          <w:numId w:val="22"/>
        </w:numPr>
        <w:tabs>
          <w:tab w:val="clear" w:pos="576"/>
        </w:tabs>
      </w:pPr>
      <w:bookmarkStart w:id="38" w:name="_Toc494470872"/>
      <w:bookmarkStart w:id="39" w:name="_Toc67674243"/>
      <w:bookmarkStart w:id="40" w:name="_Toc494470887"/>
      <w:bookmarkStart w:id="41" w:name="_Toc502248774"/>
      <w:bookmarkStart w:id="42" w:name="_Toc223017544"/>
      <w:r w:rsidRPr="00802E01">
        <w:t>Бизнес-процесс «Формирование и обработка документа «Казначейское уведомление» (ф. 0531721)»</w:t>
      </w:r>
      <w:bookmarkEnd w:id="38"/>
      <w:bookmarkEnd w:id="39"/>
      <w:bookmarkEnd w:id="42"/>
    </w:p>
    <w:p w14:paraId="630523F3" w14:textId="77777777" w:rsidR="00EC6EF4" w:rsidRPr="00802E01" w:rsidRDefault="00EC6EF4" w:rsidP="00EC6EF4">
      <w:pPr>
        <w:pStyle w:val="GOSTNormalWithout"/>
      </w:pPr>
      <w:r w:rsidRPr="00802E01">
        <w:t>Формирование документа «Казначейское уведомление» (ф. 0531721) (далее – КУ (ф. 0531721)) осуществляется в ПУР ЭБ автоматически на основании зарегистрированных документов:</w:t>
      </w:r>
    </w:p>
    <w:p w14:paraId="57411E7B" w14:textId="77777777" w:rsidR="00EC6EF4" w:rsidRPr="00802E01" w:rsidRDefault="00EC6EF4" w:rsidP="00DE5DF7">
      <w:pPr>
        <w:pStyle w:val="GOSTListmark1"/>
        <w:numPr>
          <w:ilvl w:val="0"/>
          <w:numId w:val="4"/>
        </w:numPr>
      </w:pPr>
      <w:r w:rsidRPr="00802E01">
        <w:t>СБР (ф. 0501050);</w:t>
      </w:r>
    </w:p>
    <w:p w14:paraId="783B4286" w14:textId="77777777" w:rsidR="00EC6EF4" w:rsidRPr="00802E01" w:rsidRDefault="00EC6EF4" w:rsidP="00DE5DF7">
      <w:pPr>
        <w:pStyle w:val="GOSTListmark1"/>
        <w:numPr>
          <w:ilvl w:val="0"/>
          <w:numId w:val="4"/>
        </w:numPr>
      </w:pPr>
      <w:r w:rsidRPr="00802E01">
        <w:t>ЛБО (ф. 0501052);</w:t>
      </w:r>
    </w:p>
    <w:p w14:paraId="147419D3" w14:textId="77777777" w:rsidR="00EC6EF4" w:rsidRPr="00802E01" w:rsidRDefault="00EC6EF4" w:rsidP="00DE5DF7">
      <w:pPr>
        <w:pStyle w:val="GOSTListmark1"/>
        <w:numPr>
          <w:ilvl w:val="0"/>
          <w:numId w:val="4"/>
        </w:numPr>
      </w:pPr>
      <w:r w:rsidRPr="00802E01">
        <w:t>ПОФР (ф. 0501079);</w:t>
      </w:r>
    </w:p>
    <w:p w14:paraId="450F72F7" w14:textId="77777777" w:rsidR="00EC6EF4" w:rsidRPr="00802E01" w:rsidRDefault="00EC6EF4" w:rsidP="00DE5DF7">
      <w:pPr>
        <w:pStyle w:val="GOSTListmark1"/>
        <w:numPr>
          <w:ilvl w:val="0"/>
          <w:numId w:val="4"/>
        </w:numPr>
      </w:pPr>
      <w:r w:rsidRPr="00802E01">
        <w:t>Справка (ф. 0501051);</w:t>
      </w:r>
    </w:p>
    <w:p w14:paraId="7CBA5A39" w14:textId="77777777" w:rsidR="00EC6EF4" w:rsidRPr="00802E01" w:rsidRDefault="00EC6EF4" w:rsidP="00DE5DF7">
      <w:pPr>
        <w:pStyle w:val="GOSTListmark1"/>
        <w:numPr>
          <w:ilvl w:val="0"/>
          <w:numId w:val="4"/>
        </w:numPr>
      </w:pPr>
      <w:r w:rsidRPr="00802E01">
        <w:t>Решение (ф. 0501066);</w:t>
      </w:r>
    </w:p>
    <w:p w14:paraId="14243D83" w14:textId="77777777" w:rsidR="00EC6EF4" w:rsidRPr="00802E01" w:rsidRDefault="00EC6EF4" w:rsidP="00DE5DF7">
      <w:pPr>
        <w:pStyle w:val="GOSTListmark1"/>
        <w:numPr>
          <w:ilvl w:val="0"/>
          <w:numId w:val="4"/>
        </w:numPr>
      </w:pPr>
      <w:r w:rsidRPr="00802E01">
        <w:t>Сведения ОКВ (ф. 0501080) (в случае уточнения кода ОКВ в рамках одного КБК).</w:t>
      </w:r>
    </w:p>
    <w:p w14:paraId="4D58875B" w14:textId="77777777" w:rsidR="00EC6EF4" w:rsidRPr="00802E01" w:rsidRDefault="00EC6EF4" w:rsidP="00EC6EF4">
      <w:pPr>
        <w:pStyle w:val="GOSTNormal"/>
      </w:pPr>
      <w:r w:rsidRPr="00802E01">
        <w:t>При формировании экземпляра формуляра КУ (ф. 0531721) в нем отражаются данные того документа, на основании которого оно сформировано, с учетом детализации по кодам ОКВ, если она имела место.</w:t>
      </w:r>
    </w:p>
    <w:p w14:paraId="584D93CF" w14:textId="77777777" w:rsidR="00EC6EF4" w:rsidRPr="00802E01" w:rsidRDefault="00EC6EF4" w:rsidP="00EC6EF4">
      <w:pPr>
        <w:pStyle w:val="GOSTNormal"/>
      </w:pPr>
      <w:r w:rsidRPr="00802E01">
        <w:t>После завершения процедуры формирования КУ (ф. 0531721) осуществляется автоматическая регистрация и автоматическое подписание ЭП по кодам ГРБС в зависимости от настроек многоуровневого утверждения. По результатам успешного завершения операции регистрации и подписания ЭП зарегистрированные экземпляры формуляра КУ (ф. 0531721) становятся доступными для просмотра в личных кабинетах ГРБС ФБ, ГАИФ ФБ ПУР ЭБ.</w:t>
      </w:r>
    </w:p>
    <w:p w14:paraId="332C5FAA" w14:textId="77777777" w:rsidR="00EC6EF4" w:rsidRPr="00802E01" w:rsidRDefault="00EC6EF4" w:rsidP="00DE5DF7">
      <w:pPr>
        <w:pStyle w:val="22"/>
        <w:numPr>
          <w:ilvl w:val="1"/>
          <w:numId w:val="22"/>
        </w:numPr>
      </w:pPr>
      <w:bookmarkStart w:id="43" w:name="_Toc67674248"/>
      <w:bookmarkStart w:id="44" w:name="_Toc500838637"/>
      <w:bookmarkStart w:id="45" w:name="_Toc506296878"/>
      <w:bookmarkStart w:id="46" w:name="_Toc223017545"/>
      <w:bookmarkEnd w:id="40"/>
      <w:bookmarkEnd w:id="41"/>
      <w:r w:rsidRPr="00802E01">
        <w:t>Бизнес-процесс «Формирование и обработка Расходных расписаний (ф. 0531722), Реестров расходных расписаний (ф. 0531723) для доведения и распределения бюджетных данных, не содержащих сведения, составляющие государственную тайну»</w:t>
      </w:r>
      <w:bookmarkEnd w:id="43"/>
      <w:bookmarkEnd w:id="46"/>
    </w:p>
    <w:p w14:paraId="485ED313" w14:textId="77777777" w:rsidR="00EC6EF4" w:rsidRPr="00802E01" w:rsidRDefault="00EC6EF4" w:rsidP="00EC6EF4">
      <w:pPr>
        <w:pStyle w:val="GOSTNormalWithout"/>
      </w:pPr>
      <w:r w:rsidRPr="00802E01">
        <w:t>ГРБС (РБС) ФБ, ГАИФ ФБ формируют документы «Расходное расписание (ф. 0531722)» (далее – РР), «Реестр расходных расписаний (ф. 0531723)» (далее – РРР) для доведения бюджетных данных до ПБС ФБ, ИПБС ФБ, АИФ ФБ:</w:t>
      </w:r>
    </w:p>
    <w:p w14:paraId="78D46354" w14:textId="77777777" w:rsidR="00EC6EF4" w:rsidRPr="00802E01" w:rsidRDefault="00EC6EF4" w:rsidP="00DE5DF7">
      <w:pPr>
        <w:pStyle w:val="GOSTListmark1"/>
        <w:numPr>
          <w:ilvl w:val="0"/>
          <w:numId w:val="4"/>
        </w:numPr>
      </w:pPr>
      <w:r w:rsidRPr="00802E01">
        <w:t>в БП ЭБ и направляют в ПУР ЭБ;</w:t>
      </w:r>
    </w:p>
    <w:p w14:paraId="06F38F25" w14:textId="77777777" w:rsidR="00EC6EF4" w:rsidRPr="00802E01" w:rsidRDefault="00EC6EF4" w:rsidP="00DE5DF7">
      <w:pPr>
        <w:pStyle w:val="GOSTListmark1"/>
        <w:numPr>
          <w:ilvl w:val="0"/>
          <w:numId w:val="4"/>
        </w:numPr>
      </w:pPr>
      <w:r w:rsidRPr="00802E01">
        <w:lastRenderedPageBreak/>
        <w:t>в личном кабинете в ПУР ЭБ.</w:t>
      </w:r>
    </w:p>
    <w:p w14:paraId="48C73B35" w14:textId="77777777" w:rsidR="00EC6EF4" w:rsidRPr="00802E01" w:rsidRDefault="00EC6EF4" w:rsidP="00EC6EF4">
      <w:pPr>
        <w:pStyle w:val="GOSTNormal"/>
      </w:pPr>
      <w:r w:rsidRPr="00802E01">
        <w:t>В штатном режиме обеспечивается сервисное взаимодействие между БП ЭБ и ПУР ЭБ. В случае отсутствия сервисного взаимодействия вышеуказанные документы выгружаются ГРБС (РБС) ФБ, ГАИФ ФБ в каталог обмена, откуда автоматически осуществляется загрузка файлов в ПУР ЭБ.</w:t>
      </w:r>
    </w:p>
    <w:p w14:paraId="1E374602" w14:textId="77777777" w:rsidR="00EC6EF4" w:rsidRPr="00802E01" w:rsidRDefault="00EC6EF4" w:rsidP="00EC6EF4">
      <w:pPr>
        <w:pStyle w:val="GOSTNormal"/>
      </w:pPr>
      <w:r w:rsidRPr="00802E01">
        <w:t>В ПУР ЭБ по результатам приема экземпляров формуляров РР, РРР, полученных из БП ЭБ, автоматически формируется синхронный ответ о результате приема и автоматически направляется в БП ЭБ. В случае успешной загрузки документ становится доступным для просмотра и обработки в личном кабинете ТОФК.</w:t>
      </w:r>
    </w:p>
    <w:p w14:paraId="498587D4" w14:textId="77777777" w:rsidR="00EC6EF4" w:rsidRPr="00802E01" w:rsidRDefault="00EC6EF4" w:rsidP="00EC6EF4">
      <w:pPr>
        <w:pStyle w:val="GOSTNormal"/>
      </w:pPr>
      <w:r w:rsidRPr="00802E01">
        <w:t>Сформированные в личном кабинете ГРБС (РБС) ФБ, ГАИФ ФБ РР, РРР проходят форматно-логические контроли в ПУР ЭБ на соответствие требованиям Приказа Минфина России № 104н.</w:t>
      </w:r>
    </w:p>
    <w:p w14:paraId="22B8A656" w14:textId="77777777" w:rsidR="00EC6EF4" w:rsidRPr="00802E01" w:rsidRDefault="00EC6EF4" w:rsidP="00EC6EF4">
      <w:pPr>
        <w:pStyle w:val="GOSTNormal"/>
      </w:pPr>
      <w:r w:rsidRPr="00802E01">
        <w:t>РР, РРР, сформированные ГРБС (РБС) ФБ, ГАИФ ФБ в личном кабинете в ПУР ЭБ и успешно прошедшие форматно-логический контроль, утверждаются и подписываются ЭП ГРБС (РБС) ФБ, ГАИФ ФБ в личном кабинете в ПУР ЭБ. РР, РРР, утвержденные в личном кабинете ГРБС (РБС) ФБ, ГАИФ ФБ в ПУР ЭБ, автоматически становятся доступными сотрудникам ТОФК в личном кабинете ТОФК по месту обслуживания лицевого счета ГРБС (РБС) ФБ, ГАИФ ФБ (далее – ТОФК отправителя).</w:t>
      </w:r>
    </w:p>
    <w:p w14:paraId="20D1EE50" w14:textId="77777777" w:rsidR="00EC6EF4" w:rsidRPr="00802E01" w:rsidRDefault="00EC6EF4" w:rsidP="00EC6EF4">
      <w:pPr>
        <w:pStyle w:val="GOSTNormal"/>
      </w:pPr>
      <w:r w:rsidRPr="00802E01">
        <w:t>Далее документ проходит ряд контролей. В случае положительного результата контролей в личном кабинете ТОФК ПУР ЭБ документы РР, РРР переводятся в статус «Проверен».</w:t>
      </w:r>
    </w:p>
    <w:p w14:paraId="30B027F7" w14:textId="77777777" w:rsidR="00EC6EF4" w:rsidRPr="00802E01" w:rsidRDefault="00EC6EF4" w:rsidP="00EC6EF4">
      <w:pPr>
        <w:pStyle w:val="GOSTNormal"/>
      </w:pPr>
      <w:r w:rsidRPr="00802E01">
        <w:t>При непрохождении проверок в ЛК ТОФК статус документов РР, РРР в ЛК ГРБС (РБС) ФБ, ГАИФ ФБ в ПУР ЭБ меняется на «Отменен». Одновременно Уведомление (Протокол) с причиной отказа, сформированное в личном кабинете ТОФК отправителя в ПУР ЭБ, становится доступно для просмотра в личном кабинете ГРБС (РБС) ФБ, ГАИФ ФБ в ПУР ЭБ.</w:t>
      </w:r>
    </w:p>
    <w:p w14:paraId="70F9EB58" w14:textId="77777777" w:rsidR="00EC6EF4" w:rsidRPr="00802E01" w:rsidRDefault="00EC6EF4" w:rsidP="00EC6EF4">
      <w:pPr>
        <w:pStyle w:val="GOSTNormal"/>
      </w:pPr>
      <w:r w:rsidRPr="00802E01">
        <w:t>После получения квитка об успешном исполнении из внешней системы (либо из ИС АСФК ОК, либо из ИС АСФК ЗК) РР, РРР автоматически переводятся в статус «Исполнен» (если по РРР пришел квиток об успешной регистрации, то он переводится в статус «Исполнен», независимо от статуса РР, входящих в данный реестр).</w:t>
      </w:r>
    </w:p>
    <w:p w14:paraId="3EC68D26" w14:textId="77777777" w:rsidR="00EC6EF4" w:rsidRPr="00802E01" w:rsidRDefault="00EC6EF4" w:rsidP="00EC6EF4">
      <w:pPr>
        <w:pStyle w:val="GOSTNormal"/>
      </w:pPr>
      <w:r w:rsidRPr="00802E01">
        <w:t>Если документ был загружен из БП ЭБ, то в БП ЭБ направляется Уведомление (Протокол) об исполнении документа (по РРР информация в БП ЭБ передается только после передачи ответа по всем РР, входящим в данный реестр). При наличии в записи справочника «Взаимодействие с внешними системами» настройки о взаимодействии с ПФХД РР после перевода на статус «Исполнен» автоматически направляется в ПФХД.</w:t>
      </w:r>
    </w:p>
    <w:p w14:paraId="6221C025" w14:textId="77777777" w:rsidR="00EC6EF4" w:rsidRPr="00802E01" w:rsidRDefault="00EC6EF4" w:rsidP="00EC6EF4">
      <w:pPr>
        <w:pStyle w:val="GOSTNormal"/>
      </w:pPr>
      <w:r w:rsidRPr="00802E01">
        <w:t>После получения квитка из внешней системы (либо из ИС АСФК ОК, либо из ИС АСФК ЗК) с причиной отказа в личном кабинете ТОФК в ПУР ЭБ осуществляется формирование документа Уведомление (Протокол) на стороне ТОФК отправителя. Статус РР, РРР в личном кабинете ТОФК в ПУР ЭБ меняется на «К отмене». Уведомление (Протокол) утверждается ответственным сотрудником ТОФК отправителя и направляется в БП ЭБ (в случае если документы были приняты из БП ЭБ). При утверждении документа Уведомление (Протокол) статус РР меняется на «Отменен». Если РР, РРР были созданы в личном кабинете ГРБС (РБС) ФБ, ГАИФ ФБ в ПУР ЭБ, то их статус в личном кабинете ГРБС (РБС) ФБ, ГАИФ ФБ ПУР также меняется на «Отменен». Одновременно Уведомление (Протокол) с причиной отказа, сформированное в личном кабинете ТОФК отправителя в ПУР ЭБ, становится доступно для просмотра в личном кабинете ГРБС (РБС) ФБ, ГАИФ ФБ в ПУР ЭБ.</w:t>
      </w:r>
    </w:p>
    <w:p w14:paraId="43D5475F" w14:textId="77777777" w:rsidR="00EC6EF4" w:rsidRPr="00802E01" w:rsidRDefault="00EC6EF4" w:rsidP="00EC6EF4">
      <w:pPr>
        <w:pStyle w:val="GOSTNormal"/>
      </w:pPr>
      <w:r w:rsidRPr="00802E01">
        <w:lastRenderedPageBreak/>
        <w:t>ПБС ФБ, ИПБС ФБ, АИФ ФБ в личном кабинете в ПУР ЭБ формируют РР в аналогичном порядке.</w:t>
      </w:r>
    </w:p>
    <w:p w14:paraId="681FF1FC" w14:textId="77777777" w:rsidR="00EC6EF4" w:rsidRPr="00802E01" w:rsidRDefault="00EC6EF4" w:rsidP="00EC6EF4">
      <w:pPr>
        <w:pStyle w:val="GOSTNormal"/>
      </w:pPr>
      <w:r w:rsidRPr="00802E01">
        <w:t>Формирование документов с признаком «ДСП» в ЛК Клиента ПУР ЭБ осуществляется пользователями в рамках текущих ролей посредством ручного ввода на статусе «Новый». Поле «Уровень конфиденциальности» по умолчанию заполняется значением «Несекретно». При необходимости на статусе «Новый» пользователю доступна возможность редактирования реквизита «Уровень конфиденциальности».</w:t>
      </w:r>
    </w:p>
    <w:p w14:paraId="2C932EA9" w14:textId="77777777" w:rsidR="00EC6EF4" w:rsidRPr="00802E01" w:rsidRDefault="00EC6EF4" w:rsidP="00EC6EF4">
      <w:pPr>
        <w:pStyle w:val="GOSTNormal"/>
      </w:pPr>
      <w:r w:rsidRPr="00802E01">
        <w:t>При передаче документа на согласование/утверждение в ЛК Клиента ПУР ЭБ выполняется прохождение форматно-логических контролей на уровне Клиента.</w:t>
      </w:r>
    </w:p>
    <w:p w14:paraId="2571C244" w14:textId="77777777" w:rsidR="00EC6EF4" w:rsidRPr="00802E01" w:rsidRDefault="00EC6EF4" w:rsidP="00EC6EF4">
      <w:pPr>
        <w:pStyle w:val="GOSTNormal"/>
      </w:pPr>
      <w:r w:rsidRPr="00802E01">
        <w:t>Если при согласовании/утверждении документа в ЛК Клиента ПУР ЭБ согласующим/утверждающим пользователем в рамках текущих ролей будет выявлено некорректное заполнение поля «Уровень конфиденциальности», то на документе выполняется операция «Вернуть» с указанием причины некорректного заполнения поля «Уровень конфиденциальности» и перевод на статус «Новый» с очищением вкладки «Подписи».</w:t>
      </w:r>
    </w:p>
    <w:p w14:paraId="18367F60" w14:textId="77777777" w:rsidR="00EC6EF4" w:rsidRPr="00802E01" w:rsidRDefault="00EC6EF4" w:rsidP="00EC6EF4">
      <w:pPr>
        <w:pStyle w:val="GOSTNormal"/>
      </w:pPr>
      <w:r w:rsidRPr="00802E01">
        <w:t>На статусе «Новый» пользователю становятся доступными на редактирование реквизиты документа. После внесения необходимых изменений в поле «Уровень конфиденциальности» документ повторно отправляется на согласование/утверждение по операции «На согласование».</w:t>
      </w:r>
    </w:p>
    <w:p w14:paraId="7DC14317" w14:textId="23DE13AE" w:rsidR="00EC6EF4" w:rsidRPr="00802E01" w:rsidRDefault="00EC6EF4" w:rsidP="00EC6EF4">
      <w:pPr>
        <w:pStyle w:val="GOSTNormal"/>
      </w:pPr>
      <w:r w:rsidRPr="00802E01">
        <w:t>При формировании документа посредством импорта файла или приема из внешней системы поле «Уровень конфиденциальности» заполняется в соответствии со значением, указанным в файле – с размерностью, равной 1 символу: значение «0» (Несекретно) и значение «1» (Для служебного пользования). В случае отсутствия поля «Уровень конфиденциальности» в файле поле «Уровень конфиденциальности» по умолчанию заполняется значением «Несекретно». При необходимости на статусе «Новый» пользователю доступна возможность редактирования реквизита «Уровень конфиденциальности».</w:t>
      </w:r>
    </w:p>
    <w:p w14:paraId="7A37B28D" w14:textId="77777777" w:rsidR="00EC6EF4" w:rsidRPr="00802E01" w:rsidRDefault="00EC6EF4" w:rsidP="00EC6EF4">
      <w:pPr>
        <w:pStyle w:val="GOSTNormal"/>
      </w:pPr>
      <w:r w:rsidRPr="00802E01">
        <w:t>При загрузке документа с уровнем конфиденциальности «Для служебного пользования» пользователю выводится сообщение (предупреждение) о загрузке такого документа в систему.</w:t>
      </w:r>
    </w:p>
    <w:p w14:paraId="45C9CC53" w14:textId="77777777" w:rsidR="00EC6EF4" w:rsidRPr="00802E01" w:rsidRDefault="00EC6EF4" w:rsidP="00DE5DF7">
      <w:pPr>
        <w:pStyle w:val="22"/>
        <w:numPr>
          <w:ilvl w:val="1"/>
          <w:numId w:val="22"/>
        </w:numPr>
        <w:tabs>
          <w:tab w:val="clear" w:pos="576"/>
        </w:tabs>
      </w:pPr>
      <w:bookmarkStart w:id="47" w:name="_Toc27518739"/>
      <w:bookmarkStart w:id="48" w:name="_Toc29929204"/>
      <w:bookmarkStart w:id="49" w:name="_Toc27518740"/>
      <w:bookmarkStart w:id="50" w:name="_Toc29929205"/>
      <w:bookmarkStart w:id="51" w:name="_Toc494470890"/>
      <w:bookmarkStart w:id="52" w:name="_Toc29929206"/>
      <w:bookmarkStart w:id="53" w:name="_Toc223017546"/>
      <w:bookmarkEnd w:id="47"/>
      <w:bookmarkEnd w:id="48"/>
      <w:bookmarkEnd w:id="49"/>
      <w:bookmarkEnd w:id="50"/>
      <w:r w:rsidRPr="00802E01">
        <w:t>Бизнес-процесс «</w:t>
      </w:r>
      <w:bookmarkStart w:id="54" w:name="_Toc56597167"/>
      <w:r w:rsidRPr="00802E01">
        <w:t>Реорганизация УБП</w:t>
      </w:r>
      <w:bookmarkEnd w:id="54"/>
      <w:r w:rsidRPr="00802E01">
        <w:t>»</w:t>
      </w:r>
      <w:bookmarkEnd w:id="51"/>
      <w:bookmarkEnd w:id="52"/>
      <w:bookmarkEnd w:id="53"/>
    </w:p>
    <w:p w14:paraId="69B064CA" w14:textId="77777777" w:rsidR="00EC6EF4" w:rsidRPr="00802E01" w:rsidRDefault="00EC6EF4" w:rsidP="00DE5DF7">
      <w:pPr>
        <w:pStyle w:val="32"/>
        <w:numPr>
          <w:ilvl w:val="2"/>
          <w:numId w:val="22"/>
        </w:numPr>
      </w:pPr>
      <w:bookmarkStart w:id="55" w:name="_Toc59615033"/>
      <w:bookmarkStart w:id="56" w:name="_Toc29929209"/>
      <w:bookmarkStart w:id="57" w:name="_Toc501353480"/>
      <w:bookmarkStart w:id="58" w:name="_Toc502325597"/>
      <w:bookmarkStart w:id="59" w:name="_Toc504614112"/>
      <w:bookmarkStart w:id="60" w:name="_Toc508622816"/>
      <w:bookmarkStart w:id="61" w:name="_Toc508623959"/>
      <w:bookmarkStart w:id="62" w:name="_Toc223017547"/>
      <w:bookmarkEnd w:id="44"/>
      <w:bookmarkEnd w:id="45"/>
      <w:r w:rsidRPr="00802E01">
        <w:t>Межведомственная реорганизация</w:t>
      </w:r>
      <w:bookmarkEnd w:id="55"/>
      <w:bookmarkEnd w:id="62"/>
    </w:p>
    <w:p w14:paraId="2F179504" w14:textId="77777777" w:rsidR="00EC6EF4" w:rsidRPr="00802E01" w:rsidRDefault="00EC6EF4" w:rsidP="00EC6EF4">
      <w:pPr>
        <w:pStyle w:val="GOSTNormalWithout"/>
      </w:pPr>
      <w:r w:rsidRPr="00802E01">
        <w:t>После утверждения МОУ ФК КУ по межведомственной реорганизации, на основании которого осуществляется:</w:t>
      </w:r>
    </w:p>
    <w:p w14:paraId="36BC890E" w14:textId="77777777" w:rsidR="00EC6EF4" w:rsidRPr="00802E01" w:rsidRDefault="00EC6EF4" w:rsidP="00DE5DF7">
      <w:pPr>
        <w:pStyle w:val="GOSTListmark1"/>
        <w:numPr>
          <w:ilvl w:val="0"/>
          <w:numId w:val="4"/>
        </w:numPr>
      </w:pPr>
      <w:r w:rsidRPr="00802E01">
        <w:t>аннулирование доведенных бюджетных данных на текущий финансовый год и плановый период у реорганизуемого ГРБС (ГАИФДБ) (отрицательное КУ с указанием в разделе «Специальные указания» кодов «08», «08,03»);</w:t>
      </w:r>
    </w:p>
    <w:p w14:paraId="79E2A650" w14:textId="77777777" w:rsidR="00EC6EF4" w:rsidRPr="00802E01" w:rsidRDefault="00EC6EF4" w:rsidP="00DE5DF7">
      <w:pPr>
        <w:pStyle w:val="GOSTListmark1"/>
        <w:numPr>
          <w:ilvl w:val="0"/>
          <w:numId w:val="4"/>
        </w:numPr>
      </w:pPr>
      <w:r w:rsidRPr="00802E01">
        <w:t>доведение бюджетных данных на текущий финансовый год и плановый период принимающему ГРБС (ГАИФДБ) (положительное КУ с указанием в разделе «Специальные указания» кодов «08», «08,03»),</w:t>
      </w:r>
    </w:p>
    <w:p w14:paraId="07134F2A" w14:textId="77777777" w:rsidR="00EC6EF4" w:rsidRPr="00802E01" w:rsidRDefault="00EC6EF4" w:rsidP="00EC6EF4">
      <w:pPr>
        <w:pStyle w:val="GOSTNormal"/>
      </w:pPr>
      <w:r w:rsidRPr="00802E01">
        <w:t>формируется запрос на создание в справочнике «Реестр приостанавливаемых операций» записи для л/с ГРБС (ГАИФДБ).</w:t>
      </w:r>
    </w:p>
    <w:p w14:paraId="0AD0BABB" w14:textId="77777777" w:rsidR="00EC6EF4" w:rsidRPr="00802E01" w:rsidRDefault="00EC6EF4" w:rsidP="00EC6EF4">
      <w:pPr>
        <w:pStyle w:val="GOSTNormal"/>
      </w:pPr>
      <w:r w:rsidRPr="00802E01">
        <w:t>Приостановление операций на л/с ГРБС (ГАИФДБ) по изменению бюджетных данных по передаваемым КБК в случае проведения межведомственной реорганизации осуществляется в случае, если по передаваемым КБК было распределение бюджетных данных.</w:t>
      </w:r>
    </w:p>
    <w:p w14:paraId="04983B74" w14:textId="77777777" w:rsidR="00EC6EF4" w:rsidRPr="00802E01" w:rsidRDefault="00EC6EF4" w:rsidP="00EC6EF4">
      <w:pPr>
        <w:pStyle w:val="GOSTNormalWithout"/>
      </w:pPr>
      <w:r w:rsidRPr="00802E01">
        <w:lastRenderedPageBreak/>
        <w:t>В запросе на формирование записи в справочнике «Реестр приостанавливаемых операций» указываются данные:</w:t>
      </w:r>
    </w:p>
    <w:p w14:paraId="5F2D885C" w14:textId="77777777" w:rsidR="00EC6EF4" w:rsidRPr="00802E01" w:rsidRDefault="00EC6EF4" w:rsidP="00DE5DF7">
      <w:pPr>
        <w:pStyle w:val="GOSTListmark1"/>
        <w:numPr>
          <w:ilvl w:val="0"/>
          <w:numId w:val="4"/>
        </w:numPr>
      </w:pPr>
      <w:r w:rsidRPr="00802E01">
        <w:t>Вид блокировки «Межведомственная реорганизация»;</w:t>
      </w:r>
    </w:p>
    <w:p w14:paraId="70D52C9A" w14:textId="77777777" w:rsidR="00EC6EF4" w:rsidRPr="00802E01" w:rsidRDefault="00EC6EF4" w:rsidP="00DE5DF7">
      <w:pPr>
        <w:pStyle w:val="GOSTListmark1"/>
        <w:numPr>
          <w:ilvl w:val="0"/>
          <w:numId w:val="4"/>
        </w:numPr>
      </w:pPr>
      <w:r w:rsidRPr="00802E01">
        <w:t>Реквизиты документа-основания;</w:t>
      </w:r>
    </w:p>
    <w:p w14:paraId="3D1D0176" w14:textId="77777777" w:rsidR="00EC6EF4" w:rsidRPr="00802E01" w:rsidRDefault="00EC6EF4" w:rsidP="00DE5DF7">
      <w:pPr>
        <w:pStyle w:val="GOSTListmark1"/>
        <w:numPr>
          <w:ilvl w:val="0"/>
          <w:numId w:val="4"/>
        </w:numPr>
      </w:pPr>
      <w:r w:rsidRPr="00802E01">
        <w:t>Номер лицевого счета;</w:t>
      </w:r>
    </w:p>
    <w:p w14:paraId="1CCDECE7" w14:textId="77777777" w:rsidR="00EC6EF4" w:rsidRPr="00802E01" w:rsidRDefault="00EC6EF4" w:rsidP="00DE5DF7">
      <w:pPr>
        <w:pStyle w:val="GOSTListmark1"/>
        <w:numPr>
          <w:ilvl w:val="0"/>
          <w:numId w:val="4"/>
        </w:numPr>
      </w:pPr>
      <w:r w:rsidRPr="00802E01">
        <w:t>КБК+ОКВ+Аналитический код;</w:t>
      </w:r>
    </w:p>
    <w:p w14:paraId="23061603" w14:textId="77777777" w:rsidR="00EC6EF4" w:rsidRPr="00802E01" w:rsidRDefault="00EC6EF4" w:rsidP="00DE5DF7">
      <w:pPr>
        <w:pStyle w:val="GOSTListmark1"/>
        <w:numPr>
          <w:ilvl w:val="0"/>
          <w:numId w:val="4"/>
        </w:numPr>
      </w:pPr>
      <w:r w:rsidRPr="00802E01">
        <w:t>Сумма реорганизации по каждому году.</w:t>
      </w:r>
    </w:p>
    <w:p w14:paraId="3B873E7E" w14:textId="77777777" w:rsidR="00EC6EF4" w:rsidRPr="00802E01" w:rsidRDefault="00EC6EF4" w:rsidP="00EC6EF4">
      <w:pPr>
        <w:pStyle w:val="GOSTNormal"/>
      </w:pPr>
      <w:r w:rsidRPr="00802E01">
        <w:t>Записи справочника «Реестр приостанавливаемых операций» создаются в ПУР ЭБ (база по ведению учета ДБД и СВР) и доступны для просмотра в ЛК ГРБС (ГАИФДБ) ПУР ЭБ.</w:t>
      </w:r>
    </w:p>
    <w:p w14:paraId="4E75339A" w14:textId="77777777" w:rsidR="00EC6EF4" w:rsidRPr="00802E01" w:rsidRDefault="00EC6EF4" w:rsidP="00DE5DF7">
      <w:pPr>
        <w:pStyle w:val="32"/>
        <w:numPr>
          <w:ilvl w:val="2"/>
          <w:numId w:val="22"/>
        </w:numPr>
      </w:pPr>
      <w:bookmarkStart w:id="63" w:name="_Toc59615034"/>
      <w:bookmarkStart w:id="64" w:name="_Toc223017548"/>
      <w:r w:rsidRPr="00802E01">
        <w:t>Внутриведомственная реорганизация</w:t>
      </w:r>
      <w:bookmarkEnd w:id="63"/>
      <w:bookmarkEnd w:id="64"/>
    </w:p>
    <w:p w14:paraId="01496DE5" w14:textId="77777777" w:rsidR="00EC6EF4" w:rsidRPr="00802E01" w:rsidRDefault="00EC6EF4" w:rsidP="00DE5DF7">
      <w:pPr>
        <w:pStyle w:val="41"/>
        <w:numPr>
          <w:ilvl w:val="3"/>
          <w:numId w:val="22"/>
        </w:numPr>
      </w:pPr>
      <w:bookmarkStart w:id="65" w:name="_Toc59615035"/>
      <w:r w:rsidRPr="00802E01">
        <w:t>Порядок обработки РР</w:t>
      </w:r>
      <w:bookmarkEnd w:id="65"/>
    </w:p>
    <w:p w14:paraId="7909A096" w14:textId="77777777" w:rsidR="00EC6EF4" w:rsidRPr="00802E01" w:rsidRDefault="00EC6EF4" w:rsidP="00EC6EF4">
      <w:pPr>
        <w:pStyle w:val="GOSTNormal"/>
      </w:pPr>
      <w:r w:rsidRPr="00802E01">
        <w:t>После утверждения МОУ ФК РР ГРБС/РБС (ГАИФДБ/АИФДБ с полномочиями ГАИФДБ) по внутриведомственной реорганизации ПБС (АИФ, ИПБС), не находящегося в непосредственном подчинении ГРБС (ГАИФДБ), на основании которого осуществляется аннулирование доведенных бюджетных данных на текущий финансовый год и плановый период на лицевом счете РБС (АИФДБ с полномочиями ГАИФДБ) («отрицательное» РР, у которого в строке «Специальные указания» указан код «02», «02,01», «02,03»), который обслуживается в ПУР ЭБ, формируется запрос на формирование записи в справочнике «Реестр приостанавливаемых операций» для л/с РБС (АИФДБ с полномочиями ГАИФДБ), в ведении которого находится реорганизуемый ПБС (АИФ, ИПБС).</w:t>
      </w:r>
    </w:p>
    <w:p w14:paraId="016295C1" w14:textId="77777777" w:rsidR="00EC6EF4" w:rsidRPr="00802E01" w:rsidRDefault="00EC6EF4" w:rsidP="00EC6EF4">
      <w:pPr>
        <w:pStyle w:val="GOSTNormalWithout"/>
      </w:pPr>
      <w:r w:rsidRPr="00802E01">
        <w:t>В запросе на формирование записи в справочнике «Реестр приостанавливаемых операций» указываются данные:</w:t>
      </w:r>
    </w:p>
    <w:p w14:paraId="3E17C47C" w14:textId="77777777" w:rsidR="00EC6EF4" w:rsidRPr="00802E01" w:rsidRDefault="00EC6EF4" w:rsidP="00DE5DF7">
      <w:pPr>
        <w:pStyle w:val="GOSTListmark1"/>
        <w:numPr>
          <w:ilvl w:val="0"/>
          <w:numId w:val="4"/>
        </w:numPr>
      </w:pPr>
      <w:r w:rsidRPr="00802E01">
        <w:t>Вид блокировки «Внутриведомственная реорганизация»;</w:t>
      </w:r>
    </w:p>
    <w:p w14:paraId="30D9ABCE" w14:textId="77777777" w:rsidR="00EC6EF4" w:rsidRPr="00802E01" w:rsidRDefault="00EC6EF4" w:rsidP="00DE5DF7">
      <w:pPr>
        <w:pStyle w:val="GOSTListmark1"/>
        <w:numPr>
          <w:ilvl w:val="0"/>
          <w:numId w:val="4"/>
        </w:numPr>
      </w:pPr>
      <w:r w:rsidRPr="00802E01">
        <w:t>Реквизиты документа-основания;</w:t>
      </w:r>
    </w:p>
    <w:p w14:paraId="29A0CC36" w14:textId="77777777" w:rsidR="00EC6EF4" w:rsidRPr="00802E01" w:rsidRDefault="00EC6EF4" w:rsidP="00DE5DF7">
      <w:pPr>
        <w:pStyle w:val="GOSTListmark1"/>
        <w:numPr>
          <w:ilvl w:val="0"/>
          <w:numId w:val="4"/>
        </w:numPr>
      </w:pPr>
      <w:r w:rsidRPr="00802E01">
        <w:t>Номер лицевого счета;</w:t>
      </w:r>
    </w:p>
    <w:p w14:paraId="18C70D4F" w14:textId="77777777" w:rsidR="00EC6EF4" w:rsidRPr="00802E01" w:rsidRDefault="00EC6EF4" w:rsidP="00DE5DF7">
      <w:pPr>
        <w:pStyle w:val="GOSTListmark1"/>
        <w:numPr>
          <w:ilvl w:val="0"/>
          <w:numId w:val="4"/>
        </w:numPr>
      </w:pPr>
      <w:r w:rsidRPr="00802E01">
        <w:t>КБК+ОКВ+Аналитический код;</w:t>
      </w:r>
    </w:p>
    <w:p w14:paraId="27565370" w14:textId="77777777" w:rsidR="00EC6EF4" w:rsidRPr="00802E01" w:rsidRDefault="00EC6EF4" w:rsidP="00DE5DF7">
      <w:pPr>
        <w:pStyle w:val="GOSTListmark1"/>
        <w:numPr>
          <w:ilvl w:val="0"/>
          <w:numId w:val="4"/>
        </w:numPr>
      </w:pPr>
      <w:r w:rsidRPr="00802E01">
        <w:t>Сумма реорганизации в разрезе периода.</w:t>
      </w:r>
    </w:p>
    <w:p w14:paraId="35CBAAF5" w14:textId="77777777" w:rsidR="00EC6EF4" w:rsidRPr="00802E01" w:rsidRDefault="00EC6EF4" w:rsidP="00EC6EF4">
      <w:pPr>
        <w:pStyle w:val="GOSTNormal"/>
      </w:pPr>
      <w:r w:rsidRPr="00802E01">
        <w:t>Записи справочника «Реестр приостанавливаемых операций» доступны для просмотра в ЛК ГРБС (РБС), ГАИФДБ (АИФДБ с полномочиями ГАИФДБ) ПУР ЭБ.</w:t>
      </w:r>
    </w:p>
    <w:p w14:paraId="616A467A" w14:textId="77777777" w:rsidR="00EC6EF4" w:rsidRPr="00802E01" w:rsidRDefault="00EC6EF4" w:rsidP="00DE5DF7">
      <w:pPr>
        <w:pStyle w:val="41"/>
        <w:numPr>
          <w:ilvl w:val="3"/>
          <w:numId w:val="22"/>
        </w:numPr>
      </w:pPr>
      <w:bookmarkStart w:id="66" w:name="_Toc59615036"/>
      <w:r w:rsidRPr="00802E01">
        <w:t>Порядок передачи кассовых выплат, поступлений и обязательств</w:t>
      </w:r>
      <w:bookmarkEnd w:id="66"/>
      <w:r w:rsidRPr="00802E01">
        <w:t xml:space="preserve"> при проведении реорганизационных мероприятий</w:t>
      </w:r>
    </w:p>
    <w:p w14:paraId="451EAF7B" w14:textId="77777777" w:rsidR="00EC6EF4" w:rsidRPr="00802E01" w:rsidRDefault="00EC6EF4" w:rsidP="00EC6EF4">
      <w:pPr>
        <w:pStyle w:val="GOSTNormal"/>
      </w:pPr>
      <w:r w:rsidRPr="00802E01">
        <w:t xml:space="preserve">Одновременно с </w:t>
      </w:r>
      <w:hyperlink r:id="rId12" w:history="1">
        <w:r w:rsidRPr="00802E01">
          <w:t>заявлением</w:t>
        </w:r>
      </w:hyperlink>
      <w:r w:rsidRPr="00802E01">
        <w:t xml:space="preserve"> на закрытие лицевого счета с кодом 03, 05, 08, 09, 10, 14 реорганизуемый УБП направляет в ТОФК по месту обслуживания подписанный им и принимающим УБП документ «Акт приемки-передачи кассовых выплат, поступлений и обязательств при реорганизации участников бюджетного процесса» (ф. 0531728) (далее – Акт (ф. 0531728)), на основании которого бюджетные и денежные обязательства, произведенные выплаты и поступления, учтенные на ЛС СВР, ПБС, ИПБС, АИФДБ реорганизуемого УБП, передаются на лицевой счет соответствующего типа, открытый принимающему УБП.</w:t>
      </w:r>
    </w:p>
    <w:p w14:paraId="453ED082" w14:textId="77777777" w:rsidR="00EC6EF4" w:rsidRPr="00802E01" w:rsidRDefault="00EC6EF4" w:rsidP="00EC6EF4">
      <w:pPr>
        <w:pStyle w:val="GOSTNormalWithout"/>
      </w:pPr>
      <w:r w:rsidRPr="00802E01">
        <w:t>По Акту (ф. 0531728) выполняется передача показателей по ЛС следующих типов:</w:t>
      </w:r>
    </w:p>
    <w:p w14:paraId="15D1E85E" w14:textId="77777777" w:rsidR="00EC6EF4" w:rsidRPr="00802E01" w:rsidRDefault="00EC6EF4" w:rsidP="00DE5DF7">
      <w:pPr>
        <w:pStyle w:val="GOSTListmark1"/>
        <w:numPr>
          <w:ilvl w:val="0"/>
          <w:numId w:val="4"/>
        </w:numPr>
        <w:snapToGrid w:val="0"/>
      </w:pPr>
      <w:r w:rsidRPr="00802E01">
        <w:t>с 03 на 03;</w:t>
      </w:r>
    </w:p>
    <w:p w14:paraId="30CC0929" w14:textId="77777777" w:rsidR="00EC6EF4" w:rsidRPr="00802E01" w:rsidRDefault="00EC6EF4" w:rsidP="00DE5DF7">
      <w:pPr>
        <w:pStyle w:val="GOSTListmark1"/>
        <w:numPr>
          <w:ilvl w:val="0"/>
          <w:numId w:val="4"/>
        </w:numPr>
        <w:snapToGrid w:val="0"/>
      </w:pPr>
      <w:r w:rsidRPr="00802E01">
        <w:t>с 03 на 14;</w:t>
      </w:r>
    </w:p>
    <w:p w14:paraId="1E88276A" w14:textId="77777777" w:rsidR="00EC6EF4" w:rsidRPr="00802E01" w:rsidRDefault="00EC6EF4" w:rsidP="00DE5DF7">
      <w:pPr>
        <w:pStyle w:val="GOSTListmark1"/>
        <w:numPr>
          <w:ilvl w:val="0"/>
          <w:numId w:val="4"/>
        </w:numPr>
        <w:snapToGrid w:val="0"/>
      </w:pPr>
      <w:r w:rsidRPr="00802E01">
        <w:lastRenderedPageBreak/>
        <w:t>с 14 на 03;</w:t>
      </w:r>
    </w:p>
    <w:p w14:paraId="685CC5DA" w14:textId="77777777" w:rsidR="00EC6EF4" w:rsidRPr="00802E01" w:rsidRDefault="00EC6EF4" w:rsidP="00DE5DF7">
      <w:pPr>
        <w:pStyle w:val="GOSTListmark1"/>
        <w:numPr>
          <w:ilvl w:val="0"/>
          <w:numId w:val="4"/>
        </w:numPr>
        <w:snapToGrid w:val="0"/>
      </w:pPr>
      <w:r w:rsidRPr="00802E01">
        <w:t>с 14 на 14;</w:t>
      </w:r>
    </w:p>
    <w:p w14:paraId="4A1F2CD0" w14:textId="77777777" w:rsidR="00EC6EF4" w:rsidRPr="00802E01" w:rsidRDefault="00EC6EF4" w:rsidP="00DE5DF7">
      <w:pPr>
        <w:pStyle w:val="GOSTListmark1"/>
        <w:numPr>
          <w:ilvl w:val="0"/>
          <w:numId w:val="4"/>
        </w:numPr>
        <w:snapToGrid w:val="0"/>
      </w:pPr>
      <w:r w:rsidRPr="00802E01">
        <w:t>с 10 на 10;</w:t>
      </w:r>
    </w:p>
    <w:p w14:paraId="290701A1" w14:textId="77777777" w:rsidR="00EC6EF4" w:rsidRPr="00802E01" w:rsidRDefault="00EC6EF4" w:rsidP="00DE5DF7">
      <w:pPr>
        <w:pStyle w:val="GOSTListmark1"/>
        <w:numPr>
          <w:ilvl w:val="0"/>
          <w:numId w:val="4"/>
        </w:numPr>
        <w:snapToGrid w:val="0"/>
      </w:pPr>
      <w:r w:rsidRPr="00802E01">
        <w:t>с 08 на 08;</w:t>
      </w:r>
    </w:p>
    <w:p w14:paraId="0CD63DB5" w14:textId="77777777" w:rsidR="00EC6EF4" w:rsidRPr="00802E01" w:rsidRDefault="00EC6EF4" w:rsidP="00DE5DF7">
      <w:pPr>
        <w:pStyle w:val="GOSTListmark1"/>
        <w:numPr>
          <w:ilvl w:val="0"/>
          <w:numId w:val="4"/>
        </w:numPr>
        <w:snapToGrid w:val="0"/>
      </w:pPr>
      <w:r w:rsidRPr="00802E01">
        <w:t>с 09 на 09;</w:t>
      </w:r>
    </w:p>
    <w:p w14:paraId="1209EF6C" w14:textId="77777777" w:rsidR="00EC6EF4" w:rsidRPr="00802E01" w:rsidRDefault="00EC6EF4" w:rsidP="00DE5DF7">
      <w:pPr>
        <w:pStyle w:val="GOSTListmark1"/>
        <w:numPr>
          <w:ilvl w:val="0"/>
          <w:numId w:val="4"/>
        </w:numPr>
        <w:snapToGrid w:val="0"/>
      </w:pPr>
      <w:r w:rsidRPr="00802E01">
        <w:t>с 05 на 05.</w:t>
      </w:r>
    </w:p>
    <w:p w14:paraId="2232AB39" w14:textId="77777777" w:rsidR="00EC6EF4" w:rsidRPr="00802E01" w:rsidRDefault="00EC6EF4" w:rsidP="00EC6EF4">
      <w:pPr>
        <w:pStyle w:val="GOSTNormal"/>
      </w:pPr>
      <w:r w:rsidRPr="00802E01">
        <w:t>Допускается полная и частичная передача кассовых выплат, поступлений и обязательств. Полная передача предполагает передачу показателей ЛС в полном объеме по всем КБК. Частичная передача предполагает передачу показателей ЛС по отдельным КБК на всю или часть суммы, в т. ч. передачу отдельных БО и части одного БО.</w:t>
      </w:r>
    </w:p>
    <w:p w14:paraId="0CDF6AE6" w14:textId="77777777" w:rsidR="00EC6EF4" w:rsidRPr="00802E01" w:rsidRDefault="00EC6EF4" w:rsidP="00EC6EF4">
      <w:pPr>
        <w:pStyle w:val="GOSTNormal"/>
      </w:pPr>
      <w:r w:rsidRPr="00802E01">
        <w:t>Формирование Акта (ф. 0531728) выполняется в разрезе ЛС. Если реорганизуемому УБП открыто несколько ЛС разных типов или несколько ЛС одного типа, то формируется соответствующее количество документов Акт ф. 0531728 – отдельный документ по каждому ЛС.</w:t>
      </w:r>
    </w:p>
    <w:p w14:paraId="7214AE14" w14:textId="77777777" w:rsidR="00EC6EF4" w:rsidRPr="00802E01" w:rsidRDefault="00EC6EF4" w:rsidP="00EC6EF4">
      <w:pPr>
        <w:pStyle w:val="GOSTNormalWithout"/>
      </w:pPr>
      <w:r w:rsidRPr="00802E01">
        <w:t>В зависимости от типа ЛС при формировании Акта (ф. 0531728) выполняется автоматическое заполнение разделов:</w:t>
      </w:r>
    </w:p>
    <w:p w14:paraId="1E671BC5" w14:textId="77777777" w:rsidR="00EC6EF4" w:rsidRPr="00802E01" w:rsidRDefault="00EC6EF4" w:rsidP="00DE5DF7">
      <w:pPr>
        <w:pStyle w:val="GOSTListmark1"/>
        <w:numPr>
          <w:ilvl w:val="0"/>
          <w:numId w:val="4"/>
        </w:numPr>
      </w:pPr>
      <w:r w:rsidRPr="00802E01">
        <w:t>раздел «1. Бюджетные средства» – для л/с с кодом 03, 08, 09, 10, 14;</w:t>
      </w:r>
    </w:p>
    <w:p w14:paraId="74A11A9F" w14:textId="77777777" w:rsidR="00EC6EF4" w:rsidRPr="00802E01" w:rsidRDefault="00EC6EF4" w:rsidP="00DE5DF7">
      <w:pPr>
        <w:pStyle w:val="GOSTListmark1"/>
        <w:numPr>
          <w:ilvl w:val="0"/>
          <w:numId w:val="4"/>
        </w:numPr>
      </w:pPr>
      <w:r w:rsidRPr="00802E01">
        <w:t>раздел «2. Средства, поступившие во временное распоряжение» – для л/с с кодом 05;</w:t>
      </w:r>
    </w:p>
    <w:p w14:paraId="63873F98" w14:textId="77777777" w:rsidR="00EC6EF4" w:rsidRPr="00802E01" w:rsidRDefault="00EC6EF4" w:rsidP="00DE5DF7">
      <w:pPr>
        <w:pStyle w:val="GOSTListmark1"/>
        <w:numPr>
          <w:ilvl w:val="0"/>
          <w:numId w:val="4"/>
        </w:numPr>
      </w:pPr>
      <w:r w:rsidRPr="00802E01">
        <w:t>«Информация о поступлениях в разрезе ИКП»;</w:t>
      </w:r>
    </w:p>
    <w:p w14:paraId="569F918B" w14:textId="77777777" w:rsidR="00EC6EF4" w:rsidRPr="00802E01" w:rsidRDefault="00EC6EF4" w:rsidP="00DE5DF7">
      <w:pPr>
        <w:pStyle w:val="GOSTListmark1"/>
        <w:numPr>
          <w:ilvl w:val="0"/>
          <w:numId w:val="4"/>
        </w:numPr>
      </w:pPr>
      <w:r w:rsidRPr="00802E01">
        <w:t>разделы «3. Бюджетные обязательства» и «4. Денежные обязательства» – для л/с с кодом 03, 14.</w:t>
      </w:r>
    </w:p>
    <w:p w14:paraId="429F6DD8" w14:textId="77777777" w:rsidR="00EC6EF4" w:rsidRPr="00802E01" w:rsidRDefault="00EC6EF4" w:rsidP="00EC6EF4">
      <w:pPr>
        <w:pStyle w:val="GOSTNormal"/>
      </w:pPr>
      <w:r w:rsidRPr="00802E01">
        <w:t>На основании раздела «1. Бюджетные средства» и «2. Средства, поступившие во временное распоряжение» передаются кассовые выплаты и поступления.</w:t>
      </w:r>
    </w:p>
    <w:p w14:paraId="7945C3F8" w14:textId="77777777" w:rsidR="00EC6EF4" w:rsidRPr="00802E01" w:rsidRDefault="00EC6EF4" w:rsidP="00EC6EF4">
      <w:pPr>
        <w:pStyle w:val="GOSTNormal"/>
      </w:pPr>
      <w:r w:rsidRPr="00802E01">
        <w:t>На основании раздела «Информация о поступлениях в разрезе ИКП» выполняется информация о поступлениях в разрезе ИКП с целью возможности проведения санкционирования по операциям с выплатами на ЛС УБП принимающего по этим поступлениям.</w:t>
      </w:r>
    </w:p>
    <w:p w14:paraId="047BEC65" w14:textId="77777777" w:rsidR="00EC6EF4" w:rsidRPr="00802E01" w:rsidRDefault="00EC6EF4" w:rsidP="00EC6EF4">
      <w:pPr>
        <w:pStyle w:val="GOSTNormal"/>
      </w:pPr>
      <w:r w:rsidRPr="00802E01">
        <w:t>На основании разделов «3. Бюджетные обязательства» и «4. Денежные обязательства» осуществляется передача БО и ДО на текущий финансовый год и плановые периоды, поставленных на учет или перерегистрированных в текущем финансовом году, исполненных и неисполненных на дату реорганизации, по всем видам документов-оснований (в т.ч. АвтоБО и АвтоДО).</w:t>
      </w:r>
    </w:p>
    <w:p w14:paraId="2128965E" w14:textId="77777777" w:rsidR="00EC6EF4" w:rsidRPr="00802E01" w:rsidRDefault="00EC6EF4" w:rsidP="00EC6EF4">
      <w:pPr>
        <w:pStyle w:val="GOSTNormal"/>
      </w:pPr>
      <w:r w:rsidRPr="00802E01">
        <w:t>При передаче показателей кассовых выплат и поступлений, бюджетных и денежных обязательств в строках Акта (ф. 0531728) могут указываться КБК, коды ОКВ/КМИ, аналитические коды принимающего УБП, отличные от КБК, кодов ОКВ/КМИ, аналитических кодов реорганизуемого УБП. В связи с этим в реквизитном составе Акта (ф. 0531728) предусматриваются отдельные реквизиты «КБК передающего УБП», «код ОКВ (мероприятия по информатизации) передающего УБП», «Аналитический код передающего УБП», «КБК принимающего УБП», «код ОКВ (мероприятия по информатизации) принимающего УБП», «Аналитический код принимающего УБП».</w:t>
      </w:r>
    </w:p>
    <w:p w14:paraId="2D1D460D" w14:textId="77777777" w:rsidR="00EC6EF4" w:rsidRPr="00802E01" w:rsidRDefault="00EC6EF4" w:rsidP="00EC6EF4">
      <w:pPr>
        <w:pStyle w:val="GOSTNormalWithout"/>
      </w:pPr>
      <w:r w:rsidRPr="00802E01">
        <w:t>При формировании Акта (ф. 0531728) пользователю доступно ручное редактирование реквизитов:</w:t>
      </w:r>
    </w:p>
    <w:p w14:paraId="57153983" w14:textId="77777777" w:rsidR="00EC6EF4" w:rsidRPr="00802E01" w:rsidRDefault="00EC6EF4" w:rsidP="00DE5DF7">
      <w:pPr>
        <w:pStyle w:val="GOSTListmark1"/>
        <w:numPr>
          <w:ilvl w:val="0"/>
          <w:numId w:val="4"/>
        </w:numPr>
      </w:pPr>
      <w:r w:rsidRPr="00802E01">
        <w:t>«КБК принимающего УБП» путем корректировки значения реквизита вручную;</w:t>
      </w:r>
    </w:p>
    <w:p w14:paraId="644C39CB" w14:textId="77777777" w:rsidR="00EC6EF4" w:rsidRPr="00802E01" w:rsidRDefault="00EC6EF4" w:rsidP="00DE5DF7">
      <w:pPr>
        <w:pStyle w:val="GOSTListmark1"/>
        <w:numPr>
          <w:ilvl w:val="0"/>
          <w:numId w:val="4"/>
        </w:numPr>
      </w:pPr>
      <w:r w:rsidRPr="00802E01">
        <w:t>«код ОКВ (мероприятия по информатизации) принимающего УБП» путем корректировки значения реквизита вручную.</w:t>
      </w:r>
    </w:p>
    <w:p w14:paraId="5B520D77" w14:textId="77777777" w:rsidR="00EC6EF4" w:rsidRPr="00802E01" w:rsidRDefault="00EC6EF4" w:rsidP="00EC6EF4">
      <w:pPr>
        <w:pStyle w:val="GOSTNormal"/>
      </w:pPr>
      <w:r w:rsidRPr="00802E01">
        <w:lastRenderedPageBreak/>
        <w:t>По результату прохождения многоуровневого утверждения в ЛК УБП ПУР ЭБ (передающий) и в ЛК УБП ПУР ЭБ (принимающий) заполняется вкладка «Подписи».</w:t>
      </w:r>
    </w:p>
    <w:p w14:paraId="75DB7D92" w14:textId="77777777" w:rsidR="00EC6EF4" w:rsidRPr="00802E01" w:rsidRDefault="00EC6EF4" w:rsidP="00EC6EF4">
      <w:pPr>
        <w:pStyle w:val="GOSTNormal"/>
      </w:pPr>
      <w:r w:rsidRPr="00802E01">
        <w:t>Для каждого этапа согласования (УБП передающий, ТОФК передающий, УБП принимающий, ТОФК принимающий) для прохождения многоуровневого утверждения заполняется вкладка «Лист согласования». Для каждого УБП/ТОФК, участвующего в прохождении многоуровневого утверждения, предназначена собственная вкладка «Лист согласования». При открытии ВФ Акта (ф. 0531728) отражается только одна вкладка «Лист согласования» в соответствии с УБП/ТОФК под которыми был выполнен вход в ЛК ПУР ЭБ.</w:t>
      </w:r>
    </w:p>
    <w:p w14:paraId="006D4719" w14:textId="77777777" w:rsidR="00EC6EF4" w:rsidRPr="00802E01" w:rsidRDefault="00EC6EF4" w:rsidP="00EC6EF4">
      <w:pPr>
        <w:pStyle w:val="GOSTNormal"/>
      </w:pPr>
      <w:r w:rsidRPr="00802E01">
        <w:t>На вкладке «Связи» отражаются связанные технические документы Сведения о БО, Сведения о ДО, сформированные на основании Акта (ф. 0531728) для аннулирования БО, ДО по передающему ЛС и постановки на учет новых БО, ДО по принимающему ЛС.</w:t>
      </w:r>
    </w:p>
    <w:p w14:paraId="7B4D43B3" w14:textId="77777777" w:rsidR="00EC6EF4" w:rsidRPr="00802E01" w:rsidRDefault="00EC6EF4" w:rsidP="00DE5DF7">
      <w:pPr>
        <w:pStyle w:val="51"/>
        <w:numPr>
          <w:ilvl w:val="4"/>
          <w:numId w:val="22"/>
        </w:numPr>
      </w:pPr>
      <w:r w:rsidRPr="00802E01">
        <w:t>Создание и первичное заполнение документа</w:t>
      </w:r>
    </w:p>
    <w:p w14:paraId="5E2B1E04" w14:textId="77777777" w:rsidR="00EC6EF4" w:rsidRPr="00802E01" w:rsidRDefault="00EC6EF4" w:rsidP="00EC6EF4">
      <w:pPr>
        <w:pStyle w:val="GOSTNormalWithout"/>
      </w:pPr>
      <w:r w:rsidRPr="00802E01">
        <w:t>Создание документа выполняется:</w:t>
      </w:r>
    </w:p>
    <w:p w14:paraId="372B6BBA" w14:textId="77777777" w:rsidR="00EC6EF4" w:rsidRPr="00802E01" w:rsidRDefault="00EC6EF4" w:rsidP="00DE5DF7">
      <w:pPr>
        <w:pStyle w:val="GOSTListmark1"/>
        <w:numPr>
          <w:ilvl w:val="0"/>
          <w:numId w:val="4"/>
        </w:numPr>
      </w:pPr>
      <w:r w:rsidRPr="00802E01">
        <w:t>в ЛК ТОФК ПУР ЭБ передающего при переносе неисполненного остатка бюджетных обязательств по соглашениям о предоставлении субсидии юридическим лицам с лицевого счета для учета операций по переданным полномочиям получателя бюджетных средств (ЛС с типом 14), на лицевой счет получателя бюджетных средств (ЛС с типом 03);</w:t>
      </w:r>
    </w:p>
    <w:p w14:paraId="17D0841B" w14:textId="77777777" w:rsidR="00EC6EF4" w:rsidRPr="00802E01" w:rsidRDefault="00EC6EF4" w:rsidP="00DE5DF7">
      <w:pPr>
        <w:pStyle w:val="GOSTListmark1"/>
        <w:numPr>
          <w:ilvl w:val="0"/>
          <w:numId w:val="4"/>
        </w:numPr>
      </w:pPr>
      <w:r w:rsidRPr="00802E01">
        <w:t>в ЛК УБП ПУР ЭБ передающего при проведении реорганизационных мероприятий в части передачи выплат, поступлений и поставленных на учет бюджетных и денежных обязательств.</w:t>
      </w:r>
    </w:p>
    <w:p w14:paraId="3568C8DD" w14:textId="77777777" w:rsidR="00EC6EF4" w:rsidRPr="00802E01" w:rsidRDefault="00EC6EF4" w:rsidP="00EC6EF4">
      <w:pPr>
        <w:pStyle w:val="GOSTNormal"/>
      </w:pPr>
      <w:r w:rsidRPr="00802E01">
        <w:t>При проведении реорганизационных мероприятий по результату обработки документов РР (отрицательное) по ЛС УБП (передающий) и РР (положительное) по ЛС УБП (принимающий), а также создания в справочнике «Реестр приостанавливаемых операций» по ЛС УБП (принимающий) записей для блокировки операций по кассовым выплатам и постановке на учет БО, пользователем УБП передающего в ЛК УБП ПУР ЭБ (далее – ЛК УБП ПУР ЭБ (реорганизуемый)) выполняется вызов операции формирования Акта (ф. 0531728) из списковой формы.</w:t>
      </w:r>
    </w:p>
    <w:p w14:paraId="0FEEA3F3" w14:textId="77777777" w:rsidR="00EC6EF4" w:rsidRPr="00802E01" w:rsidRDefault="00EC6EF4" w:rsidP="00EC6EF4">
      <w:pPr>
        <w:pStyle w:val="GOSTNormalWithout"/>
      </w:pPr>
      <w:r w:rsidRPr="00802E01">
        <w:t>По операции создания открывается визуальная форма Акта (ф. 0531728) на статусе «Новый». Для сохранения пользователю ЛК УБП передающего кассовые выплаты, поступления и обязательства необходимо откорректировать или заполнить обязательные реквизиты документа:</w:t>
      </w:r>
    </w:p>
    <w:p w14:paraId="511456B3" w14:textId="77777777" w:rsidR="00EC6EF4" w:rsidRPr="00802E01" w:rsidRDefault="00EC6EF4" w:rsidP="00DE5DF7">
      <w:pPr>
        <w:pStyle w:val="GOSTListmark1"/>
        <w:numPr>
          <w:ilvl w:val="0"/>
          <w:numId w:val="4"/>
        </w:numPr>
      </w:pPr>
      <w:r w:rsidRPr="00802E01">
        <w:t>«Дата»;</w:t>
      </w:r>
    </w:p>
    <w:p w14:paraId="144EFE6D" w14:textId="77777777" w:rsidR="00EC6EF4" w:rsidRPr="00802E01" w:rsidRDefault="00EC6EF4" w:rsidP="00DE5DF7">
      <w:pPr>
        <w:pStyle w:val="GOSTListmark1"/>
        <w:numPr>
          <w:ilvl w:val="0"/>
          <w:numId w:val="4"/>
        </w:numPr>
      </w:pPr>
      <w:r w:rsidRPr="00802E01">
        <w:t>«Код по сводному реестру передающего УБП»;</w:t>
      </w:r>
    </w:p>
    <w:p w14:paraId="35835691" w14:textId="77777777" w:rsidR="00EC6EF4" w:rsidRPr="00802E01" w:rsidRDefault="00EC6EF4" w:rsidP="00DE5DF7">
      <w:pPr>
        <w:pStyle w:val="GOSTListmark1"/>
        <w:numPr>
          <w:ilvl w:val="0"/>
          <w:numId w:val="4"/>
        </w:numPr>
      </w:pPr>
      <w:r w:rsidRPr="00802E01">
        <w:t>«Номер ЛС передающего УБП»;</w:t>
      </w:r>
    </w:p>
    <w:p w14:paraId="0A9CD0A5" w14:textId="77777777" w:rsidR="00EC6EF4" w:rsidRPr="00802E01" w:rsidRDefault="00EC6EF4" w:rsidP="00DE5DF7">
      <w:pPr>
        <w:pStyle w:val="GOSTListmark1"/>
        <w:numPr>
          <w:ilvl w:val="0"/>
          <w:numId w:val="4"/>
        </w:numPr>
      </w:pPr>
      <w:r w:rsidRPr="00802E01">
        <w:t>«Код по сводному реестру принимающего УБП»;</w:t>
      </w:r>
    </w:p>
    <w:p w14:paraId="3CFD06DC" w14:textId="77777777" w:rsidR="00EC6EF4" w:rsidRPr="00802E01" w:rsidRDefault="00EC6EF4" w:rsidP="00DE5DF7">
      <w:pPr>
        <w:pStyle w:val="GOSTListmark1"/>
        <w:numPr>
          <w:ilvl w:val="0"/>
          <w:numId w:val="4"/>
        </w:numPr>
      </w:pPr>
      <w:r w:rsidRPr="00802E01">
        <w:t>«Номер ЛС принимающего УБП»;</w:t>
      </w:r>
    </w:p>
    <w:p w14:paraId="51FCF33F" w14:textId="77777777" w:rsidR="00EC6EF4" w:rsidRPr="00802E01" w:rsidRDefault="00EC6EF4" w:rsidP="00DE5DF7">
      <w:pPr>
        <w:pStyle w:val="GOSTListmark1"/>
        <w:numPr>
          <w:ilvl w:val="0"/>
          <w:numId w:val="4"/>
        </w:numPr>
      </w:pPr>
      <w:r w:rsidRPr="00802E01">
        <w:t>«Тип реорганизации»;</w:t>
      </w:r>
    </w:p>
    <w:p w14:paraId="700CA31B" w14:textId="77777777" w:rsidR="00EC6EF4" w:rsidRPr="00802E01" w:rsidRDefault="00EC6EF4" w:rsidP="00DE5DF7">
      <w:pPr>
        <w:pStyle w:val="GOSTListmark1"/>
        <w:numPr>
          <w:ilvl w:val="0"/>
          <w:numId w:val="4"/>
        </w:numPr>
      </w:pPr>
      <w:r w:rsidRPr="00802E01">
        <w:t>«Основание для передачи выплат, поступлений и обязательств».</w:t>
      </w:r>
    </w:p>
    <w:p w14:paraId="2FDA403D" w14:textId="77777777" w:rsidR="00EC6EF4" w:rsidRPr="00802E01" w:rsidRDefault="00EC6EF4" w:rsidP="00EC6EF4">
      <w:pPr>
        <w:pStyle w:val="GOSTNormal"/>
      </w:pPr>
      <w:r w:rsidRPr="00802E01">
        <w:t>При сохранении документа выполняется автоматическое дозаполнение нередактируемых реквизитов вкладки «Заголовок» и «Дополнительная информация».</w:t>
      </w:r>
    </w:p>
    <w:p w14:paraId="62DF40B2" w14:textId="77777777" w:rsidR="00EC6EF4" w:rsidRPr="00802E01" w:rsidRDefault="00EC6EF4" w:rsidP="00EC6EF4">
      <w:pPr>
        <w:pStyle w:val="GOSTNormal"/>
      </w:pPr>
      <w:r w:rsidRPr="00802E01">
        <w:t>Для заполнения разделов «Бюджетные средства», «Средства, поступившие во временное распоряжение», «Информация по поступлениях в разрезе ИКП», «Бюджетные обязательства», «Денежные обязательства» необходимо выполнить операцию «Сформировать» из списковой формы документа в ЛК УБП ПУР ЭБ.</w:t>
      </w:r>
    </w:p>
    <w:p w14:paraId="29C1D305" w14:textId="77777777" w:rsidR="00EC6EF4" w:rsidRPr="00802E01" w:rsidRDefault="00EC6EF4" w:rsidP="00EC6EF4">
      <w:pPr>
        <w:pStyle w:val="GOSTNormal"/>
      </w:pPr>
      <w:r w:rsidRPr="00802E01">
        <w:t>В результате обработки Акт (ф. 0531728) переходит на статус «Сформирован».</w:t>
      </w:r>
    </w:p>
    <w:p w14:paraId="0BC91EF1" w14:textId="77777777" w:rsidR="00EC6EF4" w:rsidRPr="00802E01" w:rsidRDefault="00EC6EF4" w:rsidP="00EC6EF4">
      <w:pPr>
        <w:pStyle w:val="GOSTNormal"/>
      </w:pPr>
      <w:r w:rsidRPr="00802E01">
        <w:lastRenderedPageBreak/>
        <w:t>Пользователь ЛК УБП передающего ПУР ЭБ на статусе «Сформирован» выполняет визуальный контроль документа на соответствие данным отчета о состоянии лицевого счета.</w:t>
      </w:r>
    </w:p>
    <w:p w14:paraId="3DB4B8E6" w14:textId="77777777" w:rsidR="00EC6EF4" w:rsidRPr="00802E01" w:rsidRDefault="00EC6EF4" w:rsidP="00EC6EF4">
      <w:pPr>
        <w:pStyle w:val="GOSTNormalWithout"/>
      </w:pPr>
      <w:r w:rsidRPr="00802E01">
        <w:t>Если в поле «Тип реорганизации» указано значение «Частичная», то на статусе «Сформирован» пользователю ЛК УБП ПУР ЭБ передающий доступна функция редактирования документа в части:</w:t>
      </w:r>
    </w:p>
    <w:p w14:paraId="592635FB" w14:textId="77777777" w:rsidR="00EC6EF4" w:rsidRPr="00802E01" w:rsidRDefault="00EC6EF4" w:rsidP="00DE5DF7">
      <w:pPr>
        <w:pStyle w:val="GOSTListmark1"/>
        <w:numPr>
          <w:ilvl w:val="0"/>
          <w:numId w:val="4"/>
        </w:numPr>
      </w:pPr>
      <w:r w:rsidRPr="00802E01">
        <w:t>корректировки поля «Код по БК принимающего УБП» раздела 1 «Бюджетные средства»;</w:t>
      </w:r>
    </w:p>
    <w:p w14:paraId="29F1C3A3" w14:textId="77777777" w:rsidR="00EC6EF4" w:rsidRPr="00802E01" w:rsidRDefault="00EC6EF4" w:rsidP="00DE5DF7">
      <w:pPr>
        <w:pStyle w:val="GOSTListmark1"/>
        <w:numPr>
          <w:ilvl w:val="0"/>
          <w:numId w:val="4"/>
        </w:numPr>
      </w:pPr>
      <w:r w:rsidRPr="00802E01">
        <w:t>корректировки поля «Код ОКВ принимающего УБП» раздела 1 «Бюджетные средства»;</w:t>
      </w:r>
    </w:p>
    <w:p w14:paraId="3AEB1BCF" w14:textId="77777777" w:rsidR="00EC6EF4" w:rsidRPr="00802E01" w:rsidRDefault="00EC6EF4" w:rsidP="00DE5DF7">
      <w:pPr>
        <w:pStyle w:val="GOSTListmark1"/>
        <w:numPr>
          <w:ilvl w:val="0"/>
          <w:numId w:val="4"/>
        </w:numPr>
      </w:pPr>
      <w:r w:rsidRPr="00802E01">
        <w:t>корректировки поля «Остаток на начало года» раздела 1 «Бюджетные средства»;</w:t>
      </w:r>
    </w:p>
    <w:p w14:paraId="689694A3" w14:textId="77777777" w:rsidR="00EC6EF4" w:rsidRPr="00802E01" w:rsidRDefault="00EC6EF4" w:rsidP="00DE5DF7">
      <w:pPr>
        <w:pStyle w:val="GOSTListmark1"/>
        <w:numPr>
          <w:ilvl w:val="0"/>
          <w:numId w:val="4"/>
        </w:numPr>
      </w:pPr>
      <w:r w:rsidRPr="00802E01">
        <w:t>корректировки поля «Поступления» раздела 1 «Бюджетные средства»;</w:t>
      </w:r>
    </w:p>
    <w:p w14:paraId="73D11325" w14:textId="77777777" w:rsidR="00EC6EF4" w:rsidRPr="00802E01" w:rsidRDefault="00EC6EF4" w:rsidP="00DE5DF7">
      <w:pPr>
        <w:pStyle w:val="GOSTListmark1"/>
        <w:numPr>
          <w:ilvl w:val="0"/>
          <w:numId w:val="4"/>
        </w:numPr>
      </w:pPr>
      <w:r w:rsidRPr="00802E01">
        <w:t>корректировки поля «Выплаты» раздела 1 «Бюджетные средства»;</w:t>
      </w:r>
    </w:p>
    <w:p w14:paraId="36D85BCB" w14:textId="77777777" w:rsidR="00EC6EF4" w:rsidRPr="00802E01" w:rsidRDefault="00EC6EF4" w:rsidP="00DE5DF7">
      <w:pPr>
        <w:pStyle w:val="GOSTListmark1"/>
        <w:numPr>
          <w:ilvl w:val="0"/>
          <w:numId w:val="4"/>
        </w:numPr>
      </w:pPr>
      <w:r w:rsidRPr="00802E01">
        <w:t>удаления строки раздела 1 «Бюджетные средства»;</w:t>
      </w:r>
    </w:p>
    <w:p w14:paraId="25463D36" w14:textId="77777777" w:rsidR="00EC6EF4" w:rsidRPr="00802E01" w:rsidRDefault="00EC6EF4" w:rsidP="00DE5DF7">
      <w:pPr>
        <w:pStyle w:val="GOSTListmark1"/>
        <w:numPr>
          <w:ilvl w:val="0"/>
          <w:numId w:val="4"/>
        </w:numPr>
      </w:pPr>
      <w:r w:rsidRPr="00802E01">
        <w:t>копирования строки раздела 1 «Бюджетные средства»;</w:t>
      </w:r>
    </w:p>
    <w:p w14:paraId="12A6F884" w14:textId="77777777" w:rsidR="00EC6EF4" w:rsidRPr="00802E01" w:rsidRDefault="00EC6EF4" w:rsidP="00DE5DF7">
      <w:pPr>
        <w:pStyle w:val="GOSTListmark1"/>
        <w:numPr>
          <w:ilvl w:val="0"/>
          <w:numId w:val="4"/>
        </w:numPr>
      </w:pPr>
      <w:r w:rsidRPr="00802E01">
        <w:t>корректировки поля «Остаток на начало года» раздела 2 «Средства, поступившие во временное распоряжение»;</w:t>
      </w:r>
    </w:p>
    <w:p w14:paraId="2A98A6C3" w14:textId="77777777" w:rsidR="00EC6EF4" w:rsidRPr="00802E01" w:rsidRDefault="00EC6EF4" w:rsidP="00DE5DF7">
      <w:pPr>
        <w:pStyle w:val="GOSTListmark1"/>
        <w:numPr>
          <w:ilvl w:val="0"/>
          <w:numId w:val="4"/>
        </w:numPr>
      </w:pPr>
      <w:r w:rsidRPr="00802E01">
        <w:t>корректировки поля «Поступления» раздела 2 «Средства, поступившие во временное распоряжение»;</w:t>
      </w:r>
    </w:p>
    <w:p w14:paraId="3D425344" w14:textId="77777777" w:rsidR="00EC6EF4" w:rsidRPr="00802E01" w:rsidRDefault="00EC6EF4" w:rsidP="00DE5DF7">
      <w:pPr>
        <w:pStyle w:val="GOSTListmark1"/>
        <w:numPr>
          <w:ilvl w:val="0"/>
          <w:numId w:val="4"/>
        </w:numPr>
      </w:pPr>
      <w:r w:rsidRPr="00802E01">
        <w:t>корректировки поля «Выплаты» раздела 2 «Средства, поступившие во временное распоряжение»;</w:t>
      </w:r>
    </w:p>
    <w:p w14:paraId="34813C08" w14:textId="77777777" w:rsidR="00EC6EF4" w:rsidRPr="00802E01" w:rsidRDefault="00EC6EF4" w:rsidP="00DE5DF7">
      <w:pPr>
        <w:pStyle w:val="GOSTListmark1"/>
        <w:numPr>
          <w:ilvl w:val="0"/>
          <w:numId w:val="4"/>
        </w:numPr>
      </w:pPr>
      <w:r w:rsidRPr="00802E01">
        <w:t>удаления строк раздела «Информация о поступлениях в разрезе ИКП»;</w:t>
      </w:r>
    </w:p>
    <w:p w14:paraId="5CE8E110" w14:textId="77777777" w:rsidR="00EC6EF4" w:rsidRPr="00802E01" w:rsidRDefault="00EC6EF4" w:rsidP="00DE5DF7">
      <w:pPr>
        <w:pStyle w:val="GOSTListmark1"/>
        <w:numPr>
          <w:ilvl w:val="0"/>
          <w:numId w:val="4"/>
        </w:numPr>
      </w:pPr>
      <w:r w:rsidRPr="00802E01">
        <w:t>удаления строки раздела 3.1 «Реквизиты документа, подтверждающего возникновение бюджетного обязательства»;</w:t>
      </w:r>
    </w:p>
    <w:p w14:paraId="6D0EFAB3" w14:textId="77777777" w:rsidR="00EC6EF4" w:rsidRPr="00802E01" w:rsidRDefault="00EC6EF4" w:rsidP="00DE5DF7">
      <w:pPr>
        <w:pStyle w:val="GOSTListmark1"/>
        <w:numPr>
          <w:ilvl w:val="0"/>
          <w:numId w:val="4"/>
        </w:numPr>
      </w:pPr>
      <w:r w:rsidRPr="00802E01">
        <w:t>удаления строки раздела 3.2 «Передаваемые бюджетные обязательства»;</w:t>
      </w:r>
    </w:p>
    <w:p w14:paraId="72B4A7B3" w14:textId="77777777" w:rsidR="00EC6EF4" w:rsidRPr="00802E01" w:rsidRDefault="00EC6EF4" w:rsidP="00DE5DF7">
      <w:pPr>
        <w:pStyle w:val="GOSTListmark1"/>
        <w:numPr>
          <w:ilvl w:val="0"/>
          <w:numId w:val="4"/>
        </w:numPr>
      </w:pPr>
      <w:r w:rsidRPr="00802E01">
        <w:t>удаления строки раздела 4.1 «Реквизиты документа, подтверждающего возникновение денежного обязательства»;</w:t>
      </w:r>
    </w:p>
    <w:p w14:paraId="179275D7" w14:textId="77777777" w:rsidR="00EC6EF4" w:rsidRPr="00802E01" w:rsidRDefault="00EC6EF4" w:rsidP="00DE5DF7">
      <w:pPr>
        <w:pStyle w:val="GOSTListmark1"/>
        <w:numPr>
          <w:ilvl w:val="0"/>
          <w:numId w:val="4"/>
        </w:numPr>
      </w:pPr>
      <w:r w:rsidRPr="00802E01">
        <w:t>удаления строки раздела 4.2 «Передаваемые денежные обязательства».</w:t>
      </w:r>
    </w:p>
    <w:p w14:paraId="68BF7DAA" w14:textId="77777777" w:rsidR="00EC6EF4" w:rsidRPr="00802E01" w:rsidRDefault="00EC6EF4" w:rsidP="00EC6EF4">
      <w:pPr>
        <w:pStyle w:val="GOSTNormal"/>
      </w:pPr>
      <w:r w:rsidRPr="00802E01">
        <w:t>Если в поле «Тип реорганизации» указано значение «Полная», то на статусе «Сформирован» пользователю ЛК УБП ПУР ЭБ (передающий) функция редактирования документа недоступна.</w:t>
      </w:r>
    </w:p>
    <w:p w14:paraId="1544C451" w14:textId="77777777" w:rsidR="00EC6EF4" w:rsidRPr="00802E01" w:rsidRDefault="00EC6EF4" w:rsidP="00EC6EF4">
      <w:pPr>
        <w:pStyle w:val="GOSTNormal"/>
      </w:pPr>
      <w:r w:rsidRPr="00802E01">
        <w:t>По результату внесения изменений документа Акт (ф. 0531728) и прохождения визуального контроля пользователь ЛК УБП ПУР ЭБ (передающий) направляет документ на проверку.</w:t>
      </w:r>
    </w:p>
    <w:p w14:paraId="0A2C1DF0" w14:textId="77777777" w:rsidR="00EC6EF4" w:rsidRPr="00802E01" w:rsidRDefault="00EC6EF4" w:rsidP="00EC6EF4">
      <w:pPr>
        <w:pStyle w:val="GOSTNormal"/>
      </w:pPr>
      <w:r w:rsidRPr="00802E01">
        <w:t>При отрицательной проверке вызывается сообщение об ошибке, а документ Акт (ф. 0531728) остаётся на статусе «Сформирован».</w:t>
      </w:r>
    </w:p>
    <w:p w14:paraId="598530BD" w14:textId="77777777" w:rsidR="00EC6EF4" w:rsidRPr="00802E01" w:rsidRDefault="00EC6EF4" w:rsidP="00EC6EF4">
      <w:pPr>
        <w:pStyle w:val="GOSTNormal"/>
      </w:pPr>
      <w:r w:rsidRPr="00802E01">
        <w:t>При положительной проверке документ Акт (ф. 0531728) переходит на статус «Проверен», после чего может быть отправлен на прохождение многоуровневого утверждения в ЛК УБП ПУР ЭБ передающий.</w:t>
      </w:r>
    </w:p>
    <w:p w14:paraId="65ABB779" w14:textId="77777777" w:rsidR="00EC6EF4" w:rsidRPr="00802E01" w:rsidRDefault="00EC6EF4" w:rsidP="00EC6EF4">
      <w:pPr>
        <w:pStyle w:val="GOSTNormal"/>
      </w:pPr>
      <w:r w:rsidRPr="00802E01">
        <w:t>Если ЛС принимающего УБП переведен в ПУР ЭБ, то по результату утверждения документ переходит на статус «На исполнении клиента (принимающий)».</w:t>
      </w:r>
    </w:p>
    <w:p w14:paraId="07AA7D9E" w14:textId="77777777" w:rsidR="00EC6EF4" w:rsidRPr="00802E01" w:rsidRDefault="00EC6EF4" w:rsidP="00EC6EF4">
      <w:pPr>
        <w:pStyle w:val="GOSTNormalWithout"/>
      </w:pPr>
      <w:r w:rsidRPr="00802E01">
        <w:t>Если в поле «Тип реорганизации» указано значение «Частичная», то в ЛК УБП ПУР ЭБ (принимающий) есть возможность отредактировать документ Акт (ф. 0531728) в части:</w:t>
      </w:r>
    </w:p>
    <w:p w14:paraId="32A1D604" w14:textId="77777777" w:rsidR="00EC6EF4" w:rsidRPr="00802E01" w:rsidRDefault="00EC6EF4" w:rsidP="00DE5DF7">
      <w:pPr>
        <w:pStyle w:val="GOSTListmark1"/>
        <w:numPr>
          <w:ilvl w:val="0"/>
          <w:numId w:val="4"/>
        </w:numPr>
      </w:pPr>
      <w:r w:rsidRPr="00802E01">
        <w:t>корректировки поля «Код по БК принимающего УБП» раздела 1 «Бюджетные средства»;</w:t>
      </w:r>
    </w:p>
    <w:p w14:paraId="059C131A" w14:textId="77777777" w:rsidR="00EC6EF4" w:rsidRPr="00802E01" w:rsidRDefault="00EC6EF4" w:rsidP="00DE5DF7">
      <w:pPr>
        <w:pStyle w:val="GOSTListmark1"/>
        <w:numPr>
          <w:ilvl w:val="0"/>
          <w:numId w:val="4"/>
        </w:numPr>
      </w:pPr>
      <w:r w:rsidRPr="00802E01">
        <w:t>корректировки поля «Код ОКВ принимающего УБП» раздела 1 «Бюджетные средства».</w:t>
      </w:r>
    </w:p>
    <w:p w14:paraId="4F957009" w14:textId="77777777" w:rsidR="00EC6EF4" w:rsidRPr="00802E01" w:rsidRDefault="00EC6EF4" w:rsidP="00EC6EF4">
      <w:pPr>
        <w:pStyle w:val="GOSTNormal"/>
      </w:pPr>
      <w:r w:rsidRPr="00802E01">
        <w:lastRenderedPageBreak/>
        <w:t>По результату корректировки и прохождении визуального контроля пользователя ЛК УБП ПУР ЭБ (принимающий) документ Акт (ф. 0531728) может быть отправлен на прохождение многоуровневого утверждения.</w:t>
      </w:r>
    </w:p>
    <w:p w14:paraId="32F7EDD3" w14:textId="77777777" w:rsidR="00EC6EF4" w:rsidRPr="00802E01" w:rsidRDefault="00EC6EF4" w:rsidP="00EC6EF4">
      <w:pPr>
        <w:pStyle w:val="GOSTNormal"/>
      </w:pPr>
      <w:r w:rsidRPr="00802E01">
        <w:t>По результату утверждения в ЛК УБП ПУР ЭБ (принимающий) документ Акт ф. 0531728 переходит на статус «Ожидает обработки БО/ДО» и становится доступен для обработки в ЛК ТОФК ПУР ЭБ (передающий).</w:t>
      </w:r>
    </w:p>
    <w:p w14:paraId="33AC2088" w14:textId="77777777" w:rsidR="00AF6751" w:rsidRDefault="00AF6751" w:rsidP="00AF6751">
      <w:pPr>
        <w:pStyle w:val="22"/>
        <w:numPr>
          <w:ilvl w:val="1"/>
          <w:numId w:val="22"/>
        </w:numPr>
      </w:pPr>
      <w:bookmarkStart w:id="67" w:name="_Toc508885470"/>
      <w:bookmarkStart w:id="68" w:name="_Toc508886662"/>
      <w:bookmarkStart w:id="69" w:name="_Toc508886734"/>
      <w:bookmarkStart w:id="70" w:name="_Toc508888211"/>
      <w:bookmarkStart w:id="71" w:name="_Toc508888345"/>
      <w:bookmarkStart w:id="72" w:name="_Ref210720995"/>
      <w:bookmarkStart w:id="73" w:name="_Ref212449574"/>
      <w:bookmarkStart w:id="74" w:name="_Ref213313193"/>
      <w:bookmarkStart w:id="75" w:name="_Toc220680829"/>
      <w:bookmarkStart w:id="76" w:name="_Toc23448138"/>
      <w:bookmarkStart w:id="77" w:name="_Toc29929218"/>
      <w:bookmarkStart w:id="78" w:name="_Ref213313312"/>
      <w:bookmarkStart w:id="79" w:name="_Ref4578694"/>
      <w:bookmarkStart w:id="80" w:name="_Toc223017549"/>
      <w:bookmarkEnd w:id="56"/>
      <w:bookmarkEnd w:id="57"/>
      <w:bookmarkEnd w:id="58"/>
      <w:bookmarkEnd w:id="59"/>
      <w:bookmarkEnd w:id="60"/>
      <w:bookmarkEnd w:id="61"/>
      <w:bookmarkEnd w:id="67"/>
      <w:bookmarkEnd w:id="68"/>
      <w:bookmarkEnd w:id="69"/>
      <w:bookmarkEnd w:id="70"/>
      <w:bookmarkEnd w:id="71"/>
      <w:r w:rsidRPr="008B0C10">
        <w:t>Бизнес-процесс «</w:t>
      </w:r>
      <w:bookmarkStart w:id="81" w:name="_Toc43303945"/>
      <w:bookmarkStart w:id="82" w:name="_Toc56597170"/>
      <w:r w:rsidRPr="008B0C10">
        <w:t>Приостановление операций на лицевых счетах и отзыв ЛБО</w:t>
      </w:r>
      <w:bookmarkEnd w:id="81"/>
      <w:bookmarkEnd w:id="82"/>
      <w:r w:rsidRPr="008B0C10">
        <w:t>»</w:t>
      </w:r>
      <w:bookmarkEnd w:id="72"/>
      <w:bookmarkEnd w:id="73"/>
      <w:bookmarkEnd w:id="74"/>
      <w:bookmarkEnd w:id="75"/>
      <w:bookmarkEnd w:id="80"/>
    </w:p>
    <w:p w14:paraId="6D68E0A3" w14:textId="77777777" w:rsidR="00AF6751" w:rsidRPr="00364903" w:rsidRDefault="00AF6751" w:rsidP="00F27DC2">
      <w:pPr>
        <w:pStyle w:val="GOSTNormalWithout"/>
        <w:rPr>
          <w:highlight w:val="yellow"/>
        </w:rPr>
      </w:pPr>
      <w:r w:rsidRPr="00364903">
        <w:rPr>
          <w:highlight w:val="yellow"/>
        </w:rPr>
        <w:t>Процесс приостановления и отзыва ЛБО включает в себя следующие подпроцессы:</w:t>
      </w:r>
    </w:p>
    <w:p w14:paraId="6B7EC83F" w14:textId="77777777" w:rsidR="00AF6751" w:rsidRPr="00364903" w:rsidRDefault="00AF6751" w:rsidP="00F27DC2">
      <w:pPr>
        <w:pStyle w:val="GOSTListmark1"/>
        <w:numPr>
          <w:ilvl w:val="0"/>
          <w:numId w:val="4"/>
        </w:numPr>
        <w:rPr>
          <w:highlight w:val="yellow"/>
        </w:rPr>
      </w:pPr>
      <w:r w:rsidRPr="00364903">
        <w:rPr>
          <w:highlight w:val="yellow"/>
        </w:rPr>
        <w:t>Приостановление и отзыв ЛБО (дополнительных ЛБО) на регламентированную ПП 1496 дату (далее – Классический отзыв ЛБО);</w:t>
      </w:r>
    </w:p>
    <w:p w14:paraId="79D4FC9D" w14:textId="77777777" w:rsidR="00AF6751" w:rsidRPr="00364903" w:rsidRDefault="00AF6751" w:rsidP="00F27DC2">
      <w:pPr>
        <w:pStyle w:val="GOSTListmark1"/>
        <w:numPr>
          <w:ilvl w:val="0"/>
          <w:numId w:val="4"/>
        </w:numPr>
        <w:rPr>
          <w:highlight w:val="yellow"/>
        </w:rPr>
      </w:pPr>
      <w:r w:rsidRPr="00364903">
        <w:rPr>
          <w:highlight w:val="yellow"/>
        </w:rPr>
        <w:t>Приостановление и отзыв ЛБО по субсидиям, где для каждого КБК выполняется определение периода проведения приостановления и отзыва (далее – Отзыв ЛБО по субсидиям);</w:t>
      </w:r>
    </w:p>
    <w:p w14:paraId="7AEC0A3E" w14:textId="77777777" w:rsidR="00AF6751" w:rsidRPr="00364903" w:rsidRDefault="00AF6751" w:rsidP="00F27DC2">
      <w:pPr>
        <w:pStyle w:val="GOSTListmark1"/>
        <w:numPr>
          <w:ilvl w:val="0"/>
          <w:numId w:val="4"/>
        </w:numPr>
        <w:rPr>
          <w:highlight w:val="yellow"/>
        </w:rPr>
      </w:pPr>
      <w:r w:rsidRPr="00364903">
        <w:rPr>
          <w:highlight w:val="yellow"/>
        </w:rPr>
        <w:t>Отзыв ЛБО по специальному указанию «12.1»;</w:t>
      </w:r>
    </w:p>
    <w:p w14:paraId="4C51EC6D" w14:textId="77777777" w:rsidR="00AF6751" w:rsidRPr="00364903" w:rsidRDefault="00AF6751" w:rsidP="00F27DC2">
      <w:pPr>
        <w:pStyle w:val="GOSTListmark1"/>
        <w:numPr>
          <w:ilvl w:val="0"/>
          <w:numId w:val="4"/>
        </w:numPr>
        <w:rPr>
          <w:highlight w:val="yellow"/>
        </w:rPr>
      </w:pPr>
      <w:r w:rsidRPr="00364903">
        <w:rPr>
          <w:highlight w:val="yellow"/>
        </w:rPr>
        <w:t>Отзыв ЛБО по специальному указанию «9.2».</w:t>
      </w:r>
    </w:p>
    <w:p w14:paraId="7DE7EDD5" w14:textId="77777777" w:rsidR="00AF6751" w:rsidRPr="00F27DC2" w:rsidRDefault="00AF6751" w:rsidP="00F27DC2">
      <w:pPr>
        <w:pStyle w:val="32"/>
        <w:numPr>
          <w:ilvl w:val="2"/>
          <w:numId w:val="22"/>
        </w:numPr>
        <w:rPr>
          <w:highlight w:val="yellow"/>
        </w:rPr>
      </w:pPr>
      <w:bookmarkStart w:id="83" w:name="_Toc220680830"/>
      <w:bookmarkStart w:id="84" w:name="OLE_LINK33"/>
      <w:bookmarkStart w:id="85" w:name="OLE_LINK41"/>
      <w:bookmarkStart w:id="86" w:name="_Toc223017550"/>
      <w:r w:rsidRPr="00F27DC2">
        <w:rPr>
          <w:highlight w:val="yellow"/>
        </w:rPr>
        <w:t>Классический отзыв ЛБО</w:t>
      </w:r>
      <w:bookmarkEnd w:id="83"/>
      <w:bookmarkEnd w:id="86"/>
    </w:p>
    <w:p w14:paraId="459BF539" w14:textId="77777777" w:rsidR="00AF6751" w:rsidRPr="00F27DC2" w:rsidRDefault="00AF6751" w:rsidP="00F27DC2">
      <w:pPr>
        <w:pStyle w:val="GOSTNormalWithout"/>
        <w:rPr>
          <w:highlight w:val="yellow"/>
        </w:rPr>
      </w:pPr>
      <w:r w:rsidRPr="00F27DC2">
        <w:rPr>
          <w:highlight w:val="yellow"/>
        </w:rPr>
        <w:t>Классический отзыв ЛБО предусматривает:</w:t>
      </w:r>
    </w:p>
    <w:p w14:paraId="32841B05" w14:textId="77777777" w:rsidR="00AF6751" w:rsidRPr="00F27DC2" w:rsidRDefault="00AF6751" w:rsidP="00F27DC2">
      <w:pPr>
        <w:pStyle w:val="GOSTListmark1"/>
        <w:numPr>
          <w:ilvl w:val="0"/>
          <w:numId w:val="4"/>
        </w:numPr>
        <w:rPr>
          <w:highlight w:val="yellow"/>
        </w:rPr>
      </w:pPr>
      <w:r w:rsidRPr="00F27DC2">
        <w:rPr>
          <w:highlight w:val="yellow"/>
        </w:rPr>
        <w:t>обработку документа «Информация, предоставляемая в территориальные органы Федерального казначейства в соответствии с пунктами 9, 12, 12</w:t>
      </w:r>
      <w:r w:rsidRPr="00F27DC2">
        <w:rPr>
          <w:highlight w:val="yellow"/>
          <w:vertAlign w:val="superscript"/>
        </w:rPr>
        <w:t>1</w:t>
      </w:r>
      <w:r w:rsidRPr="00F27DC2">
        <w:rPr>
          <w:highlight w:val="yellow"/>
        </w:rPr>
        <w:t>, 26</w:t>
      </w:r>
      <w:r w:rsidRPr="00F27DC2">
        <w:rPr>
          <w:highlight w:val="yellow"/>
          <w:vertAlign w:val="superscript"/>
        </w:rPr>
        <w:t>1</w:t>
      </w:r>
      <w:r w:rsidRPr="00F27DC2">
        <w:rPr>
          <w:highlight w:val="yellow"/>
        </w:rPr>
        <w:t>, 26</w:t>
      </w:r>
      <w:r w:rsidRPr="00F27DC2">
        <w:rPr>
          <w:highlight w:val="yellow"/>
          <w:vertAlign w:val="superscript"/>
        </w:rPr>
        <w:t>1-2</w:t>
      </w:r>
      <w:r w:rsidRPr="00F27DC2">
        <w:rPr>
          <w:highlight w:val="yellow"/>
        </w:rPr>
        <w:t>, 26</w:t>
      </w:r>
      <w:r w:rsidRPr="00F27DC2">
        <w:rPr>
          <w:highlight w:val="yellow"/>
          <w:vertAlign w:val="superscript"/>
        </w:rPr>
        <w:t>2</w:t>
      </w:r>
      <w:r w:rsidRPr="00F27DC2">
        <w:rPr>
          <w:highlight w:val="yellow"/>
        </w:rPr>
        <w:t xml:space="preserve"> и 26</w:t>
      </w:r>
      <w:r w:rsidRPr="00F27DC2">
        <w:rPr>
          <w:highlight w:val="yellow"/>
          <w:vertAlign w:val="superscript"/>
        </w:rPr>
        <w:t>3</w:t>
      </w:r>
      <w:r w:rsidRPr="00F27DC2">
        <w:rPr>
          <w:highlight w:val="yellow"/>
        </w:rPr>
        <w:t xml:space="preserve"> Положения о мерах по обеспечению исполнения федерального бюджета, утвержденного постановлением Правительства Российской Федерации от 9 декабря 2017 г. № 1496» (ф. 0506117) (далее – Информация о ЛБО);</w:t>
      </w:r>
    </w:p>
    <w:p w14:paraId="110D54BA" w14:textId="77777777" w:rsidR="00AF6751" w:rsidRPr="00F27DC2" w:rsidRDefault="00AF6751" w:rsidP="00F27DC2">
      <w:pPr>
        <w:pStyle w:val="GOSTListmark1"/>
        <w:numPr>
          <w:ilvl w:val="0"/>
          <w:numId w:val="4"/>
        </w:numPr>
        <w:rPr>
          <w:highlight w:val="yellow"/>
        </w:rPr>
      </w:pPr>
      <w:r w:rsidRPr="00F27DC2">
        <w:rPr>
          <w:highlight w:val="yellow"/>
        </w:rPr>
        <w:t>приостановление операций на лицевых счетах;</w:t>
      </w:r>
    </w:p>
    <w:p w14:paraId="37428FB4" w14:textId="1F714D61" w:rsidR="00AF6751" w:rsidRPr="00F27DC2" w:rsidRDefault="00AF6751" w:rsidP="00F27DC2">
      <w:pPr>
        <w:pStyle w:val="GOSTListmark1"/>
        <w:numPr>
          <w:ilvl w:val="0"/>
          <w:numId w:val="4"/>
        </w:numPr>
        <w:rPr>
          <w:highlight w:val="yellow"/>
        </w:rPr>
      </w:pPr>
      <w:r w:rsidRPr="00F27DC2">
        <w:rPr>
          <w:highlight w:val="yellow"/>
        </w:rPr>
        <w:t>отмену приостановления.</w:t>
      </w:r>
    </w:p>
    <w:p w14:paraId="7709198B" w14:textId="77777777" w:rsidR="00AF6751" w:rsidRDefault="00AF6751" w:rsidP="00AF6751">
      <w:pPr>
        <w:pStyle w:val="41"/>
        <w:numPr>
          <w:ilvl w:val="3"/>
          <w:numId w:val="22"/>
        </w:numPr>
      </w:pPr>
      <w:bookmarkStart w:id="87" w:name="_Ref220653704"/>
      <w:bookmarkStart w:id="88" w:name="_Toc220680832"/>
      <w:r w:rsidRPr="00E2778E">
        <w:t>Обработка документа Информация о ЛБО</w:t>
      </w:r>
      <w:bookmarkEnd w:id="87"/>
      <w:bookmarkEnd w:id="88"/>
    </w:p>
    <w:p w14:paraId="3325E847" w14:textId="77777777" w:rsidR="00AF6751" w:rsidRPr="00D432BD" w:rsidRDefault="00AF6751" w:rsidP="00AF6751">
      <w:pPr>
        <w:pStyle w:val="GOSTNormal"/>
      </w:pPr>
      <w:r w:rsidRPr="001B06F3">
        <w:t>ПБС/</w:t>
      </w:r>
      <w:r w:rsidRPr="00D432BD">
        <w:t>ГРБС в установленные НПА сроки формирует в ЛК Клиента ПУР ЭБ Информацию о ЛБО</w:t>
      </w:r>
      <w:r w:rsidRPr="00D432BD">
        <w:rPr>
          <w:highlight w:val="yellow"/>
        </w:rPr>
        <w:t xml:space="preserve"> по соответствующему пункту постановления</w:t>
      </w:r>
      <w:r w:rsidRPr="00D432BD">
        <w:t>.</w:t>
      </w:r>
    </w:p>
    <w:p w14:paraId="504CAC28" w14:textId="77777777" w:rsidR="00AF6751" w:rsidRPr="00D432BD" w:rsidRDefault="00AF6751" w:rsidP="00AF6751">
      <w:pPr>
        <w:pStyle w:val="GOSTNormal"/>
      </w:pPr>
      <w:r w:rsidRPr="00D432BD">
        <w:t>Утвержденные формы Информации о ЛБО автоматически становятся доступными в личном кабинете соответствующего ТОФК.</w:t>
      </w:r>
    </w:p>
    <w:p w14:paraId="2875557F" w14:textId="77777777" w:rsidR="00AF6751" w:rsidRPr="00D432BD" w:rsidRDefault="00AF6751" w:rsidP="00AF6751">
      <w:pPr>
        <w:pStyle w:val="GOSTNormal"/>
      </w:pPr>
      <w:r w:rsidRPr="00D432BD">
        <w:t xml:space="preserve">При необходимости внесения изменений в Информацию о ЛБО ПБС/ГРБС в своем ЛК Клиента ПУР ЭБ создает новую, при этом созданная ранее Информация о ЛБО </w:t>
      </w:r>
      <w:r w:rsidRPr="00D432BD">
        <w:rPr>
          <w:highlight w:val="yellow"/>
        </w:rPr>
        <w:t>по соответствующему пункту постановления</w:t>
      </w:r>
      <w:r w:rsidRPr="00D432BD">
        <w:t xml:space="preserve"> автоматически отменяется.</w:t>
      </w:r>
    </w:p>
    <w:p w14:paraId="4F0E5648" w14:textId="77777777" w:rsidR="00AF6751" w:rsidRDefault="00AF6751" w:rsidP="00AF6751">
      <w:pPr>
        <w:pStyle w:val="GOSTNormal"/>
      </w:pPr>
      <w:r w:rsidRPr="00802E01">
        <w:t>После положительного результата проверки в ТОФК/МОУ ФК Информация об ЛБО (ф. 0506117) исполняется.</w:t>
      </w:r>
    </w:p>
    <w:p w14:paraId="21B1019A" w14:textId="77777777" w:rsidR="00AF6751" w:rsidRPr="00D432BD" w:rsidRDefault="00AF6751" w:rsidP="00AF6751">
      <w:pPr>
        <w:pStyle w:val="GOSTNormal"/>
      </w:pPr>
      <w:r w:rsidRPr="00D432BD">
        <w:t xml:space="preserve">Формирование Информаций о ЛБО с признаком ДСП в ЛК Клиента ПУР ЭБ осуществляется пользователями в рамках текущих ролей посредством ручного ввода на статусе «Новый». Поле «Уровень конфиденциальности» по умолчанию заполняется значением «Несекретно». </w:t>
      </w:r>
      <w:r w:rsidRPr="00364903">
        <w:rPr>
          <w:shd w:val="clear" w:color="auto" w:fill="FFFF00"/>
        </w:rPr>
        <w:t>При необходимости на статусе «Новый» пользователю доступна возможность редактирования реквизита «Уровень конфиденциальности».</w:t>
      </w:r>
    </w:p>
    <w:p w14:paraId="1E974624" w14:textId="77777777" w:rsidR="00AF6751" w:rsidRPr="00D432BD" w:rsidRDefault="00AF6751" w:rsidP="00AF6751">
      <w:pPr>
        <w:pStyle w:val="GOSTNormal"/>
      </w:pPr>
      <w:r w:rsidRPr="00D432BD">
        <w:t>При передаче документа на согласование/утверждение в ЛК Клиента ПУР ЭБ выполняется прохождение форматно-логических контролей на уровне Клиента.</w:t>
      </w:r>
    </w:p>
    <w:p w14:paraId="2C6A9AB6" w14:textId="77777777" w:rsidR="00AF6751" w:rsidRPr="00F27DC2" w:rsidRDefault="00AF6751" w:rsidP="00F27DC2">
      <w:pPr>
        <w:pStyle w:val="GOSTNormal"/>
        <w:rPr>
          <w:highlight w:val="yellow"/>
        </w:rPr>
      </w:pPr>
      <w:r w:rsidRPr="00F27DC2">
        <w:rPr>
          <w:highlight w:val="yellow"/>
        </w:rPr>
        <w:lastRenderedPageBreak/>
        <w:t>Если при согласовании/утверждении документа в ЛК Клиента ПУР ЭБ согласующим/утверждающим пользователем в рамках текущих ролей будет выявлено некорректное заполнение поля «Уровень конфиденциальности», то на документе выполняется операция «Вернуть» с указанием причины некорректного заполнения поля «Уровень конфиденциальности» и перевод на статус «Новый» с очищением вкладки «Подписи».</w:t>
      </w:r>
    </w:p>
    <w:p w14:paraId="10BE0479" w14:textId="77777777" w:rsidR="00AF6751" w:rsidRPr="00F27DC2" w:rsidRDefault="00AF6751" w:rsidP="00F27DC2">
      <w:pPr>
        <w:pStyle w:val="GOSTNormal"/>
        <w:rPr>
          <w:highlight w:val="yellow"/>
        </w:rPr>
      </w:pPr>
      <w:r w:rsidRPr="00F27DC2">
        <w:rPr>
          <w:highlight w:val="yellow"/>
        </w:rPr>
        <w:t>На статусе «Новый» пользователю становятся доступными на редактирование реквизиты документа. После внесения необходимых изменений в поле «Уровень конфиденциальности» документ повторно отправляется на согласование/утверждение по операции «На согласование».</w:t>
      </w:r>
    </w:p>
    <w:p w14:paraId="64BE4CF4" w14:textId="77777777" w:rsidR="00AF6751" w:rsidRPr="00F27DC2" w:rsidRDefault="00AF6751" w:rsidP="00F27DC2">
      <w:pPr>
        <w:pStyle w:val="GOSTNormal"/>
        <w:rPr>
          <w:highlight w:val="yellow"/>
        </w:rPr>
      </w:pPr>
      <w:r w:rsidRPr="00F27DC2">
        <w:rPr>
          <w:highlight w:val="yellow"/>
        </w:rPr>
        <w:t>При формировании документа посредством импорта файла или приема из внешней системы поле «Уровень конфиденциальности» заполняется в соответствии со значением, указанным в файле. В случае отсутствия поля «Уровень конфиденциальности» в файле поле «Уровень конфиденциальности» по умолчанию заполняется значением «Несекретно». При необходимости на статусе «Новый» пользователю доступна возможность редактирования реквизита «Уровень конфиденциальности».</w:t>
      </w:r>
    </w:p>
    <w:p w14:paraId="739B12EA" w14:textId="77777777" w:rsidR="00AF6751" w:rsidRPr="00D432BD" w:rsidRDefault="00AF6751" w:rsidP="00F27DC2">
      <w:pPr>
        <w:pStyle w:val="GOSTNormal"/>
      </w:pPr>
      <w:r w:rsidRPr="00F27DC2">
        <w:rPr>
          <w:highlight w:val="yellow"/>
        </w:rPr>
        <w:t>При загрузке документа с уровнем конфиденциальности «Для служебного пользования» пользователю выводится сообщение (предупреждение) о загрузке такого документа в систему.</w:t>
      </w:r>
    </w:p>
    <w:p w14:paraId="1F3198E4" w14:textId="77777777" w:rsidR="00AF6751" w:rsidRPr="00D432BD" w:rsidRDefault="00AF6751" w:rsidP="00F27DC2">
      <w:pPr>
        <w:pStyle w:val="GOSTNormal"/>
      </w:pPr>
      <w:r w:rsidRPr="00364903">
        <w:rPr>
          <w:shd w:val="clear" w:color="auto" w:fill="FFFFFF" w:themeFill="background1"/>
        </w:rPr>
        <w:t>Утвержденные Клиентом документы с уровнем конфиденциальности отображаются в ЛК ТОФК ПУР ЭБ для последующей обработки в соответствии с действующей функциональностью.</w:t>
      </w:r>
      <w:r w:rsidRPr="00D432BD">
        <w:t xml:space="preserve"> </w:t>
      </w:r>
      <w:r w:rsidRPr="00F27DC2">
        <w:rPr>
          <w:highlight w:val="yellow"/>
        </w:rPr>
        <w:t>Ограничения на просмотр документов с указанием в поле «Уровень конфиденциальности» значения «Для служебного пользования» в прикладном программном обеспечении ПУР ЭБ не реализуются.</w:t>
      </w:r>
    </w:p>
    <w:p w14:paraId="3798359F" w14:textId="77777777" w:rsidR="00AF6751" w:rsidRPr="00EE1793" w:rsidRDefault="00AF6751" w:rsidP="00AF6751">
      <w:pPr>
        <w:pStyle w:val="41"/>
        <w:numPr>
          <w:ilvl w:val="3"/>
          <w:numId w:val="22"/>
        </w:numPr>
        <w:rPr>
          <w:rStyle w:val="GOSTSymBold"/>
          <w:b/>
        </w:rPr>
      </w:pPr>
      <w:bookmarkStart w:id="89" w:name="_Toc220680833"/>
      <w:bookmarkStart w:id="90" w:name="_Ref220682159"/>
      <w:r w:rsidRPr="00D432BD">
        <w:rPr>
          <w:rStyle w:val="GOSTSymBold"/>
          <w:b/>
        </w:rPr>
        <w:t>Приостановление операций на лицевых счетах</w:t>
      </w:r>
      <w:bookmarkEnd w:id="89"/>
      <w:bookmarkEnd w:id="90"/>
    </w:p>
    <w:p w14:paraId="654DF26C" w14:textId="4007A05F" w:rsidR="00AF6751" w:rsidRPr="00F27DC2" w:rsidRDefault="00AF6751" w:rsidP="00F27DC2">
      <w:pPr>
        <w:pStyle w:val="GOSTNormal"/>
        <w:rPr>
          <w:highlight w:val="yellow"/>
        </w:rPr>
      </w:pPr>
      <w:r w:rsidRPr="00F27DC2">
        <w:rPr>
          <w:highlight w:val="yellow"/>
        </w:rPr>
        <w:t>При наступлении даты и времени, указанных в настройках автопроцедуры, автоматически запускается процедура формирования документов «Уведомление о приостановлении операций на лицевых счетах» (ф. 0506107) (далее – Уведомление о приостановлении операций на ЛС) отдельно по ЛС с типами «01», «03» и «14», обсуживающимся в ОК.</w:t>
      </w:r>
    </w:p>
    <w:p w14:paraId="123EF83F" w14:textId="6734FC47" w:rsidR="00AF6751" w:rsidRPr="00F27DC2" w:rsidRDefault="00C373FF" w:rsidP="00F27DC2">
      <w:pPr>
        <w:pStyle w:val="GOSTNormal"/>
        <w:rPr>
          <w:highlight w:val="yellow"/>
        </w:rPr>
      </w:pPr>
      <w:r w:rsidRPr="00F27DC2">
        <w:rPr>
          <w:highlight w:val="yellow"/>
        </w:rPr>
        <w:t xml:space="preserve">Сформированные Уведомления о приостановлении операций на ЛС </w:t>
      </w:r>
      <w:r w:rsidR="00AF6751" w:rsidRPr="00F27DC2">
        <w:rPr>
          <w:highlight w:val="yellow"/>
        </w:rPr>
        <w:t>содерж</w:t>
      </w:r>
      <w:r w:rsidRPr="00F27DC2">
        <w:rPr>
          <w:highlight w:val="yellow"/>
        </w:rPr>
        <w:t>ат</w:t>
      </w:r>
      <w:r w:rsidR="00AF6751" w:rsidRPr="00F27DC2">
        <w:rPr>
          <w:highlight w:val="yellow"/>
        </w:rPr>
        <w:t xml:space="preserve"> перечень ЛС, КБК и код ОКВ, код цели, суммы остатков.</w:t>
      </w:r>
    </w:p>
    <w:p w14:paraId="14C645CE" w14:textId="77777777" w:rsidR="00AF6751" w:rsidRPr="008B0C10" w:rsidRDefault="00AF6751" w:rsidP="00F27DC2">
      <w:pPr>
        <w:pStyle w:val="GOSTNormal"/>
      </w:pPr>
      <w:r w:rsidRPr="00F27DC2">
        <w:rPr>
          <w:highlight w:val="yellow"/>
        </w:rPr>
        <w:t>Сумма, доступная к отзыву, отражается в графе «Сумма неиспользованного остатка ЛБО на дату приостановления операций» Уведомления о приостановлении операций на ЛС по 01/03/14 ЛС ОК. При этом до перевода 03/14 ЛС ПБС в ПУР ЭБ в Уведомлениях о приостановлении операций на ЛС по 03/14 ЛС сумма, доступная к отзыву, будет равна нулю.</w:t>
      </w:r>
    </w:p>
    <w:p w14:paraId="2DF513E1" w14:textId="7E82C05F" w:rsidR="00AF6751" w:rsidRPr="008B0C10" w:rsidRDefault="00AF6751" w:rsidP="00C373FF">
      <w:pPr>
        <w:pStyle w:val="GOSTNormal"/>
      </w:pPr>
      <w:r w:rsidRPr="008B0C10">
        <w:t xml:space="preserve">В ПУР ЭБ </w:t>
      </w:r>
      <w:r w:rsidR="00325AA3" w:rsidRPr="00913EA7">
        <w:rPr>
          <w:highlight w:val="yellow"/>
        </w:rPr>
        <w:t>зарегистрированные</w:t>
      </w:r>
      <w:r w:rsidR="00325AA3" w:rsidRPr="008B0C10">
        <w:t xml:space="preserve"> </w:t>
      </w:r>
      <w:r w:rsidRPr="008B0C10">
        <w:t>Уведомления о приостановлении операций на ЛС по ЛС с кодом 01/03/14 ОК</w:t>
      </w:r>
      <w:r w:rsidR="00C373FF">
        <w:t xml:space="preserve"> </w:t>
      </w:r>
      <w:r w:rsidRPr="008B0C10">
        <w:t xml:space="preserve">отражаются в </w:t>
      </w:r>
      <w:r w:rsidR="00C373FF">
        <w:t>ЛК</w:t>
      </w:r>
      <w:r w:rsidRPr="008B0C10">
        <w:t xml:space="preserve"> ПБС/РБС/ГРБС.</w:t>
      </w:r>
    </w:p>
    <w:p w14:paraId="3591E12B" w14:textId="77777777" w:rsidR="00AF6751" w:rsidRPr="008B0C10" w:rsidRDefault="00AF6751" w:rsidP="00AF6751">
      <w:pPr>
        <w:pStyle w:val="GOSTNormal"/>
        <w:rPr>
          <w:b/>
          <w:szCs w:val="24"/>
          <w:lang w:val="x-none"/>
        </w:rPr>
      </w:pPr>
      <w:r w:rsidRPr="008B0C10">
        <w:rPr>
          <w:b/>
          <w:szCs w:val="24"/>
          <w:lang w:val="x-none"/>
        </w:rPr>
        <w:t>Доведение и отзыв ЛБО ГРБС и РБС в период приостановления операций</w:t>
      </w:r>
    </w:p>
    <w:p w14:paraId="3878077D" w14:textId="77777777" w:rsidR="00AF6751" w:rsidRPr="008B0C10" w:rsidRDefault="00AF6751" w:rsidP="00AF6751">
      <w:pPr>
        <w:pStyle w:val="GOSTNormalWithout"/>
      </w:pPr>
      <w:r w:rsidRPr="008B0C10">
        <w:t>Проведение операций по доведению бюджетных данных на ЛС ГРБС и дальнейшему распределению до подведомственных РБС и ПБС в период приостановления возможно при условиях:</w:t>
      </w:r>
    </w:p>
    <w:p w14:paraId="6FC40A38" w14:textId="77777777" w:rsidR="00AF6751" w:rsidRPr="008B0C10" w:rsidRDefault="00AF6751" w:rsidP="00AF6751">
      <w:pPr>
        <w:pStyle w:val="GOSTListmark1"/>
        <w:numPr>
          <w:ilvl w:val="0"/>
          <w:numId w:val="4"/>
        </w:numPr>
      </w:pPr>
      <w:r w:rsidRPr="008B0C10">
        <w:t>если доведение лимитов осуществляется по тем ЛС и КБК и коду ОКВ/КБК, коду ОКВ и коду цели, по которым операции не приостанавливались;</w:t>
      </w:r>
    </w:p>
    <w:p w14:paraId="4EC8EEF1" w14:textId="77777777" w:rsidR="00AF6751" w:rsidRPr="008B0C10" w:rsidRDefault="00AF6751" w:rsidP="00AF6751">
      <w:pPr>
        <w:pStyle w:val="GOSTListmark1"/>
        <w:numPr>
          <w:ilvl w:val="0"/>
          <w:numId w:val="4"/>
        </w:numPr>
      </w:pPr>
      <w:r w:rsidRPr="008B0C10">
        <w:t>если бюджетные данные были доведены КУ в период приостановления операций на ЛС.</w:t>
      </w:r>
    </w:p>
    <w:p w14:paraId="0D838346" w14:textId="77777777" w:rsidR="00AF6751" w:rsidRPr="008B0C10" w:rsidRDefault="00AF6751" w:rsidP="00AF6751">
      <w:pPr>
        <w:pStyle w:val="GOSTNormal"/>
      </w:pPr>
      <w:r w:rsidRPr="008B0C10">
        <w:lastRenderedPageBreak/>
        <w:t>При осуществлении контроля на правомерность осуществления доведения ЛБО в период приостановления, при выявлении наличия по соответствующему л/с отправителя и КБК и кода ОКВ/КБК, кода ОКВ и кода цели Уведомлений о приостановлении операций на ЛС и отсутствия Уведомлений об отмене приостановления операций на ЛС, дополнительно осуществляется расчет остатка, возможного к распределению.</w:t>
      </w:r>
    </w:p>
    <w:p w14:paraId="094FC13E" w14:textId="77777777" w:rsidR="00AF6751" w:rsidRPr="008B0C10" w:rsidRDefault="00AF6751" w:rsidP="00AF6751">
      <w:pPr>
        <w:pStyle w:val="GOSTNormal"/>
      </w:pPr>
      <w:r w:rsidRPr="008B0C10">
        <w:t>Сумма ЛБО, доведенных после приостановления операций, рассчитывается как разность суммы остатка ЛБО на дату проверки «положительного» РР и суммы заблокированных ЛБО на дату приостановления операций.</w:t>
      </w:r>
    </w:p>
    <w:p w14:paraId="53B50C76" w14:textId="77777777" w:rsidR="00AF6751" w:rsidRPr="008B0C10" w:rsidRDefault="00AF6751" w:rsidP="00AF6751">
      <w:pPr>
        <w:pStyle w:val="GOSTNormal"/>
      </w:pPr>
      <w:r w:rsidRPr="008B0C10">
        <w:t>Если сумма «положительного» РР превышает рассчитанную сумму ЛБО доведенных после приостановления операций, документ отказывается.</w:t>
      </w:r>
    </w:p>
    <w:p w14:paraId="63ABF9C2" w14:textId="77777777" w:rsidR="00AF6751" w:rsidRPr="008B0C10" w:rsidRDefault="00AF6751" w:rsidP="00AF6751">
      <w:pPr>
        <w:pStyle w:val="GOSTNormal"/>
      </w:pPr>
      <w:r w:rsidRPr="008B0C10">
        <w:t>При осуществлении контроля на правомерность проведения отзыва ЛБО в период приостановления, при выявлении наличия по соответствующему л/с отправителя и КБК и кода ОКВ/КБК, кода ОКВ и коду цели, Уведомлений о приостановлении операций на ЛС и отсутствия Уведомлений об отмене приостановления операций на ЛС, дополнительно осуществляется расчет сумм, распределенных ГРБС/РБС в период приостановления операций на соответствующие счета подведомственных организаций.</w:t>
      </w:r>
    </w:p>
    <w:p w14:paraId="66849CF3" w14:textId="77777777" w:rsidR="00C373FF" w:rsidRDefault="00AF6751" w:rsidP="00AF6751">
      <w:pPr>
        <w:pStyle w:val="GOSTNormal"/>
      </w:pPr>
      <w:r w:rsidRPr="008B0C10">
        <w:t>Если сумма «отрицательного» РР превышает сумму ЛБО, ранее распределенную на соответствующий лицевой счет подведомственной организации после даты приостановления операций, документ отказывается.</w:t>
      </w:r>
    </w:p>
    <w:p w14:paraId="57998116" w14:textId="08861210" w:rsidR="00AF6751" w:rsidRPr="008B0C10" w:rsidRDefault="00AF6751" w:rsidP="00AF6751">
      <w:pPr>
        <w:pStyle w:val="GOSTNormal"/>
        <w:rPr>
          <w:b/>
          <w:szCs w:val="24"/>
          <w:lang w:val="x-none"/>
        </w:rPr>
      </w:pPr>
      <w:r w:rsidRPr="008B0C10">
        <w:rPr>
          <w:b/>
          <w:szCs w:val="24"/>
          <w:lang w:val="x-none"/>
        </w:rPr>
        <w:t>Осуществление операций на л/с ПБС в период приостановления операций</w:t>
      </w:r>
    </w:p>
    <w:p w14:paraId="36F9FB44" w14:textId="77777777" w:rsidR="00AF6751" w:rsidRDefault="00AF6751" w:rsidP="00F27DC2">
      <w:pPr>
        <w:pStyle w:val="GOSTNormal"/>
      </w:pPr>
      <w:r>
        <w:t>В период проведения</w:t>
      </w:r>
      <w:r w:rsidRPr="001B06F3">
        <w:t xml:space="preserve"> приостановления операций</w:t>
      </w:r>
      <w:r>
        <w:t xml:space="preserve"> по ЛБО текущего года</w:t>
      </w:r>
      <w:r w:rsidRPr="001B06F3">
        <w:t xml:space="preserve"> </w:t>
      </w:r>
      <w:r>
        <w:t>при</w:t>
      </w:r>
      <w:r w:rsidRPr="001B06F3">
        <w:t xml:space="preserve"> постановке на учет бюджетных обязательств, связанных с поставкой товаров, выполнением работ, оказанием услуг </w:t>
      </w:r>
      <w:r w:rsidRPr="00F27DC2">
        <w:rPr>
          <w:highlight w:val="yellow"/>
        </w:rPr>
        <w:t>выполняется поиск документов Уведомление о приостановлении операций на ЛС и Уведомление об отмене приостановления операций на ЛС.</w:t>
      </w:r>
    </w:p>
    <w:p w14:paraId="2F29241D" w14:textId="77777777" w:rsidR="00AF6751" w:rsidRPr="001B06F3" w:rsidRDefault="00AF6751" w:rsidP="00AF6751">
      <w:pPr>
        <w:pStyle w:val="GOSTNormalWithout"/>
      </w:pPr>
      <w:r>
        <w:t>Е</w:t>
      </w:r>
      <w:r w:rsidRPr="001B06F3">
        <w:t>сли в системе имеется Уведомление о приостановлении операций на ЛС и отсутствует Уведомление об отмене приостановления операций на ЛС, то:</w:t>
      </w:r>
    </w:p>
    <w:p w14:paraId="585B4027" w14:textId="59D3E35C" w:rsidR="00AF6751" w:rsidRPr="001B06F3" w:rsidRDefault="00AF6751" w:rsidP="00AF6751">
      <w:pPr>
        <w:pStyle w:val="GOSTListmark1"/>
        <w:numPr>
          <w:ilvl w:val="0"/>
          <w:numId w:val="4"/>
        </w:numPr>
      </w:pPr>
      <w:r w:rsidRPr="001B06F3">
        <w:t xml:space="preserve">срабатывает блокирующий контроль и документ возвращается </w:t>
      </w:r>
      <w:r w:rsidR="00F27DC2" w:rsidRPr="001B06F3">
        <w:t>К</w:t>
      </w:r>
      <w:r w:rsidRPr="001B06F3">
        <w:t>лиенту с формированием Уведомления (Протокола), если дата документа-основания больше даты приостановления операций либо документ «Сведения о бюджетном обязательстве» на увеличение суммы ранее поставленного на учет БО;</w:t>
      </w:r>
    </w:p>
    <w:p w14:paraId="3FB90D48" w14:textId="77777777" w:rsidR="00AF6751" w:rsidRPr="001B06F3" w:rsidRDefault="00AF6751" w:rsidP="00AF6751">
      <w:pPr>
        <w:pStyle w:val="GOSTListmark1"/>
        <w:numPr>
          <w:ilvl w:val="0"/>
          <w:numId w:val="4"/>
        </w:numPr>
      </w:pPr>
      <w:r w:rsidRPr="001B06F3">
        <w:rPr>
          <w:rFonts w:eastAsia="Calibri"/>
        </w:rPr>
        <w:t xml:space="preserve">документ (СБО) принимается к учету, если дата документа-основания меньше даты начала приостановления операций </w:t>
      </w:r>
      <w:r w:rsidRPr="001B06F3">
        <w:t>по ЛС и КБК не приостанавливались;</w:t>
      </w:r>
    </w:p>
    <w:p w14:paraId="393F5953" w14:textId="77777777" w:rsidR="00AF6751" w:rsidRPr="00845A34" w:rsidRDefault="00AF6751" w:rsidP="00AF6751">
      <w:pPr>
        <w:pStyle w:val="GOSTNormal"/>
      </w:pPr>
      <w:r w:rsidRPr="000B71D2">
        <w:rPr>
          <w:highlight w:val="yellow"/>
        </w:rPr>
        <w:t xml:space="preserve">Если в системе имеется Уведомление о приостановлении операций на </w:t>
      </w:r>
      <w:r w:rsidRPr="000B71D2">
        <w:t>ЛС и найдено Уведомление об отмене приостановления операций на ЛС</w:t>
      </w:r>
      <w:r w:rsidRPr="001B06F3">
        <w:t>, то документ</w:t>
      </w:r>
      <w:r>
        <w:t xml:space="preserve"> </w:t>
      </w:r>
      <w:r w:rsidRPr="00F27DC2">
        <w:rPr>
          <w:highlight w:val="yellow"/>
        </w:rPr>
        <w:t>на постановку на учет бюджетного обязательства</w:t>
      </w:r>
      <w:r w:rsidRPr="001B06F3">
        <w:t xml:space="preserve"> принимается к учету в пределах суммы ЛБО, разрешенной к использованию после приостановления операций.</w:t>
      </w:r>
    </w:p>
    <w:p w14:paraId="4E529AA5" w14:textId="77777777" w:rsidR="00AF6751" w:rsidRPr="00F27DC2" w:rsidRDefault="00AF6751" w:rsidP="00AF6751">
      <w:pPr>
        <w:pStyle w:val="GOSTNormal"/>
        <w:rPr>
          <w:highlight w:val="yellow"/>
        </w:rPr>
      </w:pPr>
      <w:r w:rsidRPr="00F27DC2">
        <w:rPr>
          <w:highlight w:val="yellow"/>
        </w:rPr>
        <w:t>В период проведения приостановления операций по дополнительным ЛБО при проведении кассового расхода выполняется поиск документов Уведомление о приостановлении операций на ЛС и Уведомление об отмене приостановления операций на ЛС.</w:t>
      </w:r>
    </w:p>
    <w:p w14:paraId="52038F72" w14:textId="77777777" w:rsidR="00AF6751" w:rsidRPr="00F27DC2" w:rsidRDefault="00AF6751" w:rsidP="00AF6751">
      <w:pPr>
        <w:pStyle w:val="GOSTNormal"/>
        <w:rPr>
          <w:highlight w:val="yellow"/>
        </w:rPr>
      </w:pPr>
      <w:r w:rsidRPr="00F27DC2">
        <w:rPr>
          <w:highlight w:val="yellow"/>
        </w:rPr>
        <w:t>Если в системе имеется Уведомление о приостановлении операций на ЛС и отсутствует Уведомление об отмене приостановления операций на ЛС, то срабатывает блокирующий контроль и документ возвращается Клиенту с формированием Уведомления (Протокола).</w:t>
      </w:r>
    </w:p>
    <w:p w14:paraId="6DA2EAA5" w14:textId="77777777" w:rsidR="00AF6751" w:rsidRPr="008934D1" w:rsidRDefault="00AF6751" w:rsidP="00AF6751">
      <w:pPr>
        <w:pStyle w:val="GOSTNormal"/>
      </w:pPr>
      <w:r w:rsidRPr="00F27DC2">
        <w:rPr>
          <w:highlight w:val="yellow"/>
        </w:rPr>
        <w:t>Если в системе имеется Уведомление о приостановлении операций на ЛС и найдено Уведомление об отмене приостановления операций на ЛС, то документ кассового расхода принимается к учету в пределах суммы ЛБО, разрешенной к использованию после приостановления операций.</w:t>
      </w:r>
    </w:p>
    <w:p w14:paraId="0E122D43" w14:textId="18BA30EE" w:rsidR="00AF6751" w:rsidRDefault="00AF6751" w:rsidP="00AF6751">
      <w:pPr>
        <w:pStyle w:val="41"/>
        <w:numPr>
          <w:ilvl w:val="3"/>
          <w:numId w:val="22"/>
        </w:numPr>
      </w:pPr>
      <w:bookmarkStart w:id="91" w:name="_Ref220662401"/>
      <w:bookmarkStart w:id="92" w:name="_Toc220680835"/>
      <w:r w:rsidRPr="008467BB">
        <w:lastRenderedPageBreak/>
        <w:t>Отмена приостановления операций на лицевых счетах ПБС, РБС, ГРБС</w:t>
      </w:r>
      <w:bookmarkEnd w:id="91"/>
      <w:bookmarkEnd w:id="92"/>
    </w:p>
    <w:p w14:paraId="6A5F1A56" w14:textId="77777777" w:rsidR="00AF6751" w:rsidRPr="00F27DC2" w:rsidRDefault="00AF6751" w:rsidP="00AF6751">
      <w:pPr>
        <w:pStyle w:val="GOSTNormal"/>
        <w:rPr>
          <w:highlight w:val="yellow"/>
        </w:rPr>
      </w:pPr>
      <w:r w:rsidRPr="00F27DC2">
        <w:rPr>
          <w:highlight w:val="yellow"/>
        </w:rPr>
        <w:t>Для отмены приостановления операций на лицевых счетах ПБС, РБС, ГРБС выполняется формирование документа Уведомление об отмене приостановления операций на ЛС.</w:t>
      </w:r>
    </w:p>
    <w:p w14:paraId="5D823B85" w14:textId="77777777" w:rsidR="00AF6751" w:rsidRPr="00F27DC2" w:rsidRDefault="00AF6751" w:rsidP="00AF6751">
      <w:pPr>
        <w:pStyle w:val="GOSTNormalWithout"/>
        <w:rPr>
          <w:highlight w:val="yellow"/>
        </w:rPr>
      </w:pPr>
      <w:r w:rsidRPr="00F27DC2">
        <w:rPr>
          <w:highlight w:val="yellow"/>
        </w:rPr>
        <w:t>Формирование документа выполняется при наступлении следующих событий:</w:t>
      </w:r>
    </w:p>
    <w:p w14:paraId="683234D5" w14:textId="77777777" w:rsidR="00AF6751" w:rsidRPr="00F27DC2" w:rsidRDefault="00AF6751" w:rsidP="00AF6751">
      <w:pPr>
        <w:pStyle w:val="GOSTListmark1"/>
        <w:numPr>
          <w:ilvl w:val="0"/>
          <w:numId w:val="4"/>
        </w:numPr>
        <w:rPr>
          <w:highlight w:val="yellow"/>
        </w:rPr>
      </w:pPr>
      <w:r w:rsidRPr="00F27DC2">
        <w:rPr>
          <w:highlight w:val="yellow"/>
        </w:rPr>
        <w:t>Исполнение РР на отзыв ЛБО;</w:t>
      </w:r>
    </w:p>
    <w:p w14:paraId="6921AF36" w14:textId="77777777" w:rsidR="00AF6751" w:rsidRPr="00F27DC2" w:rsidRDefault="00AF6751" w:rsidP="00AF6751">
      <w:pPr>
        <w:pStyle w:val="GOSTListmark1"/>
        <w:numPr>
          <w:ilvl w:val="0"/>
          <w:numId w:val="4"/>
        </w:numPr>
        <w:rPr>
          <w:highlight w:val="yellow"/>
        </w:rPr>
      </w:pPr>
      <w:r w:rsidRPr="00F27DC2">
        <w:rPr>
          <w:highlight w:val="yellow"/>
        </w:rPr>
        <w:t>Исполнение Информации о ЛБО;</w:t>
      </w:r>
    </w:p>
    <w:p w14:paraId="4C4B90AB" w14:textId="77777777" w:rsidR="00AF6751" w:rsidRPr="00F27DC2" w:rsidRDefault="00AF6751" w:rsidP="00AF6751">
      <w:pPr>
        <w:pStyle w:val="GOSTListmark1"/>
        <w:numPr>
          <w:ilvl w:val="0"/>
          <w:numId w:val="4"/>
        </w:numPr>
        <w:rPr>
          <w:highlight w:val="yellow"/>
        </w:rPr>
      </w:pPr>
      <w:r w:rsidRPr="00F27DC2">
        <w:rPr>
          <w:highlight w:val="yellow"/>
        </w:rPr>
        <w:t>Наступление даты отмены приостановления.</w:t>
      </w:r>
    </w:p>
    <w:p w14:paraId="305DAB4C" w14:textId="1352A018" w:rsidR="00AF6751" w:rsidRPr="001B06F3" w:rsidRDefault="00722E4B" w:rsidP="00B9100E">
      <w:pPr>
        <w:pStyle w:val="GOSTNormal"/>
      </w:pPr>
      <w:r w:rsidRPr="00F27DC2">
        <w:rPr>
          <w:highlight w:val="yellow"/>
        </w:rPr>
        <w:t xml:space="preserve">После исполнения </w:t>
      </w:r>
      <w:r w:rsidR="00AF6751" w:rsidRPr="00F27DC2">
        <w:rPr>
          <w:highlight w:val="yellow"/>
        </w:rPr>
        <w:t>Уведомлени</w:t>
      </w:r>
      <w:r w:rsidRPr="00F27DC2">
        <w:rPr>
          <w:highlight w:val="yellow"/>
        </w:rPr>
        <w:t>я</w:t>
      </w:r>
      <w:r w:rsidR="00AF6751" w:rsidRPr="00F27DC2">
        <w:rPr>
          <w:highlight w:val="yellow"/>
        </w:rPr>
        <w:t xml:space="preserve"> об отмене приостановления операций на ЛС отраж</w:t>
      </w:r>
      <w:r w:rsidRPr="00F27DC2">
        <w:rPr>
          <w:highlight w:val="yellow"/>
        </w:rPr>
        <w:t>аются</w:t>
      </w:r>
      <w:r w:rsidR="00AF6751" w:rsidRPr="00F27DC2">
        <w:rPr>
          <w:highlight w:val="yellow"/>
        </w:rPr>
        <w:t xml:space="preserve"> в ЛК ГРБС/РБС/ПБС</w:t>
      </w:r>
      <w:r w:rsidRPr="00F27DC2">
        <w:rPr>
          <w:highlight w:val="yellow"/>
        </w:rPr>
        <w:t>.</w:t>
      </w:r>
    </w:p>
    <w:p w14:paraId="3E8F1B41" w14:textId="1440DA7D" w:rsidR="00AF6751" w:rsidRPr="006B27E2" w:rsidRDefault="00AF6751" w:rsidP="00AF6751">
      <w:pPr>
        <w:pStyle w:val="32"/>
        <w:numPr>
          <w:ilvl w:val="2"/>
          <w:numId w:val="22"/>
        </w:numPr>
        <w:rPr>
          <w:highlight w:val="yellow"/>
        </w:rPr>
      </w:pPr>
      <w:bookmarkStart w:id="93" w:name="_Toc220680838"/>
      <w:bookmarkStart w:id="94" w:name="_Toc223017551"/>
      <w:r w:rsidRPr="006B27E2">
        <w:rPr>
          <w:highlight w:val="yellow"/>
        </w:rPr>
        <w:t>Отзыв ЛБО по субсидиям</w:t>
      </w:r>
      <w:bookmarkEnd w:id="93"/>
      <w:bookmarkEnd w:id="94"/>
    </w:p>
    <w:p w14:paraId="1315713F" w14:textId="77777777" w:rsidR="00AF6751" w:rsidRPr="00193F62" w:rsidRDefault="00AF6751" w:rsidP="00AF6751">
      <w:pPr>
        <w:pStyle w:val="GOSTNormalWithout"/>
        <w:rPr>
          <w:highlight w:val="yellow"/>
        </w:rPr>
      </w:pPr>
      <w:r w:rsidRPr="00193F62">
        <w:rPr>
          <w:highlight w:val="yellow"/>
        </w:rPr>
        <w:t>Отзыв ЛБО по субсидиям предусматривает:</w:t>
      </w:r>
    </w:p>
    <w:p w14:paraId="73FEC489" w14:textId="77777777" w:rsidR="00AF6751" w:rsidRPr="00193F62" w:rsidRDefault="00AF6751" w:rsidP="00AF6751">
      <w:pPr>
        <w:pStyle w:val="GOSTListmark1"/>
        <w:numPr>
          <w:ilvl w:val="0"/>
          <w:numId w:val="4"/>
        </w:numPr>
        <w:rPr>
          <w:highlight w:val="yellow"/>
        </w:rPr>
      </w:pPr>
      <w:r w:rsidRPr="00193F62">
        <w:rPr>
          <w:highlight w:val="yellow"/>
        </w:rPr>
        <w:t>обработк</w:t>
      </w:r>
      <w:r>
        <w:rPr>
          <w:highlight w:val="yellow"/>
        </w:rPr>
        <w:t>у</w:t>
      </w:r>
      <w:r w:rsidRPr="00193F62">
        <w:rPr>
          <w:highlight w:val="yellow"/>
        </w:rPr>
        <w:t xml:space="preserve"> документа Информация о ЛБО</w:t>
      </w:r>
      <w:r>
        <w:rPr>
          <w:highlight w:val="yellow"/>
        </w:rPr>
        <w:t>;</w:t>
      </w:r>
    </w:p>
    <w:p w14:paraId="52185FF7" w14:textId="77777777" w:rsidR="00AF6751" w:rsidRPr="00193F62" w:rsidRDefault="00AF6751" w:rsidP="00AF6751">
      <w:pPr>
        <w:pStyle w:val="GOSTListmark1"/>
        <w:numPr>
          <w:ilvl w:val="0"/>
          <w:numId w:val="4"/>
        </w:numPr>
        <w:rPr>
          <w:highlight w:val="yellow"/>
        </w:rPr>
      </w:pPr>
      <w:r w:rsidRPr="00193F62">
        <w:rPr>
          <w:highlight w:val="yellow"/>
        </w:rPr>
        <w:t>приостановление операций на лицевых счетах;</w:t>
      </w:r>
    </w:p>
    <w:p w14:paraId="5BAE2C09" w14:textId="3EC06659" w:rsidR="00AF6751" w:rsidRPr="008F45FF" w:rsidRDefault="00AF6751" w:rsidP="008F45FF">
      <w:pPr>
        <w:pStyle w:val="GOSTListmark1"/>
        <w:numPr>
          <w:ilvl w:val="0"/>
          <w:numId w:val="4"/>
        </w:numPr>
        <w:rPr>
          <w:highlight w:val="yellow"/>
        </w:rPr>
      </w:pPr>
      <w:r w:rsidRPr="008F45FF">
        <w:rPr>
          <w:highlight w:val="yellow"/>
        </w:rPr>
        <w:t>отмену приостановления.</w:t>
      </w:r>
    </w:p>
    <w:p w14:paraId="6113DEC5" w14:textId="1897FB56" w:rsidR="00AF6751" w:rsidRPr="00193F62" w:rsidRDefault="00AF6751" w:rsidP="00AF6751">
      <w:pPr>
        <w:pStyle w:val="41"/>
        <w:numPr>
          <w:ilvl w:val="3"/>
          <w:numId w:val="22"/>
        </w:numPr>
        <w:rPr>
          <w:highlight w:val="yellow"/>
        </w:rPr>
      </w:pPr>
      <w:bookmarkStart w:id="95" w:name="_Toc220680842"/>
      <w:r w:rsidRPr="00193F62">
        <w:rPr>
          <w:highlight w:val="yellow"/>
        </w:rPr>
        <w:t>Обработка документа Информация о ЛБО</w:t>
      </w:r>
      <w:bookmarkEnd w:id="95"/>
    </w:p>
    <w:p w14:paraId="52562865" w14:textId="77777777" w:rsidR="00AF6751" w:rsidRPr="00193F62" w:rsidRDefault="00AF6751" w:rsidP="00AF6751">
      <w:pPr>
        <w:pStyle w:val="GOSTNormal"/>
        <w:rPr>
          <w:highlight w:val="yellow"/>
        </w:rPr>
      </w:pPr>
      <w:r w:rsidRPr="00193F62">
        <w:rPr>
          <w:highlight w:val="yellow"/>
        </w:rPr>
        <w:t>Отражение информации в системе о продлении сроков по субсидиям на основании решений протоколов правительственной коммиссии (далее – ППК) выполняется документом Информация о ЛБО.</w:t>
      </w:r>
    </w:p>
    <w:p w14:paraId="4E589C0F" w14:textId="77777777" w:rsidR="00AF6751" w:rsidRPr="00193F62" w:rsidRDefault="00AF6751" w:rsidP="00AF6751">
      <w:pPr>
        <w:pStyle w:val="GOSTNormal"/>
        <w:rPr>
          <w:highlight w:val="yellow"/>
        </w:rPr>
      </w:pPr>
      <w:r w:rsidRPr="00193F62">
        <w:rPr>
          <w:highlight w:val="yellow"/>
        </w:rPr>
        <w:t>Создание документа выполняется пользователями ГРБС по 03, 14 ЛС. Подробное описание обработки документа Информация о ЛБО приведено в п.</w:t>
      </w:r>
      <w:r>
        <w:rPr>
          <w:highlight w:val="yellow"/>
        </w:rPr>
        <w:t xml:space="preserve"> </w:t>
      </w:r>
      <w:r>
        <w:rPr>
          <w:highlight w:val="yellow"/>
        </w:rPr>
        <w:fldChar w:fldCharType="begin"/>
      </w:r>
      <w:r>
        <w:rPr>
          <w:highlight w:val="yellow"/>
        </w:rPr>
        <w:instrText xml:space="preserve"> REF _Ref220653704 \n \h </w:instrText>
      </w:r>
      <w:r>
        <w:rPr>
          <w:highlight w:val="yellow"/>
        </w:rPr>
      </w:r>
      <w:r>
        <w:rPr>
          <w:highlight w:val="yellow"/>
        </w:rPr>
        <w:fldChar w:fldCharType="separate"/>
      </w:r>
      <w:r w:rsidR="00FB2AB0">
        <w:rPr>
          <w:highlight w:val="yellow"/>
        </w:rPr>
        <w:t>4.4.1.1</w:t>
      </w:r>
      <w:r>
        <w:rPr>
          <w:highlight w:val="yellow"/>
        </w:rPr>
        <w:fldChar w:fldCharType="end"/>
      </w:r>
      <w:r w:rsidRPr="00193F62">
        <w:rPr>
          <w:highlight w:val="yellow"/>
        </w:rPr>
        <w:t>.</w:t>
      </w:r>
    </w:p>
    <w:p w14:paraId="1FAA2C6F" w14:textId="00735294" w:rsidR="00AF6751" w:rsidRPr="00193F62" w:rsidRDefault="00AF6751" w:rsidP="00AF6751">
      <w:pPr>
        <w:pStyle w:val="41"/>
        <w:numPr>
          <w:ilvl w:val="3"/>
          <w:numId w:val="22"/>
        </w:numPr>
        <w:rPr>
          <w:highlight w:val="yellow"/>
        </w:rPr>
      </w:pPr>
      <w:bookmarkStart w:id="96" w:name="_Toc220680844"/>
      <w:r w:rsidRPr="00193F62">
        <w:rPr>
          <w:highlight w:val="yellow"/>
        </w:rPr>
        <w:t>Приостановление операций на лицевых счетах</w:t>
      </w:r>
      <w:bookmarkEnd w:id="96"/>
    </w:p>
    <w:p w14:paraId="5E7771B8" w14:textId="77777777" w:rsidR="00AF6751" w:rsidRPr="00193F62" w:rsidRDefault="00AF6751" w:rsidP="00AF6751">
      <w:pPr>
        <w:pStyle w:val="GOSTNormal"/>
        <w:rPr>
          <w:highlight w:val="yellow"/>
        </w:rPr>
      </w:pPr>
      <w:r w:rsidRPr="00193F62">
        <w:rPr>
          <w:highlight w:val="yellow"/>
        </w:rPr>
        <w:t>Порядок обработки сформированных документов Уведомление о приостановлении операций на ЛС приведен в п.</w:t>
      </w:r>
      <w:r>
        <w:rPr>
          <w:highlight w:val="yellow"/>
        </w:rPr>
        <w:t xml:space="preserve"> </w:t>
      </w:r>
      <w:r>
        <w:rPr>
          <w:highlight w:val="yellow"/>
        </w:rPr>
        <w:fldChar w:fldCharType="begin"/>
      </w:r>
      <w:r>
        <w:rPr>
          <w:highlight w:val="yellow"/>
        </w:rPr>
        <w:instrText xml:space="preserve"> REF _Ref220682159 \n \h </w:instrText>
      </w:r>
      <w:r>
        <w:rPr>
          <w:highlight w:val="yellow"/>
        </w:rPr>
      </w:r>
      <w:r>
        <w:rPr>
          <w:highlight w:val="yellow"/>
        </w:rPr>
        <w:fldChar w:fldCharType="separate"/>
      </w:r>
      <w:r w:rsidR="00FB2AB0">
        <w:rPr>
          <w:highlight w:val="yellow"/>
        </w:rPr>
        <w:t>4.4.1.2</w:t>
      </w:r>
      <w:r>
        <w:rPr>
          <w:highlight w:val="yellow"/>
        </w:rPr>
        <w:fldChar w:fldCharType="end"/>
      </w:r>
      <w:r w:rsidRPr="00193F62">
        <w:rPr>
          <w:highlight w:val="yellow"/>
        </w:rPr>
        <w:t>.</w:t>
      </w:r>
    </w:p>
    <w:p w14:paraId="2752800E" w14:textId="3F39B20B" w:rsidR="00AF6751" w:rsidRPr="00193F62" w:rsidRDefault="00AF6751" w:rsidP="00AF6751">
      <w:pPr>
        <w:pStyle w:val="GOSTNormal"/>
        <w:rPr>
          <w:highlight w:val="yellow"/>
        </w:rPr>
      </w:pPr>
      <w:r w:rsidRPr="00193F62">
        <w:rPr>
          <w:highlight w:val="yellow"/>
        </w:rPr>
        <w:t>При постановке на учет бюджетных обязательств выполняется поиск документа «Мониторинг отзыва по субсидиям» на статусе «Зарегистрирован»</w:t>
      </w:r>
      <w:r w:rsidR="00365B69">
        <w:rPr>
          <w:highlight w:val="yellow"/>
        </w:rPr>
        <w:t xml:space="preserve">, «В работе» </w:t>
      </w:r>
      <w:r w:rsidRPr="00193F62">
        <w:rPr>
          <w:highlight w:val="yellow"/>
        </w:rPr>
        <w:t>или «Данные отсутствуют» с максимальной датой формирования.</w:t>
      </w:r>
    </w:p>
    <w:p w14:paraId="23075541" w14:textId="77777777" w:rsidR="00AF6751" w:rsidRPr="00193F62" w:rsidRDefault="00AF6751" w:rsidP="00AF6751">
      <w:pPr>
        <w:pStyle w:val="GOSTNormal"/>
        <w:rPr>
          <w:highlight w:val="yellow"/>
        </w:rPr>
      </w:pPr>
      <w:r w:rsidRPr="00193F62">
        <w:rPr>
          <w:highlight w:val="yellow"/>
        </w:rPr>
        <w:t>По найденному документу выполняется поиск КБК и ОКВ на вкладке «Перечень КБК».</w:t>
      </w:r>
    </w:p>
    <w:p w14:paraId="6B5E72FB" w14:textId="77777777" w:rsidR="00AF6751" w:rsidRPr="00193F62" w:rsidRDefault="00AF6751" w:rsidP="00AF6751">
      <w:pPr>
        <w:pStyle w:val="GOSTNormal"/>
        <w:rPr>
          <w:highlight w:val="yellow"/>
        </w:rPr>
      </w:pPr>
      <w:r w:rsidRPr="00193F62">
        <w:rPr>
          <w:highlight w:val="yellow"/>
        </w:rPr>
        <w:t>Если строка найдена, то выполняется контроль на непревышение суммы БО над суммой свободного остатка ЛБО за минусом заблокированных.</w:t>
      </w:r>
    </w:p>
    <w:p w14:paraId="216DF541" w14:textId="77777777" w:rsidR="00AF6751" w:rsidRPr="00193F62" w:rsidRDefault="00AF6751" w:rsidP="00AF6751">
      <w:pPr>
        <w:pStyle w:val="GOSTNormal"/>
        <w:rPr>
          <w:highlight w:val="yellow"/>
        </w:rPr>
      </w:pPr>
      <w:r w:rsidRPr="00193F62">
        <w:rPr>
          <w:highlight w:val="yellow"/>
        </w:rPr>
        <w:t>Если сумма БО превышает сумму свободного остатка ЛБО за минусом заблокированных, то срабатывает блокирующий контроль и документ возвращается клиенту с формированием Уведомления (Протокола).</w:t>
      </w:r>
    </w:p>
    <w:p w14:paraId="03FC36F0" w14:textId="1E350F4E" w:rsidR="00AF6751" w:rsidRPr="00193F62" w:rsidRDefault="00AF6751" w:rsidP="00DC221A">
      <w:pPr>
        <w:pStyle w:val="41"/>
        <w:numPr>
          <w:ilvl w:val="3"/>
          <w:numId w:val="22"/>
        </w:numPr>
        <w:rPr>
          <w:highlight w:val="yellow"/>
        </w:rPr>
      </w:pPr>
      <w:bookmarkStart w:id="97" w:name="_Toc220680846"/>
      <w:r w:rsidRPr="00193F62">
        <w:rPr>
          <w:highlight w:val="yellow"/>
        </w:rPr>
        <w:t>Отмена приостановления операций на лицевых счетах ПБС, РБС, ГРБС</w:t>
      </w:r>
      <w:bookmarkEnd w:id="97"/>
      <w:r w:rsidR="000C6D9B">
        <w:rPr>
          <w:highlight w:val="yellow"/>
        </w:rPr>
        <w:t>.</w:t>
      </w:r>
    </w:p>
    <w:p w14:paraId="7DD4515A" w14:textId="77777777" w:rsidR="00AF6751" w:rsidRPr="00193F62" w:rsidRDefault="00AF6751" w:rsidP="005433E4">
      <w:pPr>
        <w:pStyle w:val="GOSTNormal"/>
        <w:rPr>
          <w:highlight w:val="yellow"/>
        </w:rPr>
      </w:pPr>
      <w:r w:rsidRPr="00193F62">
        <w:rPr>
          <w:highlight w:val="yellow"/>
        </w:rPr>
        <w:t xml:space="preserve">Для </w:t>
      </w:r>
      <w:r w:rsidRPr="006B27E2">
        <w:rPr>
          <w:highlight w:val="yellow"/>
        </w:rPr>
        <w:t>отмены</w:t>
      </w:r>
      <w:r w:rsidRPr="00193F62">
        <w:rPr>
          <w:highlight w:val="yellow"/>
        </w:rPr>
        <w:t xml:space="preserve"> приостановления операций на 03 и 14 ЛС, открытых для ГРБС, выполняется формирование документа Уведомление об отмене приостановления операций на ЛС.</w:t>
      </w:r>
    </w:p>
    <w:p w14:paraId="5541E46D" w14:textId="77777777" w:rsidR="00AF6751" w:rsidRPr="00193F62" w:rsidRDefault="00AF6751">
      <w:pPr>
        <w:pStyle w:val="GOSTNormalWithout"/>
        <w:rPr>
          <w:highlight w:val="yellow"/>
        </w:rPr>
      </w:pPr>
      <w:r w:rsidRPr="00193F62">
        <w:rPr>
          <w:highlight w:val="yellow"/>
        </w:rPr>
        <w:t>Формирование документа выполняется при наступлении следующих событий:</w:t>
      </w:r>
    </w:p>
    <w:p w14:paraId="5BE517D1" w14:textId="77777777" w:rsidR="00AF6751" w:rsidRPr="00193F62" w:rsidRDefault="00AF6751">
      <w:pPr>
        <w:pStyle w:val="GOSTListmark1"/>
        <w:numPr>
          <w:ilvl w:val="0"/>
          <w:numId w:val="4"/>
        </w:numPr>
        <w:rPr>
          <w:highlight w:val="yellow"/>
        </w:rPr>
      </w:pPr>
      <w:r w:rsidRPr="00193F62">
        <w:rPr>
          <w:highlight w:val="yellow"/>
        </w:rPr>
        <w:t>Исполнение РР на отзыв ЛБО;</w:t>
      </w:r>
    </w:p>
    <w:p w14:paraId="7ECF8E2E" w14:textId="77777777" w:rsidR="00AF6751" w:rsidRPr="00193F62" w:rsidRDefault="00AF6751">
      <w:pPr>
        <w:pStyle w:val="GOSTListmark1"/>
        <w:numPr>
          <w:ilvl w:val="0"/>
          <w:numId w:val="4"/>
        </w:numPr>
        <w:rPr>
          <w:highlight w:val="yellow"/>
        </w:rPr>
      </w:pPr>
      <w:r w:rsidRPr="00193F62">
        <w:rPr>
          <w:highlight w:val="yellow"/>
        </w:rPr>
        <w:lastRenderedPageBreak/>
        <w:t>Исполнение Информации о ЛБО.</w:t>
      </w:r>
    </w:p>
    <w:p w14:paraId="7B95E172" w14:textId="4D67CF58" w:rsidR="00AF6751" w:rsidRPr="00193F62" w:rsidRDefault="00B9100E" w:rsidP="00DC221A">
      <w:pPr>
        <w:pStyle w:val="GOSTNormal"/>
        <w:shd w:val="clear" w:color="auto" w:fill="FFFF00"/>
        <w:rPr>
          <w:highlight w:val="yellow"/>
        </w:rPr>
      </w:pPr>
      <w:r>
        <w:t xml:space="preserve">После исполнения Уведомления об отмене приостановления операций на ЛС </w:t>
      </w:r>
      <w:r w:rsidRPr="006B27E2">
        <w:t>отраж</w:t>
      </w:r>
      <w:r>
        <w:t>аются</w:t>
      </w:r>
      <w:r w:rsidRPr="006B27E2">
        <w:t xml:space="preserve"> в </w:t>
      </w:r>
      <w:r>
        <w:t>ЛК</w:t>
      </w:r>
      <w:r w:rsidRPr="006B27E2">
        <w:t xml:space="preserve"> ГРБС/РБС/ПБС</w:t>
      </w:r>
      <w:r>
        <w:t>.</w:t>
      </w:r>
    </w:p>
    <w:p w14:paraId="446D092D" w14:textId="119D371D" w:rsidR="008F45FF" w:rsidRDefault="008F45FF" w:rsidP="00DC221A">
      <w:pPr>
        <w:pStyle w:val="32"/>
        <w:numPr>
          <w:ilvl w:val="2"/>
          <w:numId w:val="22"/>
        </w:numPr>
        <w:rPr>
          <w:highlight w:val="yellow"/>
        </w:rPr>
      </w:pPr>
      <w:bookmarkStart w:id="98" w:name="_Toc220680849"/>
      <w:bookmarkStart w:id="99" w:name="_Toc223017552"/>
      <w:bookmarkEnd w:id="84"/>
      <w:bookmarkEnd w:id="85"/>
      <w:r w:rsidRPr="00F27DC2">
        <w:rPr>
          <w:highlight w:val="yellow"/>
        </w:rPr>
        <w:t>Отзыв ЛБО по специальному указанию «12.1»</w:t>
      </w:r>
      <w:bookmarkEnd w:id="98"/>
      <w:bookmarkEnd w:id="99"/>
    </w:p>
    <w:p w14:paraId="196896C9" w14:textId="77777777" w:rsidR="00CB4E17" w:rsidRPr="00CB4E17" w:rsidRDefault="00CB4E17" w:rsidP="00CB4E17">
      <w:pPr>
        <w:pStyle w:val="GOSTNormalWithout"/>
        <w:rPr>
          <w:highlight w:val="yellow"/>
        </w:rPr>
      </w:pPr>
      <w:r w:rsidRPr="00CB4E17">
        <w:rPr>
          <w:highlight w:val="yellow"/>
        </w:rPr>
        <w:t>Отзыв ЛБО по специальному указанию «12.1» предусматривает:</w:t>
      </w:r>
    </w:p>
    <w:p w14:paraId="6B312D3A" w14:textId="77777777" w:rsidR="00CB4E17" w:rsidRPr="00CB4E17" w:rsidRDefault="00CB4E17" w:rsidP="00CB4E17">
      <w:pPr>
        <w:pStyle w:val="GOSTListmark1"/>
        <w:rPr>
          <w:highlight w:val="yellow"/>
        </w:rPr>
      </w:pPr>
      <w:r w:rsidRPr="00CB4E17">
        <w:rPr>
          <w:highlight w:val="yellow"/>
        </w:rPr>
        <w:t>отзыв ЛБО;</w:t>
      </w:r>
    </w:p>
    <w:p w14:paraId="26C973B4" w14:textId="58A0ED6D" w:rsidR="00CB4E17" w:rsidRPr="00CB4E17" w:rsidRDefault="00CB4E17" w:rsidP="00CB4E17">
      <w:pPr>
        <w:pStyle w:val="GOSTListmark1"/>
        <w:rPr>
          <w:highlight w:val="yellow"/>
        </w:rPr>
      </w:pPr>
      <w:r w:rsidRPr="00CB4E17">
        <w:rPr>
          <w:highlight w:val="yellow"/>
        </w:rPr>
        <w:t>блокировку и разблокировку отозванных ЛБО на ЛС ГРБС.</w:t>
      </w:r>
    </w:p>
    <w:p w14:paraId="42CF5752" w14:textId="7A9D854B" w:rsidR="008F45FF" w:rsidRDefault="008F45FF" w:rsidP="00DC221A">
      <w:pPr>
        <w:pStyle w:val="GOSTNormal"/>
        <w:rPr>
          <w:highlight w:val="yellow"/>
        </w:rPr>
      </w:pPr>
      <w:r w:rsidRPr="00F27DC2">
        <w:rPr>
          <w:highlight w:val="yellow"/>
        </w:rPr>
        <w:t xml:space="preserve">Отзыв ЛБО по специальному указанию «12.1» выполняется </w:t>
      </w:r>
      <w:r w:rsidR="004638D1">
        <w:rPr>
          <w:highlight w:val="yellow"/>
        </w:rPr>
        <w:t xml:space="preserve">автоматически </w:t>
      </w:r>
      <w:r w:rsidRPr="00F27DC2">
        <w:rPr>
          <w:highlight w:val="yellow"/>
        </w:rPr>
        <w:t>на стороне ТОФК</w:t>
      </w:r>
      <w:r w:rsidR="00CB4E17">
        <w:rPr>
          <w:highlight w:val="yellow"/>
        </w:rPr>
        <w:t xml:space="preserve"> </w:t>
      </w:r>
      <w:r w:rsidR="00CB4E17" w:rsidRPr="00CB4E17">
        <w:rPr>
          <w:highlight w:val="yellow"/>
        </w:rPr>
        <w:t>на основании документов РР (ф.</w:t>
      </w:r>
      <w:r w:rsidR="004638D1">
        <w:rPr>
          <w:highlight w:val="yellow"/>
        </w:rPr>
        <w:t> </w:t>
      </w:r>
      <w:r w:rsidR="00CB4E17" w:rsidRPr="00CB4E17">
        <w:rPr>
          <w:highlight w:val="yellow"/>
        </w:rPr>
        <w:t>0531722) (ГРБС-ПБС/РБС-ПБС) на отзыв ЛБО при аннулировании БО</w:t>
      </w:r>
      <w:r w:rsidRPr="00F27DC2">
        <w:rPr>
          <w:highlight w:val="yellow"/>
        </w:rPr>
        <w:t>.</w:t>
      </w:r>
    </w:p>
    <w:p w14:paraId="560989BD" w14:textId="3857407B" w:rsidR="004969C6" w:rsidRPr="004969C6" w:rsidRDefault="004969C6" w:rsidP="00DC221A">
      <w:pPr>
        <w:pStyle w:val="GOSTNormal"/>
        <w:rPr>
          <w:highlight w:val="yellow"/>
        </w:rPr>
      </w:pPr>
      <w:r>
        <w:rPr>
          <w:highlight w:val="yellow"/>
        </w:rPr>
        <w:t xml:space="preserve">По результату обработки </w:t>
      </w:r>
      <w:r w:rsidRPr="004969C6">
        <w:rPr>
          <w:highlight w:val="yellow"/>
        </w:rPr>
        <w:t>документов РР на отзыв ЛБО с указанием в поле «Код специального указания» в значения «12.1»</w:t>
      </w:r>
      <w:r>
        <w:rPr>
          <w:highlight w:val="yellow"/>
        </w:rPr>
        <w:t xml:space="preserve"> выполняется </w:t>
      </w:r>
      <w:r w:rsidRPr="004969C6">
        <w:rPr>
          <w:highlight w:val="yellow"/>
        </w:rPr>
        <w:t>блокировка отозванных сумм на ЛС ГРБС.</w:t>
      </w:r>
    </w:p>
    <w:p w14:paraId="4CF27BB3" w14:textId="0C6BE402" w:rsidR="008F45FF" w:rsidRDefault="008F45FF" w:rsidP="00DC221A">
      <w:pPr>
        <w:pStyle w:val="32"/>
        <w:numPr>
          <w:ilvl w:val="2"/>
          <w:numId w:val="22"/>
        </w:numPr>
        <w:rPr>
          <w:highlight w:val="yellow"/>
        </w:rPr>
      </w:pPr>
      <w:bookmarkStart w:id="100" w:name="_Toc220680853"/>
      <w:bookmarkStart w:id="101" w:name="_Toc223017553"/>
      <w:r w:rsidRPr="00F27DC2">
        <w:rPr>
          <w:highlight w:val="yellow"/>
        </w:rPr>
        <w:t>Отзыв ЛБО по специальному указанию «9.2»</w:t>
      </w:r>
      <w:bookmarkEnd w:id="100"/>
      <w:bookmarkEnd w:id="101"/>
    </w:p>
    <w:p w14:paraId="3CE7187F" w14:textId="480CC2AD" w:rsidR="00CB4E17" w:rsidRPr="00CB4E17" w:rsidRDefault="00CB4E17" w:rsidP="00CB4E17">
      <w:pPr>
        <w:pStyle w:val="GOSTNormalWithout"/>
        <w:rPr>
          <w:highlight w:val="yellow"/>
        </w:rPr>
      </w:pPr>
      <w:r w:rsidRPr="00CB4E17">
        <w:rPr>
          <w:highlight w:val="yellow"/>
        </w:rPr>
        <w:t>Отзыв ЛБО по специальному указанию «</w:t>
      </w:r>
      <w:r w:rsidRPr="00F27DC2">
        <w:rPr>
          <w:highlight w:val="yellow"/>
        </w:rPr>
        <w:t>9.2</w:t>
      </w:r>
      <w:r w:rsidRPr="00CB4E17">
        <w:rPr>
          <w:highlight w:val="yellow"/>
        </w:rPr>
        <w:t>» предусматривает:</w:t>
      </w:r>
    </w:p>
    <w:p w14:paraId="08A39EA0" w14:textId="50E2815D" w:rsidR="00CB4E17" w:rsidRPr="00CB4E17" w:rsidRDefault="00CB4E17" w:rsidP="00CB4E17">
      <w:pPr>
        <w:pStyle w:val="GOSTListmark1"/>
        <w:rPr>
          <w:highlight w:val="yellow"/>
        </w:rPr>
      </w:pPr>
      <w:r w:rsidRPr="00CB4E17">
        <w:rPr>
          <w:highlight w:val="yellow"/>
        </w:rPr>
        <w:t>отзыв ЛБО;</w:t>
      </w:r>
    </w:p>
    <w:p w14:paraId="0809157A" w14:textId="34981F4C" w:rsidR="00CB4E17" w:rsidRPr="00CB4E17" w:rsidRDefault="00CB4E17" w:rsidP="00CB4E17">
      <w:pPr>
        <w:pStyle w:val="GOSTListmark1"/>
        <w:rPr>
          <w:highlight w:val="yellow"/>
        </w:rPr>
      </w:pPr>
      <w:r w:rsidRPr="00CB4E17">
        <w:rPr>
          <w:highlight w:val="yellow"/>
        </w:rPr>
        <w:t>блокировк</w:t>
      </w:r>
      <w:r>
        <w:rPr>
          <w:highlight w:val="yellow"/>
        </w:rPr>
        <w:t>у</w:t>
      </w:r>
      <w:r w:rsidRPr="00CB4E17">
        <w:rPr>
          <w:highlight w:val="yellow"/>
        </w:rPr>
        <w:t xml:space="preserve"> и разблокировк</w:t>
      </w:r>
      <w:r>
        <w:rPr>
          <w:highlight w:val="yellow"/>
        </w:rPr>
        <w:t>у</w:t>
      </w:r>
      <w:r w:rsidRPr="00CB4E17">
        <w:rPr>
          <w:highlight w:val="yellow"/>
        </w:rPr>
        <w:t xml:space="preserve"> отозванных ЛБО на ЛС ГРБС.</w:t>
      </w:r>
    </w:p>
    <w:p w14:paraId="601EFCC9" w14:textId="71FC3395" w:rsidR="00CB4E17" w:rsidRDefault="00CB4E17" w:rsidP="00DC221A">
      <w:pPr>
        <w:pStyle w:val="GOSTNormal"/>
        <w:rPr>
          <w:highlight w:val="yellow"/>
        </w:rPr>
      </w:pPr>
      <w:r w:rsidRPr="00F27DC2">
        <w:rPr>
          <w:highlight w:val="yellow"/>
        </w:rPr>
        <w:t>Отзыв ЛБО по специальному указанию «</w:t>
      </w:r>
      <w:r>
        <w:rPr>
          <w:highlight w:val="yellow"/>
        </w:rPr>
        <w:t>9</w:t>
      </w:r>
      <w:r w:rsidRPr="00F27DC2">
        <w:rPr>
          <w:highlight w:val="yellow"/>
        </w:rPr>
        <w:t>.</w:t>
      </w:r>
      <w:r>
        <w:rPr>
          <w:highlight w:val="yellow"/>
        </w:rPr>
        <w:t>2</w:t>
      </w:r>
      <w:r w:rsidRPr="00F27DC2">
        <w:rPr>
          <w:highlight w:val="yellow"/>
        </w:rPr>
        <w:t xml:space="preserve">» выполняется </w:t>
      </w:r>
      <w:r w:rsidRPr="00CB4E17">
        <w:rPr>
          <w:highlight w:val="yellow"/>
        </w:rPr>
        <w:t xml:space="preserve">на основании </w:t>
      </w:r>
      <w:r w:rsidR="004638D1">
        <w:rPr>
          <w:highlight w:val="yellow"/>
        </w:rPr>
        <w:t xml:space="preserve">обработки пользователями ТОФК </w:t>
      </w:r>
      <w:r w:rsidRPr="00CB4E17">
        <w:rPr>
          <w:highlight w:val="yellow"/>
        </w:rPr>
        <w:t>документов РР (ф.</w:t>
      </w:r>
      <w:r>
        <w:rPr>
          <w:highlight w:val="yellow"/>
        </w:rPr>
        <w:t> </w:t>
      </w:r>
      <w:r w:rsidRPr="00CB4E17">
        <w:rPr>
          <w:highlight w:val="yellow"/>
        </w:rPr>
        <w:t>0531722) (ГРБС-ПБС/РБС-ПБС) на отзыв ЛБО</w:t>
      </w:r>
      <w:r>
        <w:rPr>
          <w:highlight w:val="yellow"/>
        </w:rPr>
        <w:t xml:space="preserve"> </w:t>
      </w:r>
      <w:r w:rsidRPr="00F27DC2">
        <w:rPr>
          <w:highlight w:val="yellow"/>
        </w:rPr>
        <w:t>с указанием в поле «Код специального указания» значени</w:t>
      </w:r>
      <w:r w:rsidR="004638D1">
        <w:rPr>
          <w:highlight w:val="yellow"/>
        </w:rPr>
        <w:t>я</w:t>
      </w:r>
      <w:r w:rsidRPr="00F27DC2">
        <w:rPr>
          <w:highlight w:val="yellow"/>
        </w:rPr>
        <w:t xml:space="preserve"> «9.2».</w:t>
      </w:r>
    </w:p>
    <w:p w14:paraId="231241BB" w14:textId="21747D68" w:rsidR="008F45FF" w:rsidRPr="00F64A1F" w:rsidRDefault="008F45FF" w:rsidP="00DC221A">
      <w:pPr>
        <w:pStyle w:val="GOSTNormal"/>
      </w:pPr>
      <w:r w:rsidRPr="00F27DC2">
        <w:rPr>
          <w:highlight w:val="yellow"/>
        </w:rPr>
        <w:t>По результату исполнения документа РР на отзыв ЛБО с указанием в поле «Код специального указания» значения «9.2» выполняется блокировка отозванных средств на ЛС ГРБС.</w:t>
      </w:r>
    </w:p>
    <w:p w14:paraId="3ECBBFEC" w14:textId="77777777" w:rsidR="00EC6EF4" w:rsidRPr="00802E01" w:rsidRDefault="00EC6EF4" w:rsidP="00DE5DF7">
      <w:pPr>
        <w:pStyle w:val="22"/>
        <w:numPr>
          <w:ilvl w:val="1"/>
          <w:numId w:val="22"/>
        </w:numPr>
        <w:tabs>
          <w:tab w:val="clear" w:pos="576"/>
        </w:tabs>
      </w:pPr>
      <w:bookmarkStart w:id="102" w:name="_Toc223017554"/>
      <w:r w:rsidRPr="00802E01">
        <w:t>Бизнес-процесс «Формирование информаций для Счетной палаты</w:t>
      </w:r>
      <w:bookmarkEnd w:id="76"/>
      <w:bookmarkEnd w:id="77"/>
      <w:r w:rsidRPr="00802E01">
        <w:t>»</w:t>
      </w:r>
      <w:bookmarkEnd w:id="78"/>
      <w:bookmarkEnd w:id="102"/>
    </w:p>
    <w:p w14:paraId="298E8765" w14:textId="3C08D94C" w:rsidR="00EC6EF4" w:rsidRPr="00802E01" w:rsidRDefault="00EC6EF4" w:rsidP="00EC6EF4">
      <w:pPr>
        <w:pStyle w:val="GOSTNormalWithout"/>
      </w:pPr>
      <w:r w:rsidRPr="00802E01">
        <w:t>В рамках выполнения бизнес-процесса «Формирование информаций для Счетной палаты» в соответствии с Соглашением об информационном взаимодействии Федерального казначейства и Счетной палаты Российской Федерации, Протоколом к Соглашению об информационном взаимодействии Федерального казначейства и Счетной палаты Российской Федерации (далее – Протокол) обеспечивается формирование и выгрузка отчетов</w:t>
      </w:r>
      <w:r w:rsidR="004A14D3" w:rsidRPr="00802E01">
        <w:t xml:space="preserve"> (далее – Информация для СП):</w:t>
      </w:r>
    </w:p>
    <w:p w14:paraId="5BECEC2E" w14:textId="77777777" w:rsidR="00EC6EF4" w:rsidRPr="00802E01" w:rsidRDefault="00EC6EF4" w:rsidP="00DE5DF7">
      <w:pPr>
        <w:pStyle w:val="GOSTListmark1"/>
        <w:numPr>
          <w:ilvl w:val="0"/>
          <w:numId w:val="4"/>
        </w:numPr>
      </w:pPr>
      <w:r w:rsidRPr="00802E01">
        <w:t>«Информация о расходных расписаниях (ф. 0531722)» (далее – Информация о РР);</w:t>
      </w:r>
    </w:p>
    <w:p w14:paraId="2B2D8D49" w14:textId="77777777" w:rsidR="00EC6EF4" w:rsidRPr="00802E01" w:rsidRDefault="00EC6EF4" w:rsidP="00DE5DF7">
      <w:pPr>
        <w:pStyle w:val="GOSTListmark1"/>
        <w:numPr>
          <w:ilvl w:val="0"/>
          <w:numId w:val="4"/>
        </w:numPr>
      </w:pPr>
      <w:r w:rsidRPr="00802E01">
        <w:t>«Информация о казначейских уведомлениях (ф. 0531721)» (далее – Информация о КУ);</w:t>
      </w:r>
    </w:p>
    <w:p w14:paraId="0D91E491" w14:textId="77777777" w:rsidR="00EC6EF4" w:rsidRPr="00802E01" w:rsidRDefault="00EC6EF4" w:rsidP="00DE5DF7">
      <w:pPr>
        <w:pStyle w:val="GOSTListmark1"/>
        <w:numPr>
          <w:ilvl w:val="0"/>
          <w:numId w:val="4"/>
        </w:numPr>
        <w:rPr>
          <w:rStyle w:val="GOSTSymItalic"/>
          <w:i w:val="0"/>
        </w:rPr>
      </w:pPr>
      <w:r w:rsidRPr="00802E01">
        <w:rPr>
          <w:rStyle w:val="GOSTSymItalic"/>
        </w:rPr>
        <w:t>«</w:t>
      </w:r>
      <w:r w:rsidRPr="00802E01">
        <w:t>Отчеты о состоянии лицевых счетов главных распорядителей (распорядителей) бюджетных средств (ф. 0531785)» (далее – Отчеты ГРБС)</w:t>
      </w:r>
      <w:r w:rsidRPr="00802E01">
        <w:rPr>
          <w:rStyle w:val="GOSTSymItalic"/>
        </w:rPr>
        <w:t>;</w:t>
      </w:r>
    </w:p>
    <w:p w14:paraId="30FA473F" w14:textId="77777777" w:rsidR="00EC6EF4" w:rsidRPr="00802E01" w:rsidRDefault="00EC6EF4" w:rsidP="00DE5DF7">
      <w:pPr>
        <w:pStyle w:val="GOSTListmark1"/>
        <w:numPr>
          <w:ilvl w:val="0"/>
          <w:numId w:val="4"/>
        </w:numPr>
        <w:rPr>
          <w:rStyle w:val="GOSTSymItalic"/>
          <w:i w:val="0"/>
        </w:rPr>
      </w:pPr>
      <w:r w:rsidRPr="00802E01">
        <w:rPr>
          <w:rStyle w:val="GOSTSymItalic"/>
        </w:rPr>
        <w:t>«</w:t>
      </w:r>
      <w:r w:rsidRPr="00802E01">
        <w:t>Информация по выпискам из лицевых счетов главных распорядителей (распорядителей) бюджетных средств (ф. 0531758)» (далее – Информация по выпискам ГРБС);</w:t>
      </w:r>
    </w:p>
    <w:p w14:paraId="0C8C1B0D" w14:textId="77777777" w:rsidR="00EC6EF4" w:rsidRPr="00802E01" w:rsidRDefault="00EC6EF4" w:rsidP="00DE5DF7">
      <w:pPr>
        <w:pStyle w:val="GOSTListmark1"/>
        <w:numPr>
          <w:ilvl w:val="0"/>
          <w:numId w:val="4"/>
        </w:numPr>
      </w:pPr>
      <w:r w:rsidRPr="00802E01">
        <w:rPr>
          <w:rStyle w:val="GOSTSymItalic"/>
        </w:rPr>
        <w:lastRenderedPageBreak/>
        <w:t>«</w:t>
      </w:r>
      <w:r w:rsidRPr="00802E01">
        <w:t>Информация по приложениям к выпискам из лицевых счетов главных распорядителей (распорядителей) бюджетных средств (ф. 0531777)» (далее – Информация по приложениям к выписке ГРБС);</w:t>
      </w:r>
    </w:p>
    <w:p w14:paraId="75F6690F" w14:textId="77777777" w:rsidR="00EC6EF4" w:rsidRPr="00802E01" w:rsidRDefault="00EC6EF4" w:rsidP="00DE5DF7">
      <w:pPr>
        <w:pStyle w:val="GOSTListmark1"/>
        <w:numPr>
          <w:ilvl w:val="0"/>
          <w:numId w:val="4"/>
        </w:numPr>
      </w:pPr>
      <w:r w:rsidRPr="00802E01">
        <w:t>«Отчеты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w:t>
      </w:r>
      <w:r w:rsidRPr="00802E01">
        <w:rPr>
          <w:spacing w:val="-4"/>
        </w:rPr>
        <w:t xml:space="preserve"> полномочиями главного администратора) (ф. 0531789)» (далее –</w:t>
      </w:r>
      <w:r w:rsidRPr="00802E01">
        <w:t xml:space="preserve"> Отчеты ГАИФ);</w:t>
      </w:r>
    </w:p>
    <w:p w14:paraId="09294C27" w14:textId="77777777" w:rsidR="00EC6EF4" w:rsidRPr="00802E01" w:rsidRDefault="00EC6EF4" w:rsidP="00DE5DF7">
      <w:pPr>
        <w:pStyle w:val="GOSTListmark1"/>
        <w:numPr>
          <w:ilvl w:val="0"/>
          <w:numId w:val="4"/>
        </w:numPr>
      </w:pPr>
      <w:r w:rsidRPr="00802E01">
        <w:t xml:space="preserve">«Информация по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w:t>
      </w:r>
      <w:r w:rsidRPr="00802E01">
        <w:rPr>
          <w:spacing w:val="-4"/>
        </w:rPr>
        <w:t xml:space="preserve">с полномочиями главного администратора) (ф. 0531763)» (далее – </w:t>
      </w:r>
      <w:r w:rsidRPr="00802E01">
        <w:t>Информация по выпискам ГАИФ);</w:t>
      </w:r>
    </w:p>
    <w:p w14:paraId="105B36A2" w14:textId="3A850E8E" w:rsidR="00EC6EF4" w:rsidRPr="00802E01" w:rsidRDefault="00EC6EF4" w:rsidP="00DE5DF7">
      <w:pPr>
        <w:pStyle w:val="GOSTListmark1"/>
        <w:numPr>
          <w:ilvl w:val="0"/>
          <w:numId w:val="4"/>
        </w:numPr>
        <w:rPr>
          <w:i/>
          <w:szCs w:val="24"/>
        </w:rPr>
      </w:pPr>
      <w:r w:rsidRPr="00802E01">
        <w:t>«Информация по приложениям к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0531781)» (далее – Информация по приложениям к выпискам ГАИФ)</w:t>
      </w:r>
      <w:r w:rsidR="004A14D3" w:rsidRPr="00802E01">
        <w:t>.</w:t>
      </w:r>
    </w:p>
    <w:p w14:paraId="164B9CC0" w14:textId="4C7EE656" w:rsidR="00EC6EF4" w:rsidRPr="00802E01" w:rsidRDefault="00EC6EF4" w:rsidP="003846B1">
      <w:pPr>
        <w:pStyle w:val="GOSTNormal"/>
      </w:pPr>
      <w:r w:rsidRPr="00802E01">
        <w:t>Информационное взаимодействие со Счетной палатой Российской Федерации  в ПУР ЭБ осуществляется с использованием структурированных текстовых файлов в соответствии с альбомом «Требования к форматам обмена, используемых при информационном взаимодействии между органами Федерального казначейства и участниками бюджетного процесса, неучастниками бюджетного процесса, бюджетными учреждениями, автономными учреждениями, Счетной палатой» версии 29.0 (далее – Альбом ТФО) и Протоколом.</w:t>
      </w:r>
    </w:p>
    <w:p w14:paraId="6DC9388E" w14:textId="77777777" w:rsidR="00EC6EF4" w:rsidRPr="00802E01" w:rsidRDefault="00EC6EF4" w:rsidP="00EC6EF4">
      <w:pPr>
        <w:pStyle w:val="GOSTNormalWithout"/>
      </w:pPr>
      <w:r w:rsidRPr="00802E01">
        <w:t>Для формирования и выгрузки отчетов выделяется отдельное полномочие «Полномочие по формированию информации для Счетной палаты», включающее в себя 2 роли:</w:t>
      </w:r>
    </w:p>
    <w:p w14:paraId="5B8B9260" w14:textId="77777777" w:rsidR="00EC6EF4" w:rsidRPr="00802E01" w:rsidRDefault="00EC6EF4" w:rsidP="00DE5DF7">
      <w:pPr>
        <w:pStyle w:val="GOSTListmark1"/>
        <w:numPr>
          <w:ilvl w:val="0"/>
          <w:numId w:val="4"/>
        </w:numPr>
      </w:pPr>
      <w:r w:rsidRPr="00802E01">
        <w:t>ответственного сотрудника МОУ ФК – СП.001 Отчетность (МОУ);</w:t>
      </w:r>
    </w:p>
    <w:p w14:paraId="147B5135" w14:textId="77777777" w:rsidR="00EC6EF4" w:rsidRPr="00802E01" w:rsidRDefault="00EC6EF4" w:rsidP="00DE5DF7">
      <w:pPr>
        <w:pStyle w:val="GOSTListmark1"/>
        <w:numPr>
          <w:ilvl w:val="0"/>
          <w:numId w:val="4"/>
        </w:numPr>
        <w:rPr>
          <w:szCs w:val="24"/>
        </w:rPr>
      </w:pPr>
      <w:r w:rsidRPr="00802E01">
        <w:t>ответственного сотрудника СП – СП.002 Отчетность (СП).</w:t>
      </w:r>
    </w:p>
    <w:p w14:paraId="59E71A0C" w14:textId="77777777" w:rsidR="00EC6EF4" w:rsidRPr="00802E01" w:rsidRDefault="00EC6EF4" w:rsidP="00EC6EF4">
      <w:pPr>
        <w:pStyle w:val="GOSTNormal"/>
      </w:pPr>
      <w:r w:rsidRPr="00802E01">
        <w:t xml:space="preserve">Информация о РР формируется на основании документов «Расходное расписание» (ф. 0531722) и Расходных расписаний, входящих в состав документа «Реестр расходных расписаний» (ф. 0531723) </w:t>
      </w:r>
      <w:bookmarkStart w:id="103" w:name="OLE_LINK11"/>
      <w:r w:rsidRPr="00802E01">
        <w:t>только по данным открытого контура по главам, перешедшим на обслуживание в ПУР ЭБ.</w:t>
      </w:r>
    </w:p>
    <w:p w14:paraId="11DF1641" w14:textId="77777777" w:rsidR="00EC6EF4" w:rsidRPr="00802E01" w:rsidRDefault="00EC6EF4" w:rsidP="00EC6EF4">
      <w:pPr>
        <w:pStyle w:val="GOSTNormal"/>
      </w:pPr>
      <w:r w:rsidRPr="00802E01">
        <w:t>Информация о КУ формируется на основании документа «Казначейское уведомление» (ф. 0531721</w:t>
      </w:r>
      <w:bookmarkEnd w:id="103"/>
      <w:r w:rsidRPr="00802E01">
        <w:t>) только по данным открытого контура по главам, перешедшим на обслуживание в ПУР ЭБ.</w:t>
      </w:r>
    </w:p>
    <w:p w14:paraId="36657190" w14:textId="21D7FEDD" w:rsidR="00EC6EF4" w:rsidRPr="00802E01" w:rsidRDefault="00EC6EF4" w:rsidP="00EC6EF4">
      <w:pPr>
        <w:pStyle w:val="GOSTNormal"/>
      </w:pPr>
      <w:r w:rsidRPr="00802E01">
        <w:t xml:space="preserve">Отчеты ГРБС, Отчеты ГАИФ, Информации по выпискам ГРБС, Информации по выпискам ГАИФ, Информации по приложениям к выписке ГРБС и Информации по приложениям к выписке ГАИФ формируются на основании данных, полученных в ответ на запрос в </w:t>
      </w:r>
      <w:r w:rsidR="00D81A68" w:rsidRPr="00802E01">
        <w:t>хранилище учетных данных</w:t>
      </w:r>
      <w:r w:rsidRPr="00802E01">
        <w:t>.</w:t>
      </w:r>
    </w:p>
    <w:p w14:paraId="6CC272C2" w14:textId="77777777" w:rsidR="00EC6EF4" w:rsidRPr="00802E01" w:rsidRDefault="00EC6EF4" w:rsidP="00EC6EF4">
      <w:pPr>
        <w:pStyle w:val="GOSTNormal"/>
      </w:pPr>
      <w:r w:rsidRPr="00802E01">
        <w:t>Периодичность представления Информации о РР – еженедельно, в среду за период 2 месяца, предшествующих отчетной дате.</w:t>
      </w:r>
    </w:p>
    <w:p w14:paraId="7AB96752" w14:textId="77777777" w:rsidR="00EC6EF4" w:rsidRPr="00802E01" w:rsidRDefault="00EC6EF4" w:rsidP="00EC6EF4">
      <w:pPr>
        <w:pStyle w:val="GOSTNormal"/>
      </w:pPr>
      <w:r w:rsidRPr="00802E01">
        <w:t>Периодичность представления Информации о КУ – ежемесячно, в 5-й рабочий день месяца, следующего за отчетным, за период 2 месяца, предшествующих отчетной дате.</w:t>
      </w:r>
    </w:p>
    <w:p w14:paraId="35BDB5E4" w14:textId="77777777" w:rsidR="00EC6EF4" w:rsidRPr="00802E01" w:rsidRDefault="00EC6EF4" w:rsidP="00EC6EF4">
      <w:pPr>
        <w:pStyle w:val="GOSTNormal"/>
      </w:pPr>
      <w:r w:rsidRPr="00802E01">
        <w:t>Периодичность представления Отчетов ГРБС, Отчетов ГАИФ – ежемесячно, в 5-й рабочий день месяца, следующего за отчетным, за период 1 месяц, предшествующий отчетной дате.</w:t>
      </w:r>
    </w:p>
    <w:p w14:paraId="49F7C478" w14:textId="77777777" w:rsidR="00EC6EF4" w:rsidRPr="00802E01" w:rsidRDefault="00EC6EF4" w:rsidP="00EC6EF4">
      <w:pPr>
        <w:pStyle w:val="GOSTNormal"/>
      </w:pPr>
      <w:r w:rsidRPr="00802E01">
        <w:lastRenderedPageBreak/>
        <w:t>Периодичность представления Информации по выпискам ГРБС, Информации по выпискам ГАИФ – ежемесячно, в 5-й рабочий день месяца, следующего за отчетным, за период 2 месяца, предшествующих отчетной дате.</w:t>
      </w:r>
    </w:p>
    <w:p w14:paraId="413904DD" w14:textId="77777777" w:rsidR="00EC6EF4" w:rsidRPr="00802E01" w:rsidRDefault="00EC6EF4" w:rsidP="00EC6EF4">
      <w:pPr>
        <w:pStyle w:val="GOSTNormal"/>
      </w:pPr>
      <w:r w:rsidRPr="00802E01">
        <w:t>Периодичность представления Информации по приложениям к выписке ГРБС, Информации по приложениям к выписке ГАИФ – ежемесячно, в 5-й рабочий день месяца, следующего за отчетным, за период 2 месяца, предшествующих отчетной дате.</w:t>
      </w:r>
    </w:p>
    <w:p w14:paraId="437C60E3" w14:textId="77777777" w:rsidR="00EC6EF4" w:rsidRPr="00802E01" w:rsidRDefault="00EC6EF4" w:rsidP="00EC6EF4">
      <w:pPr>
        <w:pStyle w:val="GOSTNormal"/>
      </w:pPr>
      <w:r w:rsidRPr="00802E01">
        <w:t>Для формирования отчетов ответственный сотрудник МОУ ФК/СП в личном кабинете ПУР ЭБ на списковой форме отчетов запускает процедуру формирования Информации для СП посредством нажатия на кнопку «Сформировать». В появившемся диалоговом окне выбирает вид отчета, указывает дату начала и дату окончания периода отбора (либо дату отчета для Отчетов ГРБС, Отчетов ГАИФ), а также год, за который требуется отбирать информацию.</w:t>
      </w:r>
    </w:p>
    <w:p w14:paraId="159DACB3" w14:textId="77777777" w:rsidR="00EC6EF4" w:rsidRPr="00802E01" w:rsidRDefault="00EC6EF4" w:rsidP="00EC6EF4">
      <w:pPr>
        <w:pStyle w:val="GOSTNormal"/>
      </w:pPr>
      <w:r w:rsidRPr="00802E01">
        <w:t>Выгрузка отчетов осуществляется в соответствующую папку обмена файлами посредством нажатия на кнопку «Экспорт». После выгрузки статус отчета меняется на статус «Экспортирован».</w:t>
      </w:r>
    </w:p>
    <w:p w14:paraId="5CF70666" w14:textId="77777777" w:rsidR="00EC6EF4" w:rsidRPr="00802E01" w:rsidRDefault="00EC6EF4" w:rsidP="00EC6EF4">
      <w:pPr>
        <w:pStyle w:val="GOSTNormal"/>
      </w:pPr>
      <w:r w:rsidRPr="00802E01">
        <w:t>На любом статусе возможна повторная выгрузка отчета посредством повторного нажатия на кнопку «Экспорт». Пользователю также доступна операция удаления сформированного отчета посредством нажатия на кнопку «Удалить».</w:t>
      </w:r>
    </w:p>
    <w:p w14:paraId="0BBD59D0" w14:textId="77777777" w:rsidR="00EC6EF4" w:rsidRPr="00802E01" w:rsidRDefault="00EC6EF4" w:rsidP="00EC6EF4">
      <w:pPr>
        <w:pStyle w:val="GOSTNormal"/>
      </w:pPr>
      <w:r w:rsidRPr="00802E01">
        <w:t>Отчеты по всем главным распорядителям (главным администратором и администраторам с полномочиями ГАИФ) формируются в одном файле. Сформированные отчеты отражаются на списковой форме на статусе «Сформирован» и становятся доступными для выгрузки.</w:t>
      </w:r>
    </w:p>
    <w:p w14:paraId="7A2B4378" w14:textId="77777777" w:rsidR="00EC6EF4" w:rsidRPr="00802E01" w:rsidRDefault="00EC6EF4" w:rsidP="00EC6EF4">
      <w:pPr>
        <w:pStyle w:val="GOSTNormalWithout"/>
      </w:pPr>
      <w:r w:rsidRPr="00802E01">
        <w:t>В ПУР ЭБ предусмотрена возможность запуска автоматического формирования и выгрузки Информации для СП по установленным в параметрах автопроцедуры на календарную дату. В установленную дату и время в автопроцедуре запускается формирование документов:</w:t>
      </w:r>
    </w:p>
    <w:p w14:paraId="68C85AA9" w14:textId="77777777" w:rsidR="00EC6EF4" w:rsidRPr="00802E01" w:rsidRDefault="00EC6EF4" w:rsidP="00DE5DF7">
      <w:pPr>
        <w:pStyle w:val="GOSTListmark1"/>
        <w:numPr>
          <w:ilvl w:val="0"/>
          <w:numId w:val="4"/>
        </w:numPr>
      </w:pPr>
      <w:r w:rsidRPr="00802E01">
        <w:t>Информация о РР (еженедельно по средам в 01:00);</w:t>
      </w:r>
    </w:p>
    <w:p w14:paraId="694B0033" w14:textId="77777777" w:rsidR="00EC6EF4" w:rsidRPr="00802E01" w:rsidRDefault="00EC6EF4" w:rsidP="00DE5DF7">
      <w:pPr>
        <w:pStyle w:val="GOSTListmark1"/>
        <w:numPr>
          <w:ilvl w:val="0"/>
          <w:numId w:val="4"/>
        </w:numPr>
      </w:pPr>
      <w:r w:rsidRPr="00802E01">
        <w:t>Информация о КУ, Отчеты ГРБС, Информация по выпискам ГРБС, Информация по приложениям к выпискам ГРБС, Отчеты ГАИФ, Информация по выпискам ГАИФ, Информация по приложениям к выпискам ГАИФ (ежемесячно, каждый 5-й рабочий день месяца, следующего за отчетным, в 01:00).</w:t>
      </w:r>
    </w:p>
    <w:p w14:paraId="7D539990" w14:textId="77777777" w:rsidR="00EC6EF4" w:rsidRPr="00802E01" w:rsidRDefault="00EC6EF4" w:rsidP="00EC6EF4">
      <w:pPr>
        <w:pStyle w:val="GOSTNormal"/>
      </w:pPr>
      <w:r w:rsidRPr="00802E01">
        <w:t>Изменение даты и времени запуска автопроцедуры, а также отключение возможно в пункте меню навигации «Администрирование – Администрирование комплекса – Автопроцедуры» сотрудниками сопровождения.</w:t>
      </w:r>
    </w:p>
    <w:p w14:paraId="0B371EE1" w14:textId="77777777" w:rsidR="00EC6EF4" w:rsidRPr="00802E01" w:rsidRDefault="00EC6EF4" w:rsidP="00DE5DF7">
      <w:pPr>
        <w:pStyle w:val="22"/>
        <w:numPr>
          <w:ilvl w:val="1"/>
          <w:numId w:val="22"/>
        </w:numPr>
        <w:tabs>
          <w:tab w:val="clear" w:pos="576"/>
        </w:tabs>
      </w:pPr>
      <w:bookmarkStart w:id="104" w:name="_Toc223017555"/>
      <w:r w:rsidRPr="00802E01">
        <w:t>Полномочия пользователей и коды ролей доступа</w:t>
      </w:r>
      <w:bookmarkEnd w:id="104"/>
    </w:p>
    <w:p w14:paraId="5CA85110" w14:textId="77777777" w:rsidR="00EC6EF4" w:rsidRPr="00802E01" w:rsidRDefault="00EC6EF4" w:rsidP="00EC6EF4">
      <w:pPr>
        <w:pStyle w:val="GOSTNormal"/>
      </w:pPr>
      <w:r w:rsidRPr="00802E01">
        <w:t xml:space="preserve">Информация о соответствии полномочий перечню ролей доступа, используемых для проведения операций в Компоненте ДБД ПУР ЭБ, приведена в таблице </w:t>
      </w:r>
      <w:r w:rsidRPr="00802E01">
        <w:fldChar w:fldCharType="begin"/>
      </w:r>
      <w:r w:rsidRPr="00802E01">
        <w:instrText xml:space="preserve"> REF _Ref17202862 \h  \* MERGEFORMAT </w:instrText>
      </w:r>
      <w:r w:rsidRPr="00802E01">
        <w:fldChar w:fldCharType="separate"/>
      </w:r>
      <w:r w:rsidR="00FB2AB0">
        <w:t>3</w:t>
      </w:r>
      <w:r w:rsidRPr="00802E01">
        <w:fldChar w:fldCharType="end"/>
      </w:r>
      <w:r w:rsidRPr="00802E01">
        <w:t>.</w:t>
      </w:r>
    </w:p>
    <w:p w14:paraId="403ABCE9" w14:textId="77777777" w:rsidR="00EC6EF4" w:rsidRPr="00802E01" w:rsidRDefault="00EC6EF4" w:rsidP="00EC6EF4">
      <w:pPr>
        <w:pStyle w:val="GOSTNameTable"/>
      </w:pPr>
      <w:r w:rsidRPr="00802E01">
        <w:rPr>
          <w:noProof/>
        </w:rPr>
        <w:fldChar w:fldCharType="begin"/>
      </w:r>
      <w:r w:rsidRPr="00802E01">
        <w:rPr>
          <w:noProof/>
        </w:rPr>
        <w:instrText xml:space="preserve"> SEQ Таблица \* ARABIC </w:instrText>
      </w:r>
      <w:r w:rsidRPr="00802E01">
        <w:rPr>
          <w:noProof/>
        </w:rPr>
        <w:fldChar w:fldCharType="separate"/>
      </w:r>
      <w:bookmarkStart w:id="105" w:name="_Ref17202862"/>
      <w:bookmarkStart w:id="106" w:name="_Toc17982796"/>
      <w:bookmarkStart w:id="107" w:name="_Toc223017584"/>
      <w:r w:rsidR="00FB2AB0">
        <w:rPr>
          <w:noProof/>
        </w:rPr>
        <w:t>3</w:t>
      </w:r>
      <w:bookmarkEnd w:id="105"/>
      <w:r w:rsidRPr="00802E01">
        <w:rPr>
          <w:noProof/>
        </w:rPr>
        <w:fldChar w:fldCharType="end"/>
      </w:r>
      <w:r w:rsidRPr="00802E01">
        <w:t>. Полномочия и коды ролей доступа</w:t>
      </w:r>
      <w:bookmarkEnd w:id="106"/>
      <w:bookmarkEnd w:id="107"/>
    </w:p>
    <w:tbl>
      <w:tblPr>
        <w:tblStyle w:val="GOSTTable"/>
        <w:tblW w:w="5000" w:type="pct"/>
        <w:tblLook w:val="00A0" w:firstRow="1" w:lastRow="0" w:firstColumn="1" w:lastColumn="0" w:noHBand="0" w:noVBand="0"/>
      </w:tblPr>
      <w:tblGrid>
        <w:gridCol w:w="2672"/>
        <w:gridCol w:w="2394"/>
        <w:gridCol w:w="4628"/>
      </w:tblGrid>
      <w:tr w:rsidR="00EC6EF4" w:rsidRPr="00802E01" w14:paraId="5B8A0EDC" w14:textId="77777777" w:rsidTr="00A977FA">
        <w:trPr>
          <w:cnfStyle w:val="100000000000" w:firstRow="1" w:lastRow="0" w:firstColumn="0" w:lastColumn="0" w:oddVBand="0" w:evenVBand="0" w:oddHBand="0" w:evenHBand="0" w:firstRowFirstColumn="0" w:firstRowLastColumn="0" w:lastRowFirstColumn="0" w:lastRowLastColumn="0"/>
          <w:trHeight w:val="283"/>
        </w:trPr>
        <w:tc>
          <w:tcPr>
            <w:tcW w:w="2613" w:type="pct"/>
            <w:gridSpan w:val="2"/>
          </w:tcPr>
          <w:p w14:paraId="286E1847" w14:textId="77777777" w:rsidR="00EC6EF4" w:rsidRPr="00802E01" w:rsidRDefault="00EC6EF4" w:rsidP="00A977FA">
            <w:pPr>
              <w:pStyle w:val="GOSTTableHead"/>
            </w:pPr>
            <w:r w:rsidRPr="00802E01">
              <w:t>Полномочие</w:t>
            </w:r>
          </w:p>
        </w:tc>
        <w:tc>
          <w:tcPr>
            <w:tcW w:w="2387" w:type="pct"/>
          </w:tcPr>
          <w:p w14:paraId="22A62945" w14:textId="77777777" w:rsidR="00EC6EF4" w:rsidRPr="00802E01" w:rsidRDefault="00EC6EF4" w:rsidP="00A977FA">
            <w:pPr>
              <w:pStyle w:val="GOSTTableHead"/>
            </w:pPr>
            <w:r w:rsidRPr="00802E01">
              <w:t>Код роли доступа в ПУР ЭБ</w:t>
            </w:r>
          </w:p>
        </w:tc>
      </w:tr>
      <w:tr w:rsidR="00EC6EF4" w:rsidRPr="00802E01" w14:paraId="09A92650"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5000" w:type="pct"/>
            <w:gridSpan w:val="3"/>
          </w:tcPr>
          <w:p w14:paraId="5A69031C" w14:textId="77777777" w:rsidR="00EC6EF4" w:rsidRPr="00802E01" w:rsidRDefault="00EC6EF4" w:rsidP="00A977FA">
            <w:pPr>
              <w:pStyle w:val="GOSTTablenorm"/>
              <w:rPr>
                <w:b/>
                <w:spacing w:val="6"/>
                <w:szCs w:val="22"/>
              </w:rPr>
            </w:pPr>
            <w:r w:rsidRPr="00802E01">
              <w:rPr>
                <w:b/>
                <w:spacing w:val="6"/>
                <w:szCs w:val="22"/>
              </w:rPr>
              <w:t>Клиент</w:t>
            </w:r>
          </w:p>
        </w:tc>
      </w:tr>
      <w:tr w:rsidR="00EC6EF4" w:rsidRPr="00802E01" w14:paraId="5E051D62"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1378" w:type="pct"/>
            <w:vMerge w:val="restart"/>
          </w:tcPr>
          <w:p w14:paraId="392F7612" w14:textId="77777777" w:rsidR="00EC6EF4" w:rsidRPr="00802E01" w:rsidRDefault="00EC6EF4" w:rsidP="00A977FA">
            <w:pPr>
              <w:pStyle w:val="GOSTTablenorm"/>
            </w:pPr>
            <w:r w:rsidRPr="00802E01">
              <w:rPr>
                <w:color w:val="000000"/>
                <w:szCs w:val="22"/>
              </w:rPr>
              <w:lastRenderedPageBreak/>
              <w:t>Распределение и доведение бюджетных данных</w:t>
            </w:r>
          </w:p>
        </w:tc>
        <w:tc>
          <w:tcPr>
            <w:tcW w:w="1235" w:type="pct"/>
          </w:tcPr>
          <w:p w14:paraId="6CD1746B" w14:textId="77777777" w:rsidR="00EC6EF4" w:rsidRPr="00802E01" w:rsidRDefault="00EC6EF4" w:rsidP="00A977FA">
            <w:pPr>
              <w:pStyle w:val="GOSTTablenorm"/>
            </w:pPr>
            <w:r w:rsidRPr="00802E01">
              <w:rPr>
                <w:szCs w:val="22"/>
              </w:rPr>
              <w:t>Ввод данных</w:t>
            </w:r>
          </w:p>
        </w:tc>
        <w:tc>
          <w:tcPr>
            <w:tcW w:w="2387" w:type="pct"/>
          </w:tcPr>
          <w:p w14:paraId="3A6C0B95" w14:textId="77777777" w:rsidR="00EC6EF4" w:rsidRPr="00802E01" w:rsidRDefault="00EC6EF4" w:rsidP="00A977FA">
            <w:pPr>
              <w:pStyle w:val="GOSTTablenorm"/>
            </w:pPr>
            <w:r w:rsidRPr="00802E01">
              <w:rPr>
                <w:spacing w:val="6"/>
                <w:szCs w:val="22"/>
              </w:rPr>
              <w:t>РР.001 ГРБС.Ввод данных</w:t>
            </w:r>
            <w:bookmarkStart w:id="108" w:name="_Ref96345819"/>
            <w:r w:rsidRPr="00802E01">
              <w:rPr>
                <w:rStyle w:val="af9"/>
                <w:spacing w:val="6"/>
                <w:szCs w:val="22"/>
              </w:rPr>
              <w:footnoteReference w:id="3"/>
            </w:r>
            <w:bookmarkEnd w:id="108"/>
            <w:r w:rsidRPr="00802E01">
              <w:rPr>
                <w:spacing w:val="6"/>
                <w:szCs w:val="22"/>
              </w:rPr>
              <w:t>;</w:t>
            </w:r>
            <w:r w:rsidRPr="00802E01">
              <w:rPr>
                <w:spacing w:val="6"/>
                <w:szCs w:val="22"/>
              </w:rPr>
              <w:br/>
              <w:t>РР.005 РБС.Ввод данных</w:t>
            </w:r>
            <w:bookmarkStart w:id="109" w:name="_Ref96345832"/>
            <w:r w:rsidRPr="00802E01">
              <w:rPr>
                <w:rStyle w:val="af9"/>
                <w:spacing w:val="6"/>
                <w:szCs w:val="22"/>
              </w:rPr>
              <w:footnoteReference w:id="4"/>
            </w:r>
            <w:bookmarkEnd w:id="109"/>
            <w:r w:rsidRPr="00802E01">
              <w:rPr>
                <w:spacing w:val="6"/>
                <w:szCs w:val="22"/>
              </w:rPr>
              <w:t>;</w:t>
            </w:r>
            <w:r w:rsidRPr="00802E01">
              <w:rPr>
                <w:spacing w:val="6"/>
                <w:szCs w:val="22"/>
              </w:rPr>
              <w:br/>
              <w:t>РР.013 ГАИФ.Ввод данных</w:t>
            </w:r>
            <w:bookmarkStart w:id="110" w:name="_Ref96345836"/>
            <w:r w:rsidRPr="00802E01">
              <w:rPr>
                <w:rStyle w:val="af9"/>
                <w:spacing w:val="6"/>
                <w:szCs w:val="22"/>
              </w:rPr>
              <w:footnoteReference w:id="5"/>
            </w:r>
            <w:bookmarkEnd w:id="110"/>
          </w:p>
        </w:tc>
      </w:tr>
      <w:tr w:rsidR="00EC6EF4" w:rsidRPr="00802E01" w14:paraId="6FF6D06A"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vMerge/>
          </w:tcPr>
          <w:p w14:paraId="054512AB" w14:textId="77777777" w:rsidR="00EC6EF4" w:rsidRPr="00802E01" w:rsidRDefault="00EC6EF4" w:rsidP="00A977FA">
            <w:pPr>
              <w:pStyle w:val="GOSTTablenorm"/>
            </w:pPr>
          </w:p>
        </w:tc>
        <w:tc>
          <w:tcPr>
            <w:tcW w:w="1235" w:type="pct"/>
          </w:tcPr>
          <w:p w14:paraId="45E9EA56" w14:textId="77777777" w:rsidR="00EC6EF4" w:rsidRPr="00802E01" w:rsidRDefault="00EC6EF4" w:rsidP="00A977FA">
            <w:pPr>
              <w:pStyle w:val="GOSTTablenorm"/>
            </w:pPr>
            <w:r w:rsidRPr="00802E01">
              <w:rPr>
                <w:szCs w:val="22"/>
              </w:rPr>
              <w:t>Согласование</w:t>
            </w:r>
          </w:p>
        </w:tc>
        <w:tc>
          <w:tcPr>
            <w:tcW w:w="2387" w:type="pct"/>
          </w:tcPr>
          <w:p w14:paraId="39CFB245" w14:textId="77777777" w:rsidR="00EC6EF4" w:rsidRPr="00802E01" w:rsidRDefault="00EC6EF4" w:rsidP="00A977FA">
            <w:pPr>
              <w:pStyle w:val="GOSTTablenorm"/>
            </w:pPr>
            <w:r w:rsidRPr="00802E01">
              <w:rPr>
                <w:spacing w:val="6"/>
                <w:szCs w:val="22"/>
              </w:rPr>
              <w:t>РР.002 ГРБС.Согласование данных</w:t>
            </w:r>
            <w:r w:rsidRPr="00802E01">
              <w:rPr>
                <w:spacing w:val="6"/>
                <w:szCs w:val="22"/>
                <w:vertAlign w:val="superscript"/>
              </w:rPr>
              <w:fldChar w:fldCharType="begin"/>
            </w:r>
            <w:r w:rsidRPr="00802E01">
              <w:rPr>
                <w:spacing w:val="6"/>
                <w:szCs w:val="22"/>
                <w:vertAlign w:val="superscript"/>
              </w:rPr>
              <w:instrText xml:space="preserve"> NOTEREF _Ref96345819 \h  \* MERGEFORMAT </w:instrText>
            </w:r>
            <w:r w:rsidRPr="00802E01">
              <w:rPr>
                <w:spacing w:val="6"/>
                <w:szCs w:val="22"/>
                <w:vertAlign w:val="superscript"/>
              </w:rPr>
            </w:r>
            <w:r w:rsidRPr="00802E01">
              <w:rPr>
                <w:spacing w:val="6"/>
                <w:szCs w:val="22"/>
                <w:vertAlign w:val="superscript"/>
              </w:rPr>
              <w:fldChar w:fldCharType="separate"/>
            </w:r>
            <w:r w:rsidR="00FB2AB0">
              <w:rPr>
                <w:spacing w:val="6"/>
                <w:szCs w:val="22"/>
                <w:vertAlign w:val="superscript"/>
              </w:rPr>
              <w:t>3</w:t>
            </w:r>
            <w:r w:rsidRPr="00802E01">
              <w:rPr>
                <w:spacing w:val="6"/>
                <w:szCs w:val="22"/>
                <w:vertAlign w:val="superscript"/>
              </w:rPr>
              <w:fldChar w:fldCharType="end"/>
            </w:r>
            <w:r w:rsidRPr="00802E01">
              <w:rPr>
                <w:spacing w:val="6"/>
                <w:szCs w:val="22"/>
              </w:rPr>
              <w:t>;</w:t>
            </w:r>
            <w:r w:rsidRPr="00802E01">
              <w:rPr>
                <w:spacing w:val="6"/>
                <w:szCs w:val="22"/>
              </w:rPr>
              <w:br/>
              <w:t>РР.006 РБС.Согласование данных</w:t>
            </w:r>
            <w:r w:rsidRPr="00802E01">
              <w:rPr>
                <w:spacing w:val="6"/>
                <w:szCs w:val="22"/>
                <w:vertAlign w:val="superscript"/>
              </w:rPr>
              <w:fldChar w:fldCharType="begin"/>
            </w:r>
            <w:r w:rsidRPr="00802E01">
              <w:rPr>
                <w:spacing w:val="6"/>
                <w:szCs w:val="22"/>
                <w:vertAlign w:val="superscript"/>
              </w:rPr>
              <w:instrText xml:space="preserve"> NOTEREF _Ref96345832 \h  \* MERGEFORMAT </w:instrText>
            </w:r>
            <w:r w:rsidRPr="00802E01">
              <w:rPr>
                <w:spacing w:val="6"/>
                <w:szCs w:val="22"/>
                <w:vertAlign w:val="superscript"/>
              </w:rPr>
            </w:r>
            <w:r w:rsidRPr="00802E01">
              <w:rPr>
                <w:spacing w:val="6"/>
                <w:szCs w:val="22"/>
                <w:vertAlign w:val="superscript"/>
              </w:rPr>
              <w:fldChar w:fldCharType="separate"/>
            </w:r>
            <w:r w:rsidR="00FB2AB0">
              <w:rPr>
                <w:spacing w:val="6"/>
                <w:szCs w:val="22"/>
                <w:vertAlign w:val="superscript"/>
              </w:rPr>
              <w:t>4</w:t>
            </w:r>
            <w:r w:rsidRPr="00802E01">
              <w:rPr>
                <w:spacing w:val="6"/>
                <w:szCs w:val="22"/>
                <w:vertAlign w:val="superscript"/>
              </w:rPr>
              <w:fldChar w:fldCharType="end"/>
            </w:r>
            <w:r w:rsidRPr="00802E01">
              <w:rPr>
                <w:spacing w:val="6"/>
                <w:szCs w:val="22"/>
              </w:rPr>
              <w:t>;</w:t>
            </w:r>
            <w:r w:rsidRPr="00802E01">
              <w:rPr>
                <w:spacing w:val="6"/>
                <w:szCs w:val="22"/>
              </w:rPr>
              <w:br/>
              <w:t>РР.014 ГАИФ.Согласование данных</w:t>
            </w:r>
            <w:r w:rsidRPr="00802E01">
              <w:rPr>
                <w:spacing w:val="6"/>
                <w:szCs w:val="22"/>
                <w:vertAlign w:val="superscript"/>
              </w:rPr>
              <w:fldChar w:fldCharType="begin"/>
            </w:r>
            <w:r w:rsidRPr="00802E01">
              <w:rPr>
                <w:spacing w:val="6"/>
                <w:szCs w:val="22"/>
                <w:vertAlign w:val="superscript"/>
              </w:rPr>
              <w:instrText xml:space="preserve"> NOTEREF _Ref96345836 \h  \* MERGEFORMAT </w:instrText>
            </w:r>
            <w:r w:rsidRPr="00802E01">
              <w:rPr>
                <w:spacing w:val="6"/>
                <w:szCs w:val="22"/>
                <w:vertAlign w:val="superscript"/>
              </w:rPr>
            </w:r>
            <w:r w:rsidRPr="00802E01">
              <w:rPr>
                <w:spacing w:val="6"/>
                <w:szCs w:val="22"/>
                <w:vertAlign w:val="superscript"/>
              </w:rPr>
              <w:fldChar w:fldCharType="separate"/>
            </w:r>
            <w:r w:rsidR="00FB2AB0">
              <w:rPr>
                <w:spacing w:val="6"/>
                <w:szCs w:val="22"/>
                <w:vertAlign w:val="superscript"/>
              </w:rPr>
              <w:t>5</w:t>
            </w:r>
            <w:r w:rsidRPr="00802E01">
              <w:rPr>
                <w:spacing w:val="6"/>
                <w:szCs w:val="22"/>
                <w:vertAlign w:val="superscript"/>
              </w:rPr>
              <w:fldChar w:fldCharType="end"/>
            </w:r>
          </w:p>
        </w:tc>
      </w:tr>
      <w:tr w:rsidR="00EC6EF4" w:rsidRPr="00802E01" w14:paraId="053B8205"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1378" w:type="pct"/>
            <w:vMerge/>
          </w:tcPr>
          <w:p w14:paraId="6AA65A0E" w14:textId="77777777" w:rsidR="00EC6EF4" w:rsidRPr="00802E01" w:rsidRDefault="00EC6EF4" w:rsidP="00A977FA">
            <w:pPr>
              <w:pStyle w:val="GOSTTablenorm"/>
            </w:pPr>
          </w:p>
        </w:tc>
        <w:tc>
          <w:tcPr>
            <w:tcW w:w="1235" w:type="pct"/>
          </w:tcPr>
          <w:p w14:paraId="0AD9CC7E" w14:textId="77777777" w:rsidR="00EC6EF4" w:rsidRPr="00802E01" w:rsidRDefault="00EC6EF4" w:rsidP="00A977FA">
            <w:pPr>
              <w:pStyle w:val="GOSTTablenorm"/>
            </w:pPr>
            <w:r w:rsidRPr="00802E01">
              <w:rPr>
                <w:szCs w:val="22"/>
              </w:rPr>
              <w:t>Просмотр</w:t>
            </w:r>
          </w:p>
        </w:tc>
        <w:tc>
          <w:tcPr>
            <w:tcW w:w="2387" w:type="pct"/>
          </w:tcPr>
          <w:p w14:paraId="6086A57C" w14:textId="77777777" w:rsidR="00EC6EF4" w:rsidRPr="00802E01" w:rsidRDefault="00EC6EF4" w:rsidP="00A977FA">
            <w:pPr>
              <w:pStyle w:val="GOSTTablenorm"/>
            </w:pPr>
            <w:r w:rsidRPr="00802E01">
              <w:t>РР.004 ГРБС.Просмотр данных</w:t>
            </w:r>
            <w:r w:rsidRPr="00802E01">
              <w:rPr>
                <w:vertAlign w:val="superscript"/>
              </w:rPr>
              <w:fldChar w:fldCharType="begin"/>
            </w:r>
            <w:r w:rsidRPr="00802E01">
              <w:rPr>
                <w:vertAlign w:val="superscript"/>
              </w:rPr>
              <w:instrText xml:space="preserve"> NOTEREF _Ref96345819 \h  \* MERGEFORMAT </w:instrText>
            </w:r>
            <w:r w:rsidRPr="00802E01">
              <w:rPr>
                <w:vertAlign w:val="superscript"/>
              </w:rPr>
            </w:r>
            <w:r w:rsidRPr="00802E01">
              <w:rPr>
                <w:vertAlign w:val="superscript"/>
              </w:rPr>
              <w:fldChar w:fldCharType="separate"/>
            </w:r>
            <w:r w:rsidR="00FB2AB0">
              <w:rPr>
                <w:vertAlign w:val="superscript"/>
              </w:rPr>
              <w:t>3</w:t>
            </w:r>
            <w:r w:rsidRPr="00802E01">
              <w:rPr>
                <w:vertAlign w:val="superscript"/>
              </w:rPr>
              <w:fldChar w:fldCharType="end"/>
            </w:r>
            <w:r w:rsidRPr="00802E01">
              <w:t>;</w:t>
            </w:r>
          </w:p>
          <w:p w14:paraId="28876A3A" w14:textId="77777777" w:rsidR="00EC6EF4" w:rsidRPr="00802E01" w:rsidRDefault="00EC6EF4" w:rsidP="00A977FA">
            <w:pPr>
              <w:pStyle w:val="GOSTTablenorm"/>
            </w:pPr>
            <w:r w:rsidRPr="00802E01">
              <w:t>РР.008 РБС.Просмотр данных</w:t>
            </w:r>
            <w:r w:rsidRPr="00802E01">
              <w:rPr>
                <w:vertAlign w:val="superscript"/>
              </w:rPr>
              <w:fldChar w:fldCharType="begin"/>
            </w:r>
            <w:r w:rsidRPr="00802E01">
              <w:rPr>
                <w:vertAlign w:val="superscript"/>
              </w:rPr>
              <w:instrText xml:space="preserve"> NOTEREF _Ref96345832 \h  \* MERGEFORMAT </w:instrText>
            </w:r>
            <w:r w:rsidRPr="00802E01">
              <w:rPr>
                <w:vertAlign w:val="superscript"/>
              </w:rPr>
            </w:r>
            <w:r w:rsidRPr="00802E01">
              <w:rPr>
                <w:vertAlign w:val="superscript"/>
              </w:rPr>
              <w:fldChar w:fldCharType="separate"/>
            </w:r>
            <w:r w:rsidR="00FB2AB0">
              <w:rPr>
                <w:vertAlign w:val="superscript"/>
              </w:rPr>
              <w:t>4</w:t>
            </w:r>
            <w:r w:rsidRPr="00802E01">
              <w:rPr>
                <w:vertAlign w:val="superscript"/>
              </w:rPr>
              <w:fldChar w:fldCharType="end"/>
            </w:r>
            <w:r w:rsidRPr="00802E01">
              <w:t>;</w:t>
            </w:r>
          </w:p>
          <w:p w14:paraId="6E03074A" w14:textId="77777777" w:rsidR="00EC6EF4" w:rsidRPr="00802E01" w:rsidRDefault="00EC6EF4" w:rsidP="00A977FA">
            <w:pPr>
              <w:pStyle w:val="GOSTTablenorm"/>
            </w:pPr>
            <w:r w:rsidRPr="00802E01">
              <w:t>РР.016 ГАИФ.Просмотр данных</w:t>
            </w:r>
            <w:r w:rsidRPr="00802E01">
              <w:rPr>
                <w:vertAlign w:val="superscript"/>
              </w:rPr>
              <w:fldChar w:fldCharType="begin"/>
            </w:r>
            <w:r w:rsidRPr="00802E01">
              <w:rPr>
                <w:vertAlign w:val="superscript"/>
              </w:rPr>
              <w:instrText xml:space="preserve"> NOTEREF _Ref96345836 \h  \* MERGEFORMAT </w:instrText>
            </w:r>
            <w:r w:rsidRPr="00802E01">
              <w:rPr>
                <w:vertAlign w:val="superscript"/>
              </w:rPr>
            </w:r>
            <w:r w:rsidRPr="00802E01">
              <w:rPr>
                <w:vertAlign w:val="superscript"/>
              </w:rPr>
              <w:fldChar w:fldCharType="separate"/>
            </w:r>
            <w:r w:rsidR="00FB2AB0">
              <w:rPr>
                <w:vertAlign w:val="superscript"/>
              </w:rPr>
              <w:t>5</w:t>
            </w:r>
            <w:r w:rsidRPr="00802E01">
              <w:rPr>
                <w:vertAlign w:val="superscript"/>
              </w:rPr>
              <w:fldChar w:fldCharType="end"/>
            </w:r>
          </w:p>
        </w:tc>
      </w:tr>
      <w:tr w:rsidR="00EC6EF4" w:rsidRPr="00802E01" w14:paraId="4FC12715"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tcPr>
          <w:p w14:paraId="56F7AF17" w14:textId="77777777" w:rsidR="00EC6EF4" w:rsidRPr="00802E01" w:rsidRDefault="00EC6EF4" w:rsidP="00A977FA">
            <w:pPr>
              <w:pStyle w:val="GOSTTablenorm"/>
              <w:jc w:val="left"/>
            </w:pPr>
            <w:r w:rsidRPr="00802E01">
              <w:rPr>
                <w:color w:val="000000"/>
                <w:szCs w:val="22"/>
              </w:rPr>
              <w:t>Утверждение документов по распределению и доведению бюджетных данных</w:t>
            </w:r>
          </w:p>
        </w:tc>
        <w:tc>
          <w:tcPr>
            <w:tcW w:w="1235" w:type="pct"/>
          </w:tcPr>
          <w:p w14:paraId="7704E4D0" w14:textId="77777777" w:rsidR="00EC6EF4" w:rsidRPr="00802E01" w:rsidRDefault="00EC6EF4" w:rsidP="00A977FA">
            <w:pPr>
              <w:pStyle w:val="GOSTTablenorm"/>
            </w:pPr>
            <w:r w:rsidRPr="00802E01">
              <w:rPr>
                <w:color w:val="000000"/>
                <w:szCs w:val="22"/>
              </w:rPr>
              <w:t>Утверждение</w:t>
            </w:r>
          </w:p>
        </w:tc>
        <w:tc>
          <w:tcPr>
            <w:tcW w:w="2387" w:type="pct"/>
          </w:tcPr>
          <w:p w14:paraId="11CAE924" w14:textId="77777777" w:rsidR="00EC6EF4" w:rsidRPr="00802E01" w:rsidRDefault="00EC6EF4" w:rsidP="00A977FA">
            <w:pPr>
              <w:pStyle w:val="GOSTTablenorm"/>
              <w:rPr>
                <w:spacing w:val="6"/>
                <w:szCs w:val="22"/>
              </w:rPr>
            </w:pPr>
            <w:r w:rsidRPr="00802E01">
              <w:rPr>
                <w:spacing w:val="6"/>
                <w:szCs w:val="22"/>
              </w:rPr>
              <w:t>РР.003 ГРБС.Утверждение данных</w:t>
            </w:r>
            <w:r w:rsidRPr="00802E01">
              <w:rPr>
                <w:spacing w:val="6"/>
                <w:szCs w:val="22"/>
                <w:vertAlign w:val="superscript"/>
              </w:rPr>
              <w:fldChar w:fldCharType="begin"/>
            </w:r>
            <w:r w:rsidRPr="00802E01">
              <w:rPr>
                <w:spacing w:val="6"/>
                <w:szCs w:val="22"/>
                <w:vertAlign w:val="superscript"/>
              </w:rPr>
              <w:instrText xml:space="preserve"> NOTEREF _Ref96345819 \h  \* MERGEFORMAT </w:instrText>
            </w:r>
            <w:r w:rsidRPr="00802E01">
              <w:rPr>
                <w:spacing w:val="6"/>
                <w:szCs w:val="22"/>
                <w:vertAlign w:val="superscript"/>
              </w:rPr>
            </w:r>
            <w:r w:rsidRPr="00802E01">
              <w:rPr>
                <w:spacing w:val="6"/>
                <w:szCs w:val="22"/>
                <w:vertAlign w:val="superscript"/>
              </w:rPr>
              <w:fldChar w:fldCharType="separate"/>
            </w:r>
            <w:r w:rsidR="00FB2AB0">
              <w:rPr>
                <w:spacing w:val="6"/>
                <w:szCs w:val="22"/>
                <w:vertAlign w:val="superscript"/>
              </w:rPr>
              <w:t>3</w:t>
            </w:r>
            <w:r w:rsidRPr="00802E01">
              <w:rPr>
                <w:spacing w:val="6"/>
                <w:szCs w:val="22"/>
                <w:vertAlign w:val="superscript"/>
              </w:rPr>
              <w:fldChar w:fldCharType="end"/>
            </w:r>
            <w:r w:rsidRPr="00802E01">
              <w:rPr>
                <w:spacing w:val="6"/>
                <w:szCs w:val="22"/>
              </w:rPr>
              <w:t>;</w:t>
            </w:r>
          </w:p>
          <w:p w14:paraId="305EBB02" w14:textId="77777777" w:rsidR="00EC6EF4" w:rsidRPr="00802E01" w:rsidRDefault="00EC6EF4" w:rsidP="00A977FA">
            <w:pPr>
              <w:pStyle w:val="GOSTTablenorm"/>
              <w:rPr>
                <w:spacing w:val="6"/>
                <w:szCs w:val="22"/>
              </w:rPr>
            </w:pPr>
            <w:r w:rsidRPr="00802E01">
              <w:rPr>
                <w:spacing w:val="6"/>
                <w:szCs w:val="22"/>
              </w:rPr>
              <w:t>РР.007 РБС.Утверждение данных</w:t>
            </w:r>
            <w:r w:rsidRPr="00802E01">
              <w:rPr>
                <w:spacing w:val="6"/>
                <w:szCs w:val="22"/>
                <w:vertAlign w:val="superscript"/>
              </w:rPr>
              <w:fldChar w:fldCharType="begin"/>
            </w:r>
            <w:r w:rsidRPr="00802E01">
              <w:rPr>
                <w:spacing w:val="6"/>
                <w:szCs w:val="22"/>
                <w:vertAlign w:val="superscript"/>
              </w:rPr>
              <w:instrText xml:space="preserve"> NOTEREF _Ref96345832 \h  \* MERGEFORMAT </w:instrText>
            </w:r>
            <w:r w:rsidRPr="00802E01">
              <w:rPr>
                <w:spacing w:val="6"/>
                <w:szCs w:val="22"/>
                <w:vertAlign w:val="superscript"/>
              </w:rPr>
            </w:r>
            <w:r w:rsidRPr="00802E01">
              <w:rPr>
                <w:spacing w:val="6"/>
                <w:szCs w:val="22"/>
                <w:vertAlign w:val="superscript"/>
              </w:rPr>
              <w:fldChar w:fldCharType="separate"/>
            </w:r>
            <w:r w:rsidR="00FB2AB0">
              <w:rPr>
                <w:spacing w:val="6"/>
                <w:szCs w:val="22"/>
                <w:vertAlign w:val="superscript"/>
              </w:rPr>
              <w:t>4</w:t>
            </w:r>
            <w:r w:rsidRPr="00802E01">
              <w:rPr>
                <w:spacing w:val="6"/>
                <w:szCs w:val="22"/>
                <w:vertAlign w:val="superscript"/>
              </w:rPr>
              <w:fldChar w:fldCharType="end"/>
            </w:r>
            <w:r w:rsidRPr="00802E01">
              <w:rPr>
                <w:spacing w:val="6"/>
                <w:szCs w:val="22"/>
              </w:rPr>
              <w:t>;</w:t>
            </w:r>
          </w:p>
          <w:p w14:paraId="3D3906A8" w14:textId="77777777" w:rsidR="00EC6EF4" w:rsidRPr="00802E01" w:rsidRDefault="00EC6EF4" w:rsidP="00A977FA">
            <w:pPr>
              <w:pStyle w:val="GOSTTablenorm"/>
            </w:pPr>
            <w:r w:rsidRPr="00802E01">
              <w:rPr>
                <w:spacing w:val="6"/>
                <w:szCs w:val="22"/>
              </w:rPr>
              <w:t>РР.015 ГАИФ.Утверждение данных</w:t>
            </w:r>
            <w:r w:rsidRPr="00802E01">
              <w:rPr>
                <w:spacing w:val="6"/>
                <w:szCs w:val="22"/>
                <w:vertAlign w:val="superscript"/>
              </w:rPr>
              <w:fldChar w:fldCharType="begin"/>
            </w:r>
            <w:r w:rsidRPr="00802E01">
              <w:rPr>
                <w:spacing w:val="6"/>
                <w:szCs w:val="22"/>
                <w:vertAlign w:val="superscript"/>
              </w:rPr>
              <w:instrText xml:space="preserve"> NOTEREF _Ref96345836 \h  \* MERGEFORMAT </w:instrText>
            </w:r>
            <w:r w:rsidRPr="00802E01">
              <w:rPr>
                <w:spacing w:val="6"/>
                <w:szCs w:val="22"/>
                <w:vertAlign w:val="superscript"/>
              </w:rPr>
            </w:r>
            <w:r w:rsidRPr="00802E01">
              <w:rPr>
                <w:spacing w:val="6"/>
                <w:szCs w:val="22"/>
                <w:vertAlign w:val="superscript"/>
              </w:rPr>
              <w:fldChar w:fldCharType="separate"/>
            </w:r>
            <w:r w:rsidR="00FB2AB0">
              <w:rPr>
                <w:spacing w:val="6"/>
                <w:szCs w:val="22"/>
                <w:vertAlign w:val="superscript"/>
              </w:rPr>
              <w:t>5</w:t>
            </w:r>
            <w:r w:rsidRPr="00802E01">
              <w:rPr>
                <w:spacing w:val="6"/>
                <w:szCs w:val="22"/>
                <w:vertAlign w:val="superscript"/>
              </w:rPr>
              <w:fldChar w:fldCharType="end"/>
            </w:r>
          </w:p>
        </w:tc>
      </w:tr>
      <w:tr w:rsidR="00EC6EF4" w:rsidRPr="00802E01" w14:paraId="291B65DD"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1378" w:type="pct"/>
            <w:vMerge w:val="restart"/>
          </w:tcPr>
          <w:p w14:paraId="4005387B" w14:textId="77777777" w:rsidR="00EC6EF4" w:rsidRPr="00802E01" w:rsidRDefault="00EC6EF4" w:rsidP="00A977FA">
            <w:pPr>
              <w:pStyle w:val="GOSTTablenorm"/>
            </w:pPr>
            <w:r w:rsidRPr="00802E01">
              <w:rPr>
                <w:color w:val="000000"/>
                <w:szCs w:val="22"/>
              </w:rPr>
              <w:t>Детализация доведенных бюджетных данных</w:t>
            </w:r>
          </w:p>
        </w:tc>
        <w:tc>
          <w:tcPr>
            <w:tcW w:w="1235" w:type="pct"/>
          </w:tcPr>
          <w:p w14:paraId="23549715" w14:textId="77777777" w:rsidR="00EC6EF4" w:rsidRPr="00802E01" w:rsidRDefault="00EC6EF4" w:rsidP="00A977FA">
            <w:pPr>
              <w:pStyle w:val="GOSTTablenorm"/>
            </w:pPr>
            <w:r w:rsidRPr="00802E01">
              <w:rPr>
                <w:color w:val="000000"/>
                <w:szCs w:val="22"/>
              </w:rPr>
              <w:t>Ввод данных</w:t>
            </w:r>
          </w:p>
        </w:tc>
        <w:tc>
          <w:tcPr>
            <w:tcW w:w="2387" w:type="pct"/>
          </w:tcPr>
          <w:p w14:paraId="7F34D6A5" w14:textId="77777777" w:rsidR="00EC6EF4" w:rsidRPr="00802E01" w:rsidRDefault="00EC6EF4" w:rsidP="00A977FA">
            <w:pPr>
              <w:pStyle w:val="GOSTTablenorm"/>
            </w:pPr>
            <w:r w:rsidRPr="00802E01">
              <w:rPr>
                <w:color w:val="000000"/>
                <w:szCs w:val="22"/>
              </w:rPr>
              <w:t>РР.009 ПБС.Ввод данных</w:t>
            </w:r>
          </w:p>
        </w:tc>
      </w:tr>
      <w:tr w:rsidR="00EC6EF4" w:rsidRPr="00802E01" w14:paraId="7E375212"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vMerge/>
          </w:tcPr>
          <w:p w14:paraId="1B1F94BF" w14:textId="77777777" w:rsidR="00EC6EF4" w:rsidRPr="00802E01" w:rsidRDefault="00EC6EF4" w:rsidP="00A977FA">
            <w:pPr>
              <w:pStyle w:val="GOSTTablenorm"/>
            </w:pPr>
          </w:p>
        </w:tc>
        <w:tc>
          <w:tcPr>
            <w:tcW w:w="1235" w:type="pct"/>
          </w:tcPr>
          <w:p w14:paraId="259A257A" w14:textId="77777777" w:rsidR="00EC6EF4" w:rsidRPr="00802E01" w:rsidRDefault="00EC6EF4" w:rsidP="00A977FA">
            <w:pPr>
              <w:pStyle w:val="GOSTTablenorm"/>
            </w:pPr>
            <w:r w:rsidRPr="00802E01">
              <w:rPr>
                <w:spacing w:val="6"/>
                <w:szCs w:val="22"/>
              </w:rPr>
              <w:t>Согласование</w:t>
            </w:r>
          </w:p>
        </w:tc>
        <w:tc>
          <w:tcPr>
            <w:tcW w:w="2387" w:type="pct"/>
          </w:tcPr>
          <w:p w14:paraId="259C74BE" w14:textId="77777777" w:rsidR="00EC6EF4" w:rsidRPr="00802E01" w:rsidRDefault="00EC6EF4" w:rsidP="00A977FA">
            <w:pPr>
              <w:pStyle w:val="GOSTTablenorm"/>
            </w:pPr>
            <w:r w:rsidRPr="00802E01">
              <w:rPr>
                <w:spacing w:val="6"/>
                <w:szCs w:val="22"/>
              </w:rPr>
              <w:t>РР.010 ПБС.Согласование данных</w:t>
            </w:r>
          </w:p>
        </w:tc>
      </w:tr>
      <w:tr w:rsidR="00EC6EF4" w:rsidRPr="00802E01" w14:paraId="36589BD7"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1378" w:type="pct"/>
            <w:vMerge/>
          </w:tcPr>
          <w:p w14:paraId="2B546D75" w14:textId="77777777" w:rsidR="00EC6EF4" w:rsidRPr="00802E01" w:rsidRDefault="00EC6EF4" w:rsidP="00A977FA">
            <w:pPr>
              <w:pStyle w:val="GOSTTablenorm"/>
            </w:pPr>
          </w:p>
        </w:tc>
        <w:tc>
          <w:tcPr>
            <w:tcW w:w="1235" w:type="pct"/>
          </w:tcPr>
          <w:p w14:paraId="60F7F127" w14:textId="77777777" w:rsidR="00EC6EF4" w:rsidRPr="00802E01" w:rsidRDefault="00EC6EF4" w:rsidP="00A977FA">
            <w:pPr>
              <w:pStyle w:val="GOSTTablenorm"/>
            </w:pPr>
            <w:r w:rsidRPr="00802E01">
              <w:rPr>
                <w:spacing w:val="6"/>
                <w:szCs w:val="22"/>
              </w:rPr>
              <w:t>Просмотр</w:t>
            </w:r>
          </w:p>
        </w:tc>
        <w:tc>
          <w:tcPr>
            <w:tcW w:w="2387" w:type="pct"/>
          </w:tcPr>
          <w:p w14:paraId="22EB423B" w14:textId="77777777" w:rsidR="00EC6EF4" w:rsidRPr="00802E01" w:rsidRDefault="00EC6EF4" w:rsidP="00A977FA">
            <w:pPr>
              <w:pStyle w:val="GOSTTablenorm"/>
            </w:pPr>
            <w:r w:rsidRPr="00802E01">
              <w:t>РР.012 ПБС.Просмотр данных</w:t>
            </w:r>
          </w:p>
        </w:tc>
      </w:tr>
      <w:tr w:rsidR="00EC6EF4" w:rsidRPr="00802E01" w14:paraId="71F40D37"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tcPr>
          <w:p w14:paraId="005F48BF" w14:textId="77777777" w:rsidR="00EC6EF4" w:rsidRPr="00802E01" w:rsidRDefault="00EC6EF4" w:rsidP="00A977FA">
            <w:pPr>
              <w:pStyle w:val="GOSTTablenorm"/>
            </w:pPr>
            <w:r w:rsidRPr="00802E01">
              <w:rPr>
                <w:color w:val="000000"/>
                <w:szCs w:val="22"/>
              </w:rPr>
              <w:t>Утверждение документов по детализации доведенных бюджетных данных</w:t>
            </w:r>
          </w:p>
        </w:tc>
        <w:tc>
          <w:tcPr>
            <w:tcW w:w="1235" w:type="pct"/>
          </w:tcPr>
          <w:p w14:paraId="62767F5B" w14:textId="77777777" w:rsidR="00EC6EF4" w:rsidRPr="00802E01" w:rsidRDefault="00EC6EF4" w:rsidP="00A977FA">
            <w:pPr>
              <w:pStyle w:val="GOSTTablenorm"/>
            </w:pPr>
            <w:r w:rsidRPr="00802E01">
              <w:rPr>
                <w:spacing w:val="6"/>
                <w:szCs w:val="22"/>
              </w:rPr>
              <w:t>Утверждение</w:t>
            </w:r>
          </w:p>
        </w:tc>
        <w:tc>
          <w:tcPr>
            <w:tcW w:w="2387" w:type="pct"/>
          </w:tcPr>
          <w:p w14:paraId="7700BA32" w14:textId="77777777" w:rsidR="00EC6EF4" w:rsidRPr="00802E01" w:rsidRDefault="00EC6EF4" w:rsidP="00A977FA">
            <w:pPr>
              <w:pStyle w:val="GOSTTablenorm"/>
            </w:pPr>
            <w:r w:rsidRPr="00802E01">
              <w:rPr>
                <w:spacing w:val="6"/>
                <w:szCs w:val="22"/>
              </w:rPr>
              <w:t>РР.011 ПБС.Утверждение данных</w:t>
            </w:r>
          </w:p>
        </w:tc>
      </w:tr>
      <w:tr w:rsidR="00EC6EF4" w:rsidRPr="00802E01" w14:paraId="411AE209"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1378" w:type="pct"/>
            <w:vMerge w:val="restart"/>
          </w:tcPr>
          <w:p w14:paraId="3AABFD54" w14:textId="77777777" w:rsidR="00EC6EF4" w:rsidRPr="00802E01" w:rsidRDefault="00EC6EF4" w:rsidP="00A977FA">
            <w:pPr>
              <w:pStyle w:val="GOSTTablenorm"/>
              <w:rPr>
                <w:szCs w:val="22"/>
              </w:rPr>
            </w:pPr>
            <w:r w:rsidRPr="00802E01">
              <w:rPr>
                <w:color w:val="000000"/>
                <w:szCs w:val="22"/>
              </w:rPr>
              <w:t>Формирование сведений о бюджетных обязательствах и сведений о денежных обязательствах, формирование платежных документов для осуществления операций со средствами бюджета, со средствами во временном распоряжении</w:t>
            </w:r>
          </w:p>
        </w:tc>
        <w:tc>
          <w:tcPr>
            <w:tcW w:w="1235" w:type="pct"/>
          </w:tcPr>
          <w:p w14:paraId="73224D37" w14:textId="77777777" w:rsidR="00EC6EF4" w:rsidRPr="00802E01" w:rsidRDefault="00EC6EF4" w:rsidP="00A977FA">
            <w:pPr>
              <w:pStyle w:val="GOSTTablenorm"/>
              <w:rPr>
                <w:szCs w:val="22"/>
              </w:rPr>
            </w:pPr>
            <w:r w:rsidRPr="00802E01">
              <w:rPr>
                <w:color w:val="000000"/>
                <w:szCs w:val="22"/>
              </w:rPr>
              <w:t>Ввод данных</w:t>
            </w:r>
          </w:p>
        </w:tc>
        <w:tc>
          <w:tcPr>
            <w:tcW w:w="2387" w:type="pct"/>
          </w:tcPr>
          <w:p w14:paraId="05F91EAF" w14:textId="77777777" w:rsidR="00EC6EF4" w:rsidRPr="00802E01" w:rsidRDefault="00EC6EF4" w:rsidP="00A977FA">
            <w:pPr>
              <w:pStyle w:val="GOSTTablenorm"/>
              <w:rPr>
                <w:szCs w:val="22"/>
              </w:rPr>
            </w:pPr>
            <w:r w:rsidRPr="00802E01">
              <w:rPr>
                <w:color w:val="000000"/>
                <w:szCs w:val="22"/>
              </w:rPr>
              <w:t>БО.001 Клиент.Ввод данных СБО (ПБС)</w:t>
            </w:r>
          </w:p>
        </w:tc>
      </w:tr>
      <w:tr w:rsidR="00EC6EF4" w:rsidRPr="00802E01" w14:paraId="5FED191C"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vMerge/>
          </w:tcPr>
          <w:p w14:paraId="3F5E5188" w14:textId="77777777" w:rsidR="00EC6EF4" w:rsidRPr="00802E01" w:rsidRDefault="00EC6EF4" w:rsidP="00A977FA">
            <w:pPr>
              <w:pStyle w:val="GOSTTablenorm"/>
              <w:rPr>
                <w:color w:val="000000"/>
                <w:szCs w:val="22"/>
              </w:rPr>
            </w:pPr>
          </w:p>
        </w:tc>
        <w:tc>
          <w:tcPr>
            <w:tcW w:w="1235" w:type="pct"/>
          </w:tcPr>
          <w:p w14:paraId="206A9537" w14:textId="77777777" w:rsidR="00EC6EF4" w:rsidRPr="00802E01" w:rsidRDefault="00EC6EF4" w:rsidP="00A977FA">
            <w:pPr>
              <w:pStyle w:val="GOSTTablenorm"/>
              <w:rPr>
                <w:szCs w:val="22"/>
              </w:rPr>
            </w:pPr>
            <w:r w:rsidRPr="00802E01">
              <w:rPr>
                <w:color w:val="000000"/>
                <w:szCs w:val="22"/>
              </w:rPr>
              <w:t>Согласование</w:t>
            </w:r>
          </w:p>
        </w:tc>
        <w:tc>
          <w:tcPr>
            <w:tcW w:w="2387" w:type="pct"/>
          </w:tcPr>
          <w:p w14:paraId="33EB2B69" w14:textId="77777777" w:rsidR="00EC6EF4" w:rsidRPr="00802E01" w:rsidRDefault="00EC6EF4" w:rsidP="00A977FA">
            <w:pPr>
              <w:pStyle w:val="GOSTTablenorm"/>
              <w:rPr>
                <w:szCs w:val="22"/>
              </w:rPr>
            </w:pPr>
            <w:r w:rsidRPr="00802E01">
              <w:t>БО.002 Клиент.Согласование данных СБО (ПБС)</w:t>
            </w:r>
          </w:p>
        </w:tc>
      </w:tr>
      <w:tr w:rsidR="00EC6EF4" w:rsidRPr="00802E01" w14:paraId="7D14FF2A"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1378" w:type="pct"/>
            <w:vMerge/>
          </w:tcPr>
          <w:p w14:paraId="25E92954" w14:textId="77777777" w:rsidR="00EC6EF4" w:rsidRPr="00802E01" w:rsidRDefault="00EC6EF4" w:rsidP="00A977FA">
            <w:pPr>
              <w:pStyle w:val="GOSTTablenorm"/>
              <w:rPr>
                <w:color w:val="000000"/>
                <w:szCs w:val="22"/>
              </w:rPr>
            </w:pPr>
          </w:p>
        </w:tc>
        <w:tc>
          <w:tcPr>
            <w:tcW w:w="1235" w:type="pct"/>
          </w:tcPr>
          <w:p w14:paraId="7CE35367" w14:textId="77777777" w:rsidR="00EC6EF4" w:rsidRPr="00802E01" w:rsidRDefault="00EC6EF4" w:rsidP="00A977FA">
            <w:pPr>
              <w:pStyle w:val="GOSTTablenorm"/>
              <w:rPr>
                <w:szCs w:val="22"/>
              </w:rPr>
            </w:pPr>
            <w:r w:rsidRPr="00802E01">
              <w:rPr>
                <w:spacing w:val="6"/>
                <w:szCs w:val="22"/>
              </w:rPr>
              <w:t>Просмотр</w:t>
            </w:r>
          </w:p>
        </w:tc>
        <w:tc>
          <w:tcPr>
            <w:tcW w:w="2387" w:type="pct"/>
          </w:tcPr>
          <w:p w14:paraId="38039918" w14:textId="77777777" w:rsidR="00EC6EF4" w:rsidRPr="00802E01" w:rsidRDefault="00EC6EF4" w:rsidP="00A977FA">
            <w:pPr>
              <w:pStyle w:val="GOSTTablenorm"/>
              <w:rPr>
                <w:szCs w:val="22"/>
              </w:rPr>
            </w:pPr>
            <w:r w:rsidRPr="00802E01">
              <w:t>БО.004 Клиент.Просмотр СБО (ПБС)</w:t>
            </w:r>
          </w:p>
        </w:tc>
      </w:tr>
      <w:tr w:rsidR="00EC6EF4" w:rsidRPr="00802E01" w14:paraId="4C189DE6"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tcPr>
          <w:p w14:paraId="298DD91B" w14:textId="77777777" w:rsidR="00EC6EF4" w:rsidRPr="00802E01" w:rsidRDefault="00EC6EF4" w:rsidP="00A977FA">
            <w:pPr>
              <w:pStyle w:val="GOSTTablenorm"/>
              <w:rPr>
                <w:color w:val="000000"/>
                <w:szCs w:val="22"/>
              </w:rPr>
            </w:pPr>
            <w:r w:rsidRPr="00802E01">
              <w:rPr>
                <w:color w:val="000000"/>
                <w:szCs w:val="22"/>
              </w:rPr>
              <w:t>Утверждение сведений о бюджетных обязательствах и сведений о денежных обязательствах</w:t>
            </w:r>
          </w:p>
        </w:tc>
        <w:tc>
          <w:tcPr>
            <w:tcW w:w="1235" w:type="pct"/>
          </w:tcPr>
          <w:p w14:paraId="41CEBB8C" w14:textId="77777777" w:rsidR="00EC6EF4" w:rsidRPr="00802E01" w:rsidRDefault="00EC6EF4" w:rsidP="00A977FA">
            <w:pPr>
              <w:pStyle w:val="GOSTTablenorm"/>
              <w:rPr>
                <w:spacing w:val="6"/>
                <w:szCs w:val="22"/>
              </w:rPr>
            </w:pPr>
            <w:r w:rsidRPr="00802E01">
              <w:rPr>
                <w:spacing w:val="6"/>
                <w:szCs w:val="22"/>
              </w:rPr>
              <w:t>Утверждение</w:t>
            </w:r>
          </w:p>
        </w:tc>
        <w:tc>
          <w:tcPr>
            <w:tcW w:w="2387" w:type="pct"/>
          </w:tcPr>
          <w:p w14:paraId="32FDC26D" w14:textId="77777777" w:rsidR="00EC6EF4" w:rsidRPr="00802E01" w:rsidRDefault="00EC6EF4" w:rsidP="00A977FA">
            <w:pPr>
              <w:pStyle w:val="GOSTTablenorm"/>
            </w:pPr>
            <w:r w:rsidRPr="00802E01">
              <w:rPr>
                <w:spacing w:val="6"/>
                <w:szCs w:val="22"/>
              </w:rPr>
              <w:t>БО.003 Клиент.Утверждение СБО (ПБС)</w:t>
            </w:r>
          </w:p>
        </w:tc>
      </w:tr>
      <w:tr w:rsidR="00EC6EF4" w:rsidRPr="00802E01" w14:paraId="15E12450"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1378" w:type="pct"/>
            <w:vMerge w:val="restart"/>
          </w:tcPr>
          <w:p w14:paraId="676E5346" w14:textId="77777777" w:rsidR="00EC6EF4" w:rsidRPr="00802E01" w:rsidRDefault="00EC6EF4" w:rsidP="00A977FA">
            <w:pPr>
              <w:pStyle w:val="GOSTTablenorm"/>
              <w:rPr>
                <w:color w:val="000000"/>
                <w:szCs w:val="22"/>
              </w:rPr>
            </w:pPr>
            <w:r w:rsidRPr="00802E01">
              <w:rPr>
                <w:color w:val="000000"/>
                <w:szCs w:val="22"/>
              </w:rPr>
              <w:t xml:space="preserve">Формирование сведений о бюджетных обязательствах и сведений, включаемых в реестр соглашений (договоров) о </w:t>
            </w:r>
            <w:r w:rsidRPr="00802E01">
              <w:rPr>
                <w:color w:val="000000"/>
                <w:szCs w:val="22"/>
              </w:rPr>
              <w:lastRenderedPageBreak/>
              <w:t>предоставлении субсидий, бюджетных инвестиций, межбюджетных трансфертов</w:t>
            </w:r>
          </w:p>
        </w:tc>
        <w:tc>
          <w:tcPr>
            <w:tcW w:w="1235" w:type="pct"/>
          </w:tcPr>
          <w:p w14:paraId="0E7D92A7" w14:textId="77777777" w:rsidR="00EC6EF4" w:rsidRPr="00802E01" w:rsidRDefault="00EC6EF4" w:rsidP="00A977FA">
            <w:pPr>
              <w:pStyle w:val="GOSTTablenorm"/>
              <w:rPr>
                <w:spacing w:val="6"/>
                <w:szCs w:val="22"/>
              </w:rPr>
            </w:pPr>
            <w:r w:rsidRPr="00802E01">
              <w:rPr>
                <w:spacing w:val="6"/>
                <w:szCs w:val="22"/>
              </w:rPr>
              <w:lastRenderedPageBreak/>
              <w:t>Ввод данных</w:t>
            </w:r>
          </w:p>
        </w:tc>
        <w:tc>
          <w:tcPr>
            <w:tcW w:w="2387" w:type="pct"/>
          </w:tcPr>
          <w:p w14:paraId="026FCB91" w14:textId="77777777" w:rsidR="00EC6EF4" w:rsidRPr="00802E01" w:rsidRDefault="00EC6EF4" w:rsidP="00A977FA">
            <w:pPr>
              <w:pStyle w:val="GOSTTablenorm"/>
            </w:pPr>
            <w:r w:rsidRPr="00802E01">
              <w:rPr>
                <w:color w:val="000000"/>
                <w:szCs w:val="22"/>
              </w:rPr>
              <w:t>РС.001 Ввод данных СБО (ГРБС)</w:t>
            </w:r>
          </w:p>
        </w:tc>
      </w:tr>
      <w:tr w:rsidR="00EC6EF4" w:rsidRPr="00802E01" w14:paraId="2708532C"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vMerge/>
          </w:tcPr>
          <w:p w14:paraId="793AD219" w14:textId="77777777" w:rsidR="00EC6EF4" w:rsidRPr="00802E01" w:rsidRDefault="00EC6EF4" w:rsidP="00A977FA">
            <w:pPr>
              <w:pStyle w:val="GOSTTablenorm"/>
              <w:rPr>
                <w:color w:val="000000"/>
                <w:szCs w:val="22"/>
              </w:rPr>
            </w:pPr>
          </w:p>
        </w:tc>
        <w:tc>
          <w:tcPr>
            <w:tcW w:w="1235" w:type="pct"/>
          </w:tcPr>
          <w:p w14:paraId="609B1366" w14:textId="77777777" w:rsidR="00EC6EF4" w:rsidRPr="00802E01" w:rsidRDefault="00EC6EF4" w:rsidP="00A977FA">
            <w:pPr>
              <w:pStyle w:val="GOSTTablenorm"/>
              <w:rPr>
                <w:spacing w:val="6"/>
                <w:szCs w:val="22"/>
              </w:rPr>
            </w:pPr>
            <w:r w:rsidRPr="00802E01">
              <w:rPr>
                <w:color w:val="000000"/>
                <w:szCs w:val="22"/>
              </w:rPr>
              <w:t>Согласование</w:t>
            </w:r>
          </w:p>
        </w:tc>
        <w:tc>
          <w:tcPr>
            <w:tcW w:w="2387" w:type="pct"/>
          </w:tcPr>
          <w:p w14:paraId="384415E2" w14:textId="77777777" w:rsidR="00EC6EF4" w:rsidRPr="00802E01" w:rsidRDefault="00EC6EF4" w:rsidP="00A977FA">
            <w:pPr>
              <w:pStyle w:val="GOSTTablenorm"/>
            </w:pPr>
            <w:r w:rsidRPr="00802E01">
              <w:t>РС.005 Согласование данных СБО (ГРБС)</w:t>
            </w:r>
          </w:p>
        </w:tc>
      </w:tr>
      <w:tr w:rsidR="00EC6EF4" w:rsidRPr="00802E01" w14:paraId="0A2D1B0B"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1378" w:type="pct"/>
            <w:vMerge/>
          </w:tcPr>
          <w:p w14:paraId="056B912F" w14:textId="77777777" w:rsidR="00EC6EF4" w:rsidRPr="00802E01" w:rsidRDefault="00EC6EF4" w:rsidP="00A977FA">
            <w:pPr>
              <w:pStyle w:val="GOSTTablenorm"/>
              <w:rPr>
                <w:color w:val="000000"/>
                <w:szCs w:val="22"/>
              </w:rPr>
            </w:pPr>
          </w:p>
        </w:tc>
        <w:tc>
          <w:tcPr>
            <w:tcW w:w="1235" w:type="pct"/>
          </w:tcPr>
          <w:p w14:paraId="0AAD7585" w14:textId="77777777" w:rsidR="00EC6EF4" w:rsidRPr="00802E01" w:rsidRDefault="00EC6EF4" w:rsidP="00A977FA">
            <w:pPr>
              <w:pStyle w:val="GOSTTablenorm"/>
              <w:rPr>
                <w:spacing w:val="6"/>
                <w:szCs w:val="22"/>
              </w:rPr>
            </w:pPr>
            <w:r w:rsidRPr="00802E01">
              <w:rPr>
                <w:spacing w:val="6"/>
                <w:szCs w:val="22"/>
              </w:rPr>
              <w:t>Просмотр</w:t>
            </w:r>
          </w:p>
        </w:tc>
        <w:tc>
          <w:tcPr>
            <w:tcW w:w="2387" w:type="pct"/>
          </w:tcPr>
          <w:p w14:paraId="3B8220B2" w14:textId="77777777" w:rsidR="00EC6EF4" w:rsidRPr="00802E01" w:rsidRDefault="00EC6EF4" w:rsidP="00A977FA">
            <w:pPr>
              <w:pStyle w:val="GOSTTablenorm"/>
            </w:pPr>
            <w:r w:rsidRPr="00802E01">
              <w:rPr>
                <w:color w:val="000000"/>
                <w:szCs w:val="22"/>
              </w:rPr>
              <w:t>РС.004 Просмотр СБО (ГРБС)</w:t>
            </w:r>
          </w:p>
        </w:tc>
      </w:tr>
      <w:tr w:rsidR="00EC6EF4" w:rsidRPr="00802E01" w14:paraId="4C2DEDA2"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tcPr>
          <w:p w14:paraId="7F732852" w14:textId="77777777" w:rsidR="00EC6EF4" w:rsidRPr="00802E01" w:rsidRDefault="00EC6EF4" w:rsidP="00A977FA">
            <w:pPr>
              <w:pStyle w:val="GOSTTablenorm"/>
              <w:rPr>
                <w:color w:val="000000"/>
                <w:szCs w:val="22"/>
              </w:rPr>
            </w:pPr>
            <w:r w:rsidRPr="00802E01">
              <w:rPr>
                <w:color w:val="000000"/>
                <w:szCs w:val="22"/>
              </w:rPr>
              <w:t>Утверждение сведений о бюджетных обязательствах и сведений о соглашении</w:t>
            </w:r>
          </w:p>
        </w:tc>
        <w:tc>
          <w:tcPr>
            <w:tcW w:w="1235" w:type="pct"/>
          </w:tcPr>
          <w:p w14:paraId="7FDEBBE2" w14:textId="77777777" w:rsidR="00EC6EF4" w:rsidRPr="00802E01" w:rsidRDefault="00EC6EF4" w:rsidP="00A977FA">
            <w:pPr>
              <w:pStyle w:val="GOSTTablenorm"/>
              <w:rPr>
                <w:szCs w:val="22"/>
              </w:rPr>
            </w:pPr>
            <w:r w:rsidRPr="00802E01">
              <w:rPr>
                <w:spacing w:val="6"/>
                <w:szCs w:val="22"/>
              </w:rPr>
              <w:t>Утверждение</w:t>
            </w:r>
          </w:p>
        </w:tc>
        <w:tc>
          <w:tcPr>
            <w:tcW w:w="2387" w:type="pct"/>
          </w:tcPr>
          <w:p w14:paraId="1EDAD519" w14:textId="77777777" w:rsidR="00EC6EF4" w:rsidRPr="00802E01" w:rsidRDefault="00EC6EF4" w:rsidP="00A977FA">
            <w:pPr>
              <w:pStyle w:val="GOSTTablenorm"/>
              <w:rPr>
                <w:szCs w:val="22"/>
              </w:rPr>
            </w:pPr>
            <w:r w:rsidRPr="00802E01">
              <w:rPr>
                <w:spacing w:val="6"/>
                <w:szCs w:val="22"/>
              </w:rPr>
              <w:t>РС.002 Утверждение СБО (ГРБС)</w:t>
            </w:r>
          </w:p>
        </w:tc>
      </w:tr>
      <w:tr w:rsidR="00EC6EF4" w:rsidRPr="00802E01" w14:paraId="05692D1B"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5000" w:type="pct"/>
            <w:gridSpan w:val="3"/>
          </w:tcPr>
          <w:p w14:paraId="1902399E" w14:textId="77777777" w:rsidR="00EC6EF4" w:rsidRPr="00802E01" w:rsidRDefault="00EC6EF4" w:rsidP="00A977FA">
            <w:pPr>
              <w:pStyle w:val="GOSTTablenorm"/>
              <w:rPr>
                <w:b/>
                <w:szCs w:val="22"/>
              </w:rPr>
            </w:pPr>
            <w:r w:rsidRPr="00802E01">
              <w:rPr>
                <w:b/>
                <w:szCs w:val="22"/>
              </w:rPr>
              <w:t>Уполномоченные органы</w:t>
            </w:r>
          </w:p>
        </w:tc>
      </w:tr>
      <w:tr w:rsidR="00EC6EF4" w:rsidRPr="00802E01" w14:paraId="05B116F7"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tcPr>
          <w:p w14:paraId="2EF41BF5" w14:textId="77777777" w:rsidR="00EC6EF4" w:rsidRPr="00802E01" w:rsidRDefault="00EC6EF4" w:rsidP="00A977FA">
            <w:pPr>
              <w:pStyle w:val="GOSTTablenorm"/>
              <w:rPr>
                <w:color w:val="000000"/>
                <w:szCs w:val="22"/>
              </w:rPr>
            </w:pPr>
            <w:r w:rsidRPr="00802E01">
              <w:rPr>
                <w:szCs w:val="22"/>
              </w:rPr>
              <w:t xml:space="preserve">Просмотр </w:t>
            </w:r>
            <w:r w:rsidRPr="00802E01">
              <w:rPr>
                <w:color w:val="000000"/>
                <w:szCs w:val="22"/>
              </w:rPr>
              <w:t>всех документов</w:t>
            </w:r>
            <w:r w:rsidRPr="00802E01">
              <w:rPr>
                <w:szCs w:val="22"/>
              </w:rPr>
              <w:t xml:space="preserve"> по управлению расходами бюджетов</w:t>
            </w:r>
          </w:p>
        </w:tc>
        <w:tc>
          <w:tcPr>
            <w:tcW w:w="1235" w:type="pct"/>
          </w:tcPr>
          <w:p w14:paraId="65E153DA" w14:textId="77777777" w:rsidR="00EC6EF4" w:rsidRPr="00802E01" w:rsidRDefault="00EC6EF4" w:rsidP="00A977FA">
            <w:pPr>
              <w:pStyle w:val="GOSTTablenorm"/>
              <w:rPr>
                <w:szCs w:val="22"/>
              </w:rPr>
            </w:pPr>
            <w:r w:rsidRPr="00802E01">
              <w:rPr>
                <w:szCs w:val="22"/>
              </w:rPr>
              <w:t xml:space="preserve">Просмотр </w:t>
            </w:r>
          </w:p>
        </w:tc>
        <w:tc>
          <w:tcPr>
            <w:tcW w:w="2387" w:type="pct"/>
          </w:tcPr>
          <w:p w14:paraId="105AC7D6" w14:textId="77777777" w:rsidR="00EC6EF4" w:rsidRPr="00802E01" w:rsidRDefault="00EC6EF4" w:rsidP="00A977FA">
            <w:pPr>
              <w:pStyle w:val="GOSTTablenorm"/>
              <w:rPr>
                <w:szCs w:val="22"/>
              </w:rPr>
            </w:pPr>
            <w:r w:rsidRPr="00802E01">
              <w:t>CRT_Просмотр_всего</w:t>
            </w:r>
          </w:p>
        </w:tc>
      </w:tr>
      <w:tr w:rsidR="00EC6EF4" w:rsidRPr="00802E01" w14:paraId="7D5CDB00" w14:textId="77777777" w:rsidTr="00A977FA">
        <w:trPr>
          <w:cnfStyle w:val="000000010000" w:firstRow="0" w:lastRow="0" w:firstColumn="0" w:lastColumn="0" w:oddVBand="0" w:evenVBand="0" w:oddHBand="0" w:evenHBand="1" w:firstRowFirstColumn="0" w:firstRowLastColumn="0" w:lastRowFirstColumn="0" w:lastRowLastColumn="0"/>
          <w:trHeight w:val="283"/>
        </w:trPr>
        <w:tc>
          <w:tcPr>
            <w:tcW w:w="5000" w:type="pct"/>
            <w:gridSpan w:val="3"/>
          </w:tcPr>
          <w:p w14:paraId="75CABA60" w14:textId="77777777" w:rsidR="00EC6EF4" w:rsidRPr="00802E01" w:rsidRDefault="00EC6EF4" w:rsidP="00A977FA">
            <w:pPr>
              <w:pStyle w:val="GOSTTablenorm"/>
              <w:rPr>
                <w:b/>
                <w:szCs w:val="22"/>
              </w:rPr>
            </w:pPr>
            <w:r w:rsidRPr="00802E01">
              <w:rPr>
                <w:b/>
                <w:szCs w:val="22"/>
              </w:rPr>
              <w:t>Счетная палата</w:t>
            </w:r>
          </w:p>
        </w:tc>
      </w:tr>
      <w:tr w:rsidR="00EC6EF4" w:rsidRPr="00802E01" w14:paraId="5B444594" w14:textId="77777777" w:rsidTr="00A977FA">
        <w:trPr>
          <w:cnfStyle w:val="000000100000" w:firstRow="0" w:lastRow="0" w:firstColumn="0" w:lastColumn="0" w:oddVBand="0" w:evenVBand="0" w:oddHBand="1" w:evenHBand="0" w:firstRowFirstColumn="0" w:firstRowLastColumn="0" w:lastRowFirstColumn="0" w:lastRowLastColumn="0"/>
          <w:trHeight w:val="283"/>
        </w:trPr>
        <w:tc>
          <w:tcPr>
            <w:tcW w:w="1378" w:type="pct"/>
          </w:tcPr>
          <w:p w14:paraId="6E4A7F04" w14:textId="77777777" w:rsidR="00EC6EF4" w:rsidRPr="00802E01" w:rsidRDefault="00EC6EF4" w:rsidP="00A977FA">
            <w:pPr>
              <w:pStyle w:val="GOSTTablenorm"/>
              <w:rPr>
                <w:color w:val="000000"/>
                <w:szCs w:val="22"/>
              </w:rPr>
            </w:pPr>
            <w:r w:rsidRPr="00802E01">
              <w:rPr>
                <w:color w:val="000000"/>
                <w:szCs w:val="22"/>
              </w:rPr>
              <w:t>Предоставление информации для Счетной палаты</w:t>
            </w:r>
          </w:p>
        </w:tc>
        <w:tc>
          <w:tcPr>
            <w:tcW w:w="1235" w:type="pct"/>
          </w:tcPr>
          <w:p w14:paraId="3AF7AB93" w14:textId="77777777" w:rsidR="00EC6EF4" w:rsidRPr="00802E01" w:rsidRDefault="00EC6EF4" w:rsidP="00A977FA">
            <w:pPr>
              <w:pStyle w:val="GOSTTablenorm"/>
              <w:rPr>
                <w:szCs w:val="22"/>
              </w:rPr>
            </w:pPr>
            <w:r w:rsidRPr="00802E01">
              <w:rPr>
                <w:spacing w:val="6"/>
                <w:szCs w:val="22"/>
              </w:rPr>
              <w:t>Просмотр</w:t>
            </w:r>
          </w:p>
        </w:tc>
        <w:tc>
          <w:tcPr>
            <w:tcW w:w="2387" w:type="pct"/>
          </w:tcPr>
          <w:p w14:paraId="4A7DE844" w14:textId="77777777" w:rsidR="00EC6EF4" w:rsidRPr="00802E01" w:rsidRDefault="00EC6EF4" w:rsidP="00A977FA">
            <w:pPr>
              <w:pStyle w:val="GOSTTablenorm"/>
              <w:rPr>
                <w:szCs w:val="22"/>
              </w:rPr>
            </w:pPr>
            <w:r w:rsidRPr="00802E01">
              <w:t>СП.002 Отчетность (СП)</w:t>
            </w:r>
          </w:p>
        </w:tc>
      </w:tr>
    </w:tbl>
    <w:p w14:paraId="652E268A" w14:textId="77777777" w:rsidR="00EC6EF4" w:rsidRPr="00802E01" w:rsidRDefault="00EC6EF4" w:rsidP="00DE5DF7">
      <w:pPr>
        <w:pStyle w:val="10"/>
        <w:numPr>
          <w:ilvl w:val="0"/>
          <w:numId w:val="22"/>
        </w:numPr>
        <w:tabs>
          <w:tab w:val="clear" w:pos="432"/>
        </w:tabs>
        <w:rPr>
          <w:rFonts w:ascii="Times New Roman Полужирный" w:hAnsi="Times New Roman Полужирный"/>
        </w:rPr>
      </w:pPr>
      <w:bookmarkStart w:id="111" w:name="_Ref129852301"/>
      <w:bookmarkStart w:id="112" w:name="_Toc223017556"/>
      <w:r w:rsidRPr="00802E01">
        <w:rPr>
          <w:rFonts w:ascii="Times New Roman Полужирный" w:hAnsi="Times New Roman Полужирный"/>
        </w:rPr>
        <w:lastRenderedPageBreak/>
        <w:t>Описание последовательности действий работника</w:t>
      </w:r>
      <w:bookmarkEnd w:id="79"/>
      <w:bookmarkEnd w:id="111"/>
      <w:bookmarkEnd w:id="112"/>
    </w:p>
    <w:p w14:paraId="36896BED" w14:textId="77777777" w:rsidR="00EC6EF4" w:rsidRPr="00802E01" w:rsidRDefault="00EC6EF4" w:rsidP="00DE5DF7">
      <w:pPr>
        <w:pStyle w:val="22"/>
        <w:numPr>
          <w:ilvl w:val="1"/>
          <w:numId w:val="22"/>
        </w:numPr>
        <w:tabs>
          <w:tab w:val="clear" w:pos="576"/>
        </w:tabs>
        <w:ind w:left="851" w:hanging="851"/>
      </w:pPr>
      <w:bookmarkStart w:id="113" w:name="_Toc444863239"/>
      <w:bookmarkStart w:id="114" w:name="_Toc487019695"/>
      <w:bookmarkStart w:id="115" w:name="_Toc487028485"/>
      <w:bookmarkStart w:id="116" w:name="_Toc20229499"/>
      <w:bookmarkStart w:id="117" w:name="_Ref76579962"/>
      <w:bookmarkStart w:id="118" w:name="_Toc178066740"/>
      <w:bookmarkStart w:id="119" w:name="_Ref180421153"/>
      <w:bookmarkStart w:id="120" w:name="_Ref181097745"/>
      <w:bookmarkStart w:id="121" w:name="_Ref183776090"/>
      <w:bookmarkStart w:id="122" w:name="_Ref188966028"/>
      <w:bookmarkStart w:id="123" w:name="_Toc223017557"/>
      <w:r w:rsidRPr="00802E01">
        <w:t>Запуск системы</w:t>
      </w:r>
      <w:bookmarkEnd w:id="113"/>
      <w:bookmarkEnd w:id="114"/>
      <w:bookmarkEnd w:id="115"/>
      <w:bookmarkEnd w:id="116"/>
      <w:bookmarkEnd w:id="117"/>
      <w:bookmarkEnd w:id="118"/>
      <w:bookmarkEnd w:id="119"/>
      <w:bookmarkEnd w:id="120"/>
      <w:bookmarkEnd w:id="121"/>
      <w:bookmarkEnd w:id="122"/>
      <w:bookmarkEnd w:id="123"/>
    </w:p>
    <w:p w14:paraId="50FE3D3C" w14:textId="77777777" w:rsidR="00EC6EF4" w:rsidRPr="00802E01" w:rsidRDefault="00EC6EF4" w:rsidP="00DE5DF7">
      <w:pPr>
        <w:pStyle w:val="32"/>
        <w:numPr>
          <w:ilvl w:val="2"/>
          <w:numId w:val="22"/>
        </w:numPr>
        <w:tabs>
          <w:tab w:val="clear" w:pos="720"/>
          <w:tab w:val="num" w:pos="1134"/>
        </w:tabs>
        <w:ind w:left="1134" w:hanging="1134"/>
      </w:pPr>
      <w:bookmarkStart w:id="124" w:name="_Ref366757751"/>
      <w:bookmarkStart w:id="125" w:name="_Toc368649088"/>
      <w:bookmarkStart w:id="126" w:name="_Toc371665991"/>
      <w:bookmarkStart w:id="127" w:name="_Toc436849416"/>
      <w:bookmarkStart w:id="128" w:name="_Toc487019696"/>
      <w:bookmarkStart w:id="129" w:name="_Toc487028486"/>
      <w:bookmarkStart w:id="130" w:name="_Toc20229500"/>
      <w:bookmarkStart w:id="131" w:name="_Toc178066741"/>
      <w:bookmarkStart w:id="132" w:name="_Toc223017558"/>
      <w:r w:rsidRPr="00802E01">
        <w:t>Авторизация в Личном кабинете веб-портала, предоставляющего доступ пользователям к функциям ППО</w:t>
      </w:r>
      <w:bookmarkEnd w:id="124"/>
      <w:bookmarkEnd w:id="125"/>
      <w:bookmarkEnd w:id="126"/>
      <w:bookmarkEnd w:id="127"/>
      <w:bookmarkEnd w:id="128"/>
      <w:bookmarkEnd w:id="129"/>
      <w:bookmarkEnd w:id="130"/>
      <w:bookmarkEnd w:id="131"/>
      <w:bookmarkEnd w:id="132"/>
    </w:p>
    <w:p w14:paraId="44801458" w14:textId="77777777" w:rsidR="00EC6EF4" w:rsidRPr="00802E01" w:rsidRDefault="00EC6EF4" w:rsidP="00EC6EF4">
      <w:pPr>
        <w:pStyle w:val="GOSTNormal"/>
      </w:pPr>
      <w:r w:rsidRPr="00802E01">
        <w:t>Для входа в личный кабинет пользователю необходимо предъявить закрытый ключ. Средствами ПОИБ СОБИ ФК производится аутентификация пользователя.</w:t>
      </w:r>
    </w:p>
    <w:p w14:paraId="00993CE1" w14:textId="77777777" w:rsidR="00EC6EF4" w:rsidRPr="00802E01" w:rsidRDefault="00EC6EF4" w:rsidP="00EC6EF4">
      <w:pPr>
        <w:pStyle w:val="GOSTNormal"/>
      </w:pPr>
      <w:r w:rsidRPr="00802E01">
        <w:t>Для этого требуется в адресной строке браузера указать адрес доступа в структурную часть «Личный кабинет пользователя» Портала.</w:t>
      </w:r>
    </w:p>
    <w:p w14:paraId="11C12D1A" w14:textId="44492DBB" w:rsidR="00EC6EF4" w:rsidRPr="00802E01" w:rsidRDefault="00EC6EF4" w:rsidP="00EC6EF4">
      <w:pPr>
        <w:pStyle w:val="GOSTNormal"/>
      </w:pPr>
      <w:r w:rsidRPr="00802E01">
        <w:t xml:space="preserve">Откроется окно сертификации для входа в подсистему (рис. </w:t>
      </w:r>
      <w:r w:rsidRPr="00802E01">
        <w:fldChar w:fldCharType="begin"/>
      </w:r>
      <w:r w:rsidRPr="00802E01">
        <w:instrText xml:space="preserve"> REF _Ref177999948 \h </w:instrText>
      </w:r>
      <w:r w:rsidR="007E08BF" w:rsidRPr="00802E01">
        <w:instrText xml:space="preserve"> \* MERGEFORMAT </w:instrText>
      </w:r>
      <w:r w:rsidRPr="00802E01">
        <w:fldChar w:fldCharType="separate"/>
      </w:r>
      <w:r w:rsidR="00FB2AB0">
        <w:rPr>
          <w:noProof/>
        </w:rPr>
        <w:t>1</w:t>
      </w:r>
      <w:r w:rsidRPr="00802E01">
        <w:fldChar w:fldCharType="end"/>
      </w:r>
      <w:r w:rsidRPr="00802E01">
        <w:t xml:space="preserve">). Необходимо указать личный сертификат доступа и нажать </w:t>
      </w:r>
      <w:r w:rsidR="00614953" w:rsidRPr="00802E01">
        <w:t xml:space="preserve">кнопку </w:t>
      </w:r>
      <w:r w:rsidRPr="00802E01">
        <w:t>«Ок».</w:t>
      </w:r>
    </w:p>
    <w:p w14:paraId="3AEBFC1D" w14:textId="77777777" w:rsidR="00EC6EF4" w:rsidRPr="00802E01" w:rsidRDefault="00EC6EF4" w:rsidP="00EC6EF4">
      <w:pPr>
        <w:pStyle w:val="GOSTFigure"/>
      </w:pPr>
      <w:r w:rsidRPr="00802E01">
        <w:rPr>
          <w:noProof/>
        </w:rPr>
        <w:drawing>
          <wp:inline distT="0" distB="0" distL="0" distR="0" wp14:anchorId="1C4D4C32" wp14:editId="5C70DA87">
            <wp:extent cx="3927107" cy="22908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список сертификатов.jpg"/>
                    <pic:cNvPicPr/>
                  </pic:nvPicPr>
                  <pic:blipFill>
                    <a:blip r:embed="rId13">
                      <a:extLst>
                        <a:ext uri="{28A0092B-C50C-407E-A947-70E740481C1C}">
                          <a14:useLocalDpi xmlns:a14="http://schemas.microsoft.com/office/drawing/2010/main" val="0"/>
                        </a:ext>
                      </a:extLst>
                    </a:blip>
                    <a:stretch>
                      <a:fillRect/>
                    </a:stretch>
                  </pic:blipFill>
                  <pic:spPr>
                    <a:xfrm>
                      <a:off x="0" y="0"/>
                      <a:ext cx="3927107" cy="2290813"/>
                    </a:xfrm>
                    <a:prstGeom prst="rect">
                      <a:avLst/>
                    </a:prstGeom>
                  </pic:spPr>
                </pic:pic>
              </a:graphicData>
            </a:graphic>
          </wp:inline>
        </w:drawing>
      </w:r>
    </w:p>
    <w:p w14:paraId="0A33B653" w14:textId="77777777" w:rsidR="00EC6EF4" w:rsidRPr="00802E01" w:rsidRDefault="00104E1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3" w:name="_Ref177999948"/>
      <w:bookmarkStart w:id="134" w:name="_Toc178000243"/>
      <w:bookmarkStart w:id="135" w:name="_Toc178066801"/>
      <w:bookmarkStart w:id="136" w:name="_Toc223017588"/>
      <w:r w:rsidR="00FB2AB0">
        <w:rPr>
          <w:noProof/>
        </w:rPr>
        <w:t>1</w:t>
      </w:r>
      <w:bookmarkEnd w:id="133"/>
      <w:r w:rsidRPr="00802E01">
        <w:rPr>
          <w:noProof/>
        </w:rPr>
        <w:fldChar w:fldCharType="end"/>
      </w:r>
      <w:r w:rsidR="00EC6EF4" w:rsidRPr="00802E01">
        <w:t>. Окно сертификации пользователя</w:t>
      </w:r>
      <w:bookmarkEnd w:id="134"/>
      <w:bookmarkEnd w:id="135"/>
      <w:bookmarkEnd w:id="136"/>
    </w:p>
    <w:p w14:paraId="7CE63869" w14:textId="77777777" w:rsidR="00EC6EF4" w:rsidRPr="00802E01" w:rsidRDefault="00EC6EF4" w:rsidP="00EC6EF4">
      <w:pPr>
        <w:pStyle w:val="GOSTNormal"/>
      </w:pPr>
      <w:r w:rsidRPr="00802E01">
        <w:t>После прохождения авторизации откроется главная страница Личного кабинета пользователя, пример внешнего вида которой представлен на рисунке </w:t>
      </w:r>
      <w:r w:rsidRPr="00802E01">
        <w:fldChar w:fldCharType="begin"/>
      </w:r>
      <w:r w:rsidRPr="00802E01">
        <w:instrText xml:space="preserve"> REF _Ref366070222 \h  \* MERGEFORMAT </w:instrText>
      </w:r>
      <w:r w:rsidRPr="00802E01">
        <w:fldChar w:fldCharType="separate"/>
      </w:r>
      <w:r w:rsidR="00FB2AB0">
        <w:t>2</w:t>
      </w:r>
      <w:r w:rsidRPr="00802E01">
        <w:fldChar w:fldCharType="end"/>
      </w:r>
      <w:r w:rsidRPr="00802E01">
        <w:t>.</w:t>
      </w:r>
    </w:p>
    <w:p w14:paraId="270EFF12" w14:textId="77777777" w:rsidR="00EC6EF4" w:rsidRPr="00802E01" w:rsidRDefault="00EC6EF4" w:rsidP="00EC6EF4">
      <w:pPr>
        <w:pStyle w:val="GOSTFigure"/>
      </w:pPr>
      <w:r w:rsidRPr="00802E01">
        <w:rPr>
          <w:noProof/>
        </w:rPr>
        <w:lastRenderedPageBreak/>
        <w:drawing>
          <wp:inline distT="0" distB="0" distL="0" distR="0" wp14:anchorId="707C4801" wp14:editId="6AE33BD5">
            <wp:extent cx="6120130" cy="430720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nap3.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4307205"/>
                    </a:xfrm>
                    <a:prstGeom prst="rect">
                      <a:avLst/>
                    </a:prstGeom>
                  </pic:spPr>
                </pic:pic>
              </a:graphicData>
            </a:graphic>
          </wp:inline>
        </w:drawing>
      </w:r>
    </w:p>
    <w:bookmarkStart w:id="137" w:name="_Ref492130128"/>
    <w:p w14:paraId="055C10D0" w14:textId="77777777" w:rsidR="00EC6EF4" w:rsidRPr="00802E01" w:rsidRDefault="00EC6EF4" w:rsidP="00EC6EF4">
      <w:pPr>
        <w:pStyle w:val="GOSTFigName"/>
      </w:pPr>
      <w:r w:rsidRPr="00802E01">
        <w:fldChar w:fldCharType="begin"/>
      </w:r>
      <w:r w:rsidRPr="00802E01">
        <w:instrText xml:space="preserve"> SEQ Рисунок \* ARABIC </w:instrText>
      </w:r>
      <w:r w:rsidRPr="00802E01">
        <w:fldChar w:fldCharType="separate"/>
      </w:r>
      <w:bookmarkStart w:id="138" w:name="_Ref366070222"/>
      <w:bookmarkStart w:id="139" w:name="_Toc494634393"/>
      <w:bookmarkStart w:id="140" w:name="_Toc223017589"/>
      <w:r w:rsidR="00FB2AB0">
        <w:rPr>
          <w:noProof/>
        </w:rPr>
        <w:t>2</w:t>
      </w:r>
      <w:bookmarkEnd w:id="138"/>
      <w:r w:rsidRPr="00802E01">
        <w:fldChar w:fldCharType="end"/>
      </w:r>
      <w:r w:rsidRPr="00802E01">
        <w:t>. Главная страница веб-портала</w:t>
      </w:r>
      <w:bookmarkEnd w:id="137"/>
      <w:bookmarkEnd w:id="139"/>
      <w:bookmarkEnd w:id="140"/>
    </w:p>
    <w:p w14:paraId="37FDA2AD" w14:textId="60A79B0F" w:rsidR="00EC6EF4" w:rsidRPr="00802E01" w:rsidRDefault="00EC6EF4" w:rsidP="00EC6EF4">
      <w:pPr>
        <w:pStyle w:val="GOSTNormal"/>
      </w:pPr>
      <w:r w:rsidRPr="00802E01">
        <w:t>Подробные сведения о Личном кабинете пользователя приведены в документе «</w:t>
      </w:r>
      <w:r w:rsidRPr="00802E01">
        <w:rPr>
          <w:rFonts w:eastAsia="Calibri"/>
          <w:szCs w:val="22"/>
        </w:rPr>
        <w:t xml:space="preserve">Руководство работников (представителей) участников системы «Электронный бюджет» по работе с подсистемой </w:t>
      </w:r>
      <w:r w:rsidR="00097572" w:rsidRPr="00802E01">
        <w:rPr>
          <w:rFonts w:eastAsia="Calibri"/>
          <w:szCs w:val="22"/>
        </w:rPr>
        <w:t>системы «Электронный бюджет»</w:t>
      </w:r>
      <w:r w:rsidRPr="00802E01">
        <w:rPr>
          <w:rFonts w:eastAsia="Calibri"/>
          <w:szCs w:val="22"/>
        </w:rPr>
        <w:t xml:space="preserve"> </w:t>
      </w:r>
      <w:r w:rsidRPr="00802E01">
        <w:t>на подсистему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p w14:paraId="185699A5" w14:textId="77777777" w:rsidR="00EC6EF4" w:rsidRPr="00802E01" w:rsidRDefault="00EC6EF4" w:rsidP="00DE5DF7">
      <w:pPr>
        <w:pStyle w:val="22"/>
        <w:numPr>
          <w:ilvl w:val="1"/>
          <w:numId w:val="22"/>
        </w:numPr>
        <w:tabs>
          <w:tab w:val="clear" w:pos="576"/>
          <w:tab w:val="clear" w:pos="851"/>
        </w:tabs>
        <w:ind w:left="851" w:hanging="851"/>
      </w:pPr>
      <w:bookmarkStart w:id="141" w:name="_Ref142066164"/>
      <w:bookmarkStart w:id="142" w:name="_Toc175642795"/>
      <w:bookmarkStart w:id="143" w:name="_Toc223017559"/>
      <w:r w:rsidRPr="00802E01">
        <w:t>Дополнительные настройки Подсистемы</w:t>
      </w:r>
      <w:bookmarkEnd w:id="141"/>
      <w:bookmarkEnd w:id="142"/>
      <w:bookmarkEnd w:id="143"/>
    </w:p>
    <w:p w14:paraId="4D511DC4" w14:textId="77777777" w:rsidR="00EC6EF4" w:rsidRPr="00802E01" w:rsidRDefault="00EC6EF4" w:rsidP="00EC6EF4">
      <w:pPr>
        <w:pStyle w:val="GOSTNormalWithout"/>
      </w:pPr>
      <w:r w:rsidRPr="00802E01">
        <w:t>Необходимо выполнить следующие настройки Подсистемы:</w:t>
      </w:r>
    </w:p>
    <w:p w14:paraId="3BEFC557" w14:textId="77777777" w:rsidR="00EC6EF4" w:rsidRPr="00802E01" w:rsidRDefault="00EC6EF4" w:rsidP="006273F9">
      <w:pPr>
        <w:pStyle w:val="GOSTListnum"/>
        <w:numPr>
          <w:ilvl w:val="0"/>
          <w:numId w:val="55"/>
        </w:numPr>
      </w:pPr>
      <w:r w:rsidRPr="00802E01">
        <w:t>На АРМ пользователя установлен сертификат, выданный для подключения к ЛК.</w:t>
      </w:r>
    </w:p>
    <w:p w14:paraId="78726BF9" w14:textId="77777777" w:rsidR="00EC6EF4" w:rsidRPr="00802E01" w:rsidRDefault="00EC6EF4" w:rsidP="00EC6EF4">
      <w:pPr>
        <w:pStyle w:val="GOSTListnum"/>
      </w:pPr>
      <w:r w:rsidRPr="00802E01">
        <w:t>Пользователю должны быть выданы права доступа, необходимые для выполнения операций.</w:t>
      </w:r>
    </w:p>
    <w:p w14:paraId="58A539B3" w14:textId="77777777" w:rsidR="00EC6EF4" w:rsidRPr="00802E01" w:rsidRDefault="00EC6EF4" w:rsidP="00DE5DF7">
      <w:pPr>
        <w:pStyle w:val="22"/>
        <w:numPr>
          <w:ilvl w:val="1"/>
          <w:numId w:val="22"/>
        </w:numPr>
        <w:tabs>
          <w:tab w:val="clear" w:pos="576"/>
        </w:tabs>
      </w:pPr>
      <w:bookmarkStart w:id="144" w:name="_Ref208946580"/>
      <w:bookmarkStart w:id="145" w:name="_Toc444863240"/>
      <w:bookmarkStart w:id="146" w:name="_Toc460236929"/>
      <w:bookmarkStart w:id="147" w:name="_Toc492562787"/>
      <w:bookmarkStart w:id="148" w:name="_Toc494634331"/>
      <w:bookmarkStart w:id="149" w:name="_Toc223017560"/>
      <w:r w:rsidRPr="00802E01">
        <w:t>Описание интерфейса, управляющих элементов и сообщений Компонента ДБД ПУР ЭБ</w:t>
      </w:r>
      <w:bookmarkEnd w:id="144"/>
      <w:bookmarkEnd w:id="149"/>
    </w:p>
    <w:p w14:paraId="55A366D0" w14:textId="11CAD8F5" w:rsidR="00EC6EF4" w:rsidRPr="00802E01" w:rsidRDefault="00EC6EF4" w:rsidP="00EC6EF4">
      <w:pPr>
        <w:pStyle w:val="GOSTNormal"/>
      </w:pPr>
      <w:r w:rsidRPr="00802E01">
        <w:t xml:space="preserve">Для работы с </w:t>
      </w:r>
      <w:r w:rsidR="00531BD7">
        <w:t>ПУР ЭБ</w:t>
      </w:r>
      <w:r w:rsidRPr="00802E01">
        <w:t xml:space="preserve"> пользователю необходимо войти в </w:t>
      </w:r>
      <w:r w:rsidR="00FB6D62">
        <w:t>ЛК</w:t>
      </w:r>
      <w:r w:rsidRPr="00802E01">
        <w:t xml:space="preserve"> с помощью интернет-браузеров Яндекс.Браузер, Сhromium-gost и других веб-обозревателей, версии которых включены в репозитории ОС, присутствующих в едином реестре российских программ для </w:t>
      </w:r>
      <w:r w:rsidRPr="00802E01">
        <w:lastRenderedPageBreak/>
        <w:t>электронных вычислительных машин и баз данных Министерства цифрового развития, связи и массовых коммуникаций Российской Федерации.</w:t>
      </w:r>
    </w:p>
    <w:p w14:paraId="612F7F63" w14:textId="57E871F9" w:rsidR="0075430C" w:rsidRPr="00802E01" w:rsidRDefault="0075430C" w:rsidP="0075430C">
      <w:pPr>
        <w:pStyle w:val="GOSTNormalWithout"/>
      </w:pPr>
      <w:r w:rsidRPr="00802E01">
        <w:t xml:space="preserve">Для просмотра перечня доступных документов пользователю необходимо нажать пункт «Меню» и </w:t>
      </w:r>
      <w:r w:rsidR="00FB6D62">
        <w:t xml:space="preserve">на панели навигации </w:t>
      </w:r>
      <w:r w:rsidRPr="00802E01">
        <w:t>выбрать раздел:</w:t>
      </w:r>
    </w:p>
    <w:p w14:paraId="34190E48" w14:textId="05A0F57D" w:rsidR="0075430C" w:rsidRPr="00802E01" w:rsidRDefault="0075430C" w:rsidP="0075430C">
      <w:pPr>
        <w:pStyle w:val="GOSTListmark1"/>
        <w:numPr>
          <w:ilvl w:val="0"/>
          <w:numId w:val="4"/>
        </w:numPr>
      </w:pPr>
      <w:r w:rsidRPr="00802E01">
        <w:t>«Управление расходами: доведение БД»;</w:t>
      </w:r>
    </w:p>
    <w:p w14:paraId="40459D39" w14:textId="77777777" w:rsidR="0075430C" w:rsidRPr="00802E01" w:rsidRDefault="0075430C" w:rsidP="0075430C">
      <w:pPr>
        <w:pStyle w:val="GOSTListmark1"/>
        <w:numPr>
          <w:ilvl w:val="0"/>
          <w:numId w:val="4"/>
        </w:numPr>
      </w:pPr>
      <w:r w:rsidRPr="00802E01">
        <w:t>«Управление расходами: средства ФБ».</w:t>
      </w:r>
    </w:p>
    <w:p w14:paraId="1D07211E" w14:textId="77777777" w:rsidR="00EC6EF4" w:rsidRPr="00802E01" w:rsidRDefault="00EC6EF4" w:rsidP="00EC6EF4">
      <w:pPr>
        <w:pStyle w:val="GOSTNormal"/>
      </w:pPr>
      <w:r w:rsidRPr="00802E01">
        <w:t>Далее пройти по навигации до необходимого раздела, после чего на интерфейсе отобразится перечень доступных документов в Подсистеме (рис. </w:t>
      </w:r>
      <w:r w:rsidRPr="00802E01">
        <w:fldChar w:fldCharType="begin"/>
      </w:r>
      <w:r w:rsidRPr="00802E01">
        <w:instrText xml:space="preserve"> REF _Ref421803737 \h  \* MERGEFORMAT </w:instrText>
      </w:r>
      <w:r w:rsidRPr="00802E01">
        <w:fldChar w:fldCharType="separate"/>
      </w:r>
      <w:r w:rsidR="00FB2AB0">
        <w:t>3</w:t>
      </w:r>
      <w:r w:rsidRPr="00802E01">
        <w:fldChar w:fldCharType="end"/>
      </w:r>
      <w:r w:rsidRPr="00802E01">
        <w:t>).</w:t>
      </w:r>
    </w:p>
    <w:p w14:paraId="358E3B5D" w14:textId="77777777" w:rsidR="00EC6EF4" w:rsidRPr="00802E01" w:rsidRDefault="00EC6EF4" w:rsidP="00EC6EF4">
      <w:pPr>
        <w:pStyle w:val="GOSTNormal"/>
      </w:pPr>
      <w:r w:rsidRPr="00802E01">
        <w:t>Активировать нужный рабочий интерфейс можно, выбрав соответствующий пункт меню (например, списковая форма «Все документы») и щелкнув по нему левой кнопкой мыши.</w:t>
      </w:r>
    </w:p>
    <w:p w14:paraId="2C8832DB" w14:textId="77777777" w:rsidR="00EC6EF4" w:rsidRPr="00802E01" w:rsidRDefault="00EC6EF4" w:rsidP="00DE5DF7">
      <w:pPr>
        <w:pStyle w:val="32"/>
        <w:numPr>
          <w:ilvl w:val="2"/>
          <w:numId w:val="22"/>
        </w:numPr>
      </w:pPr>
      <w:bookmarkStart w:id="150" w:name="_Toc460236934"/>
      <w:bookmarkStart w:id="151" w:name="_Toc492562792"/>
      <w:bookmarkStart w:id="152" w:name="_Toc494634336"/>
      <w:bookmarkStart w:id="153" w:name="_Ref38549222"/>
      <w:bookmarkStart w:id="154" w:name="_Toc223017561"/>
      <w:r w:rsidRPr="00802E01">
        <w:t>Навигация</w:t>
      </w:r>
      <w:bookmarkEnd w:id="150"/>
      <w:bookmarkEnd w:id="151"/>
      <w:bookmarkEnd w:id="152"/>
      <w:bookmarkEnd w:id="153"/>
      <w:bookmarkEnd w:id="154"/>
    </w:p>
    <w:p w14:paraId="0013CDC2" w14:textId="77777777" w:rsidR="00EC6EF4" w:rsidRPr="00802E01" w:rsidRDefault="00EC6EF4" w:rsidP="00EC6EF4">
      <w:pPr>
        <w:pStyle w:val="GOSTNormal"/>
      </w:pPr>
      <w:r w:rsidRPr="00802E01">
        <w:t>Раздел «Меню» (далее – Меню) служит для выбора вида деятельности. В Меню представлен список всех соответствующих подсистем. При выборе в Меню какой-либо подсистемы в рабочей области отображается перечень доступных типов документов (рис. </w:t>
      </w:r>
      <w:r w:rsidRPr="00802E01">
        <w:fldChar w:fldCharType="begin"/>
      </w:r>
      <w:r w:rsidRPr="00802E01">
        <w:instrText xml:space="preserve"> REF _Ref421803737 \h  \* MERGEFORMAT </w:instrText>
      </w:r>
      <w:r w:rsidRPr="00802E01">
        <w:fldChar w:fldCharType="separate"/>
      </w:r>
      <w:r w:rsidR="00FB2AB0">
        <w:t>3</w:t>
      </w:r>
      <w:r w:rsidRPr="00802E01">
        <w:fldChar w:fldCharType="end"/>
      </w:r>
      <w:r w:rsidRPr="00802E01">
        <w:t>).</w:t>
      </w:r>
    </w:p>
    <w:p w14:paraId="12C948EC" w14:textId="77777777" w:rsidR="00EC6EF4" w:rsidRPr="00802E01" w:rsidRDefault="00EC6EF4" w:rsidP="00EC6EF4">
      <w:pPr>
        <w:pStyle w:val="GOSTFigure"/>
      </w:pPr>
      <w:r w:rsidRPr="00802E01">
        <w:rPr>
          <w:noProof/>
        </w:rPr>
        <w:drawing>
          <wp:inline distT="0" distB="0" distL="0" distR="0" wp14:anchorId="2A7B42C1" wp14:editId="55BCC100">
            <wp:extent cx="6120130" cy="2451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451735"/>
                    </a:xfrm>
                    <a:prstGeom prst="rect">
                      <a:avLst/>
                    </a:prstGeom>
                  </pic:spPr>
                </pic:pic>
              </a:graphicData>
            </a:graphic>
          </wp:inline>
        </w:drawing>
      </w:r>
    </w:p>
    <w:bookmarkStart w:id="155" w:name="_Ref421803737"/>
    <w:bookmarkStart w:id="156" w:name="_Ref492129593"/>
    <w:p w14:paraId="4EFF371D" w14:textId="77777777" w:rsidR="00EC6EF4" w:rsidRPr="00802E01" w:rsidRDefault="00EC6EF4" w:rsidP="00EC6EF4">
      <w:pPr>
        <w:pStyle w:val="GOSTFigName"/>
      </w:pPr>
      <w:r w:rsidRPr="00802E01">
        <w:fldChar w:fldCharType="begin"/>
      </w:r>
      <w:r w:rsidRPr="00802E01">
        <w:instrText xml:space="preserve"> SEQ "Рисунок" \* ARABIC </w:instrText>
      </w:r>
      <w:r w:rsidRPr="00802E01">
        <w:fldChar w:fldCharType="separate"/>
      </w:r>
      <w:bookmarkStart w:id="157" w:name="_Toc494634394"/>
      <w:bookmarkStart w:id="158" w:name="_Toc223017590"/>
      <w:r w:rsidR="00FB2AB0">
        <w:rPr>
          <w:noProof/>
        </w:rPr>
        <w:t>3</w:t>
      </w:r>
      <w:r w:rsidRPr="00802E01">
        <w:fldChar w:fldCharType="end"/>
      </w:r>
      <w:bookmarkEnd w:id="155"/>
      <w:r w:rsidRPr="00802E01">
        <w:t>. Раздел «Меню»</w:t>
      </w:r>
      <w:bookmarkEnd w:id="156"/>
      <w:bookmarkEnd w:id="157"/>
      <w:bookmarkEnd w:id="158"/>
    </w:p>
    <w:p w14:paraId="2FF22F91" w14:textId="77777777" w:rsidR="00EC6EF4" w:rsidRPr="00802E01" w:rsidRDefault="00EC6EF4" w:rsidP="00EC6EF4">
      <w:pPr>
        <w:pStyle w:val="GOSTNormalWithout"/>
      </w:pPr>
      <w:r w:rsidRPr="00802E01">
        <w:t>Для перехода к списковой форме документов определенного вида необходимо выполнить следующие действия:</w:t>
      </w:r>
    </w:p>
    <w:p w14:paraId="4461AE02" w14:textId="6CF9E874" w:rsidR="00EC6EF4" w:rsidRPr="00802E01" w:rsidRDefault="00EC6EF4" w:rsidP="006273F9">
      <w:pPr>
        <w:pStyle w:val="GOSTListnum"/>
        <w:numPr>
          <w:ilvl w:val="0"/>
          <w:numId w:val="54"/>
        </w:numPr>
      </w:pPr>
      <w:r w:rsidRPr="00802E01">
        <w:t>На панели «Меню» выбрать подсистему</w:t>
      </w:r>
      <w:r w:rsidR="00FD4907" w:rsidRPr="00802E01">
        <w:t xml:space="preserve"> </w:t>
      </w:r>
      <w:r w:rsidRPr="00802E01">
        <w:t>«Управление расходами: доведение БД»</w:t>
      </w:r>
      <w:r w:rsidR="005B21A5" w:rsidRPr="00802E01">
        <w:t xml:space="preserve"> или «Управление расходами: средства ФБ»</w:t>
      </w:r>
      <w:r w:rsidR="00FD4907" w:rsidRPr="00802E01">
        <w:t>.</w:t>
      </w:r>
    </w:p>
    <w:p w14:paraId="036FCFF2" w14:textId="65FFFCE7" w:rsidR="00EC6EF4" w:rsidRPr="00802E01" w:rsidRDefault="00EC6EF4" w:rsidP="00EC6EF4">
      <w:pPr>
        <w:pStyle w:val="GOSTListnum"/>
      </w:pPr>
      <w:r w:rsidRPr="00802E01">
        <w:t>Далее</w:t>
      </w:r>
      <w:r w:rsidR="00A977FA" w:rsidRPr="00802E01">
        <w:t>,</w:t>
      </w:r>
      <w:r w:rsidRPr="00802E01">
        <w:t xml:space="preserve"> перемещаясь по дереву навигации, перейти к искомому виду документов. Например, перейти по пути «Управление расходами: доведение БД – Все сервисы – Управление расходами – Распределение бюджетных данных – Расходное расписание» и в рабочей области выбрать пункт «Все документы» (рис. </w:t>
      </w:r>
      <w:r w:rsidRPr="00802E01">
        <w:fldChar w:fldCharType="begin"/>
      </w:r>
      <w:r w:rsidRPr="00802E01">
        <w:instrText xml:space="preserve"> REF _Ref37684724 \h  \* MERGEFORMAT </w:instrText>
      </w:r>
      <w:r w:rsidRPr="00802E01">
        <w:fldChar w:fldCharType="separate"/>
      </w:r>
      <w:r w:rsidR="00FB2AB0">
        <w:rPr>
          <w:noProof/>
        </w:rPr>
        <w:t>4</w:t>
      </w:r>
      <w:r w:rsidRPr="00802E01">
        <w:fldChar w:fldCharType="end"/>
      </w:r>
      <w:r w:rsidRPr="00802E01">
        <w:t>). Откроется списковая форма всех документов «Расходное расписание».</w:t>
      </w:r>
    </w:p>
    <w:p w14:paraId="73892AB0" w14:textId="77777777" w:rsidR="00EC6EF4" w:rsidRPr="00802E01" w:rsidRDefault="00EC6EF4" w:rsidP="00EC6EF4">
      <w:pPr>
        <w:pStyle w:val="GOSTFigure"/>
      </w:pPr>
      <w:r w:rsidRPr="00802E01">
        <w:rPr>
          <w:noProof/>
        </w:rPr>
        <w:lastRenderedPageBreak/>
        <w:drawing>
          <wp:inline distT="0" distB="0" distL="0" distR="0" wp14:anchorId="45450380" wp14:editId="03A431ED">
            <wp:extent cx="6120130" cy="28092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809240"/>
                    </a:xfrm>
                    <a:prstGeom prst="rect">
                      <a:avLst/>
                    </a:prstGeom>
                  </pic:spPr>
                </pic:pic>
              </a:graphicData>
            </a:graphic>
          </wp:inline>
        </w:drawing>
      </w:r>
    </w:p>
    <w:p w14:paraId="70378F7B"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59" w:name="_Ref37684724"/>
      <w:bookmarkStart w:id="160" w:name="_Toc223017591"/>
      <w:r w:rsidR="00FB2AB0">
        <w:rPr>
          <w:noProof/>
        </w:rPr>
        <w:t>4</w:t>
      </w:r>
      <w:bookmarkEnd w:id="159"/>
      <w:r w:rsidRPr="00802E01">
        <w:rPr>
          <w:noProof/>
        </w:rPr>
        <w:fldChar w:fldCharType="end"/>
      </w:r>
      <w:r w:rsidRPr="00802E01">
        <w:t>. Переход к списковой форме документов</w:t>
      </w:r>
      <w:bookmarkEnd w:id="160"/>
    </w:p>
    <w:p w14:paraId="1E88511B" w14:textId="77777777" w:rsidR="00EC6EF4" w:rsidRPr="00802E01" w:rsidRDefault="00EC6EF4" w:rsidP="00DE5DF7">
      <w:pPr>
        <w:pStyle w:val="32"/>
        <w:numPr>
          <w:ilvl w:val="2"/>
          <w:numId w:val="22"/>
        </w:numPr>
      </w:pPr>
      <w:bookmarkStart w:id="161" w:name="__RefHeading___Toc428787540"/>
      <w:bookmarkStart w:id="162" w:name="_Ref421804243"/>
      <w:bookmarkStart w:id="163" w:name="_Toc460236935"/>
      <w:bookmarkStart w:id="164" w:name="_Toc492562793"/>
      <w:bookmarkStart w:id="165" w:name="_Toc494634337"/>
      <w:bookmarkStart w:id="166" w:name="_Toc223017562"/>
      <w:bookmarkEnd w:id="161"/>
      <w:r w:rsidRPr="00802E01">
        <w:t>Списковая форма</w:t>
      </w:r>
      <w:bookmarkEnd w:id="162"/>
      <w:bookmarkEnd w:id="163"/>
      <w:bookmarkEnd w:id="164"/>
      <w:bookmarkEnd w:id="165"/>
      <w:bookmarkEnd w:id="166"/>
    </w:p>
    <w:p w14:paraId="6E9C302E" w14:textId="77777777" w:rsidR="00EC6EF4" w:rsidRPr="00802E01" w:rsidRDefault="00EC6EF4" w:rsidP="00EC6EF4">
      <w:pPr>
        <w:pStyle w:val="GOSTNormal"/>
      </w:pPr>
      <w:r w:rsidRPr="00802E01">
        <w:t>Списковая форма содержит перечень экземпляров документов данного типа, доступных пользователю (рис. </w:t>
      </w:r>
      <w:r w:rsidRPr="00802E01">
        <w:fldChar w:fldCharType="begin"/>
      </w:r>
      <w:r w:rsidRPr="00802E01">
        <w:instrText xml:space="preserve"> REF _Ref37233995 \h  \* MERGEFORMAT </w:instrText>
      </w:r>
      <w:r w:rsidRPr="00802E01">
        <w:fldChar w:fldCharType="separate"/>
      </w:r>
      <w:r w:rsidR="00FB2AB0">
        <w:rPr>
          <w:noProof/>
        </w:rPr>
        <w:t>5</w:t>
      </w:r>
      <w:r w:rsidRPr="00802E01">
        <w:fldChar w:fldCharType="end"/>
      </w:r>
      <w:r w:rsidRPr="00802E01">
        <w:t>). Набор полей списковой формы зависит от атрибутов формируемых документов и может быть различным, в зависимости от выбранного справочника или документа.</w:t>
      </w:r>
    </w:p>
    <w:p w14:paraId="78F13777" w14:textId="77777777" w:rsidR="00EC6EF4" w:rsidRPr="00802E01" w:rsidRDefault="00EC6EF4" w:rsidP="00EC6EF4">
      <w:pPr>
        <w:pStyle w:val="GOSTFigure"/>
      </w:pPr>
      <w:r w:rsidRPr="00802E01">
        <w:rPr>
          <w:noProof/>
        </w:rPr>
        <w:drawing>
          <wp:inline distT="0" distB="0" distL="0" distR="0" wp14:anchorId="4D1BFE34" wp14:editId="45F3F811">
            <wp:extent cx="6120130" cy="1054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054100"/>
                    </a:xfrm>
                    <a:prstGeom prst="rect">
                      <a:avLst/>
                    </a:prstGeom>
                  </pic:spPr>
                </pic:pic>
              </a:graphicData>
            </a:graphic>
          </wp:inline>
        </w:drawing>
      </w:r>
    </w:p>
    <w:p w14:paraId="58E9B9A7"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67" w:name="_Ref37233995"/>
      <w:bookmarkStart w:id="168" w:name="_Toc223017592"/>
      <w:r w:rsidR="00FB2AB0">
        <w:rPr>
          <w:noProof/>
        </w:rPr>
        <w:t>5</w:t>
      </w:r>
      <w:bookmarkEnd w:id="167"/>
      <w:r w:rsidRPr="00802E01">
        <w:rPr>
          <w:noProof/>
        </w:rPr>
        <w:fldChar w:fldCharType="end"/>
      </w:r>
      <w:r w:rsidRPr="00802E01">
        <w:t>. Списковая форма документов «Расходное расписание»</w:t>
      </w:r>
      <w:bookmarkEnd w:id="168"/>
    </w:p>
    <w:p w14:paraId="19842B64" w14:textId="77777777" w:rsidR="00EC6EF4" w:rsidRPr="00802E01" w:rsidRDefault="00EC6EF4" w:rsidP="00EC6EF4">
      <w:pPr>
        <w:pStyle w:val="GOSTNormal"/>
      </w:pPr>
      <w:r w:rsidRPr="00802E01">
        <w:t>Набор отображаемых столбцов в табличной части можно изменить, используя инструмент настройки списка. Для этого нужно нажать правой кнопкой мыши на шапке таблицы списковой формы и в открывшемся списке выбрать опцию «Выбор колонок» (рис. </w:t>
      </w:r>
      <w:r w:rsidRPr="00802E01">
        <w:fldChar w:fldCharType="begin"/>
      </w:r>
      <w:r w:rsidRPr="00802E01">
        <w:instrText xml:space="preserve"> REF _Ref36546508 \h  \* MERGEFORMAT </w:instrText>
      </w:r>
      <w:r w:rsidRPr="00802E01">
        <w:fldChar w:fldCharType="separate"/>
      </w:r>
      <w:r w:rsidR="00FB2AB0">
        <w:rPr>
          <w:noProof/>
        </w:rPr>
        <w:t>6</w:t>
      </w:r>
      <w:r w:rsidRPr="00802E01">
        <w:fldChar w:fldCharType="end"/>
      </w:r>
      <w:r w:rsidRPr="00802E01">
        <w:t>).</w:t>
      </w:r>
    </w:p>
    <w:p w14:paraId="7E814822" w14:textId="77777777" w:rsidR="00EC6EF4" w:rsidRPr="00802E01" w:rsidRDefault="00EC6EF4" w:rsidP="00EC6EF4">
      <w:pPr>
        <w:pStyle w:val="GOSTFigure"/>
      </w:pPr>
      <w:r w:rsidRPr="00802E01">
        <w:rPr>
          <w:noProof/>
        </w:rPr>
        <w:drawing>
          <wp:inline distT="0" distB="0" distL="0" distR="0" wp14:anchorId="3B808296" wp14:editId="4C1E893C">
            <wp:extent cx="1561905" cy="78095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7.png"/>
                    <pic:cNvPicPr/>
                  </pic:nvPicPr>
                  <pic:blipFill>
                    <a:blip r:embed="rId18">
                      <a:extLst>
                        <a:ext uri="{28A0092B-C50C-407E-A947-70E740481C1C}">
                          <a14:useLocalDpi xmlns:a14="http://schemas.microsoft.com/office/drawing/2010/main" val="0"/>
                        </a:ext>
                      </a:extLst>
                    </a:blip>
                    <a:stretch>
                      <a:fillRect/>
                    </a:stretch>
                  </pic:blipFill>
                  <pic:spPr>
                    <a:xfrm>
                      <a:off x="0" y="0"/>
                      <a:ext cx="1561905" cy="780952"/>
                    </a:xfrm>
                    <a:prstGeom prst="rect">
                      <a:avLst/>
                    </a:prstGeom>
                  </pic:spPr>
                </pic:pic>
              </a:graphicData>
            </a:graphic>
          </wp:inline>
        </w:drawing>
      </w:r>
    </w:p>
    <w:p w14:paraId="40B93205"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69" w:name="_Ref36546508"/>
      <w:bookmarkStart w:id="170" w:name="_Toc37166336"/>
      <w:bookmarkStart w:id="171" w:name="_Toc37166883"/>
      <w:bookmarkStart w:id="172" w:name="_Toc223017593"/>
      <w:r w:rsidR="00FB2AB0">
        <w:rPr>
          <w:noProof/>
        </w:rPr>
        <w:t>6</w:t>
      </w:r>
      <w:bookmarkEnd w:id="169"/>
      <w:r w:rsidRPr="00802E01">
        <w:rPr>
          <w:noProof/>
        </w:rPr>
        <w:fldChar w:fldCharType="end"/>
      </w:r>
      <w:r w:rsidRPr="00802E01">
        <w:t>. Меню действий с колонками</w:t>
      </w:r>
      <w:bookmarkEnd w:id="170"/>
      <w:bookmarkEnd w:id="171"/>
      <w:bookmarkEnd w:id="172"/>
    </w:p>
    <w:p w14:paraId="1BC0B26D" w14:textId="77777777" w:rsidR="00EC6EF4" w:rsidRPr="00802E01" w:rsidRDefault="00EC6EF4" w:rsidP="00EC6EF4">
      <w:pPr>
        <w:pStyle w:val="GOSTNormal"/>
      </w:pPr>
      <w:r w:rsidRPr="00802E01">
        <w:t xml:space="preserve">Появится окно с перечнем колонок: те реквизиты, рядом с которыми стоит галочка, отображаются в списковой форме. На рисунке </w:t>
      </w:r>
      <w:r w:rsidRPr="00802E01">
        <w:fldChar w:fldCharType="begin"/>
      </w:r>
      <w:r w:rsidRPr="00802E01">
        <w:instrText xml:space="preserve"> REF _Ref37166981 \h  \* MERGEFORMAT </w:instrText>
      </w:r>
      <w:r w:rsidRPr="00802E01">
        <w:fldChar w:fldCharType="separate"/>
      </w:r>
      <w:r w:rsidR="00FB2AB0">
        <w:rPr>
          <w:noProof/>
        </w:rPr>
        <w:t>7</w:t>
      </w:r>
      <w:r w:rsidRPr="00802E01">
        <w:fldChar w:fldCharType="end"/>
      </w:r>
      <w:r w:rsidRPr="00802E01">
        <w:t xml:space="preserve"> приведен пример выбора колонок для списковой формы всех документов «Сводная бюджетная роспись».</w:t>
      </w:r>
    </w:p>
    <w:p w14:paraId="4A89B373" w14:textId="77777777" w:rsidR="00EC6EF4" w:rsidRPr="00802E01" w:rsidRDefault="00EC6EF4" w:rsidP="00EC6EF4">
      <w:pPr>
        <w:pStyle w:val="GOSTFigure"/>
      </w:pPr>
      <w:r w:rsidRPr="00802E01">
        <w:rPr>
          <w:noProof/>
        </w:rPr>
        <w:lastRenderedPageBreak/>
        <w:drawing>
          <wp:inline distT="0" distB="0" distL="0" distR="0" wp14:anchorId="4A83AD58" wp14:editId="389DEE0C">
            <wp:extent cx="2390476" cy="31904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ap2.png"/>
                    <pic:cNvPicPr/>
                  </pic:nvPicPr>
                  <pic:blipFill>
                    <a:blip r:embed="rId19">
                      <a:extLst>
                        <a:ext uri="{28A0092B-C50C-407E-A947-70E740481C1C}">
                          <a14:useLocalDpi xmlns:a14="http://schemas.microsoft.com/office/drawing/2010/main" val="0"/>
                        </a:ext>
                      </a:extLst>
                    </a:blip>
                    <a:stretch>
                      <a:fillRect/>
                    </a:stretch>
                  </pic:blipFill>
                  <pic:spPr>
                    <a:xfrm>
                      <a:off x="0" y="0"/>
                      <a:ext cx="2390476" cy="3190476"/>
                    </a:xfrm>
                    <a:prstGeom prst="rect">
                      <a:avLst/>
                    </a:prstGeom>
                  </pic:spPr>
                </pic:pic>
              </a:graphicData>
            </a:graphic>
          </wp:inline>
        </w:drawing>
      </w:r>
    </w:p>
    <w:p w14:paraId="1FB610EE"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73" w:name="_Ref37166981"/>
      <w:bookmarkStart w:id="174" w:name="_Toc37166337"/>
      <w:bookmarkStart w:id="175" w:name="_Toc37166884"/>
      <w:bookmarkStart w:id="176" w:name="_Toc223017594"/>
      <w:r w:rsidR="00FB2AB0">
        <w:rPr>
          <w:noProof/>
        </w:rPr>
        <w:t>7</w:t>
      </w:r>
      <w:bookmarkEnd w:id="173"/>
      <w:r w:rsidRPr="00802E01">
        <w:rPr>
          <w:noProof/>
        </w:rPr>
        <w:fldChar w:fldCharType="end"/>
      </w:r>
      <w:r w:rsidRPr="00802E01">
        <w:t>. Окно «Выбор колонок» для выбора колонок СФ «Сводная бюджетная роспись»</w:t>
      </w:r>
      <w:bookmarkEnd w:id="174"/>
      <w:bookmarkEnd w:id="175"/>
      <w:bookmarkEnd w:id="176"/>
    </w:p>
    <w:p w14:paraId="26B43F3F" w14:textId="77777777" w:rsidR="00EC6EF4" w:rsidRPr="00802E01" w:rsidRDefault="00EC6EF4" w:rsidP="00DE5DF7">
      <w:pPr>
        <w:pStyle w:val="32"/>
        <w:numPr>
          <w:ilvl w:val="2"/>
          <w:numId w:val="22"/>
        </w:numPr>
      </w:pPr>
      <w:bookmarkStart w:id="177" w:name="_Toc508888262"/>
      <w:bookmarkStart w:id="178" w:name="_Toc508888396"/>
      <w:bookmarkStart w:id="179" w:name="_Toc508888263"/>
      <w:bookmarkStart w:id="180" w:name="_Toc508888397"/>
      <w:bookmarkStart w:id="181" w:name="_Toc508888264"/>
      <w:bookmarkStart w:id="182" w:name="_Toc508888398"/>
      <w:bookmarkStart w:id="183" w:name="_Toc508888265"/>
      <w:bookmarkStart w:id="184" w:name="_Toc508888399"/>
      <w:bookmarkStart w:id="185" w:name="_Toc508888266"/>
      <w:bookmarkStart w:id="186" w:name="_Toc508888400"/>
      <w:bookmarkStart w:id="187" w:name="_Toc508888267"/>
      <w:bookmarkStart w:id="188" w:name="_Toc508888401"/>
      <w:bookmarkStart w:id="189" w:name="_Toc508888268"/>
      <w:bookmarkStart w:id="190" w:name="_Toc508888402"/>
      <w:bookmarkStart w:id="191" w:name="_Toc508888269"/>
      <w:bookmarkStart w:id="192" w:name="_Toc508888403"/>
      <w:bookmarkStart w:id="193" w:name="_Toc508888270"/>
      <w:bookmarkStart w:id="194" w:name="_Toc508888404"/>
      <w:bookmarkStart w:id="195" w:name="_Toc508888271"/>
      <w:bookmarkStart w:id="196" w:name="_Toc508888405"/>
      <w:bookmarkStart w:id="197" w:name="_Toc508888272"/>
      <w:bookmarkStart w:id="198" w:name="_Toc508888406"/>
      <w:bookmarkStart w:id="199" w:name="_Toc508888273"/>
      <w:bookmarkStart w:id="200" w:name="_Toc508888407"/>
      <w:bookmarkStart w:id="201" w:name="_Toc508888274"/>
      <w:bookmarkStart w:id="202" w:name="_Toc508888408"/>
      <w:bookmarkStart w:id="203" w:name="_Toc508888275"/>
      <w:bookmarkStart w:id="204" w:name="_Toc508888409"/>
      <w:bookmarkStart w:id="205" w:name="_Toc508888276"/>
      <w:bookmarkStart w:id="206" w:name="_Toc508888410"/>
      <w:bookmarkStart w:id="207" w:name="_Toc508888277"/>
      <w:bookmarkStart w:id="208" w:name="_Toc508888411"/>
      <w:bookmarkStart w:id="209" w:name="_Toc508888278"/>
      <w:bookmarkStart w:id="210" w:name="_Toc508888412"/>
      <w:bookmarkStart w:id="211" w:name="_Toc508888279"/>
      <w:bookmarkStart w:id="212" w:name="_Toc508888413"/>
      <w:bookmarkStart w:id="213" w:name="_Toc508888280"/>
      <w:bookmarkStart w:id="214" w:name="_Toc508888414"/>
      <w:bookmarkStart w:id="215" w:name="_Toc508888281"/>
      <w:bookmarkStart w:id="216" w:name="_Toc508888415"/>
      <w:bookmarkStart w:id="217" w:name="_Toc508888282"/>
      <w:bookmarkStart w:id="218" w:name="_Toc508888416"/>
      <w:bookmarkStart w:id="219" w:name="_Toc508888283"/>
      <w:bookmarkStart w:id="220" w:name="_Toc508888417"/>
      <w:bookmarkStart w:id="221" w:name="_Toc508888284"/>
      <w:bookmarkStart w:id="222" w:name="_Toc508888418"/>
      <w:bookmarkStart w:id="223" w:name="_Toc508888285"/>
      <w:bookmarkStart w:id="224" w:name="_Toc508888419"/>
      <w:bookmarkStart w:id="225" w:name="_Toc508888286"/>
      <w:bookmarkStart w:id="226" w:name="_Toc508888420"/>
      <w:bookmarkStart w:id="227" w:name="_Toc508888287"/>
      <w:bookmarkStart w:id="228" w:name="_Toc508888421"/>
      <w:bookmarkStart w:id="229" w:name="_Toc508888288"/>
      <w:bookmarkStart w:id="230" w:name="_Toc508888422"/>
      <w:bookmarkStart w:id="231" w:name="_Toc508888289"/>
      <w:bookmarkStart w:id="232" w:name="_Toc508888423"/>
      <w:bookmarkStart w:id="233" w:name="_Toc508888290"/>
      <w:bookmarkStart w:id="234" w:name="_Toc508888424"/>
      <w:bookmarkStart w:id="235" w:name="_Toc508888291"/>
      <w:bookmarkStart w:id="236" w:name="_Toc508888425"/>
      <w:bookmarkStart w:id="237" w:name="_Toc508888292"/>
      <w:bookmarkStart w:id="238" w:name="_Toc508888426"/>
      <w:bookmarkStart w:id="239" w:name="_Toc508888293"/>
      <w:bookmarkStart w:id="240" w:name="_Toc508888427"/>
      <w:bookmarkStart w:id="241" w:name="_Toc508888294"/>
      <w:bookmarkStart w:id="242" w:name="_Toc508888428"/>
      <w:bookmarkStart w:id="243" w:name="_Toc508888295"/>
      <w:bookmarkStart w:id="244" w:name="_Toc508888429"/>
      <w:bookmarkStart w:id="245" w:name="_Toc508888296"/>
      <w:bookmarkStart w:id="246" w:name="_Toc508888430"/>
      <w:bookmarkStart w:id="247" w:name="_Toc508888297"/>
      <w:bookmarkStart w:id="248" w:name="_Toc508888431"/>
      <w:bookmarkStart w:id="249" w:name="_Toc508888298"/>
      <w:bookmarkStart w:id="250" w:name="_Toc508888432"/>
      <w:bookmarkStart w:id="251" w:name="_Toc508888299"/>
      <w:bookmarkStart w:id="252" w:name="_Toc508888433"/>
      <w:bookmarkStart w:id="253" w:name="_Toc508888300"/>
      <w:bookmarkStart w:id="254" w:name="_Toc508888434"/>
      <w:bookmarkStart w:id="255" w:name="_Toc508888301"/>
      <w:bookmarkStart w:id="256" w:name="_Toc508888435"/>
      <w:bookmarkStart w:id="257" w:name="_Toc508888302"/>
      <w:bookmarkStart w:id="258" w:name="_Toc508888436"/>
      <w:bookmarkStart w:id="259" w:name="_Toc508888303"/>
      <w:bookmarkStart w:id="260" w:name="_Toc508888437"/>
      <w:bookmarkStart w:id="261" w:name="_Toc508888304"/>
      <w:bookmarkStart w:id="262" w:name="_Toc508888438"/>
      <w:bookmarkStart w:id="263" w:name="_Toc508888305"/>
      <w:bookmarkStart w:id="264" w:name="_Toc508888439"/>
      <w:bookmarkStart w:id="265" w:name="_Toc508888306"/>
      <w:bookmarkStart w:id="266" w:name="_Toc508888440"/>
      <w:bookmarkStart w:id="267" w:name="_Toc508888307"/>
      <w:bookmarkStart w:id="268" w:name="_Toc508888441"/>
      <w:bookmarkStart w:id="269" w:name="_Toc508888308"/>
      <w:bookmarkStart w:id="270" w:name="_Toc508888442"/>
      <w:bookmarkStart w:id="271" w:name="_Toc508888309"/>
      <w:bookmarkStart w:id="272" w:name="_Toc508888443"/>
      <w:bookmarkStart w:id="273" w:name="_Toc508888310"/>
      <w:bookmarkStart w:id="274" w:name="_Toc508888444"/>
      <w:bookmarkStart w:id="275" w:name="_Toc508888311"/>
      <w:bookmarkStart w:id="276" w:name="_Toc508888445"/>
      <w:bookmarkStart w:id="277" w:name="_Toc508888312"/>
      <w:bookmarkStart w:id="278" w:name="_Toc508888446"/>
      <w:bookmarkStart w:id="279" w:name="_Toc508888313"/>
      <w:bookmarkStart w:id="280" w:name="_Toc508888447"/>
      <w:bookmarkStart w:id="281" w:name="_Toc508888314"/>
      <w:bookmarkStart w:id="282" w:name="_Toc508888448"/>
      <w:bookmarkStart w:id="283" w:name="_Toc508888315"/>
      <w:bookmarkStart w:id="284" w:name="_Toc508888449"/>
      <w:bookmarkStart w:id="285" w:name="_Toc508888316"/>
      <w:bookmarkStart w:id="286" w:name="_Toc508888450"/>
      <w:bookmarkStart w:id="287" w:name="_Toc508888317"/>
      <w:bookmarkStart w:id="288" w:name="_Toc508888451"/>
      <w:bookmarkStart w:id="289" w:name="_Toc508888318"/>
      <w:bookmarkStart w:id="290" w:name="_Toc508888452"/>
      <w:bookmarkStart w:id="291" w:name="_Toc508888319"/>
      <w:bookmarkStart w:id="292" w:name="_Toc508888453"/>
      <w:bookmarkStart w:id="293" w:name="_Toc508888320"/>
      <w:bookmarkStart w:id="294" w:name="_Toc508888454"/>
      <w:bookmarkStart w:id="295" w:name="_Toc508888321"/>
      <w:bookmarkStart w:id="296" w:name="_Toc508888455"/>
      <w:bookmarkStart w:id="297" w:name="_Toc508888322"/>
      <w:bookmarkStart w:id="298" w:name="_Toc508888456"/>
      <w:bookmarkStart w:id="299" w:name="_Toc508888323"/>
      <w:bookmarkStart w:id="300" w:name="_Toc508888457"/>
      <w:bookmarkStart w:id="301" w:name="_Toc508888324"/>
      <w:bookmarkStart w:id="302" w:name="_Toc508888458"/>
      <w:bookmarkStart w:id="303" w:name="_Toc508888325"/>
      <w:bookmarkStart w:id="304" w:name="_Toc508888459"/>
      <w:bookmarkStart w:id="305" w:name="__RefHeading___Toc428787541"/>
      <w:bookmarkStart w:id="306" w:name="_Toc452115240"/>
      <w:bookmarkStart w:id="307" w:name="_Toc460236936"/>
      <w:bookmarkStart w:id="308" w:name="_Toc492562794"/>
      <w:bookmarkStart w:id="309" w:name="_Toc494634338"/>
      <w:bookmarkStart w:id="310" w:name="_Toc223017563"/>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802E01">
        <w:t>Преднастроенный фильтр глубины отбора документов</w:t>
      </w:r>
      <w:bookmarkEnd w:id="310"/>
    </w:p>
    <w:p w14:paraId="6BEB23FC" w14:textId="77777777" w:rsidR="00EC6EF4" w:rsidRPr="00802E01" w:rsidRDefault="00EC6EF4" w:rsidP="00EC6EF4">
      <w:pPr>
        <w:pStyle w:val="GOSTNormal"/>
      </w:pPr>
      <w:r w:rsidRPr="00802E01">
        <w:t>Для каждого формуляра при открытии СФ предусмотрен преднастроенный фильтр глубины отбора документов «Актуальный список документов» за последний год/месяц/неделю с учетом настроек фильтр-папок, из которых вызывается СФ документа.</w:t>
      </w:r>
    </w:p>
    <w:p w14:paraId="36D05B0E" w14:textId="466C2C56" w:rsidR="00EC6EF4" w:rsidRPr="00802E01" w:rsidRDefault="00EC6EF4" w:rsidP="00EC6EF4">
      <w:pPr>
        <w:pStyle w:val="GOSTNormal"/>
      </w:pPr>
      <w:r w:rsidRPr="00802E01">
        <w:t xml:space="preserve">При вызове пользователем формуляра из меню навигации открывается СФ документа. По умолчанию в параметрах СФ указывается преднастроенный фильтр глубины отбора документов «Год»/«Месяц»/«Неделя» с учетом настроек фильтр-папок, из которых вызывается СФ документа (рис. </w:t>
      </w:r>
      <w:r w:rsidRPr="00802E01">
        <w:fldChar w:fldCharType="begin"/>
      </w:r>
      <w:r w:rsidRPr="00802E01">
        <w:instrText xml:space="preserve"> REF _Ref158139013 \h </w:instrText>
      </w:r>
      <w:r w:rsidR="007E08BF" w:rsidRPr="00802E01">
        <w:instrText xml:space="preserve"> \* MERGEFORMAT </w:instrText>
      </w:r>
      <w:r w:rsidRPr="00802E01">
        <w:fldChar w:fldCharType="separate"/>
      </w:r>
      <w:r w:rsidR="00FB2AB0">
        <w:rPr>
          <w:noProof/>
        </w:rPr>
        <w:t>8</w:t>
      </w:r>
      <w:r w:rsidRPr="00802E01">
        <w:fldChar w:fldCharType="end"/>
      </w:r>
      <w:r w:rsidRPr="00802E01">
        <w:t>).</w:t>
      </w:r>
    </w:p>
    <w:p w14:paraId="72420020" w14:textId="77777777" w:rsidR="00EC6EF4" w:rsidRPr="00802E01" w:rsidRDefault="00EC6EF4" w:rsidP="00EC6EF4">
      <w:pPr>
        <w:pStyle w:val="GOSTFigure"/>
      </w:pPr>
      <w:r w:rsidRPr="00802E01">
        <w:rPr>
          <w:noProof/>
        </w:rPr>
        <w:drawing>
          <wp:inline distT="0" distB="0" distL="0" distR="0" wp14:anchorId="1DC21D79" wp14:editId="3AF18000">
            <wp:extent cx="6120130" cy="1089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089660"/>
                    </a:xfrm>
                    <a:prstGeom prst="rect">
                      <a:avLst/>
                    </a:prstGeom>
                  </pic:spPr>
                </pic:pic>
              </a:graphicData>
            </a:graphic>
          </wp:inline>
        </w:drawing>
      </w:r>
    </w:p>
    <w:p w14:paraId="690BB5DF"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311" w:name="_Ref158139013"/>
      <w:bookmarkStart w:id="312" w:name="_Toc158139658"/>
      <w:bookmarkStart w:id="313" w:name="_Toc223017595"/>
      <w:r w:rsidR="00FB2AB0">
        <w:rPr>
          <w:noProof/>
        </w:rPr>
        <w:t>8</w:t>
      </w:r>
      <w:bookmarkEnd w:id="311"/>
      <w:r w:rsidRPr="00802E01">
        <w:rPr>
          <w:noProof/>
        </w:rPr>
        <w:fldChar w:fldCharType="end"/>
      </w:r>
      <w:r w:rsidRPr="00802E01">
        <w:t xml:space="preserve">. </w:t>
      </w:r>
      <w:r w:rsidRPr="00802E01">
        <w:rPr>
          <w:rFonts w:hint="eastAsia"/>
        </w:rPr>
        <w:t>С</w:t>
      </w:r>
      <w:r w:rsidRPr="00802E01">
        <w:t>писковая форма формуляра с предустановленным фильтром</w:t>
      </w:r>
      <w:bookmarkEnd w:id="312"/>
      <w:bookmarkEnd w:id="313"/>
    </w:p>
    <w:p w14:paraId="014D1BBC" w14:textId="77777777" w:rsidR="00EC6EF4" w:rsidRPr="00802E01" w:rsidRDefault="00EC6EF4" w:rsidP="00EC6EF4">
      <w:pPr>
        <w:pStyle w:val="GOSTNormal"/>
      </w:pPr>
      <w:r w:rsidRPr="00802E01">
        <w:t>Например: при поиске документов по статусам с преднастроенным фильтром «Месяц» на СФ будут выведены только документы за прошедший 31 календарный день.</w:t>
      </w:r>
    </w:p>
    <w:p w14:paraId="062DA81C" w14:textId="3EEDAB12" w:rsidR="00EC6EF4" w:rsidRPr="00802E01" w:rsidRDefault="00EC6EF4" w:rsidP="00EC6EF4">
      <w:pPr>
        <w:pStyle w:val="GOSTNormal"/>
      </w:pPr>
      <w:r w:rsidRPr="00802E01">
        <w:t xml:space="preserve">При необходимости поиска документов за пределами преднастроенного фильтра пользователь может сбросить настройки посредством снятия галочки на преднастроенном фильтре (рис. </w:t>
      </w:r>
      <w:r w:rsidRPr="00802E01">
        <w:fldChar w:fldCharType="begin"/>
      </w:r>
      <w:r w:rsidRPr="00802E01">
        <w:instrText xml:space="preserve"> REF _Ref158139134 \h </w:instrText>
      </w:r>
      <w:r w:rsidR="007E08BF" w:rsidRPr="00802E01">
        <w:instrText xml:space="preserve"> \* MERGEFORMAT </w:instrText>
      </w:r>
      <w:r w:rsidRPr="00802E01">
        <w:fldChar w:fldCharType="separate"/>
      </w:r>
      <w:r w:rsidR="00FB2AB0">
        <w:rPr>
          <w:noProof/>
        </w:rPr>
        <w:t>9</w:t>
      </w:r>
      <w:r w:rsidRPr="00802E01">
        <w:fldChar w:fldCharType="end"/>
      </w:r>
      <w:r w:rsidRPr="00802E01">
        <w:t>).</w:t>
      </w:r>
    </w:p>
    <w:p w14:paraId="2096DF1D" w14:textId="77777777" w:rsidR="00EC6EF4" w:rsidRPr="00802E01" w:rsidRDefault="00EC6EF4" w:rsidP="00EC6EF4">
      <w:pPr>
        <w:pStyle w:val="GOSTFigure"/>
      </w:pPr>
      <w:r w:rsidRPr="00802E01">
        <w:rPr>
          <w:noProof/>
        </w:rPr>
        <w:lastRenderedPageBreak/>
        <w:drawing>
          <wp:inline distT="0" distB="0" distL="0" distR="0" wp14:anchorId="5DC8600E" wp14:editId="6B19F40A">
            <wp:extent cx="6120130" cy="166624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666240"/>
                    </a:xfrm>
                    <a:prstGeom prst="rect">
                      <a:avLst/>
                    </a:prstGeom>
                  </pic:spPr>
                </pic:pic>
              </a:graphicData>
            </a:graphic>
          </wp:inline>
        </w:drawing>
      </w:r>
    </w:p>
    <w:p w14:paraId="56FA2F90" w14:textId="77777777" w:rsidR="00EC6EF4" w:rsidRPr="00802E01" w:rsidRDefault="00EC6EF4" w:rsidP="00EC6EF4">
      <w:pPr>
        <w:pStyle w:val="GOSTFigName"/>
        <w:rPr>
          <w:rFonts w:ascii="Roboto" w:hAnsi="Roboto"/>
          <w:color w:val="1D2125"/>
          <w:sz w:val="21"/>
          <w:szCs w:val="21"/>
        </w:rPr>
      </w:pPr>
      <w:r w:rsidRPr="00802E01">
        <w:rPr>
          <w:noProof/>
        </w:rPr>
        <w:fldChar w:fldCharType="begin"/>
      </w:r>
      <w:r w:rsidRPr="00802E01">
        <w:rPr>
          <w:noProof/>
        </w:rPr>
        <w:instrText xml:space="preserve"> SEQ Рисунок \* ARABIC </w:instrText>
      </w:r>
      <w:r w:rsidRPr="00802E01">
        <w:rPr>
          <w:noProof/>
        </w:rPr>
        <w:fldChar w:fldCharType="separate"/>
      </w:r>
      <w:bookmarkStart w:id="314" w:name="_Ref158139134"/>
      <w:bookmarkStart w:id="315" w:name="_Toc158139659"/>
      <w:bookmarkStart w:id="316" w:name="_Toc223017596"/>
      <w:r w:rsidR="00FB2AB0">
        <w:rPr>
          <w:noProof/>
        </w:rPr>
        <w:t>9</w:t>
      </w:r>
      <w:bookmarkEnd w:id="314"/>
      <w:r w:rsidRPr="00802E01">
        <w:rPr>
          <w:noProof/>
        </w:rPr>
        <w:fldChar w:fldCharType="end"/>
      </w:r>
      <w:r w:rsidRPr="00802E01">
        <w:t>. Сброс настройки на преднастроенном фильтре</w:t>
      </w:r>
      <w:bookmarkEnd w:id="315"/>
      <w:bookmarkEnd w:id="316"/>
    </w:p>
    <w:p w14:paraId="56FF8190" w14:textId="77777777" w:rsidR="00EC6EF4" w:rsidRPr="00802E01" w:rsidRDefault="00EC6EF4" w:rsidP="00EC6EF4">
      <w:pPr>
        <w:pStyle w:val="GOSTNormalWithout"/>
      </w:pPr>
      <w:r w:rsidRPr="00802E01">
        <w:t>К документам применяются фильтры:</w:t>
      </w:r>
    </w:p>
    <w:p w14:paraId="231A562B" w14:textId="77777777" w:rsidR="00EC6EF4" w:rsidRPr="00802E01" w:rsidRDefault="00EC6EF4" w:rsidP="00DE5DF7">
      <w:pPr>
        <w:pStyle w:val="GOSTListmark1"/>
        <w:numPr>
          <w:ilvl w:val="0"/>
          <w:numId w:val="4"/>
        </w:numPr>
      </w:pPr>
      <w:r w:rsidRPr="00802E01">
        <w:t>«Год» – равен: текущая системная дата минус 365 календарных дней;</w:t>
      </w:r>
    </w:p>
    <w:p w14:paraId="446875D4" w14:textId="77777777" w:rsidR="00EC6EF4" w:rsidRPr="00802E01" w:rsidRDefault="00EC6EF4" w:rsidP="00DE5DF7">
      <w:pPr>
        <w:pStyle w:val="GOSTListmark1"/>
        <w:numPr>
          <w:ilvl w:val="0"/>
          <w:numId w:val="4"/>
        </w:numPr>
      </w:pPr>
      <w:r w:rsidRPr="00802E01">
        <w:t>«Квартал» – равен: текущая системная дата минус 92 календарных дня;</w:t>
      </w:r>
    </w:p>
    <w:p w14:paraId="767D276B" w14:textId="77777777" w:rsidR="00EC6EF4" w:rsidRPr="00802E01" w:rsidRDefault="00EC6EF4" w:rsidP="00DE5DF7">
      <w:pPr>
        <w:pStyle w:val="GOSTListmark1"/>
        <w:numPr>
          <w:ilvl w:val="0"/>
          <w:numId w:val="4"/>
        </w:numPr>
      </w:pPr>
      <w:r w:rsidRPr="00802E01">
        <w:t>«Месяц» – равен: текущая системная дата минус 31 календарный день;</w:t>
      </w:r>
    </w:p>
    <w:p w14:paraId="3A5E392B" w14:textId="77777777" w:rsidR="00EC6EF4" w:rsidRPr="00802E01" w:rsidRDefault="00EC6EF4" w:rsidP="00DE5DF7">
      <w:pPr>
        <w:pStyle w:val="GOSTListmark1"/>
        <w:numPr>
          <w:ilvl w:val="0"/>
          <w:numId w:val="4"/>
        </w:numPr>
      </w:pPr>
      <w:r w:rsidRPr="00802E01">
        <w:t>«Неделя» – равен: текущая системная дата минус 7 календарных дней.</w:t>
      </w:r>
    </w:p>
    <w:p w14:paraId="4BC405DB" w14:textId="77777777" w:rsidR="00EC6EF4" w:rsidRPr="00802E01" w:rsidRDefault="00EC6EF4" w:rsidP="00EC6EF4">
      <w:pPr>
        <w:pStyle w:val="GOSTNormalWithout"/>
      </w:pPr>
      <w:r w:rsidRPr="00802E01">
        <w:t>Для настройки фильтров необходимо выполнить следующие действия:</w:t>
      </w:r>
    </w:p>
    <w:p w14:paraId="3A21773A" w14:textId="77777777" w:rsidR="00EC6EF4" w:rsidRPr="00802E01" w:rsidRDefault="00EC6EF4" w:rsidP="006273F9">
      <w:pPr>
        <w:pStyle w:val="GOSTListnum"/>
        <w:numPr>
          <w:ilvl w:val="0"/>
          <w:numId w:val="53"/>
        </w:numPr>
      </w:pPr>
      <w:r w:rsidRPr="00802E01">
        <w:t>Включить или отключить чекбокс преднастроенного фильтра в зависимости от необходимости.</w:t>
      </w:r>
    </w:p>
    <w:p w14:paraId="30E7CFA7" w14:textId="77777777" w:rsidR="00EC6EF4" w:rsidRPr="00802E01" w:rsidRDefault="00EC6EF4" w:rsidP="00EC6EF4">
      <w:pPr>
        <w:pStyle w:val="GOSTListnum"/>
      </w:pPr>
      <w:r w:rsidRPr="00802E01">
        <w:t>Осуществить фильтрацию документов по колонкам с помощью поля фильтров.</w:t>
      </w:r>
    </w:p>
    <w:p w14:paraId="4815FC81" w14:textId="77777777" w:rsidR="00EC6EF4" w:rsidRPr="00802E01" w:rsidRDefault="00EC6EF4" w:rsidP="00EC6EF4">
      <w:pPr>
        <w:pStyle w:val="GOSTListnum"/>
      </w:pPr>
      <w:r w:rsidRPr="00802E01">
        <w:t>При необходимости удалить ненужную фильтрацию в поле отображения сохраненных фильтров, нажав на крестик.</w:t>
      </w:r>
    </w:p>
    <w:p w14:paraId="0E84BB9B" w14:textId="77777777" w:rsidR="00EC6EF4" w:rsidRPr="00802E01" w:rsidRDefault="00EC6EF4" w:rsidP="00EC6EF4">
      <w:pPr>
        <w:pStyle w:val="GOSTListnum"/>
      </w:pPr>
      <w:r w:rsidRPr="00802E01">
        <w:t xml:space="preserve">Нажать на кнопку </w:t>
      </w:r>
      <w:r w:rsidRPr="00802E01">
        <w:rPr>
          <w:noProof/>
        </w:rPr>
        <w:drawing>
          <wp:inline distT="0" distB="0" distL="0" distR="0" wp14:anchorId="5DB4269B" wp14:editId="6339F5A1">
            <wp:extent cx="982980" cy="1981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980" cy="198120"/>
                    </a:xfrm>
                    <a:prstGeom prst="rect">
                      <a:avLst/>
                    </a:prstGeom>
                    <a:noFill/>
                    <a:ln>
                      <a:noFill/>
                    </a:ln>
                  </pic:spPr>
                </pic:pic>
              </a:graphicData>
            </a:graphic>
          </wp:inline>
        </w:drawing>
      </w:r>
      <w:r w:rsidRPr="00802E01">
        <w:t xml:space="preserve"> в рабочей области СФ.</w:t>
      </w:r>
    </w:p>
    <w:p w14:paraId="151DDB83" w14:textId="77777777" w:rsidR="00EC6EF4" w:rsidRPr="00802E01" w:rsidRDefault="00EC6EF4" w:rsidP="00EC6EF4">
      <w:pPr>
        <w:pStyle w:val="GOSTNormal"/>
      </w:pPr>
      <w:r w:rsidRPr="00802E01">
        <w:t>Также есть возможность вывода на списковую форму всех реквизитов формуляра, не относящихся к табличной части.</w:t>
      </w:r>
    </w:p>
    <w:p w14:paraId="357AFEE4" w14:textId="77777777" w:rsidR="00EC6EF4" w:rsidRPr="00802E01" w:rsidRDefault="00EC6EF4" w:rsidP="00DE5DF7">
      <w:pPr>
        <w:pStyle w:val="32"/>
        <w:numPr>
          <w:ilvl w:val="2"/>
          <w:numId w:val="22"/>
        </w:numPr>
      </w:pPr>
      <w:bookmarkStart w:id="317" w:name="_Toc223017564"/>
      <w:r w:rsidRPr="00802E01">
        <w:t>Фильтр-папки</w:t>
      </w:r>
      <w:bookmarkEnd w:id="306"/>
      <w:bookmarkEnd w:id="307"/>
      <w:bookmarkEnd w:id="308"/>
      <w:bookmarkEnd w:id="309"/>
      <w:bookmarkEnd w:id="317"/>
    </w:p>
    <w:p w14:paraId="4A91438C" w14:textId="77777777" w:rsidR="00EC6EF4" w:rsidRPr="00802E01" w:rsidRDefault="00EC6EF4" w:rsidP="00EC6EF4">
      <w:pPr>
        <w:pStyle w:val="GOSTNormal"/>
      </w:pPr>
      <w:r w:rsidRPr="00802E01">
        <w:t xml:space="preserve">Для более оперативной работы в дереве навигации реализованы «Фильтр-папки», которые позволяют фильтровать документы по различным условиям. Для документа «Расходное расписание» фильтрация по папкам выполняется по условиям, описанным в таблице </w:t>
      </w:r>
      <w:r w:rsidRPr="00802E01">
        <w:fldChar w:fldCharType="begin"/>
      </w:r>
      <w:r w:rsidRPr="00802E01">
        <w:instrText xml:space="preserve"> REF _Ref422483467 \h  \* MERGEFORMAT </w:instrText>
      </w:r>
      <w:r w:rsidRPr="00802E01">
        <w:fldChar w:fldCharType="separate"/>
      </w:r>
      <w:r w:rsidR="00FB2AB0">
        <w:rPr>
          <w:noProof/>
        </w:rPr>
        <w:t>4</w:t>
      </w:r>
      <w:r w:rsidRPr="00802E01">
        <w:fldChar w:fldCharType="end"/>
      </w:r>
      <w:r w:rsidRPr="00802E01">
        <w:t>.</w:t>
      </w:r>
    </w:p>
    <w:p w14:paraId="41D94014" w14:textId="77777777" w:rsidR="00EC6EF4" w:rsidRPr="00802E01" w:rsidRDefault="00EC6EF4" w:rsidP="00EC6EF4">
      <w:pPr>
        <w:pStyle w:val="GOSTNameTable"/>
      </w:pPr>
      <w:r w:rsidRPr="00802E01">
        <w:rPr>
          <w:noProof/>
        </w:rPr>
        <w:fldChar w:fldCharType="begin"/>
      </w:r>
      <w:r w:rsidRPr="00802E01">
        <w:rPr>
          <w:noProof/>
        </w:rPr>
        <w:instrText xml:space="preserve"> SEQ Таблица \* ARABIC </w:instrText>
      </w:r>
      <w:r w:rsidRPr="00802E01">
        <w:rPr>
          <w:noProof/>
        </w:rPr>
        <w:fldChar w:fldCharType="separate"/>
      </w:r>
      <w:bookmarkStart w:id="318" w:name="_Ref422483467"/>
      <w:bookmarkStart w:id="319" w:name="_Toc11068742"/>
      <w:bookmarkStart w:id="320" w:name="_Toc223017585"/>
      <w:r w:rsidR="00FB2AB0">
        <w:rPr>
          <w:noProof/>
        </w:rPr>
        <w:t>4</w:t>
      </w:r>
      <w:bookmarkEnd w:id="318"/>
      <w:r w:rsidRPr="00802E01">
        <w:rPr>
          <w:noProof/>
        </w:rPr>
        <w:fldChar w:fldCharType="end"/>
      </w:r>
      <w:r w:rsidRPr="00802E01">
        <w:t xml:space="preserve">. </w:t>
      </w:r>
      <w:r w:rsidRPr="00802E01">
        <w:rPr>
          <w:rStyle w:val="GOSTReporterror"/>
        </w:rPr>
        <w:t>Фильтр-папки</w:t>
      </w:r>
      <w:r w:rsidRPr="00802E01">
        <w:t xml:space="preserve"> формуляра «Расходное расписание»</w:t>
      </w:r>
      <w:bookmarkEnd w:id="319"/>
      <w:bookmarkEnd w:id="320"/>
    </w:p>
    <w:tbl>
      <w:tblPr>
        <w:tblStyle w:val="GOSTTable"/>
        <w:tblW w:w="5000" w:type="pct"/>
        <w:tblLook w:val="01E0" w:firstRow="1" w:lastRow="1" w:firstColumn="1" w:lastColumn="1" w:noHBand="0" w:noVBand="0"/>
      </w:tblPr>
      <w:tblGrid>
        <w:gridCol w:w="3595"/>
        <w:gridCol w:w="6099"/>
      </w:tblGrid>
      <w:tr w:rsidR="00EC6EF4" w:rsidRPr="00802E01" w14:paraId="332D2540" w14:textId="77777777" w:rsidTr="00A977FA">
        <w:trPr>
          <w:cnfStyle w:val="100000000000" w:firstRow="1" w:lastRow="0" w:firstColumn="0" w:lastColumn="0" w:oddVBand="0" w:evenVBand="0" w:oddHBand="0" w:evenHBand="0" w:firstRowFirstColumn="0" w:firstRowLastColumn="0" w:lastRowFirstColumn="0" w:lastRowLastColumn="0"/>
        </w:trPr>
        <w:tc>
          <w:tcPr>
            <w:tcW w:w="1854" w:type="pct"/>
          </w:tcPr>
          <w:p w14:paraId="467C2086" w14:textId="77777777" w:rsidR="00EC6EF4" w:rsidRPr="00802E01" w:rsidRDefault="00EC6EF4" w:rsidP="00A977FA">
            <w:pPr>
              <w:pStyle w:val="GOSTTableHead"/>
            </w:pPr>
            <w:r w:rsidRPr="00802E01">
              <w:t>Наименование папки</w:t>
            </w:r>
          </w:p>
        </w:tc>
        <w:tc>
          <w:tcPr>
            <w:tcW w:w="3146" w:type="pct"/>
          </w:tcPr>
          <w:p w14:paraId="22F885AE" w14:textId="77777777" w:rsidR="00EC6EF4" w:rsidRPr="00802E01" w:rsidRDefault="00EC6EF4" w:rsidP="00A977FA">
            <w:pPr>
              <w:pStyle w:val="GOSTTableHead"/>
            </w:pPr>
            <w:r w:rsidRPr="00802E01">
              <w:t>Условия фильтрации</w:t>
            </w:r>
          </w:p>
        </w:tc>
      </w:tr>
      <w:tr w:rsidR="00EC6EF4" w:rsidRPr="00802E01" w14:paraId="2B94E6BD"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65FAD533" w14:textId="77777777" w:rsidR="00EC6EF4" w:rsidRPr="00802E01" w:rsidRDefault="00EC6EF4" w:rsidP="00A977FA">
            <w:pPr>
              <w:pStyle w:val="GOSTTablenorm"/>
            </w:pPr>
            <w:r w:rsidRPr="00802E01">
              <w:t>Все документы</w:t>
            </w:r>
          </w:p>
        </w:tc>
        <w:tc>
          <w:tcPr>
            <w:tcW w:w="3146" w:type="pct"/>
          </w:tcPr>
          <w:p w14:paraId="62D1F445" w14:textId="77777777" w:rsidR="00EC6EF4" w:rsidRPr="00802E01" w:rsidRDefault="00EC6EF4" w:rsidP="00A977FA">
            <w:pPr>
              <w:pStyle w:val="GOSTTablenorm"/>
            </w:pPr>
            <w:r w:rsidRPr="00802E01">
              <w:t>Отображаются все актуальные экземпляры документов «Расходное расписание»</w:t>
            </w:r>
          </w:p>
        </w:tc>
      </w:tr>
      <w:tr w:rsidR="00EC6EF4" w:rsidRPr="00802E01" w14:paraId="62953463"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0A64BB2D" w14:textId="77777777" w:rsidR="00EC6EF4" w:rsidRPr="00802E01" w:rsidRDefault="00EC6EF4" w:rsidP="00A977FA">
            <w:pPr>
              <w:pStyle w:val="GOSTTablenorm"/>
            </w:pPr>
            <w:r w:rsidRPr="00802E01">
              <w:t>Входящие</w:t>
            </w:r>
          </w:p>
        </w:tc>
        <w:tc>
          <w:tcPr>
            <w:tcW w:w="3146" w:type="pct"/>
          </w:tcPr>
          <w:p w14:paraId="556D7102" w14:textId="77777777" w:rsidR="00EC6EF4" w:rsidRPr="00802E01" w:rsidRDefault="00EC6EF4" w:rsidP="00A977FA">
            <w:pPr>
              <w:pStyle w:val="GOSTTablenorm"/>
            </w:pPr>
            <w:r w:rsidRPr="00802E01">
              <w:t>Отображаются все экземпляры документов, которые получены клиентом</w:t>
            </w:r>
          </w:p>
        </w:tc>
      </w:tr>
      <w:tr w:rsidR="00EC6EF4" w:rsidRPr="00802E01" w14:paraId="442AF7AA"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1107B1EE" w14:textId="77777777" w:rsidR="00EC6EF4" w:rsidRPr="00802E01" w:rsidRDefault="00EC6EF4" w:rsidP="00A977FA">
            <w:pPr>
              <w:pStyle w:val="GOSTTablenorm"/>
            </w:pPr>
            <w:r w:rsidRPr="00802E01">
              <w:t>Исходящие</w:t>
            </w:r>
          </w:p>
        </w:tc>
        <w:tc>
          <w:tcPr>
            <w:tcW w:w="3146" w:type="pct"/>
          </w:tcPr>
          <w:p w14:paraId="6F41A384" w14:textId="77777777" w:rsidR="00EC6EF4" w:rsidRPr="00802E01" w:rsidRDefault="00EC6EF4" w:rsidP="00A977FA">
            <w:pPr>
              <w:pStyle w:val="GOSTTablenorm"/>
            </w:pPr>
            <w:r w:rsidRPr="00802E01">
              <w:t>Отображаются все экземпляры документов, которые созданы клиентом</w:t>
            </w:r>
          </w:p>
        </w:tc>
      </w:tr>
      <w:tr w:rsidR="00EC6EF4" w:rsidRPr="00802E01" w14:paraId="14CA8D00"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3F6C0036" w14:textId="77777777" w:rsidR="00EC6EF4" w:rsidRPr="00802E01" w:rsidRDefault="00EC6EF4" w:rsidP="00A977FA">
            <w:pPr>
              <w:pStyle w:val="GOSTTablenorm"/>
            </w:pPr>
            <w:r w:rsidRPr="00802E01">
              <w:t>Спец. полномочия</w:t>
            </w:r>
          </w:p>
        </w:tc>
        <w:tc>
          <w:tcPr>
            <w:tcW w:w="3146" w:type="pct"/>
          </w:tcPr>
          <w:p w14:paraId="2D50EE16" w14:textId="77777777" w:rsidR="00EC6EF4" w:rsidRPr="00802E01" w:rsidRDefault="00EC6EF4" w:rsidP="00A977FA">
            <w:pPr>
              <w:pStyle w:val="GOSTTablenorm"/>
            </w:pPr>
            <w:r w:rsidRPr="00802E01">
              <w:t xml:space="preserve">Отображаются экземпляры документов, доступные для просмотра пользователем, </w:t>
            </w:r>
            <w:r w:rsidRPr="00802E01">
              <w:rPr>
                <w:rStyle w:val="GOSTSymItalic"/>
                <w:i w:val="0"/>
              </w:rPr>
              <w:t>в соответствии с назначенными ролями</w:t>
            </w:r>
          </w:p>
        </w:tc>
      </w:tr>
      <w:tr w:rsidR="00EC6EF4" w:rsidRPr="00802E01" w14:paraId="6769A69C"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398FE5A8" w14:textId="77777777" w:rsidR="00EC6EF4" w:rsidRPr="00802E01" w:rsidRDefault="00EC6EF4" w:rsidP="00A977FA">
            <w:pPr>
              <w:pStyle w:val="GOSTTablenorm"/>
            </w:pPr>
            <w:r w:rsidRPr="00802E01">
              <w:lastRenderedPageBreak/>
              <w:t>В работе</w:t>
            </w:r>
          </w:p>
        </w:tc>
        <w:tc>
          <w:tcPr>
            <w:tcW w:w="3146" w:type="pct"/>
          </w:tcPr>
          <w:p w14:paraId="606A41C2" w14:textId="77777777" w:rsidR="00EC6EF4" w:rsidRPr="00802E01" w:rsidRDefault="00EC6EF4" w:rsidP="00A977FA">
            <w:pPr>
              <w:pStyle w:val="GOSTTablenorm"/>
            </w:pPr>
            <w:r w:rsidRPr="00802E01">
              <w:t>Отображаются экземпляры документов в статусе «В работе», ответственным исполнителем в которых является текущий пользователь</w:t>
            </w:r>
          </w:p>
        </w:tc>
      </w:tr>
      <w:tr w:rsidR="00EC6EF4" w:rsidRPr="00802E01" w14:paraId="51D5B177"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5B29A788" w14:textId="77777777" w:rsidR="00EC6EF4" w:rsidRPr="00802E01" w:rsidRDefault="00EC6EF4" w:rsidP="00A977FA">
            <w:pPr>
              <w:pStyle w:val="GOSTTablenorm"/>
            </w:pPr>
            <w:r w:rsidRPr="00802E01">
              <w:t>В работе (Мое)</w:t>
            </w:r>
          </w:p>
        </w:tc>
        <w:tc>
          <w:tcPr>
            <w:tcW w:w="3146" w:type="pct"/>
          </w:tcPr>
          <w:p w14:paraId="680CE5B8" w14:textId="77777777" w:rsidR="00EC6EF4" w:rsidRPr="00802E01" w:rsidRDefault="00EC6EF4" w:rsidP="00A977FA">
            <w:pPr>
              <w:pStyle w:val="GOSTTablenorm"/>
            </w:pPr>
            <w:r w:rsidRPr="00802E01">
              <w:t>Отображаются экземпляры документов в статусе «Черновик», ответственным исполнителем в которых является текущий пользователь</w:t>
            </w:r>
          </w:p>
        </w:tc>
      </w:tr>
      <w:tr w:rsidR="00EC6EF4" w:rsidRPr="00802E01" w14:paraId="6479BD8C"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0E05F21B" w14:textId="77777777" w:rsidR="00EC6EF4" w:rsidRPr="00802E01" w:rsidRDefault="00EC6EF4" w:rsidP="00A977FA">
            <w:pPr>
              <w:pStyle w:val="GOSTTablenorm"/>
            </w:pPr>
            <w:r w:rsidRPr="00802E01">
              <w:t>На исполнении</w:t>
            </w:r>
          </w:p>
        </w:tc>
        <w:tc>
          <w:tcPr>
            <w:tcW w:w="3146" w:type="pct"/>
          </w:tcPr>
          <w:p w14:paraId="1525C16A" w14:textId="77777777" w:rsidR="00EC6EF4" w:rsidRPr="00802E01" w:rsidRDefault="00EC6EF4" w:rsidP="00A977FA">
            <w:pPr>
              <w:pStyle w:val="GOSTTablenorm"/>
            </w:pPr>
            <w:r w:rsidRPr="00802E01">
              <w:t>Отображаются документы в статусе «На исполнении»</w:t>
            </w:r>
          </w:p>
        </w:tc>
      </w:tr>
      <w:tr w:rsidR="00EC6EF4" w:rsidRPr="00802E01" w14:paraId="071EC71E"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2D698CFC" w14:textId="77777777" w:rsidR="00EC6EF4" w:rsidRPr="00802E01" w:rsidRDefault="00EC6EF4" w:rsidP="00A977FA">
            <w:pPr>
              <w:pStyle w:val="GOSTTablenorm"/>
            </w:pPr>
            <w:r w:rsidRPr="00802E01">
              <w:t>На исполнении (Мое)</w:t>
            </w:r>
          </w:p>
        </w:tc>
        <w:tc>
          <w:tcPr>
            <w:tcW w:w="3146" w:type="pct"/>
          </w:tcPr>
          <w:p w14:paraId="45527351" w14:textId="77777777" w:rsidR="00EC6EF4" w:rsidRPr="00802E01" w:rsidRDefault="00EC6EF4" w:rsidP="00A977FA">
            <w:pPr>
              <w:pStyle w:val="GOSTTablenorm"/>
            </w:pPr>
            <w:r w:rsidRPr="00802E01">
              <w:t>Отображаются экземпляры документов в статусе «На исполнении», ответственным исполнителем в которых является текущий пользователь</w:t>
            </w:r>
          </w:p>
        </w:tc>
      </w:tr>
      <w:tr w:rsidR="00EC6EF4" w:rsidRPr="00802E01" w14:paraId="747C18A1"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42C97176" w14:textId="77777777" w:rsidR="00EC6EF4" w:rsidRPr="00802E01" w:rsidRDefault="00EC6EF4" w:rsidP="00A977FA">
            <w:pPr>
              <w:pStyle w:val="GOSTTablenorm"/>
            </w:pPr>
            <w:r w:rsidRPr="00802E01">
              <w:t>На согласовании</w:t>
            </w:r>
          </w:p>
        </w:tc>
        <w:tc>
          <w:tcPr>
            <w:tcW w:w="3146" w:type="pct"/>
          </w:tcPr>
          <w:p w14:paraId="4512921C" w14:textId="77777777" w:rsidR="00EC6EF4" w:rsidRPr="00802E01" w:rsidRDefault="00EC6EF4" w:rsidP="00A977FA">
            <w:pPr>
              <w:pStyle w:val="GOSTTablenorm"/>
            </w:pPr>
            <w:r w:rsidRPr="00802E01">
              <w:t>Отображаются экземпляры документов в статусе «На согласовании»</w:t>
            </w:r>
          </w:p>
        </w:tc>
      </w:tr>
      <w:tr w:rsidR="00EC6EF4" w:rsidRPr="00802E01" w14:paraId="49B6D8A0"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57C9DE3C" w14:textId="77777777" w:rsidR="00EC6EF4" w:rsidRPr="00802E01" w:rsidRDefault="00EC6EF4" w:rsidP="00A977FA">
            <w:pPr>
              <w:pStyle w:val="GOSTTablenorm"/>
            </w:pPr>
            <w:r w:rsidRPr="00802E01">
              <w:t>На согласовании (Мое)</w:t>
            </w:r>
          </w:p>
        </w:tc>
        <w:tc>
          <w:tcPr>
            <w:tcW w:w="3146" w:type="pct"/>
          </w:tcPr>
          <w:p w14:paraId="765F8679" w14:textId="77777777" w:rsidR="00EC6EF4" w:rsidRPr="00802E01" w:rsidRDefault="00EC6EF4" w:rsidP="00A977FA">
            <w:pPr>
              <w:pStyle w:val="GOSTTablenorm"/>
            </w:pPr>
            <w:r w:rsidRPr="00802E01">
              <w:t>Отображаются экземпляры документов в статусе «На согласовании», ответственным за согласование которых на текущем этапе в соответствии с порядком согласования является текущий пользователь</w:t>
            </w:r>
          </w:p>
        </w:tc>
      </w:tr>
      <w:tr w:rsidR="00EC6EF4" w:rsidRPr="00802E01" w14:paraId="0BD9BB51"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06A157F5" w14:textId="77777777" w:rsidR="00EC6EF4" w:rsidRPr="00802E01" w:rsidRDefault="00EC6EF4" w:rsidP="00A977FA">
            <w:pPr>
              <w:pStyle w:val="GOSTTablenorm"/>
            </w:pPr>
            <w:r w:rsidRPr="00802E01">
              <w:t>На утверждении</w:t>
            </w:r>
          </w:p>
        </w:tc>
        <w:tc>
          <w:tcPr>
            <w:tcW w:w="3146" w:type="pct"/>
          </w:tcPr>
          <w:p w14:paraId="76B7FFB5" w14:textId="77777777" w:rsidR="00EC6EF4" w:rsidRPr="00802E01" w:rsidRDefault="00EC6EF4" w:rsidP="00A977FA">
            <w:pPr>
              <w:pStyle w:val="GOSTTablenorm"/>
            </w:pPr>
            <w:r w:rsidRPr="00802E01">
              <w:t>Отображаются экземпляры документов в статусе «На утверждении»</w:t>
            </w:r>
          </w:p>
        </w:tc>
      </w:tr>
      <w:tr w:rsidR="00EC6EF4" w:rsidRPr="00802E01" w14:paraId="7B8AE797"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3AF3CFF1" w14:textId="77777777" w:rsidR="00EC6EF4" w:rsidRPr="00802E01" w:rsidRDefault="00EC6EF4" w:rsidP="00A977FA">
            <w:pPr>
              <w:pStyle w:val="GOSTTablenorm"/>
            </w:pPr>
            <w:r w:rsidRPr="00802E01">
              <w:t>На утверждении (Мое)</w:t>
            </w:r>
          </w:p>
        </w:tc>
        <w:tc>
          <w:tcPr>
            <w:tcW w:w="3146" w:type="pct"/>
          </w:tcPr>
          <w:p w14:paraId="367D2F43" w14:textId="77777777" w:rsidR="00EC6EF4" w:rsidRPr="00802E01" w:rsidRDefault="00EC6EF4" w:rsidP="00A977FA">
            <w:pPr>
              <w:pStyle w:val="GOSTTablenorm"/>
            </w:pPr>
            <w:r w:rsidRPr="00802E01">
              <w:t>Отображаются экземпляры документов в статусе «На утверждении», ответственным за утверждение которых является текущий пользователь</w:t>
            </w:r>
          </w:p>
        </w:tc>
      </w:tr>
      <w:tr w:rsidR="00EC6EF4" w:rsidRPr="00802E01" w14:paraId="05EE9512"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1AE38C49" w14:textId="77777777" w:rsidR="00EC6EF4" w:rsidRPr="00802E01" w:rsidRDefault="00EC6EF4" w:rsidP="00A977FA">
            <w:pPr>
              <w:pStyle w:val="GOSTTablenorm"/>
            </w:pPr>
            <w:r w:rsidRPr="00802E01">
              <w:t>Отказанные</w:t>
            </w:r>
          </w:p>
        </w:tc>
        <w:tc>
          <w:tcPr>
            <w:tcW w:w="3146" w:type="pct"/>
          </w:tcPr>
          <w:p w14:paraId="26898CE3" w14:textId="77777777" w:rsidR="00EC6EF4" w:rsidRPr="00802E01" w:rsidRDefault="00EC6EF4" w:rsidP="00A977FA">
            <w:pPr>
              <w:pStyle w:val="GOSTTablenorm"/>
            </w:pPr>
            <w:r w:rsidRPr="00802E01">
              <w:t>Отображаются документы на статусе «Утвержден», для которых в фонарной группе «ФК» отражается красный сигнал</w:t>
            </w:r>
          </w:p>
        </w:tc>
      </w:tr>
      <w:tr w:rsidR="00EC6EF4" w:rsidRPr="00802E01" w14:paraId="44861A59"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2CD97449" w14:textId="77777777" w:rsidR="00EC6EF4" w:rsidRPr="00802E01" w:rsidRDefault="00EC6EF4" w:rsidP="00A977FA">
            <w:pPr>
              <w:pStyle w:val="GOSTTablenorm"/>
            </w:pPr>
            <w:r w:rsidRPr="00802E01">
              <w:t>Исполненные</w:t>
            </w:r>
          </w:p>
        </w:tc>
        <w:tc>
          <w:tcPr>
            <w:tcW w:w="3146" w:type="pct"/>
          </w:tcPr>
          <w:p w14:paraId="2D4ED675" w14:textId="77777777" w:rsidR="00EC6EF4" w:rsidRPr="00802E01" w:rsidRDefault="00EC6EF4" w:rsidP="00A977FA">
            <w:pPr>
              <w:pStyle w:val="GOSTTablenorm"/>
            </w:pPr>
            <w:r w:rsidRPr="00802E01">
              <w:t>Отображаются документы в статусе «Исполнен»</w:t>
            </w:r>
          </w:p>
        </w:tc>
      </w:tr>
      <w:tr w:rsidR="00EC6EF4" w:rsidRPr="00802E01" w14:paraId="36BF8D19"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67ADABFC" w14:textId="77777777" w:rsidR="00EC6EF4" w:rsidRPr="00802E01" w:rsidRDefault="00EC6EF4" w:rsidP="00A977FA">
            <w:pPr>
              <w:pStyle w:val="GOSTTablenorm"/>
            </w:pPr>
            <w:r w:rsidRPr="00802E01">
              <w:t>На исполнении ФК</w:t>
            </w:r>
          </w:p>
        </w:tc>
        <w:tc>
          <w:tcPr>
            <w:tcW w:w="3146" w:type="pct"/>
          </w:tcPr>
          <w:p w14:paraId="0CABD2B8" w14:textId="77777777" w:rsidR="00EC6EF4" w:rsidRPr="00802E01" w:rsidRDefault="00EC6EF4" w:rsidP="00A977FA">
            <w:pPr>
              <w:pStyle w:val="GOSTTablenorm"/>
            </w:pPr>
            <w:r w:rsidRPr="00802E01">
              <w:t>Отображаются документы в статусе «На исполнении ОрФК»</w:t>
            </w:r>
          </w:p>
        </w:tc>
      </w:tr>
      <w:tr w:rsidR="00EC6EF4" w:rsidRPr="00802E01" w14:paraId="4E6FA4A2"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6D94D105" w14:textId="77777777" w:rsidR="00EC6EF4" w:rsidRPr="00802E01" w:rsidRDefault="00EC6EF4" w:rsidP="00A977FA">
            <w:pPr>
              <w:pStyle w:val="GOSTTablenorm"/>
            </w:pPr>
            <w:r w:rsidRPr="00802E01">
              <w:t>На согласовании ФК</w:t>
            </w:r>
          </w:p>
        </w:tc>
        <w:tc>
          <w:tcPr>
            <w:tcW w:w="3146" w:type="pct"/>
          </w:tcPr>
          <w:p w14:paraId="01239DF6" w14:textId="77777777" w:rsidR="00EC6EF4" w:rsidRPr="00802E01" w:rsidRDefault="00EC6EF4" w:rsidP="00A977FA">
            <w:pPr>
              <w:pStyle w:val="GOSTTablenorm"/>
            </w:pPr>
            <w:r w:rsidRPr="00802E01">
              <w:t>Отображаются документы в статусе «На согласовании ОрФК»</w:t>
            </w:r>
          </w:p>
        </w:tc>
      </w:tr>
      <w:tr w:rsidR="00EC6EF4" w:rsidRPr="00802E01" w14:paraId="5838E63B"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2C0BB285" w14:textId="77777777" w:rsidR="00EC6EF4" w:rsidRPr="00802E01" w:rsidRDefault="00EC6EF4" w:rsidP="00A977FA">
            <w:pPr>
              <w:pStyle w:val="GOSTTablenorm"/>
            </w:pPr>
            <w:r w:rsidRPr="00802E01">
              <w:t>На утверждении ФК</w:t>
            </w:r>
          </w:p>
        </w:tc>
        <w:tc>
          <w:tcPr>
            <w:tcW w:w="3146" w:type="pct"/>
          </w:tcPr>
          <w:p w14:paraId="57CC6B30" w14:textId="77777777" w:rsidR="00EC6EF4" w:rsidRPr="00802E01" w:rsidRDefault="00EC6EF4" w:rsidP="00A977FA">
            <w:pPr>
              <w:pStyle w:val="GOSTTablenorm"/>
            </w:pPr>
            <w:r w:rsidRPr="00802E01">
              <w:t>Отображаются документы в статусе «На утверждении ОрФК»</w:t>
            </w:r>
          </w:p>
        </w:tc>
      </w:tr>
      <w:tr w:rsidR="00EC6EF4" w:rsidRPr="00802E01" w14:paraId="40BD5C0A"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19E53E73" w14:textId="77777777" w:rsidR="00EC6EF4" w:rsidRPr="00802E01" w:rsidRDefault="00EC6EF4" w:rsidP="00A977FA">
            <w:pPr>
              <w:pStyle w:val="GOSTTablenorm"/>
            </w:pPr>
            <w:r w:rsidRPr="00802E01">
              <w:t>Отрицательные расходные расписания</w:t>
            </w:r>
          </w:p>
        </w:tc>
        <w:tc>
          <w:tcPr>
            <w:tcW w:w="3146" w:type="pct"/>
          </w:tcPr>
          <w:p w14:paraId="0A999387" w14:textId="77777777" w:rsidR="00EC6EF4" w:rsidRPr="00802E01" w:rsidRDefault="00EC6EF4" w:rsidP="00A977FA">
            <w:pPr>
              <w:pStyle w:val="GOSTTablenorm"/>
            </w:pPr>
            <w:r w:rsidRPr="00802E01">
              <w:t>Отображаются все документы с типом РР – «отрицательное»</w:t>
            </w:r>
          </w:p>
        </w:tc>
      </w:tr>
      <w:tr w:rsidR="00EC6EF4" w:rsidRPr="00802E01" w14:paraId="5C3E10D6"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3B80B5BD" w14:textId="77777777" w:rsidR="00EC6EF4" w:rsidRPr="00802E01" w:rsidRDefault="00EC6EF4" w:rsidP="00A977FA">
            <w:pPr>
              <w:pStyle w:val="GOSTTablenorm"/>
            </w:pPr>
            <w:r w:rsidRPr="00802E01">
              <w:t>Внутриведомственная реорганизация</w:t>
            </w:r>
          </w:p>
        </w:tc>
        <w:tc>
          <w:tcPr>
            <w:tcW w:w="3146" w:type="pct"/>
          </w:tcPr>
          <w:p w14:paraId="53C8DFC9" w14:textId="77777777" w:rsidR="00EC6EF4" w:rsidRPr="00802E01" w:rsidRDefault="00EC6EF4" w:rsidP="00A977FA">
            <w:pPr>
              <w:pStyle w:val="GOSTTablenorm"/>
            </w:pPr>
            <w:r w:rsidRPr="00802E01">
              <w:t>Отображаются все РР УБП, участвующего в реорганизации</w:t>
            </w:r>
          </w:p>
        </w:tc>
      </w:tr>
      <w:tr w:rsidR="00EC6EF4" w:rsidRPr="00802E01" w14:paraId="11F2BFAD" w14:textId="77777777" w:rsidTr="00A977FA">
        <w:trPr>
          <w:cnfStyle w:val="000000010000" w:firstRow="0" w:lastRow="0" w:firstColumn="0" w:lastColumn="0" w:oddVBand="0" w:evenVBand="0" w:oddHBand="0" w:evenHBand="1" w:firstRowFirstColumn="0" w:firstRowLastColumn="0" w:lastRowFirstColumn="0" w:lastRowLastColumn="0"/>
        </w:trPr>
        <w:tc>
          <w:tcPr>
            <w:tcW w:w="1854" w:type="pct"/>
          </w:tcPr>
          <w:p w14:paraId="5418D462" w14:textId="77777777" w:rsidR="00EC6EF4" w:rsidRPr="00802E01" w:rsidRDefault="00EC6EF4" w:rsidP="00A977FA">
            <w:pPr>
              <w:pStyle w:val="GOSTTablenorm"/>
            </w:pPr>
            <w:r w:rsidRPr="00802E01">
              <w:t>Документы к отмене</w:t>
            </w:r>
          </w:p>
        </w:tc>
        <w:tc>
          <w:tcPr>
            <w:tcW w:w="3146" w:type="pct"/>
          </w:tcPr>
          <w:p w14:paraId="579889FE" w14:textId="77777777" w:rsidR="00EC6EF4" w:rsidRPr="00802E01" w:rsidRDefault="00EC6EF4" w:rsidP="00A977FA">
            <w:pPr>
              <w:pStyle w:val="GOSTTablenorm"/>
            </w:pPr>
            <w:r w:rsidRPr="00802E01">
              <w:t>Отображаются документы в статусе «К отмене»</w:t>
            </w:r>
          </w:p>
        </w:tc>
      </w:tr>
      <w:tr w:rsidR="00EC6EF4" w:rsidRPr="00802E01" w14:paraId="52818BFA" w14:textId="77777777" w:rsidTr="00A977FA">
        <w:trPr>
          <w:cnfStyle w:val="000000100000" w:firstRow="0" w:lastRow="0" w:firstColumn="0" w:lastColumn="0" w:oddVBand="0" w:evenVBand="0" w:oddHBand="1" w:evenHBand="0" w:firstRowFirstColumn="0" w:firstRowLastColumn="0" w:lastRowFirstColumn="0" w:lastRowLastColumn="0"/>
        </w:trPr>
        <w:tc>
          <w:tcPr>
            <w:tcW w:w="1854" w:type="pct"/>
          </w:tcPr>
          <w:p w14:paraId="28B000A1" w14:textId="77777777" w:rsidR="00EC6EF4" w:rsidRPr="00802E01" w:rsidRDefault="00EC6EF4" w:rsidP="00A977FA">
            <w:pPr>
              <w:pStyle w:val="GOSTTablenorm"/>
            </w:pPr>
            <w:r w:rsidRPr="00802E01">
              <w:t>Отозванные</w:t>
            </w:r>
          </w:p>
        </w:tc>
        <w:tc>
          <w:tcPr>
            <w:tcW w:w="3146" w:type="pct"/>
          </w:tcPr>
          <w:p w14:paraId="0314DD7C" w14:textId="77777777" w:rsidR="00EC6EF4" w:rsidRPr="00802E01" w:rsidRDefault="00EC6EF4" w:rsidP="00A977FA">
            <w:pPr>
              <w:pStyle w:val="GOSTTablenorm"/>
            </w:pPr>
            <w:r w:rsidRPr="00802E01">
              <w:t>Отображаются экземпляры документов на статусе «Отозван»</w:t>
            </w:r>
          </w:p>
        </w:tc>
      </w:tr>
    </w:tbl>
    <w:p w14:paraId="4EE3DCEC" w14:textId="77777777" w:rsidR="00EC6EF4" w:rsidRPr="00802E01" w:rsidRDefault="00EC6EF4" w:rsidP="00DE5DF7">
      <w:pPr>
        <w:pStyle w:val="32"/>
        <w:numPr>
          <w:ilvl w:val="2"/>
          <w:numId w:val="22"/>
        </w:numPr>
      </w:pPr>
      <w:bookmarkStart w:id="321" w:name="_Toc460236937"/>
      <w:bookmarkStart w:id="322" w:name="_Toc492562795"/>
      <w:bookmarkStart w:id="323" w:name="_Toc494634339"/>
      <w:bookmarkStart w:id="324" w:name="_Toc223017565"/>
      <w:r w:rsidRPr="00802E01">
        <w:t>Панель инструментов</w:t>
      </w:r>
      <w:bookmarkEnd w:id="321"/>
      <w:bookmarkEnd w:id="322"/>
      <w:bookmarkEnd w:id="323"/>
      <w:bookmarkEnd w:id="324"/>
    </w:p>
    <w:p w14:paraId="169F382E" w14:textId="77777777" w:rsidR="00EC6EF4" w:rsidRPr="00802E01" w:rsidRDefault="00EC6EF4" w:rsidP="00EC6EF4">
      <w:pPr>
        <w:pStyle w:val="GOSTNormal"/>
      </w:pPr>
      <w:r w:rsidRPr="00802E01">
        <w:t>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в таблице </w:t>
      </w:r>
      <w:r w:rsidRPr="00802E01">
        <w:fldChar w:fldCharType="begin"/>
      </w:r>
      <w:r w:rsidRPr="00802E01">
        <w:instrText xml:space="preserve"> REF _Ref421784145 \h  \* MERGEFORMAT </w:instrText>
      </w:r>
      <w:r w:rsidRPr="00802E01">
        <w:fldChar w:fldCharType="separate"/>
      </w:r>
      <w:r w:rsidR="00FB2AB0">
        <w:t>5</w:t>
      </w:r>
      <w:r w:rsidRPr="00802E01">
        <w:fldChar w:fldCharType="end"/>
      </w:r>
      <w:r w:rsidRPr="00802E01">
        <w:t>.</w:t>
      </w:r>
    </w:p>
    <w:bookmarkStart w:id="325" w:name="_Ref421784119"/>
    <w:p w14:paraId="753B0C82" w14:textId="77777777" w:rsidR="00EC6EF4" w:rsidRPr="00802E01" w:rsidRDefault="00EC6EF4" w:rsidP="00EC6EF4">
      <w:pPr>
        <w:pStyle w:val="GOSTNameTable"/>
      </w:pPr>
      <w:r w:rsidRPr="00802E01">
        <w:lastRenderedPageBreak/>
        <w:fldChar w:fldCharType="begin"/>
      </w:r>
      <w:r w:rsidRPr="00802E01">
        <w:instrText xml:space="preserve"> SEQ "Таблица" \*Arabic </w:instrText>
      </w:r>
      <w:r w:rsidRPr="00802E01">
        <w:fldChar w:fldCharType="separate"/>
      </w:r>
      <w:bookmarkStart w:id="326" w:name="_Ref421784145"/>
      <w:bookmarkStart w:id="327" w:name="_Toc494634368"/>
      <w:bookmarkStart w:id="328" w:name="_Toc223017586"/>
      <w:r w:rsidR="00FB2AB0">
        <w:rPr>
          <w:noProof/>
        </w:rPr>
        <w:t>5</w:t>
      </w:r>
      <w:bookmarkEnd w:id="326"/>
      <w:r w:rsidRPr="00802E01">
        <w:fldChar w:fldCharType="end"/>
      </w:r>
      <w:r w:rsidRPr="00802E01">
        <w:t>. Описание функциональных кнопок</w:t>
      </w:r>
      <w:bookmarkEnd w:id="325"/>
      <w:bookmarkEnd w:id="327"/>
      <w:bookmarkEnd w:id="328"/>
    </w:p>
    <w:tbl>
      <w:tblPr>
        <w:tblStyle w:val="GOSTTable"/>
        <w:tblW w:w="5000" w:type="pct"/>
        <w:tblLook w:val="01E0" w:firstRow="1" w:lastRow="1" w:firstColumn="1" w:lastColumn="1" w:noHBand="0" w:noVBand="0"/>
      </w:tblPr>
      <w:tblGrid>
        <w:gridCol w:w="4255"/>
        <w:gridCol w:w="5439"/>
      </w:tblGrid>
      <w:tr w:rsidR="00EC6EF4" w:rsidRPr="00802E01" w14:paraId="4237D942" w14:textId="77777777" w:rsidTr="00C7140A">
        <w:trPr>
          <w:cnfStyle w:val="100000000000" w:firstRow="1" w:lastRow="0" w:firstColumn="0" w:lastColumn="0" w:oddVBand="0" w:evenVBand="0" w:oddHBand="0" w:evenHBand="0" w:firstRowFirstColumn="0" w:firstRowLastColumn="0" w:lastRowFirstColumn="0" w:lastRowLastColumn="0"/>
        </w:trPr>
        <w:tc>
          <w:tcPr>
            <w:tcW w:w="4255" w:type="dxa"/>
          </w:tcPr>
          <w:p w14:paraId="755BC239" w14:textId="77777777" w:rsidR="00EC6EF4" w:rsidRPr="00802E01" w:rsidRDefault="00EC6EF4" w:rsidP="00A977FA">
            <w:pPr>
              <w:pStyle w:val="GOSTTableHead"/>
            </w:pPr>
            <w:r w:rsidRPr="00802E01">
              <w:t>Вид кнопки на интерфейсе</w:t>
            </w:r>
          </w:p>
        </w:tc>
        <w:tc>
          <w:tcPr>
            <w:tcW w:w="5439" w:type="dxa"/>
          </w:tcPr>
          <w:p w14:paraId="5C36ED3B" w14:textId="77777777" w:rsidR="00EC6EF4" w:rsidRPr="00802E01" w:rsidRDefault="00EC6EF4" w:rsidP="00A977FA">
            <w:pPr>
              <w:pStyle w:val="GOSTTableHead"/>
            </w:pPr>
            <w:r w:rsidRPr="00802E01">
              <w:t>Значение кнопки (действия, функции)</w:t>
            </w:r>
          </w:p>
        </w:tc>
      </w:tr>
      <w:tr w:rsidR="00EC6EF4" w:rsidRPr="00802E01" w14:paraId="4A9B8798" w14:textId="77777777" w:rsidTr="00C7140A">
        <w:trPr>
          <w:cnfStyle w:val="000000100000" w:firstRow="0" w:lastRow="0" w:firstColumn="0" w:lastColumn="0" w:oddVBand="0" w:evenVBand="0" w:oddHBand="1" w:evenHBand="0" w:firstRowFirstColumn="0" w:firstRowLastColumn="0" w:lastRowFirstColumn="0" w:lastRowLastColumn="0"/>
          <w:trHeight w:val="316"/>
        </w:trPr>
        <w:tc>
          <w:tcPr>
            <w:tcW w:w="4255" w:type="dxa"/>
          </w:tcPr>
          <w:p w14:paraId="7396973C" w14:textId="77777777" w:rsidR="00EC6EF4" w:rsidRPr="00802E01" w:rsidRDefault="00EC6EF4" w:rsidP="00A977FA">
            <w:pPr>
              <w:pStyle w:val="GOSTTablenorm"/>
            </w:pPr>
            <w:r w:rsidRPr="00802E01">
              <w:rPr>
                <w:noProof/>
              </w:rPr>
              <w:drawing>
                <wp:inline distT="0" distB="0" distL="0" distR="0" wp14:anchorId="4190FBDA" wp14:editId="721AB648">
                  <wp:extent cx="276225" cy="304800"/>
                  <wp:effectExtent l="19050" t="0" r="9525"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p>
        </w:tc>
        <w:tc>
          <w:tcPr>
            <w:tcW w:w="5439" w:type="dxa"/>
          </w:tcPr>
          <w:p w14:paraId="7334C5F7" w14:textId="77777777" w:rsidR="00EC6EF4" w:rsidRPr="00802E01" w:rsidRDefault="00EC6EF4" w:rsidP="00A977FA">
            <w:pPr>
              <w:pStyle w:val="GOSTTablenorm"/>
            </w:pPr>
            <w:r w:rsidRPr="00802E01">
              <w:t>Создать новый документ – при нажатии на кнопку открывается окно с активными полями для ввода данных</w:t>
            </w:r>
          </w:p>
        </w:tc>
      </w:tr>
      <w:tr w:rsidR="00EC6EF4" w:rsidRPr="00802E01" w14:paraId="6FC58210"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4BADBD97" w14:textId="77777777" w:rsidR="00EC6EF4" w:rsidRPr="00802E01" w:rsidRDefault="00EC6EF4" w:rsidP="00A977FA">
            <w:pPr>
              <w:pStyle w:val="GOSTTablenorm"/>
              <w:rPr>
                <w:noProof/>
              </w:rPr>
            </w:pPr>
            <w:r w:rsidRPr="00802E01">
              <w:object w:dxaOrig="450" w:dyaOrig="420" w14:anchorId="03B31E0B">
                <v:shape id="_x0000_i1025" type="#_x0000_t75" style="width:21.75pt;height:21.75pt" o:ole="">
                  <v:imagedata r:id="rId24" o:title=""/>
                </v:shape>
                <o:OLEObject Type="Embed" ProgID="PBrush" ShapeID="_x0000_i1025" DrawAspect="Content" ObjectID="_1833630969" r:id="rId25"/>
              </w:object>
            </w:r>
          </w:p>
        </w:tc>
        <w:tc>
          <w:tcPr>
            <w:tcW w:w="5439" w:type="dxa"/>
          </w:tcPr>
          <w:p w14:paraId="634F2EDB" w14:textId="0D358738" w:rsidR="00EC6EF4" w:rsidRPr="00802E01" w:rsidRDefault="00EC6EF4" w:rsidP="00A977FA">
            <w:pPr>
              <w:pStyle w:val="GOSTTablenorm"/>
            </w:pPr>
            <w:r w:rsidRPr="00802E01">
              <w:t>Добавить вложение – при нажатии на кнопку открывается окно для добавления вложения документа</w:t>
            </w:r>
          </w:p>
        </w:tc>
      </w:tr>
      <w:tr w:rsidR="00EC6EF4" w:rsidRPr="00802E01" w14:paraId="66302ABD"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071B9F58" w14:textId="77777777" w:rsidR="00EC6EF4" w:rsidRPr="00802E01" w:rsidRDefault="00EC6EF4" w:rsidP="00A977FA">
            <w:pPr>
              <w:pStyle w:val="GOSTTablenorm"/>
            </w:pPr>
            <w:r w:rsidRPr="00802E01">
              <w:rPr>
                <w:noProof/>
              </w:rPr>
              <w:drawing>
                <wp:inline distT="0" distB="0" distL="0" distR="0" wp14:anchorId="05CFCB11" wp14:editId="0FADF5AA">
                  <wp:extent cx="304800" cy="276225"/>
                  <wp:effectExtent l="19050" t="0" r="0" b="0"/>
                  <wp:docPr id="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439" w:type="dxa"/>
          </w:tcPr>
          <w:p w14:paraId="49BCAC70" w14:textId="33B3F98F" w:rsidR="00EC6EF4" w:rsidRPr="00802E01" w:rsidRDefault="00EC6EF4" w:rsidP="00A977FA">
            <w:pPr>
              <w:pStyle w:val="GOSTTablenorm"/>
            </w:pPr>
            <w:r w:rsidRPr="00802E01">
              <w:t>Открыть документ на редактирование – при нажатии на кнопку открывается окно для просмотра введенных данных</w:t>
            </w:r>
            <w:r w:rsidR="00D16C62" w:rsidRPr="00802E01">
              <w:t xml:space="preserve"> с возможностью редактирования</w:t>
            </w:r>
          </w:p>
        </w:tc>
      </w:tr>
      <w:tr w:rsidR="00EC6EF4" w:rsidRPr="00802E01" w14:paraId="03D35D4B"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60E47DA2" w14:textId="77777777" w:rsidR="00EC6EF4" w:rsidRPr="00802E01" w:rsidRDefault="00EC6EF4" w:rsidP="00A977FA">
            <w:pPr>
              <w:pStyle w:val="GOSTTablenorm"/>
            </w:pPr>
            <w:r w:rsidRPr="00802E01">
              <w:rPr>
                <w:noProof/>
              </w:rPr>
              <w:drawing>
                <wp:inline distT="0" distB="0" distL="0" distR="0" wp14:anchorId="1FB62DDC" wp14:editId="2B0A261E">
                  <wp:extent cx="314325" cy="314325"/>
                  <wp:effectExtent l="19050" t="0" r="9525" b="0"/>
                  <wp:docPr id="100"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439" w:type="dxa"/>
          </w:tcPr>
          <w:p w14:paraId="38B49C0C" w14:textId="731A3AD9" w:rsidR="00EC6EF4" w:rsidRPr="00802E01" w:rsidRDefault="00EC6EF4" w:rsidP="00A977FA">
            <w:pPr>
              <w:pStyle w:val="GOSTTablenorm"/>
            </w:pPr>
            <w:r w:rsidRPr="00802E01">
              <w:t>Открыть документ на просмотр – при нажатии на кнопку открывается окно для просмотра введенных данных без возможности редактирования</w:t>
            </w:r>
          </w:p>
        </w:tc>
      </w:tr>
      <w:tr w:rsidR="00EC6EF4" w:rsidRPr="00802E01" w14:paraId="42C971F2"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5EAEAD0F" w14:textId="77777777" w:rsidR="00EC6EF4" w:rsidRPr="00802E01" w:rsidRDefault="00EC6EF4" w:rsidP="00A977FA">
            <w:pPr>
              <w:pStyle w:val="GOSTTablenorm"/>
            </w:pPr>
            <w:r w:rsidRPr="00802E01">
              <w:object w:dxaOrig="750" w:dyaOrig="420" w14:anchorId="09943F8D">
                <v:shape id="_x0000_i1026" type="#_x0000_t75" style="width:36.75pt;height:21.75pt" o:ole="">
                  <v:imagedata r:id="rId28" o:title=""/>
                </v:shape>
                <o:OLEObject Type="Embed" ProgID="PBrush" ShapeID="_x0000_i1026" DrawAspect="Content" ObjectID="_1833630970" r:id="rId29"/>
              </w:object>
            </w:r>
          </w:p>
        </w:tc>
        <w:tc>
          <w:tcPr>
            <w:tcW w:w="5439" w:type="dxa"/>
          </w:tcPr>
          <w:p w14:paraId="6E31F5BC" w14:textId="77777777" w:rsidR="00EC6EF4" w:rsidRPr="00802E01" w:rsidRDefault="00EC6EF4" w:rsidP="00A977FA">
            <w:pPr>
              <w:pStyle w:val="GOSTTablenorm"/>
            </w:pPr>
            <w:r w:rsidRPr="00802E01">
              <w:t>Удалить – удаление документа из Системы.</w:t>
            </w:r>
          </w:p>
          <w:p w14:paraId="0DAD0C9C" w14:textId="77777777" w:rsidR="00EC6EF4" w:rsidRPr="00802E01" w:rsidRDefault="00EC6EF4" w:rsidP="00A977FA">
            <w:pPr>
              <w:pStyle w:val="GOSTTablenorm"/>
            </w:pPr>
            <w:r w:rsidRPr="00802E01">
              <w:t>В корзину – удаление документа в корзину</w:t>
            </w:r>
          </w:p>
        </w:tc>
      </w:tr>
      <w:tr w:rsidR="00EC6EF4" w:rsidRPr="00802E01" w14:paraId="0A33A136"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4525305F" w14:textId="77777777" w:rsidR="00EC6EF4" w:rsidRPr="00802E01" w:rsidRDefault="00EC6EF4" w:rsidP="00A977FA">
            <w:pPr>
              <w:pStyle w:val="GOSTTablenorm"/>
            </w:pPr>
            <w:r w:rsidRPr="00802E01">
              <w:rPr>
                <w:noProof/>
              </w:rPr>
              <w:drawing>
                <wp:inline distT="0" distB="0" distL="0" distR="0" wp14:anchorId="3F651488" wp14:editId="23D171C3">
                  <wp:extent cx="314325" cy="295275"/>
                  <wp:effectExtent l="19050" t="0" r="9525" b="0"/>
                  <wp:docPr id="101"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30"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p>
        </w:tc>
        <w:tc>
          <w:tcPr>
            <w:tcW w:w="5439" w:type="dxa"/>
          </w:tcPr>
          <w:p w14:paraId="3EBD9616" w14:textId="77777777" w:rsidR="00EC6EF4" w:rsidRPr="00802E01" w:rsidRDefault="00EC6EF4" w:rsidP="00A977FA">
            <w:pPr>
              <w:pStyle w:val="GOSTTablenorm"/>
            </w:pPr>
            <w:r w:rsidRPr="00802E01">
              <w:t>Печать списка – вывод на печать выбранных документов</w:t>
            </w:r>
          </w:p>
        </w:tc>
      </w:tr>
      <w:tr w:rsidR="00EC6EF4" w:rsidRPr="00802E01" w14:paraId="724DDFD0"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79BC5893" w14:textId="77777777" w:rsidR="00EC6EF4" w:rsidRPr="00802E01" w:rsidRDefault="00EC6EF4" w:rsidP="00A977FA">
            <w:pPr>
              <w:pStyle w:val="GOSTTablenorm"/>
            </w:pPr>
            <w:r w:rsidRPr="00802E01">
              <w:rPr>
                <w:noProof/>
              </w:rPr>
              <w:drawing>
                <wp:inline distT="0" distB="0" distL="0" distR="0" wp14:anchorId="3505FCD7" wp14:editId="41C18405">
                  <wp:extent cx="2400300" cy="304800"/>
                  <wp:effectExtent l="19050" t="0" r="0" b="0"/>
                  <wp:docPr id="10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srcRect/>
                          <a:stretch>
                            <a:fillRect/>
                          </a:stretch>
                        </pic:blipFill>
                        <pic:spPr bwMode="auto">
                          <a:xfrm>
                            <a:off x="0" y="0"/>
                            <a:ext cx="2400300" cy="304800"/>
                          </a:xfrm>
                          <a:prstGeom prst="rect">
                            <a:avLst/>
                          </a:prstGeom>
                          <a:noFill/>
                          <a:ln w="9525">
                            <a:noFill/>
                            <a:miter lim="800000"/>
                            <a:headEnd/>
                            <a:tailEnd/>
                          </a:ln>
                        </pic:spPr>
                      </pic:pic>
                    </a:graphicData>
                  </a:graphic>
                </wp:inline>
              </w:drawing>
            </w:r>
          </w:p>
        </w:tc>
        <w:tc>
          <w:tcPr>
            <w:tcW w:w="5439" w:type="dxa"/>
          </w:tcPr>
          <w:p w14:paraId="499EF5F0" w14:textId="77777777" w:rsidR="00EC6EF4" w:rsidRPr="00802E01" w:rsidRDefault="00EC6EF4" w:rsidP="00A977FA">
            <w:pPr>
              <w:pStyle w:val="GOSTTablenorm"/>
            </w:pPr>
            <w:r w:rsidRPr="00802E01">
              <w:t>Пользовательский фильтр – вызывает окно для задания параметров поиска по документам</w:t>
            </w:r>
          </w:p>
        </w:tc>
      </w:tr>
      <w:tr w:rsidR="00EC6EF4" w:rsidRPr="00802E01" w14:paraId="2C6C32CA"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3090106C" w14:textId="77777777" w:rsidR="00EC6EF4" w:rsidRPr="00802E01" w:rsidRDefault="00EC6EF4" w:rsidP="00A977FA">
            <w:pPr>
              <w:pStyle w:val="GOSTTablenorm"/>
            </w:pPr>
            <w:r w:rsidRPr="00802E01">
              <w:rPr>
                <w:noProof/>
              </w:rPr>
              <w:drawing>
                <wp:inline distT="0" distB="0" distL="0" distR="0" wp14:anchorId="37F28B55" wp14:editId="6ED81BB6">
                  <wp:extent cx="304800" cy="276225"/>
                  <wp:effectExtent l="19050" t="0" r="0" b="0"/>
                  <wp:docPr id="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439" w:type="dxa"/>
          </w:tcPr>
          <w:p w14:paraId="21D2BB67" w14:textId="77777777" w:rsidR="00EC6EF4" w:rsidRPr="00802E01" w:rsidRDefault="00EC6EF4" w:rsidP="00A977FA">
            <w:pPr>
              <w:pStyle w:val="GOSTTablenorm"/>
            </w:pPr>
            <w:r w:rsidRPr="00802E01">
              <w:t>Обновить список документов – обновление списка документов на интерфейсе</w:t>
            </w:r>
          </w:p>
        </w:tc>
      </w:tr>
      <w:tr w:rsidR="00EC6EF4" w:rsidRPr="00802E01" w14:paraId="45E10616"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4DE53717" w14:textId="77777777" w:rsidR="00EC6EF4" w:rsidRPr="00802E01" w:rsidRDefault="00EC6EF4" w:rsidP="00A977FA">
            <w:pPr>
              <w:pStyle w:val="GOSTTablenorm"/>
            </w:pPr>
            <w:r w:rsidRPr="00802E01">
              <w:rPr>
                <w:noProof/>
              </w:rPr>
              <w:drawing>
                <wp:inline distT="0" distB="0" distL="0" distR="0" wp14:anchorId="73ABFB2B" wp14:editId="27CF89BF">
                  <wp:extent cx="257175" cy="257175"/>
                  <wp:effectExtent l="19050" t="0" r="9525" b="0"/>
                  <wp:docPr id="1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5439" w:type="dxa"/>
          </w:tcPr>
          <w:p w14:paraId="6D7F40AC" w14:textId="77777777" w:rsidR="00EC6EF4" w:rsidRPr="00802E01" w:rsidRDefault="00EC6EF4" w:rsidP="00A977FA">
            <w:pPr>
              <w:pStyle w:val="GOSTTablenorm"/>
            </w:pPr>
            <w:r w:rsidRPr="00802E01">
              <w:t>Применить фильтр</w:t>
            </w:r>
          </w:p>
        </w:tc>
      </w:tr>
      <w:tr w:rsidR="00EC6EF4" w:rsidRPr="00802E01" w14:paraId="17BFC54F"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64B360B8" w14:textId="77777777" w:rsidR="00EC6EF4" w:rsidRPr="00802E01" w:rsidRDefault="00EC6EF4" w:rsidP="00A977FA">
            <w:pPr>
              <w:pStyle w:val="GOSTTablenorm"/>
            </w:pPr>
            <w:r w:rsidRPr="00802E01">
              <w:rPr>
                <w:noProof/>
              </w:rPr>
              <w:drawing>
                <wp:inline distT="0" distB="0" distL="0" distR="0" wp14:anchorId="5FE4383B" wp14:editId="514E1316">
                  <wp:extent cx="276225" cy="342900"/>
                  <wp:effectExtent l="19050" t="0" r="9525" b="0"/>
                  <wp:docPr id="10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c>
          <w:tcPr>
            <w:tcW w:w="5439" w:type="dxa"/>
          </w:tcPr>
          <w:p w14:paraId="50924DCE" w14:textId="77777777" w:rsidR="00EC6EF4" w:rsidRPr="00802E01" w:rsidRDefault="00EC6EF4" w:rsidP="00A977FA">
            <w:pPr>
              <w:pStyle w:val="GOSTTablenorm"/>
            </w:pPr>
            <w:r w:rsidRPr="00802E01">
              <w:t>Сбросить фильтр (находится справа от элемента «Пользовательский фильтр»)</w:t>
            </w:r>
          </w:p>
        </w:tc>
      </w:tr>
      <w:tr w:rsidR="00EC6EF4" w:rsidRPr="00802E01" w14:paraId="7D6BF11A"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330129A3" w14:textId="77777777" w:rsidR="00EC6EF4" w:rsidRPr="00802E01" w:rsidRDefault="00EC6EF4" w:rsidP="00A977FA">
            <w:pPr>
              <w:pStyle w:val="GOSTTablenorm"/>
            </w:pPr>
            <w:r w:rsidRPr="00802E01">
              <w:rPr>
                <w:noProof/>
              </w:rPr>
              <w:drawing>
                <wp:inline distT="0" distB="0" distL="0" distR="0" wp14:anchorId="3B3F2329" wp14:editId="0034B284">
                  <wp:extent cx="276225" cy="276225"/>
                  <wp:effectExtent l="19050" t="0" r="9525" b="0"/>
                  <wp:docPr id="1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5439" w:type="dxa"/>
          </w:tcPr>
          <w:p w14:paraId="4EA7260F" w14:textId="77777777" w:rsidR="00EC6EF4" w:rsidRPr="00802E01" w:rsidRDefault="00EC6EF4" w:rsidP="00A977FA">
            <w:pPr>
              <w:pStyle w:val="GOSTTablenorm"/>
            </w:pPr>
            <w:r w:rsidRPr="00802E01">
              <w:t>Печать документа</w:t>
            </w:r>
          </w:p>
        </w:tc>
      </w:tr>
      <w:tr w:rsidR="00EC6EF4" w:rsidRPr="00802E01" w14:paraId="60087A7A"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310D629D" w14:textId="5502C4F5" w:rsidR="00EC6EF4" w:rsidRPr="00802E01" w:rsidRDefault="00EC6EF4" w:rsidP="00A977FA">
            <w:pPr>
              <w:pStyle w:val="GOSTTablenorm"/>
            </w:pPr>
            <w:bookmarkStart w:id="329" w:name="OLE_LINK131"/>
            <w:bookmarkStart w:id="330" w:name="OLE_LINK132"/>
            <w:r w:rsidRPr="00802E01">
              <w:rPr>
                <w:noProof/>
              </w:rPr>
              <w:drawing>
                <wp:inline distT="0" distB="0" distL="0" distR="0" wp14:anchorId="00B12489" wp14:editId="26D34030">
                  <wp:extent cx="495300" cy="295275"/>
                  <wp:effectExtent l="19050" t="0" r="0" b="0"/>
                  <wp:docPr id="107"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36"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bookmarkEnd w:id="329"/>
            <w:bookmarkEnd w:id="330"/>
          </w:p>
        </w:tc>
        <w:tc>
          <w:tcPr>
            <w:tcW w:w="5439" w:type="dxa"/>
          </w:tcPr>
          <w:p w14:paraId="698CF7BA" w14:textId="77777777" w:rsidR="00EC6EF4" w:rsidRPr="00802E01" w:rsidRDefault="00EC6EF4" w:rsidP="00A977FA">
            <w:pPr>
              <w:pStyle w:val="GOSTTablenorm"/>
            </w:pPr>
            <w:r w:rsidRPr="00802E01">
              <w:t>Экспорт – выгрузка документа в формате текстового файла или XML-файла в утвержденных форматах ТФО</w:t>
            </w:r>
          </w:p>
        </w:tc>
      </w:tr>
      <w:tr w:rsidR="00EC6EF4" w:rsidRPr="00802E01" w14:paraId="3AF9EA13"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404F8757" w14:textId="77777777" w:rsidR="00EC6EF4" w:rsidRPr="00802E01" w:rsidRDefault="00EC6EF4" w:rsidP="00A977FA">
            <w:pPr>
              <w:pStyle w:val="GOSTTablenorm"/>
            </w:pPr>
            <w:r w:rsidRPr="00802E01">
              <w:rPr>
                <w:noProof/>
              </w:rPr>
              <w:drawing>
                <wp:inline distT="0" distB="0" distL="0" distR="0" wp14:anchorId="11523DEE" wp14:editId="1B1E8D02">
                  <wp:extent cx="504825" cy="314325"/>
                  <wp:effectExtent l="19050" t="0" r="9525" b="0"/>
                  <wp:docPr id="108"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7"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5439" w:type="dxa"/>
          </w:tcPr>
          <w:p w14:paraId="4607F975" w14:textId="77777777" w:rsidR="00EC6EF4" w:rsidRPr="00802E01" w:rsidRDefault="00EC6EF4" w:rsidP="00A977FA">
            <w:pPr>
              <w:pStyle w:val="GOSTTablenorm"/>
            </w:pPr>
            <w:r w:rsidRPr="00802E01">
              <w:t>Импорт – загрузка файла в текстовом формате в Систему в утвержденных форматах ТФО</w:t>
            </w:r>
          </w:p>
        </w:tc>
      </w:tr>
      <w:tr w:rsidR="00EC6EF4" w:rsidRPr="00802E01" w14:paraId="03598304"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2095BC50" w14:textId="77777777" w:rsidR="00EC6EF4" w:rsidRPr="00802E01" w:rsidRDefault="00EC6EF4" w:rsidP="00A977FA">
            <w:pPr>
              <w:pStyle w:val="GOSTTablenorm"/>
              <w:rPr>
                <w:noProof/>
              </w:rPr>
            </w:pPr>
            <w:r w:rsidRPr="00802E01">
              <w:object w:dxaOrig="450" w:dyaOrig="405" w14:anchorId="1756B681">
                <v:shape id="_x0000_i1027" type="#_x0000_t75" style="width:21.75pt;height:21.75pt" o:ole="">
                  <v:imagedata r:id="rId38" o:title=""/>
                </v:shape>
                <o:OLEObject Type="Embed" ProgID="PBrush" ShapeID="_x0000_i1027" DrawAspect="Content" ObjectID="_1833630971" r:id="rId39"/>
              </w:object>
            </w:r>
          </w:p>
        </w:tc>
        <w:tc>
          <w:tcPr>
            <w:tcW w:w="5439" w:type="dxa"/>
          </w:tcPr>
          <w:p w14:paraId="2B6601A3" w14:textId="77777777" w:rsidR="00EC6EF4" w:rsidRPr="00802E01" w:rsidRDefault="00EC6EF4" w:rsidP="00A977FA">
            <w:pPr>
              <w:pStyle w:val="GOSTTablenorm"/>
            </w:pPr>
            <w:r w:rsidRPr="00802E01">
              <w:t>Копия – создать новый документ с данными, скопированными из выбранного документа (без вложения)</w:t>
            </w:r>
          </w:p>
        </w:tc>
      </w:tr>
      <w:tr w:rsidR="00EC6EF4" w:rsidRPr="00802E01" w14:paraId="202C3675"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1C03D7CB" w14:textId="77777777" w:rsidR="00EC6EF4" w:rsidRPr="00802E01" w:rsidRDefault="00EC6EF4" w:rsidP="00A977FA">
            <w:pPr>
              <w:pStyle w:val="GOSTTablenorm"/>
            </w:pPr>
            <w:r w:rsidRPr="00802E01">
              <w:rPr>
                <w:noProof/>
              </w:rPr>
              <w:drawing>
                <wp:inline distT="0" distB="0" distL="0" distR="0" wp14:anchorId="7E144C61" wp14:editId="6BC33074">
                  <wp:extent cx="504825" cy="314325"/>
                  <wp:effectExtent l="19050" t="0" r="9525" b="0"/>
                  <wp:docPr id="109"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40"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5439" w:type="dxa"/>
          </w:tcPr>
          <w:p w14:paraId="5A7A4815" w14:textId="3B573D72" w:rsidR="00EC6EF4" w:rsidRPr="00802E01" w:rsidRDefault="00EC6EF4" w:rsidP="00A977FA">
            <w:pPr>
              <w:pStyle w:val="GOSTTablenorm"/>
            </w:pPr>
            <w:r w:rsidRPr="00802E01">
              <w:t>Копия с вложениями – создать новый документ с данными, скопированными из выбранного документа (с вложением/без вложения)</w:t>
            </w:r>
          </w:p>
        </w:tc>
      </w:tr>
      <w:tr w:rsidR="00EC6EF4" w:rsidRPr="00802E01" w14:paraId="31666980"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5B31DE66" w14:textId="77777777" w:rsidR="00EC6EF4" w:rsidRPr="00802E01" w:rsidRDefault="00EC6EF4" w:rsidP="00A977FA">
            <w:pPr>
              <w:pStyle w:val="GOSTTablenorm"/>
            </w:pPr>
            <w:r w:rsidRPr="00802E01">
              <w:object w:dxaOrig="750" w:dyaOrig="435" w14:anchorId="74A421C4">
                <v:shape id="_x0000_i1028" type="#_x0000_t75" style="width:36.75pt;height:21.75pt" o:ole="">
                  <v:imagedata r:id="rId41" o:title=""/>
                </v:shape>
                <o:OLEObject Type="Embed" ProgID="PBrush" ShapeID="_x0000_i1028" DrawAspect="Content" ObjectID="_1833630972" r:id="rId42"/>
              </w:object>
            </w:r>
          </w:p>
        </w:tc>
        <w:tc>
          <w:tcPr>
            <w:tcW w:w="5439" w:type="dxa"/>
          </w:tcPr>
          <w:p w14:paraId="232DDC3A" w14:textId="77777777" w:rsidR="00EC6EF4" w:rsidRPr="00802E01" w:rsidRDefault="00EC6EF4" w:rsidP="00A977FA">
            <w:pPr>
              <w:pStyle w:val="GOSTTablenorm"/>
            </w:pPr>
            <w:r w:rsidRPr="00802E01">
              <w:t>Подписать – наложение на документ электронной подписи</w:t>
            </w:r>
          </w:p>
        </w:tc>
      </w:tr>
      <w:tr w:rsidR="00EC6EF4" w:rsidRPr="00802E01" w14:paraId="79C281DA"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40EA1177" w14:textId="77777777" w:rsidR="00EC6EF4" w:rsidRPr="00802E01" w:rsidRDefault="00EC6EF4" w:rsidP="00A977FA">
            <w:pPr>
              <w:pStyle w:val="GOSTTablenorm"/>
              <w:rPr>
                <w:noProof/>
              </w:rPr>
            </w:pPr>
            <w:r w:rsidRPr="00802E01">
              <w:object w:dxaOrig="465" w:dyaOrig="420" w14:anchorId="57B0512A">
                <v:shape id="_x0000_i1029" type="#_x0000_t75" style="width:14.25pt;height:21.75pt" o:ole="">
                  <v:imagedata r:id="rId43" o:title=""/>
                </v:shape>
                <o:OLEObject Type="Embed" ProgID="PBrush" ShapeID="_x0000_i1029" DrawAspect="Content" ObjectID="_1833630973" r:id="rId44"/>
              </w:object>
            </w:r>
          </w:p>
        </w:tc>
        <w:tc>
          <w:tcPr>
            <w:tcW w:w="5439" w:type="dxa"/>
          </w:tcPr>
          <w:p w14:paraId="6EACE462" w14:textId="77777777" w:rsidR="00EC6EF4" w:rsidRPr="00802E01" w:rsidRDefault="00EC6EF4" w:rsidP="00A977FA">
            <w:pPr>
              <w:pStyle w:val="GOSTTablenorm"/>
            </w:pPr>
            <w:r w:rsidRPr="00802E01">
              <w:t>Проверка подписи – проверка наложенной ранее на документ электронной подписи</w:t>
            </w:r>
          </w:p>
        </w:tc>
      </w:tr>
      <w:tr w:rsidR="00EC6EF4" w:rsidRPr="00802E01" w14:paraId="1145E31E"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35FC8AF2" w14:textId="77777777" w:rsidR="00EC6EF4" w:rsidRPr="00802E01" w:rsidRDefault="00EC6EF4" w:rsidP="00A977FA">
            <w:pPr>
              <w:pStyle w:val="GOSTTablenorm"/>
            </w:pPr>
            <w:r w:rsidRPr="00802E01">
              <w:rPr>
                <w:noProof/>
              </w:rPr>
              <w:drawing>
                <wp:inline distT="0" distB="0" distL="0" distR="0" wp14:anchorId="3A26BEDD" wp14:editId="7B74ED56">
                  <wp:extent cx="504825" cy="295275"/>
                  <wp:effectExtent l="19050" t="0" r="9525" b="0"/>
                  <wp:docPr id="110"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45" cstate="print"/>
                          <a:srcRect/>
                          <a:stretch>
                            <a:fillRect/>
                          </a:stretch>
                        </pic:blipFill>
                        <pic:spPr bwMode="auto">
                          <a:xfrm>
                            <a:off x="0" y="0"/>
                            <a:ext cx="504825" cy="295275"/>
                          </a:xfrm>
                          <a:prstGeom prst="rect">
                            <a:avLst/>
                          </a:prstGeom>
                          <a:noFill/>
                          <a:ln w="9525">
                            <a:noFill/>
                            <a:miter lim="800000"/>
                            <a:headEnd/>
                            <a:tailEnd/>
                          </a:ln>
                        </pic:spPr>
                      </pic:pic>
                    </a:graphicData>
                  </a:graphic>
                </wp:inline>
              </w:drawing>
            </w:r>
          </w:p>
        </w:tc>
        <w:tc>
          <w:tcPr>
            <w:tcW w:w="5439" w:type="dxa"/>
          </w:tcPr>
          <w:p w14:paraId="346B3E68" w14:textId="77777777" w:rsidR="00EC6EF4" w:rsidRPr="00802E01" w:rsidRDefault="00EC6EF4" w:rsidP="00A977FA">
            <w:pPr>
              <w:pStyle w:val="GOSTTablenorm"/>
            </w:pPr>
            <w:r w:rsidRPr="00802E01">
              <w:t>Удаление подписи – удаление наложенной ранее на документ электронной подписи</w:t>
            </w:r>
          </w:p>
        </w:tc>
      </w:tr>
      <w:tr w:rsidR="00EC6EF4" w:rsidRPr="00802E01" w14:paraId="0BDADDA0"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4126A661" w14:textId="77777777" w:rsidR="00EC6EF4" w:rsidRPr="00802E01" w:rsidRDefault="00EC6EF4" w:rsidP="00A977FA">
            <w:pPr>
              <w:pStyle w:val="GOSTTablenorm"/>
            </w:pPr>
            <w:r w:rsidRPr="00802E01">
              <w:rPr>
                <w:noProof/>
              </w:rPr>
              <w:lastRenderedPageBreak/>
              <w:drawing>
                <wp:inline distT="0" distB="0" distL="0" distR="0" wp14:anchorId="4FC20044" wp14:editId="60910CA3">
                  <wp:extent cx="323850" cy="352425"/>
                  <wp:effectExtent l="19050" t="0" r="0" b="0"/>
                  <wp:docPr id="111"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46" cstate="print"/>
                          <a:srcRect/>
                          <a:stretch>
                            <a:fillRect/>
                          </a:stretch>
                        </pic:blipFill>
                        <pic:spPr bwMode="auto">
                          <a:xfrm>
                            <a:off x="0" y="0"/>
                            <a:ext cx="323850" cy="352425"/>
                          </a:xfrm>
                          <a:prstGeom prst="rect">
                            <a:avLst/>
                          </a:prstGeom>
                          <a:noFill/>
                          <a:ln w="9525">
                            <a:noFill/>
                            <a:miter lim="800000"/>
                            <a:headEnd/>
                            <a:tailEnd/>
                          </a:ln>
                        </pic:spPr>
                      </pic:pic>
                    </a:graphicData>
                  </a:graphic>
                </wp:inline>
              </w:drawing>
            </w:r>
          </w:p>
        </w:tc>
        <w:tc>
          <w:tcPr>
            <w:tcW w:w="5439" w:type="dxa"/>
          </w:tcPr>
          <w:p w14:paraId="02C99EB9" w14:textId="1CDD0DD7" w:rsidR="00EC6EF4" w:rsidRPr="00802E01" w:rsidRDefault="00EC6EF4" w:rsidP="00A977FA">
            <w:pPr>
              <w:pStyle w:val="GOSTTablenorm"/>
            </w:pPr>
            <w:r w:rsidRPr="00802E01">
              <w:t>«Направить на согласование» – при нажатии на кнопку открывается диалоговое окно заполнения сведений по согласующим и утверждающим документ пользователям</w:t>
            </w:r>
          </w:p>
        </w:tc>
      </w:tr>
      <w:tr w:rsidR="00EC6EF4" w:rsidRPr="00802E01" w14:paraId="5AF1EF2B"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6675025D" w14:textId="07F5F005" w:rsidR="00EC6EF4" w:rsidRPr="00802E01" w:rsidRDefault="00EC6EF4" w:rsidP="00A977FA">
            <w:pPr>
              <w:pStyle w:val="GOSTTablenorm"/>
            </w:pPr>
            <w:bookmarkStart w:id="331" w:name="OLE_LINK128"/>
            <w:r w:rsidRPr="00802E01">
              <w:rPr>
                <w:noProof/>
              </w:rPr>
              <w:drawing>
                <wp:inline distT="0" distB="0" distL="0" distR="0" wp14:anchorId="379EC48C" wp14:editId="60E707F3">
                  <wp:extent cx="333375" cy="304800"/>
                  <wp:effectExtent l="19050" t="0" r="9525" b="0"/>
                  <wp:docPr id="1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bookmarkEnd w:id="331"/>
          </w:p>
        </w:tc>
        <w:tc>
          <w:tcPr>
            <w:tcW w:w="5439" w:type="dxa"/>
          </w:tcPr>
          <w:p w14:paraId="31E8A64F" w14:textId="6768B942" w:rsidR="00EC6EF4" w:rsidRPr="00802E01" w:rsidRDefault="00EC6EF4" w:rsidP="00A977FA">
            <w:pPr>
              <w:pStyle w:val="GOSTTablenorm"/>
            </w:pPr>
            <w:r w:rsidRPr="00802E01">
              <w:t xml:space="preserve">«Согласовать» </w:t>
            </w:r>
            <w:bookmarkStart w:id="332" w:name="OLE_LINK27"/>
            <w:bookmarkStart w:id="333" w:name="OLE_LINK28"/>
            <w:r w:rsidRPr="00802E01">
              <w:t xml:space="preserve">– </w:t>
            </w:r>
            <w:bookmarkEnd w:id="332"/>
            <w:bookmarkEnd w:id="333"/>
            <w:r w:rsidRPr="00802E01">
              <w:t>при нажатии на кнопку открывается диалоговое окно с вариантами решения.</w:t>
            </w:r>
          </w:p>
          <w:p w14:paraId="4540EAE8" w14:textId="3798161C" w:rsidR="00EC6EF4" w:rsidRPr="00802E01" w:rsidRDefault="00EC6EF4" w:rsidP="00A977FA">
            <w:pPr>
              <w:pStyle w:val="GOSTTablenorm"/>
            </w:pPr>
            <w:r w:rsidRPr="00802E01">
              <w:t>«Утвердить» – при нажатии на кнопку открывается диалоговое окно с вариантами решения.</w:t>
            </w:r>
          </w:p>
          <w:p w14:paraId="6680A7B0" w14:textId="6094F0AF" w:rsidR="00EC6EF4" w:rsidRPr="00802E01" w:rsidRDefault="00EC6EF4" w:rsidP="00A977FA">
            <w:pPr>
              <w:pStyle w:val="GOSTTablenorm"/>
            </w:pPr>
            <w:r w:rsidRPr="00802E01">
              <w:t>«Взять в работу» – при нажатии на кнопку документ на статусе «Не согласован» переводится в статус «Черновик».</w:t>
            </w:r>
          </w:p>
          <w:p w14:paraId="70ADE9DE" w14:textId="4CE25279" w:rsidR="00EC6EF4" w:rsidRPr="00802E01" w:rsidRDefault="00EC6EF4" w:rsidP="00A977FA">
            <w:pPr>
              <w:pStyle w:val="GOSTTablenorm"/>
            </w:pPr>
            <w:r w:rsidRPr="00802E01">
              <w:t>«Создать новую версию документа» – при нажатии на кнопку текущему документу проставляется флаг актуальности «Не актуален», создаётся новый документ на основе текущего с флагом актуальности «Актуален»</w:t>
            </w:r>
          </w:p>
        </w:tc>
      </w:tr>
      <w:tr w:rsidR="00EC6EF4" w:rsidRPr="00802E01" w14:paraId="58FE2F09"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0E7138D7" w14:textId="77777777" w:rsidR="00EC6EF4" w:rsidRPr="00802E01" w:rsidRDefault="00EC6EF4" w:rsidP="00A977FA">
            <w:pPr>
              <w:pStyle w:val="GOSTTablenorm"/>
            </w:pPr>
            <w:r w:rsidRPr="00802E01">
              <w:rPr>
                <w:noProof/>
              </w:rPr>
              <w:drawing>
                <wp:inline distT="0" distB="0" distL="0" distR="0" wp14:anchorId="1A28CDFF" wp14:editId="2A736583">
                  <wp:extent cx="304800" cy="276225"/>
                  <wp:effectExtent l="19050" t="0" r="0" b="0"/>
                  <wp:docPr id="113"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48"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439" w:type="dxa"/>
          </w:tcPr>
          <w:p w14:paraId="289E3905" w14:textId="34B61768" w:rsidR="00EC6EF4" w:rsidRPr="00802E01" w:rsidRDefault="00EC6EF4" w:rsidP="00A977FA">
            <w:pPr>
              <w:pStyle w:val="GOSTTablenorm"/>
            </w:pPr>
            <w:r w:rsidRPr="00802E01">
              <w:t>Редактировать лист согласования – при нажатии на кнопку открывается окно для указания согласующего и утверждающего</w:t>
            </w:r>
          </w:p>
        </w:tc>
      </w:tr>
      <w:tr w:rsidR="00EC6EF4" w:rsidRPr="00802E01" w14:paraId="0543CF51"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2A5F4B48" w14:textId="77777777" w:rsidR="00EC6EF4" w:rsidRPr="00802E01" w:rsidRDefault="00EC6EF4" w:rsidP="00A977FA">
            <w:pPr>
              <w:pStyle w:val="GOSTTablenorm"/>
            </w:pPr>
            <w:r w:rsidRPr="00802E01">
              <w:object w:dxaOrig="750" w:dyaOrig="420" w14:anchorId="2226A6EE">
                <v:shape id="_x0000_i1030" type="#_x0000_t75" style="width:36.75pt;height:21.75pt" o:ole="">
                  <v:imagedata r:id="rId49" o:title=""/>
                </v:shape>
                <o:OLEObject Type="Embed" ProgID="PBrush" ShapeID="_x0000_i1030" DrawAspect="Content" ObjectID="_1833630974" r:id="rId50"/>
              </w:object>
            </w:r>
          </w:p>
        </w:tc>
        <w:tc>
          <w:tcPr>
            <w:tcW w:w="5439" w:type="dxa"/>
          </w:tcPr>
          <w:p w14:paraId="24D7C8EC" w14:textId="48A3E871" w:rsidR="00EC6EF4" w:rsidRPr="00802E01" w:rsidRDefault="00EC6EF4" w:rsidP="00A977FA">
            <w:pPr>
              <w:pStyle w:val="GOSTTablenorm"/>
            </w:pPr>
            <w:r w:rsidRPr="00802E01">
              <w:t>Настройки списковой формы – при нажатии на кнопку открывается окно для задания параметров списковой формы</w:t>
            </w:r>
          </w:p>
        </w:tc>
      </w:tr>
      <w:tr w:rsidR="00EC6EF4" w:rsidRPr="00802E01" w14:paraId="55A47578"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15751824" w14:textId="77777777" w:rsidR="00EC6EF4" w:rsidRPr="00802E01" w:rsidRDefault="00EC6EF4" w:rsidP="00A977FA">
            <w:pPr>
              <w:pStyle w:val="GOSTTablenorm"/>
              <w:rPr>
                <w:noProof/>
              </w:rPr>
            </w:pPr>
            <w:r w:rsidRPr="00802E01">
              <w:object w:dxaOrig="495" w:dyaOrig="465" w14:anchorId="3FDEB6CD">
                <v:shape id="_x0000_i1031" type="#_x0000_t75" style="width:29.25pt;height:14.25pt" o:ole="">
                  <v:imagedata r:id="rId51" o:title=""/>
                </v:shape>
                <o:OLEObject Type="Embed" ProgID="PBrush" ShapeID="_x0000_i1031" DrawAspect="Content" ObjectID="_1833630975" r:id="rId52"/>
              </w:object>
            </w:r>
          </w:p>
        </w:tc>
        <w:tc>
          <w:tcPr>
            <w:tcW w:w="5439" w:type="dxa"/>
          </w:tcPr>
          <w:p w14:paraId="482BDC05" w14:textId="5319160F" w:rsidR="00EC6EF4" w:rsidRPr="00802E01" w:rsidRDefault="00EC6EF4" w:rsidP="00A977FA">
            <w:pPr>
              <w:pStyle w:val="GOSTTablenorm"/>
            </w:pPr>
            <w:r w:rsidRPr="00802E01">
              <w:t>Проверка документа – при нажатии на кнопку выполняются контроли документа в статусе «Черновик». В случае успешного прохождения контролей, документ переходит в статус «Проверен». При неуспешном прохождении контролей, документ переходит в статус «К отмене»</w:t>
            </w:r>
          </w:p>
        </w:tc>
      </w:tr>
      <w:tr w:rsidR="00EC6EF4" w:rsidRPr="00802E01" w14:paraId="4BE36C15"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213B6BA4" w14:textId="77777777" w:rsidR="00EC6EF4" w:rsidRPr="00802E01" w:rsidRDefault="00EC6EF4" w:rsidP="00A977FA">
            <w:pPr>
              <w:pStyle w:val="GOSTTablenorm"/>
            </w:pPr>
            <w:r w:rsidRPr="00802E01">
              <w:object w:dxaOrig="2295" w:dyaOrig="435" w14:anchorId="5E17B51B">
                <v:shape id="_x0000_i1032" type="#_x0000_t75" style="width:116.25pt;height:21.75pt" o:ole="">
                  <v:imagedata r:id="rId53" o:title=""/>
                </v:shape>
                <o:OLEObject Type="Embed" ProgID="PBrush" ShapeID="_x0000_i1032" DrawAspect="Content" ObjectID="_1833630976" r:id="rId54"/>
              </w:object>
            </w:r>
          </w:p>
        </w:tc>
        <w:tc>
          <w:tcPr>
            <w:tcW w:w="5439" w:type="dxa"/>
          </w:tcPr>
          <w:p w14:paraId="7F9D2D65" w14:textId="04702395" w:rsidR="00EC6EF4" w:rsidRPr="00802E01" w:rsidRDefault="00EC6EF4" w:rsidP="00A977FA">
            <w:pPr>
              <w:pStyle w:val="GOSTTablenorm"/>
            </w:pPr>
            <w:r w:rsidRPr="00802E01">
              <w:t>На редактирование – при нажатии на кнопку выполняется перевод документов, находящихся в статусах «Проверен», «К отмене» в статус «Черновик», в котором поля документа доступны для редактирования</w:t>
            </w:r>
          </w:p>
        </w:tc>
      </w:tr>
      <w:tr w:rsidR="00EC6EF4" w:rsidRPr="00802E01" w14:paraId="2C427471"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6EB64D26" w14:textId="77777777" w:rsidR="00EC6EF4" w:rsidRPr="00802E01" w:rsidRDefault="00EC6EF4" w:rsidP="00A977FA">
            <w:pPr>
              <w:pStyle w:val="GOSTTablenorm"/>
            </w:pPr>
            <w:r w:rsidRPr="00802E01">
              <w:object w:dxaOrig="2760" w:dyaOrig="480" w14:anchorId="4E8BB675">
                <v:shape id="_x0000_i1033" type="#_x0000_t75" style="width:136.5pt;height:29.25pt" o:ole="">
                  <v:imagedata r:id="rId55" o:title=""/>
                </v:shape>
                <o:OLEObject Type="Embed" ProgID="PBrush" ShapeID="_x0000_i1033" DrawAspect="Content" ObjectID="_1833630977" r:id="rId56"/>
              </w:object>
            </w:r>
          </w:p>
        </w:tc>
        <w:tc>
          <w:tcPr>
            <w:tcW w:w="5439" w:type="dxa"/>
          </w:tcPr>
          <w:p w14:paraId="62BA9DBE" w14:textId="5D11AE58" w:rsidR="00EC6EF4" w:rsidRPr="00802E01" w:rsidRDefault="00EC6EF4" w:rsidP="00A977FA">
            <w:pPr>
              <w:pStyle w:val="GOSTTablenorm"/>
            </w:pPr>
            <w:r w:rsidRPr="00802E01">
              <w:t>На повторную обработку – при нажатии на кнопку выполняется повторный контроль документов в статусе «К отмене». В случае успешного прохождения контролей, документ переходит в статус «Проверен». При неуспешном прохождении контролей, документ переходит в статус «К отмене»</w:t>
            </w:r>
          </w:p>
        </w:tc>
      </w:tr>
      <w:tr w:rsidR="00EC6EF4" w:rsidRPr="00802E01" w14:paraId="582B716C"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0C79D48B" w14:textId="77777777" w:rsidR="00EC6EF4" w:rsidRPr="00802E01" w:rsidRDefault="00EC6EF4" w:rsidP="00A977FA">
            <w:pPr>
              <w:pStyle w:val="GOSTTablenorm"/>
            </w:pPr>
            <w:r w:rsidRPr="00802E01">
              <w:object w:dxaOrig="1770" w:dyaOrig="420" w14:anchorId="60E384B0">
                <v:shape id="_x0000_i1034" type="#_x0000_t75" style="width:86.25pt;height:21.75pt" o:ole="">
                  <v:imagedata r:id="rId57" o:title=""/>
                </v:shape>
                <o:OLEObject Type="Embed" ProgID="PBrush" ShapeID="_x0000_i1034" DrawAspect="Content" ObjectID="_1833630978" r:id="rId58"/>
              </w:object>
            </w:r>
          </w:p>
        </w:tc>
        <w:tc>
          <w:tcPr>
            <w:tcW w:w="5439" w:type="dxa"/>
          </w:tcPr>
          <w:p w14:paraId="38DB8288" w14:textId="0A5A4E0C" w:rsidR="00EC6EF4" w:rsidRPr="00802E01" w:rsidRDefault="00EC6EF4" w:rsidP="00A977FA">
            <w:pPr>
              <w:pStyle w:val="GOSTTablenorm"/>
            </w:pPr>
            <w:r w:rsidRPr="00802E01">
              <w:t>Регистрация – при нажатии на кнопку осуществляется регистрация документов в статусе «Проверен»</w:t>
            </w:r>
          </w:p>
        </w:tc>
      </w:tr>
      <w:tr w:rsidR="00EC6EF4" w:rsidRPr="00802E01" w14:paraId="7158C37D" w14:textId="77777777" w:rsidTr="00C7140A">
        <w:trPr>
          <w:cnfStyle w:val="000000100000" w:firstRow="0" w:lastRow="0" w:firstColumn="0" w:lastColumn="0" w:oddVBand="0" w:evenVBand="0" w:oddHBand="1" w:evenHBand="0" w:firstRowFirstColumn="0" w:firstRowLastColumn="0" w:lastRowFirstColumn="0" w:lastRowLastColumn="0"/>
        </w:trPr>
        <w:tc>
          <w:tcPr>
            <w:tcW w:w="4255" w:type="dxa"/>
          </w:tcPr>
          <w:p w14:paraId="15AB2A28" w14:textId="77777777" w:rsidR="00EC6EF4" w:rsidRPr="00802E01" w:rsidRDefault="00EC6EF4" w:rsidP="00A977FA">
            <w:pPr>
              <w:pStyle w:val="GOSTTablenorm"/>
            </w:pPr>
            <w:r w:rsidRPr="00802E01">
              <w:object w:dxaOrig="495" w:dyaOrig="450" w14:anchorId="13663A25">
                <v:shape id="_x0000_i1035" type="#_x0000_t75" style="width:29.25pt;height:21.75pt" o:ole="">
                  <v:imagedata r:id="rId59" o:title=""/>
                </v:shape>
                <o:OLEObject Type="Embed" ProgID="PBrush" ShapeID="_x0000_i1035" DrawAspect="Content" ObjectID="_1833630979" r:id="rId60"/>
              </w:object>
            </w:r>
          </w:p>
        </w:tc>
        <w:tc>
          <w:tcPr>
            <w:tcW w:w="5439" w:type="dxa"/>
          </w:tcPr>
          <w:p w14:paraId="627D05EA" w14:textId="4570E14D" w:rsidR="00EC6EF4" w:rsidRPr="00802E01" w:rsidRDefault="00EC6EF4" w:rsidP="00A977FA">
            <w:pPr>
              <w:pStyle w:val="GOSTTablenorm"/>
            </w:pPr>
            <w:r w:rsidRPr="00802E01">
              <w:t>Выбрать родительский документ – при нажатии на кнопку открывается окно для выбора родительского документа</w:t>
            </w:r>
          </w:p>
        </w:tc>
      </w:tr>
      <w:tr w:rsidR="00EC6EF4" w:rsidRPr="00802E01" w14:paraId="2FED6399" w14:textId="77777777" w:rsidTr="00C7140A">
        <w:trPr>
          <w:cnfStyle w:val="000000010000" w:firstRow="0" w:lastRow="0" w:firstColumn="0" w:lastColumn="0" w:oddVBand="0" w:evenVBand="0" w:oddHBand="0" w:evenHBand="1" w:firstRowFirstColumn="0" w:firstRowLastColumn="0" w:lastRowFirstColumn="0" w:lastRowLastColumn="0"/>
        </w:trPr>
        <w:tc>
          <w:tcPr>
            <w:tcW w:w="4255" w:type="dxa"/>
          </w:tcPr>
          <w:p w14:paraId="7550784F" w14:textId="77777777" w:rsidR="00EC6EF4" w:rsidRPr="00802E01" w:rsidRDefault="00EC6EF4" w:rsidP="00A977FA">
            <w:pPr>
              <w:pStyle w:val="GOSTTablenorm"/>
            </w:pPr>
            <w:r w:rsidRPr="00802E01">
              <w:object w:dxaOrig="450" w:dyaOrig="420" w14:anchorId="53D147A0">
                <v:shape id="_x0000_i1036" type="#_x0000_t75" style="width:21.75pt;height:21.75pt" o:ole="">
                  <v:imagedata r:id="rId61" o:title=""/>
                </v:shape>
                <o:OLEObject Type="Embed" ProgID="PBrush" ShapeID="_x0000_i1036" DrawAspect="Content" ObjectID="_1833630980" r:id="rId62"/>
              </w:object>
            </w:r>
          </w:p>
        </w:tc>
        <w:tc>
          <w:tcPr>
            <w:tcW w:w="5439" w:type="dxa"/>
          </w:tcPr>
          <w:p w14:paraId="2B24701A" w14:textId="168010A1" w:rsidR="00EC6EF4" w:rsidRPr="00802E01" w:rsidRDefault="00EC6EF4" w:rsidP="00A977FA">
            <w:pPr>
              <w:pStyle w:val="GOSTTablenorm"/>
            </w:pPr>
            <w:r w:rsidRPr="00802E01">
              <w:t>Повторная отправка – при нажатии на кнопку осуществляется повторная отправка во внешнюю систему</w:t>
            </w:r>
          </w:p>
        </w:tc>
      </w:tr>
    </w:tbl>
    <w:p w14:paraId="248F4ABC" w14:textId="77777777" w:rsidR="00EC6EF4" w:rsidRPr="00802E01" w:rsidRDefault="00EC6EF4" w:rsidP="00DE5DF7">
      <w:pPr>
        <w:pStyle w:val="32"/>
        <w:numPr>
          <w:ilvl w:val="2"/>
          <w:numId w:val="22"/>
        </w:numPr>
        <w:ind w:left="1134" w:hanging="1134"/>
      </w:pPr>
      <w:bookmarkStart w:id="334" w:name="_Toc163128624"/>
      <w:bookmarkStart w:id="335" w:name="_Toc163203798"/>
      <w:bookmarkStart w:id="336" w:name="_Toc391395050"/>
      <w:bookmarkStart w:id="337" w:name="_Toc421735090"/>
      <w:bookmarkStart w:id="338" w:name="_Toc452115244"/>
      <w:bookmarkStart w:id="339" w:name="_Toc487026038"/>
      <w:bookmarkStart w:id="340" w:name="_Toc487028671"/>
      <w:bookmarkStart w:id="341" w:name="_Ref517282329"/>
      <w:bookmarkStart w:id="342" w:name="_Ref517282330"/>
      <w:bookmarkStart w:id="343" w:name="_Ref17982664"/>
      <w:bookmarkStart w:id="344" w:name="_Toc17982748"/>
      <w:bookmarkStart w:id="345" w:name="_Toc223017566"/>
      <w:bookmarkEnd w:id="145"/>
      <w:bookmarkEnd w:id="146"/>
      <w:bookmarkEnd w:id="147"/>
      <w:bookmarkEnd w:id="148"/>
      <w:r w:rsidRPr="00802E01">
        <w:lastRenderedPageBreak/>
        <w:t>Работа с формуляром (визуальной формой документа)</w:t>
      </w:r>
      <w:bookmarkEnd w:id="334"/>
      <w:bookmarkEnd w:id="335"/>
      <w:bookmarkEnd w:id="345"/>
    </w:p>
    <w:p w14:paraId="2832D22F" w14:textId="77777777" w:rsidR="00EC6EF4" w:rsidRPr="00802E01" w:rsidRDefault="00EC6EF4" w:rsidP="00EC6EF4">
      <w:pPr>
        <w:pStyle w:val="GOSTNormalWithout"/>
      </w:pPr>
      <w:r w:rsidRPr="00802E01">
        <w:t>Перечень типовых операций при работе с формуляром (визуальной формой документа) представлен ниже:</w:t>
      </w:r>
    </w:p>
    <w:p w14:paraId="40B61E48" w14:textId="77777777" w:rsidR="00EC6EF4" w:rsidRPr="00802E01" w:rsidRDefault="00EC6EF4" w:rsidP="00DE5DF7">
      <w:pPr>
        <w:pStyle w:val="GOSTListmark1"/>
        <w:numPr>
          <w:ilvl w:val="0"/>
          <w:numId w:val="4"/>
        </w:numPr>
      </w:pPr>
      <w:r w:rsidRPr="00802E01">
        <w:t>заполнение полей данными путем ручного ввода;</w:t>
      </w:r>
    </w:p>
    <w:p w14:paraId="25B47564" w14:textId="77777777" w:rsidR="00EC6EF4" w:rsidRPr="00802E01" w:rsidRDefault="00EC6EF4" w:rsidP="00DE5DF7">
      <w:pPr>
        <w:pStyle w:val="GOSTListmark1"/>
        <w:numPr>
          <w:ilvl w:val="0"/>
          <w:numId w:val="4"/>
        </w:numPr>
      </w:pPr>
      <w:r w:rsidRPr="00802E01">
        <w:t>заполнение полей данными путем выбора из выпадающего списка;</w:t>
      </w:r>
    </w:p>
    <w:p w14:paraId="170850E0" w14:textId="77777777" w:rsidR="00EC6EF4" w:rsidRPr="00802E01" w:rsidRDefault="00EC6EF4" w:rsidP="00DE5DF7">
      <w:pPr>
        <w:pStyle w:val="GOSTListmark1"/>
        <w:numPr>
          <w:ilvl w:val="0"/>
          <w:numId w:val="4"/>
        </w:numPr>
      </w:pPr>
      <w:r w:rsidRPr="00802E01">
        <w:t>заполнение полей данными путем выбора из справочника/календаря;</w:t>
      </w:r>
    </w:p>
    <w:p w14:paraId="35136928" w14:textId="77777777" w:rsidR="00EC6EF4" w:rsidRPr="00802E01" w:rsidRDefault="00EC6EF4" w:rsidP="00DE5DF7">
      <w:pPr>
        <w:pStyle w:val="GOSTListmark1"/>
        <w:numPr>
          <w:ilvl w:val="0"/>
          <w:numId w:val="4"/>
        </w:numPr>
      </w:pPr>
      <w:r w:rsidRPr="00802E01">
        <w:t>заполнение табличной части формуляра;</w:t>
      </w:r>
    </w:p>
    <w:p w14:paraId="44B5FDD2" w14:textId="77777777" w:rsidR="00EC6EF4" w:rsidRPr="00802E01" w:rsidRDefault="00EC6EF4" w:rsidP="00DE5DF7">
      <w:pPr>
        <w:pStyle w:val="GOSTListmark1"/>
        <w:numPr>
          <w:ilvl w:val="0"/>
          <w:numId w:val="4"/>
        </w:numPr>
      </w:pPr>
      <w:r w:rsidRPr="00802E01">
        <w:t>сохранение документа.</w:t>
      </w:r>
    </w:p>
    <w:p w14:paraId="14D73669" w14:textId="3EC8A47C" w:rsidR="00EC6EF4" w:rsidRPr="00802E01" w:rsidRDefault="00EC6EF4" w:rsidP="00EC6EF4">
      <w:pPr>
        <w:pStyle w:val="GOSTNormal"/>
      </w:pPr>
      <w:r w:rsidRPr="00802E01">
        <w:t xml:space="preserve">Для заполнения поля с помощью ручного ввода необходимо выбрать курсором доступное поле с белым фоном (рис. </w:t>
      </w:r>
      <w:r w:rsidRPr="00802E01">
        <w:fldChar w:fldCharType="begin"/>
      </w:r>
      <w:r w:rsidRPr="00802E01">
        <w:instrText xml:space="preserve"> REF _Ref163118306 \h </w:instrText>
      </w:r>
      <w:r w:rsidR="007E08BF" w:rsidRPr="00802E01">
        <w:instrText xml:space="preserve"> \* MERGEFORMAT </w:instrText>
      </w:r>
      <w:r w:rsidRPr="00802E01">
        <w:fldChar w:fldCharType="separate"/>
      </w:r>
      <w:r w:rsidR="00FB2AB0">
        <w:rPr>
          <w:noProof/>
        </w:rPr>
        <w:t>10</w:t>
      </w:r>
      <w:r w:rsidRPr="00802E01">
        <w:fldChar w:fldCharType="end"/>
      </w:r>
      <w:r w:rsidRPr="00802E01">
        <w:t>) и вручную ввести необходимую информацию. Поля с серым фоном недоступны для ручного заполнения, данные в них отображаются автоматически.</w:t>
      </w:r>
    </w:p>
    <w:p w14:paraId="1F4F1ACF" w14:textId="77777777" w:rsidR="00EC6EF4" w:rsidRPr="00802E01" w:rsidRDefault="00EC6EF4" w:rsidP="00EC6EF4">
      <w:pPr>
        <w:pStyle w:val="GOSTFigure"/>
      </w:pPr>
      <w:r w:rsidRPr="00802E01">
        <w:rPr>
          <w:noProof/>
        </w:rPr>
        <w:drawing>
          <wp:inline distT="0" distB="0" distL="0" distR="0" wp14:anchorId="464DD9A8" wp14:editId="33A3D02F">
            <wp:extent cx="6120130" cy="112204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Snap1.png"/>
                    <pic:cNvPicPr/>
                  </pic:nvPicPr>
                  <pic:blipFill>
                    <a:blip r:embed="rId63">
                      <a:extLst>
                        <a:ext uri="{28A0092B-C50C-407E-A947-70E740481C1C}">
                          <a14:useLocalDpi xmlns:a14="http://schemas.microsoft.com/office/drawing/2010/main" val="0"/>
                        </a:ext>
                      </a:extLst>
                    </a:blip>
                    <a:stretch>
                      <a:fillRect/>
                    </a:stretch>
                  </pic:blipFill>
                  <pic:spPr>
                    <a:xfrm>
                      <a:off x="0" y="0"/>
                      <a:ext cx="6120130" cy="1122045"/>
                    </a:xfrm>
                    <a:prstGeom prst="rect">
                      <a:avLst/>
                    </a:prstGeom>
                  </pic:spPr>
                </pic:pic>
              </a:graphicData>
            </a:graphic>
          </wp:inline>
        </w:drawing>
      </w:r>
    </w:p>
    <w:p w14:paraId="38C447AC"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346" w:name="_Ref163118306"/>
      <w:bookmarkStart w:id="347" w:name="_Toc163128715"/>
      <w:bookmarkStart w:id="348" w:name="_Toc223017597"/>
      <w:r w:rsidR="00FB2AB0">
        <w:rPr>
          <w:noProof/>
        </w:rPr>
        <w:t>10</w:t>
      </w:r>
      <w:bookmarkEnd w:id="346"/>
      <w:r w:rsidRPr="00802E01">
        <w:rPr>
          <w:noProof/>
        </w:rPr>
        <w:fldChar w:fldCharType="end"/>
      </w:r>
      <w:r w:rsidRPr="00802E01">
        <w:t>. Пример полей ВФ для ручного ввода</w:t>
      </w:r>
      <w:bookmarkEnd w:id="347"/>
      <w:bookmarkEnd w:id="348"/>
    </w:p>
    <w:p w14:paraId="5CFE6E78" w14:textId="325B05CF" w:rsidR="00EC6EF4" w:rsidRPr="00802E01" w:rsidRDefault="00EC6EF4" w:rsidP="00EC6EF4">
      <w:pPr>
        <w:pStyle w:val="GOSTNormal"/>
      </w:pPr>
      <w:r w:rsidRPr="00802E01">
        <w:t xml:space="preserve">Для заполнения полей путем выбора из выпадающего списка необходимо нажать курсором на знак стрелки внутри поля документа и в выпадающем списке выбрать необходимый вариант. Пример работы представлен на рисунке </w:t>
      </w:r>
      <w:r w:rsidRPr="00802E01">
        <w:fldChar w:fldCharType="begin"/>
      </w:r>
      <w:r w:rsidRPr="00802E01">
        <w:instrText xml:space="preserve"> REF _Ref163118840 \h </w:instrText>
      </w:r>
      <w:r w:rsidR="007E08BF" w:rsidRPr="00802E01">
        <w:instrText xml:space="preserve"> \* MERGEFORMAT </w:instrText>
      </w:r>
      <w:r w:rsidRPr="00802E01">
        <w:fldChar w:fldCharType="separate"/>
      </w:r>
      <w:r w:rsidR="00FB2AB0">
        <w:rPr>
          <w:noProof/>
        </w:rPr>
        <w:t>11</w:t>
      </w:r>
      <w:r w:rsidRPr="00802E01">
        <w:fldChar w:fldCharType="end"/>
      </w:r>
      <w:r w:rsidRPr="00802E01">
        <w:t>.</w:t>
      </w:r>
    </w:p>
    <w:p w14:paraId="27E0DB65" w14:textId="77777777" w:rsidR="00EC6EF4" w:rsidRPr="00802E01" w:rsidRDefault="00EC6EF4" w:rsidP="00EC6EF4">
      <w:pPr>
        <w:pStyle w:val="GOSTFigure"/>
      </w:pPr>
      <w:r w:rsidRPr="00802E01">
        <w:rPr>
          <w:noProof/>
        </w:rPr>
        <w:drawing>
          <wp:inline distT="0" distB="0" distL="0" distR="0" wp14:anchorId="2E765FDC" wp14:editId="0E484B06">
            <wp:extent cx="2773920" cy="883997"/>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Захват1.png"/>
                    <pic:cNvPicPr/>
                  </pic:nvPicPr>
                  <pic:blipFill>
                    <a:blip r:embed="rId64">
                      <a:extLst>
                        <a:ext uri="{28A0092B-C50C-407E-A947-70E740481C1C}">
                          <a14:useLocalDpi xmlns:a14="http://schemas.microsoft.com/office/drawing/2010/main" val="0"/>
                        </a:ext>
                      </a:extLst>
                    </a:blip>
                    <a:stretch>
                      <a:fillRect/>
                    </a:stretch>
                  </pic:blipFill>
                  <pic:spPr>
                    <a:xfrm>
                      <a:off x="0" y="0"/>
                      <a:ext cx="2773920" cy="883997"/>
                    </a:xfrm>
                    <a:prstGeom prst="rect">
                      <a:avLst/>
                    </a:prstGeom>
                  </pic:spPr>
                </pic:pic>
              </a:graphicData>
            </a:graphic>
          </wp:inline>
        </w:drawing>
      </w:r>
    </w:p>
    <w:p w14:paraId="784D7772"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349" w:name="_Ref163118840"/>
      <w:bookmarkStart w:id="350" w:name="_Toc163128716"/>
      <w:bookmarkStart w:id="351" w:name="_Toc223017598"/>
      <w:r w:rsidR="00FB2AB0">
        <w:rPr>
          <w:noProof/>
        </w:rPr>
        <w:t>11</w:t>
      </w:r>
      <w:bookmarkEnd w:id="349"/>
      <w:r w:rsidRPr="00802E01">
        <w:rPr>
          <w:noProof/>
        </w:rPr>
        <w:fldChar w:fldCharType="end"/>
      </w:r>
      <w:r w:rsidRPr="00802E01">
        <w:t>. Пример полей ВФ с выбором из выпадающего списка</w:t>
      </w:r>
      <w:bookmarkEnd w:id="350"/>
      <w:bookmarkEnd w:id="351"/>
    </w:p>
    <w:p w14:paraId="4EEC54BD" w14:textId="77777777" w:rsidR="00EC6EF4" w:rsidRPr="00802E01" w:rsidRDefault="00EC6EF4" w:rsidP="00EC6EF4">
      <w:pPr>
        <w:pStyle w:val="GOSTNormalWithout"/>
      </w:pPr>
      <w:r w:rsidRPr="00802E01">
        <w:t>Для заполнения полей данными путем выбора из справочника или календаря необходимо нажать курсором на значок справа от поля:</w:t>
      </w:r>
    </w:p>
    <w:p w14:paraId="5B7BA81B" w14:textId="6E7D5C04" w:rsidR="00EC6EF4" w:rsidRPr="00802E01" w:rsidRDefault="008D690B" w:rsidP="008D690B">
      <w:pPr>
        <w:pStyle w:val="GOSTListmark1"/>
        <w:numPr>
          <w:ilvl w:val="0"/>
          <w:numId w:val="0"/>
        </w:numPr>
        <w:ind w:left="851"/>
      </w:pPr>
      <w:r w:rsidRPr="00802E01">
        <w:rPr>
          <w:noProof/>
          <w:szCs w:val="24"/>
        </w:rPr>
        <w:drawing>
          <wp:inline distT="0" distB="0" distL="0" distR="0" wp14:anchorId="13CFBA39" wp14:editId="360EA75B">
            <wp:extent cx="157800" cy="163614"/>
            <wp:effectExtent l="0" t="0" r="0" b="0"/>
            <wp:docPr id="10" name="Рисунок 10" descr="C:\Users\stepanova.elvira\Downloads\изображ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panova.elvira\Downloads\изображение.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075" cy="171157"/>
                    </a:xfrm>
                    <a:prstGeom prst="rect">
                      <a:avLst/>
                    </a:prstGeom>
                    <a:noFill/>
                    <a:ln>
                      <a:noFill/>
                    </a:ln>
                  </pic:spPr>
                </pic:pic>
              </a:graphicData>
            </a:graphic>
          </wp:inline>
        </w:drawing>
      </w:r>
      <w:r w:rsidR="000B3FA8" w:rsidRPr="00802E01">
        <w:t xml:space="preserve"> </w:t>
      </w:r>
      <w:r w:rsidR="00EC6EF4" w:rsidRPr="00802E01">
        <w:t>– для открытия справочника;</w:t>
      </w:r>
    </w:p>
    <w:p w14:paraId="31ECFEA8" w14:textId="77777777" w:rsidR="00EC6EF4" w:rsidRPr="00802E01" w:rsidRDefault="00EC6EF4" w:rsidP="008D690B">
      <w:pPr>
        <w:pStyle w:val="GOSTListmark1"/>
        <w:numPr>
          <w:ilvl w:val="0"/>
          <w:numId w:val="0"/>
        </w:numPr>
        <w:ind w:left="851"/>
      </w:pPr>
      <w:r w:rsidRPr="00802E01">
        <w:rPr>
          <w:noProof/>
        </w:rPr>
        <w:drawing>
          <wp:inline distT="0" distB="0" distL="0" distR="0" wp14:anchorId="0672DF54" wp14:editId="7FEE4B31">
            <wp:extent cx="137160" cy="129540"/>
            <wp:effectExtent l="0" t="0" r="0" b="3810"/>
            <wp:docPr id="70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160" cy="129540"/>
                    </a:xfrm>
                    <a:prstGeom prst="rect">
                      <a:avLst/>
                    </a:prstGeom>
                    <a:noFill/>
                    <a:ln>
                      <a:noFill/>
                    </a:ln>
                  </pic:spPr>
                </pic:pic>
              </a:graphicData>
            </a:graphic>
          </wp:inline>
        </w:drawing>
      </w:r>
      <w:r w:rsidRPr="00802E01">
        <w:t xml:space="preserve"> – для открытия календаря.</w:t>
      </w:r>
    </w:p>
    <w:p w14:paraId="6BF24D9E" w14:textId="68FAAB17" w:rsidR="00EC6EF4" w:rsidRPr="00802E01" w:rsidRDefault="00EC6EF4" w:rsidP="00EC6EF4">
      <w:pPr>
        <w:pStyle w:val="GOSTNormal"/>
      </w:pPr>
      <w:r w:rsidRPr="00802E01">
        <w:t xml:space="preserve">Пример приведен на рисунке </w:t>
      </w:r>
      <w:r w:rsidRPr="00802E01">
        <w:fldChar w:fldCharType="begin"/>
      </w:r>
      <w:r w:rsidRPr="00802E01">
        <w:instrText xml:space="preserve"> REF _Ref163126041 \h </w:instrText>
      </w:r>
      <w:r w:rsidR="007E08BF" w:rsidRPr="00802E01">
        <w:instrText xml:space="preserve"> \* MERGEFORMAT </w:instrText>
      </w:r>
      <w:r w:rsidRPr="00802E01">
        <w:fldChar w:fldCharType="separate"/>
      </w:r>
      <w:r w:rsidR="00FB2AB0">
        <w:rPr>
          <w:noProof/>
        </w:rPr>
        <w:t>12</w:t>
      </w:r>
      <w:r w:rsidRPr="00802E01">
        <w:fldChar w:fldCharType="end"/>
      </w:r>
      <w:r w:rsidRPr="00802E01">
        <w:t>.</w:t>
      </w:r>
    </w:p>
    <w:p w14:paraId="49989764" w14:textId="77777777" w:rsidR="00EC6EF4" w:rsidRPr="00802E01" w:rsidRDefault="00EC6EF4" w:rsidP="00EC6EF4">
      <w:pPr>
        <w:pStyle w:val="GOSTFigure"/>
      </w:pPr>
      <w:r w:rsidRPr="00802E01">
        <w:rPr>
          <w:noProof/>
        </w:rPr>
        <w:drawing>
          <wp:inline distT="0" distB="0" distL="0" distR="0" wp14:anchorId="73C7810C" wp14:editId="47AE9914">
            <wp:extent cx="4572396" cy="1143099"/>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nap5.png"/>
                    <pic:cNvPicPr/>
                  </pic:nvPicPr>
                  <pic:blipFill>
                    <a:blip r:embed="rId67">
                      <a:extLst>
                        <a:ext uri="{28A0092B-C50C-407E-A947-70E740481C1C}">
                          <a14:useLocalDpi xmlns:a14="http://schemas.microsoft.com/office/drawing/2010/main" val="0"/>
                        </a:ext>
                      </a:extLst>
                    </a:blip>
                    <a:stretch>
                      <a:fillRect/>
                    </a:stretch>
                  </pic:blipFill>
                  <pic:spPr>
                    <a:xfrm>
                      <a:off x="0" y="0"/>
                      <a:ext cx="4572396" cy="1143099"/>
                    </a:xfrm>
                    <a:prstGeom prst="rect">
                      <a:avLst/>
                    </a:prstGeom>
                  </pic:spPr>
                </pic:pic>
              </a:graphicData>
            </a:graphic>
          </wp:inline>
        </w:drawing>
      </w:r>
    </w:p>
    <w:p w14:paraId="7DF4ADDE"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352" w:name="_Ref163126041"/>
      <w:bookmarkStart w:id="353" w:name="_Toc163128717"/>
      <w:bookmarkStart w:id="354" w:name="_Toc223017599"/>
      <w:r w:rsidR="00FB2AB0">
        <w:rPr>
          <w:noProof/>
        </w:rPr>
        <w:t>12</w:t>
      </w:r>
      <w:bookmarkEnd w:id="352"/>
      <w:r w:rsidRPr="00802E01">
        <w:rPr>
          <w:noProof/>
        </w:rPr>
        <w:fldChar w:fldCharType="end"/>
      </w:r>
      <w:r w:rsidRPr="00802E01">
        <w:t>. Пример заполнения поля с помощью выбора данных из справочника</w:t>
      </w:r>
      <w:bookmarkEnd w:id="353"/>
      <w:bookmarkEnd w:id="354"/>
    </w:p>
    <w:p w14:paraId="2EBF15FC" w14:textId="738289D6" w:rsidR="00EC6EF4" w:rsidRPr="00802E01" w:rsidRDefault="00EC6EF4" w:rsidP="00EC6EF4">
      <w:pPr>
        <w:pStyle w:val="GOSTNormal"/>
      </w:pPr>
      <w:r w:rsidRPr="00802E01">
        <w:lastRenderedPageBreak/>
        <w:t xml:space="preserve">После нажатия на кнопку вызова справочника откроется визуальная форма для выбора необходимых данных из перечня в справочнике. Требуется с помощью курсора выбрать нужную запись и нажать </w:t>
      </w:r>
      <w:r w:rsidR="00374059" w:rsidRPr="00802E01">
        <w:t xml:space="preserve">кнопку </w:t>
      </w:r>
      <w:r w:rsidRPr="00802E01">
        <w:t xml:space="preserve">«Ок». Пример приведен на рисунке </w:t>
      </w:r>
      <w:r w:rsidRPr="00802E01">
        <w:fldChar w:fldCharType="begin"/>
      </w:r>
      <w:r w:rsidRPr="00802E01">
        <w:instrText xml:space="preserve"> REF _Ref163126350 \h </w:instrText>
      </w:r>
      <w:r w:rsidR="007E08BF" w:rsidRPr="00802E01">
        <w:instrText xml:space="preserve"> \* MERGEFORMAT </w:instrText>
      </w:r>
      <w:r w:rsidRPr="00802E01">
        <w:fldChar w:fldCharType="separate"/>
      </w:r>
      <w:r w:rsidR="00FB2AB0">
        <w:rPr>
          <w:noProof/>
        </w:rPr>
        <w:t>13</w:t>
      </w:r>
      <w:r w:rsidRPr="00802E01">
        <w:fldChar w:fldCharType="end"/>
      </w:r>
      <w:r w:rsidRPr="00802E01">
        <w:t>.</w:t>
      </w:r>
    </w:p>
    <w:p w14:paraId="73BB3398" w14:textId="77777777" w:rsidR="00EC6EF4" w:rsidRPr="00802E01" w:rsidRDefault="00EC6EF4" w:rsidP="00EC6EF4">
      <w:pPr>
        <w:pStyle w:val="GOSTFigure"/>
      </w:pPr>
      <w:r w:rsidRPr="00802E01">
        <w:rPr>
          <w:noProof/>
        </w:rPr>
        <w:drawing>
          <wp:inline distT="0" distB="0" distL="0" distR="0" wp14:anchorId="10336784" wp14:editId="1F16DEDD">
            <wp:extent cx="6120130" cy="270383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nap6.png"/>
                    <pic:cNvPicPr/>
                  </pic:nvPicPr>
                  <pic:blipFill>
                    <a:blip r:embed="rId68">
                      <a:extLst>
                        <a:ext uri="{28A0092B-C50C-407E-A947-70E740481C1C}">
                          <a14:useLocalDpi xmlns:a14="http://schemas.microsoft.com/office/drawing/2010/main" val="0"/>
                        </a:ext>
                      </a:extLst>
                    </a:blip>
                    <a:stretch>
                      <a:fillRect/>
                    </a:stretch>
                  </pic:blipFill>
                  <pic:spPr>
                    <a:xfrm>
                      <a:off x="0" y="0"/>
                      <a:ext cx="6120130" cy="2703830"/>
                    </a:xfrm>
                    <a:prstGeom prst="rect">
                      <a:avLst/>
                    </a:prstGeom>
                  </pic:spPr>
                </pic:pic>
              </a:graphicData>
            </a:graphic>
          </wp:inline>
        </w:drawing>
      </w:r>
    </w:p>
    <w:p w14:paraId="6FB74042"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355" w:name="_Ref163126350"/>
      <w:bookmarkStart w:id="356" w:name="_Toc163128718"/>
      <w:bookmarkStart w:id="357" w:name="_Toc223017600"/>
      <w:r w:rsidR="00FB2AB0">
        <w:rPr>
          <w:noProof/>
        </w:rPr>
        <w:t>13</w:t>
      </w:r>
      <w:bookmarkEnd w:id="355"/>
      <w:r w:rsidRPr="00802E01">
        <w:rPr>
          <w:noProof/>
        </w:rPr>
        <w:fldChar w:fldCharType="end"/>
      </w:r>
      <w:r w:rsidRPr="00802E01">
        <w:t>. Действия при выборе данных из справочника</w:t>
      </w:r>
      <w:bookmarkEnd w:id="356"/>
      <w:bookmarkEnd w:id="357"/>
    </w:p>
    <w:p w14:paraId="64290F7F" w14:textId="71EED9F0" w:rsidR="00EC6EF4" w:rsidRPr="00802E01" w:rsidRDefault="00EC6EF4" w:rsidP="00EC6EF4">
      <w:pPr>
        <w:pStyle w:val="GOSTNormal"/>
      </w:pPr>
      <w:r w:rsidRPr="00802E01">
        <w:t xml:space="preserve">После нажатия на кнопку вызова календаря откроется справочник «Календарь». С помощью стрелок в шапке справочника необходимо выбрать месяц и год, а в табличной части справочника – число месяца. Пример представлен на рисунке </w:t>
      </w:r>
      <w:r w:rsidRPr="00802E01">
        <w:fldChar w:fldCharType="begin"/>
      </w:r>
      <w:r w:rsidRPr="00802E01">
        <w:instrText xml:space="preserve"> REF _Ref163126804 \h </w:instrText>
      </w:r>
      <w:r w:rsidR="007E08BF" w:rsidRPr="00802E01">
        <w:instrText xml:space="preserve"> \* MERGEFORMAT </w:instrText>
      </w:r>
      <w:r w:rsidRPr="00802E01">
        <w:fldChar w:fldCharType="separate"/>
      </w:r>
      <w:r w:rsidR="00FB2AB0">
        <w:rPr>
          <w:noProof/>
        </w:rPr>
        <w:t>14</w:t>
      </w:r>
      <w:r w:rsidRPr="00802E01">
        <w:fldChar w:fldCharType="end"/>
      </w:r>
      <w:r w:rsidRPr="00802E01">
        <w:t>.</w:t>
      </w:r>
    </w:p>
    <w:p w14:paraId="16446E28" w14:textId="2D91D8A9" w:rsidR="00EC6EF4" w:rsidRPr="00802E01" w:rsidRDefault="00B9072E" w:rsidP="00EC6EF4">
      <w:pPr>
        <w:pStyle w:val="GOSTFigure"/>
      </w:pPr>
      <w:r w:rsidRPr="00802E01">
        <w:rPr>
          <w:noProof/>
        </w:rPr>
        <w:drawing>
          <wp:inline distT="0" distB="0" distL="0" distR="0" wp14:anchorId="4F3197E5" wp14:editId="3C9D177D">
            <wp:extent cx="3866667" cy="1590476"/>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66667" cy="1590476"/>
                    </a:xfrm>
                    <a:prstGeom prst="rect">
                      <a:avLst/>
                    </a:prstGeom>
                  </pic:spPr>
                </pic:pic>
              </a:graphicData>
            </a:graphic>
          </wp:inline>
        </w:drawing>
      </w:r>
    </w:p>
    <w:p w14:paraId="5A42A10A"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358" w:name="_Ref163126804"/>
      <w:bookmarkStart w:id="359" w:name="_Toc163128719"/>
      <w:bookmarkStart w:id="360" w:name="_Toc223017601"/>
      <w:r w:rsidR="00FB2AB0">
        <w:rPr>
          <w:noProof/>
        </w:rPr>
        <w:t>14</w:t>
      </w:r>
      <w:bookmarkEnd w:id="358"/>
      <w:r w:rsidRPr="00802E01">
        <w:rPr>
          <w:noProof/>
        </w:rPr>
        <w:fldChar w:fldCharType="end"/>
      </w:r>
      <w:r w:rsidRPr="00802E01">
        <w:t>. Пример выбора даты в календаре</w:t>
      </w:r>
      <w:bookmarkEnd w:id="359"/>
      <w:bookmarkEnd w:id="360"/>
    </w:p>
    <w:p w14:paraId="4928D26D" w14:textId="732BCE7C" w:rsidR="00EC6EF4" w:rsidRPr="00802E01" w:rsidRDefault="00EC6EF4" w:rsidP="00EC6EF4">
      <w:pPr>
        <w:pStyle w:val="GOSTNormal"/>
      </w:pPr>
      <w:r w:rsidRPr="00802E01">
        <w:t xml:space="preserve">На визуальной форме помимо блока с полями для заполнений данными нередко присутствует табличная часть. Это блок, сформированный в виде построчной таблицы. Пример табличного блока приведен на рисунке </w:t>
      </w:r>
      <w:r w:rsidRPr="00802E01">
        <w:fldChar w:fldCharType="begin"/>
      </w:r>
      <w:r w:rsidRPr="00802E01">
        <w:instrText xml:space="preserve"> REF _Ref163127176 \h </w:instrText>
      </w:r>
      <w:r w:rsidR="007E08BF" w:rsidRPr="00802E01">
        <w:instrText xml:space="preserve"> \* MERGEFORMAT </w:instrText>
      </w:r>
      <w:r w:rsidRPr="00802E01">
        <w:fldChar w:fldCharType="separate"/>
      </w:r>
      <w:r w:rsidR="00FB2AB0">
        <w:rPr>
          <w:noProof/>
        </w:rPr>
        <w:t>15</w:t>
      </w:r>
      <w:r w:rsidRPr="00802E01">
        <w:fldChar w:fldCharType="end"/>
      </w:r>
      <w:r w:rsidRPr="00802E01">
        <w:t>.</w:t>
      </w:r>
    </w:p>
    <w:p w14:paraId="3E1D789D" w14:textId="77777777" w:rsidR="00EC6EF4" w:rsidRPr="00802E01" w:rsidRDefault="00EC6EF4" w:rsidP="00EC6EF4">
      <w:pPr>
        <w:pStyle w:val="GOSTFigure"/>
      </w:pPr>
      <w:r w:rsidRPr="00802E01">
        <w:rPr>
          <w:noProof/>
        </w:rPr>
        <w:drawing>
          <wp:inline distT="0" distB="0" distL="0" distR="0" wp14:anchorId="1D340746" wp14:editId="7007B83B">
            <wp:extent cx="6120130" cy="65913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Snap8.png"/>
                    <pic:cNvPicPr/>
                  </pic:nvPicPr>
                  <pic:blipFill>
                    <a:blip r:embed="rId70">
                      <a:extLst>
                        <a:ext uri="{28A0092B-C50C-407E-A947-70E740481C1C}">
                          <a14:useLocalDpi xmlns:a14="http://schemas.microsoft.com/office/drawing/2010/main" val="0"/>
                        </a:ext>
                      </a:extLst>
                    </a:blip>
                    <a:stretch>
                      <a:fillRect/>
                    </a:stretch>
                  </pic:blipFill>
                  <pic:spPr>
                    <a:xfrm>
                      <a:off x="0" y="0"/>
                      <a:ext cx="6120130" cy="659130"/>
                    </a:xfrm>
                    <a:prstGeom prst="rect">
                      <a:avLst/>
                    </a:prstGeom>
                  </pic:spPr>
                </pic:pic>
              </a:graphicData>
            </a:graphic>
          </wp:inline>
        </w:drawing>
      </w:r>
    </w:p>
    <w:p w14:paraId="0BA8F0C9"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361" w:name="_Ref163127176"/>
      <w:bookmarkStart w:id="362" w:name="_Toc163128720"/>
      <w:bookmarkStart w:id="363" w:name="_Toc223017602"/>
      <w:r w:rsidR="00FB2AB0">
        <w:rPr>
          <w:noProof/>
        </w:rPr>
        <w:t>15</w:t>
      </w:r>
      <w:bookmarkEnd w:id="361"/>
      <w:r w:rsidRPr="00802E01">
        <w:rPr>
          <w:noProof/>
        </w:rPr>
        <w:fldChar w:fldCharType="end"/>
      </w:r>
      <w:r w:rsidRPr="00802E01">
        <w:t>. Пример табличной части на визуальной форме формуляра</w:t>
      </w:r>
      <w:bookmarkEnd w:id="362"/>
      <w:bookmarkEnd w:id="363"/>
    </w:p>
    <w:p w14:paraId="6B2A0903" w14:textId="77777777" w:rsidR="00EC6EF4" w:rsidRPr="00802E01" w:rsidRDefault="00EC6EF4" w:rsidP="00EC6EF4">
      <w:pPr>
        <w:pStyle w:val="GOSTNormal"/>
      </w:pPr>
      <w:r w:rsidRPr="00802E01">
        <w:t>По умолчанию в табличной части доступна для заполнения только одна строка. Правила заполнения полей строки аналогичны общим правилам заполнения полей формуляра, описанным выше.</w:t>
      </w:r>
    </w:p>
    <w:p w14:paraId="46A8A88F" w14:textId="77777777" w:rsidR="00EC6EF4" w:rsidRPr="00802E01" w:rsidRDefault="00EC6EF4" w:rsidP="00EC6EF4">
      <w:pPr>
        <w:pStyle w:val="GOSTNormal"/>
      </w:pPr>
      <w:r w:rsidRPr="00802E01">
        <w:lastRenderedPageBreak/>
        <w:t xml:space="preserve">Для добавления последующих строк в таблице необходимо нажать на кнопку </w:t>
      </w:r>
      <w:r w:rsidRPr="00802E01">
        <w:rPr>
          <w:noProof/>
        </w:rPr>
        <w:drawing>
          <wp:inline distT="0" distB="0" distL="0" distR="0" wp14:anchorId="7333AB4A" wp14:editId="203F1977">
            <wp:extent cx="190517" cy="1752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Snap9.png"/>
                    <pic:cNvPicPr/>
                  </pic:nvPicPr>
                  <pic:blipFill>
                    <a:blip r:embed="rId71">
                      <a:extLst>
                        <a:ext uri="{28A0092B-C50C-407E-A947-70E740481C1C}">
                          <a14:useLocalDpi xmlns:a14="http://schemas.microsoft.com/office/drawing/2010/main" val="0"/>
                        </a:ext>
                      </a:extLst>
                    </a:blip>
                    <a:stretch>
                      <a:fillRect/>
                    </a:stretch>
                  </pic:blipFill>
                  <pic:spPr>
                    <a:xfrm>
                      <a:off x="0" y="0"/>
                      <a:ext cx="190517" cy="175275"/>
                    </a:xfrm>
                    <a:prstGeom prst="rect">
                      <a:avLst/>
                    </a:prstGeom>
                  </pic:spPr>
                </pic:pic>
              </a:graphicData>
            </a:graphic>
          </wp:inline>
        </w:drawing>
      </w:r>
      <w:r w:rsidRPr="00802E01">
        <w:t>, расположенную под нижней строкой таблицы. Добавится новая строка, доступная для заполнения данными.</w:t>
      </w:r>
    </w:p>
    <w:p w14:paraId="4F574227" w14:textId="729D6673" w:rsidR="00EC6EF4" w:rsidRPr="00802E01" w:rsidRDefault="00EC6EF4" w:rsidP="00EC6EF4">
      <w:pPr>
        <w:pStyle w:val="GOSTNormal"/>
      </w:pPr>
      <w:r w:rsidRPr="00802E01">
        <w:t xml:space="preserve">При наличии двух и более строк с данными возможно копирование или удаление выбранной строки. Пример работы с табличной частью приведен на рисунке </w:t>
      </w:r>
      <w:r w:rsidRPr="00802E01">
        <w:fldChar w:fldCharType="begin"/>
      </w:r>
      <w:r w:rsidRPr="00802E01">
        <w:instrText xml:space="preserve"> REF _Ref163127813 \h </w:instrText>
      </w:r>
      <w:r w:rsidR="007E08BF" w:rsidRPr="00802E01">
        <w:instrText xml:space="preserve"> \* MERGEFORMAT </w:instrText>
      </w:r>
      <w:r w:rsidRPr="00802E01">
        <w:fldChar w:fldCharType="separate"/>
      </w:r>
      <w:r w:rsidR="00FB2AB0">
        <w:rPr>
          <w:noProof/>
        </w:rPr>
        <w:t>16</w:t>
      </w:r>
      <w:r w:rsidRPr="00802E01">
        <w:fldChar w:fldCharType="end"/>
      </w:r>
      <w:r w:rsidRPr="00802E01">
        <w:t>.</w:t>
      </w:r>
    </w:p>
    <w:p w14:paraId="6191A197" w14:textId="6D07D170" w:rsidR="00EC6EF4" w:rsidRPr="00802E01" w:rsidRDefault="00004928" w:rsidP="00EC6EF4">
      <w:pPr>
        <w:pStyle w:val="GOSTFigure"/>
      </w:pPr>
      <w:r w:rsidRPr="00802E01">
        <w:rPr>
          <w:noProof/>
        </w:rPr>
        <w:drawing>
          <wp:inline distT="0" distB="0" distL="0" distR="0" wp14:anchorId="5FFAA5B4" wp14:editId="55482256">
            <wp:extent cx="6120130" cy="13785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1378585"/>
                    </a:xfrm>
                    <a:prstGeom prst="rect">
                      <a:avLst/>
                    </a:prstGeom>
                  </pic:spPr>
                </pic:pic>
              </a:graphicData>
            </a:graphic>
          </wp:inline>
        </w:drawing>
      </w:r>
    </w:p>
    <w:p w14:paraId="2AF10C60"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364" w:name="_Ref163127813"/>
      <w:bookmarkStart w:id="365" w:name="_Toc163128721"/>
      <w:bookmarkStart w:id="366" w:name="_Toc223017603"/>
      <w:r w:rsidR="00FB2AB0">
        <w:rPr>
          <w:noProof/>
        </w:rPr>
        <w:t>16</w:t>
      </w:r>
      <w:bookmarkEnd w:id="364"/>
      <w:r w:rsidRPr="00802E01">
        <w:rPr>
          <w:noProof/>
        </w:rPr>
        <w:fldChar w:fldCharType="end"/>
      </w:r>
      <w:r w:rsidRPr="00802E01">
        <w:t>. Возможные действия в табличной части</w:t>
      </w:r>
      <w:bookmarkEnd w:id="365"/>
      <w:bookmarkEnd w:id="366"/>
    </w:p>
    <w:p w14:paraId="7C7495A3" w14:textId="77777777" w:rsidR="00EC6EF4" w:rsidRPr="00802E01" w:rsidRDefault="00EC6EF4" w:rsidP="00EC6EF4">
      <w:pPr>
        <w:pStyle w:val="GOSTNormalWithout"/>
      </w:pPr>
      <w:r w:rsidRPr="00802E01">
        <w:t>После заполнения/редактирования полей формуляра (визуальной формы документа) требуется сохранить данные. Для этого необходимо нажать на одну из следующих кнопок, расположенных в правом верхнем углу визуальной формы:</w:t>
      </w:r>
    </w:p>
    <w:p w14:paraId="1F9D9B75" w14:textId="77777777" w:rsidR="00EC6EF4" w:rsidRPr="00802E01" w:rsidRDefault="00EC6EF4" w:rsidP="00EC6EF4">
      <w:pPr>
        <w:pStyle w:val="GOSTNormal"/>
      </w:pPr>
      <w:r w:rsidRPr="00802E01">
        <w:rPr>
          <w:noProof/>
        </w:rPr>
        <w:drawing>
          <wp:inline distT="0" distB="0" distL="0" distR="0" wp14:anchorId="78333676" wp14:editId="5FBD41E7">
            <wp:extent cx="182880" cy="182880"/>
            <wp:effectExtent l="0" t="0" r="7620" b="7620"/>
            <wp:docPr id="707"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02E01">
        <w:t xml:space="preserve"> – сохранить данные;</w:t>
      </w:r>
    </w:p>
    <w:p w14:paraId="7C619A1D" w14:textId="77777777" w:rsidR="00EC6EF4" w:rsidRPr="00802E01" w:rsidRDefault="00EC6EF4" w:rsidP="00EC6EF4">
      <w:pPr>
        <w:pStyle w:val="GOSTNormal"/>
      </w:pPr>
      <w:r w:rsidRPr="00802E01">
        <w:rPr>
          <w:noProof/>
        </w:rPr>
        <w:drawing>
          <wp:inline distT="0" distB="0" distL="0" distR="0" wp14:anchorId="7A9630A1" wp14:editId="6ED47809">
            <wp:extent cx="182880" cy="182880"/>
            <wp:effectExtent l="0" t="0" r="7620" b="7620"/>
            <wp:docPr id="23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02E01">
        <w:t xml:space="preserve"> – сохранить данные и закрыть окно;</w:t>
      </w:r>
    </w:p>
    <w:p w14:paraId="476236BB" w14:textId="77777777" w:rsidR="00EC6EF4" w:rsidRPr="00802E01" w:rsidRDefault="00EC6EF4" w:rsidP="00EC6EF4">
      <w:pPr>
        <w:pStyle w:val="GOSTNormal"/>
      </w:pPr>
      <w:r w:rsidRPr="00802E01">
        <w:rPr>
          <w:noProof/>
        </w:rPr>
        <w:drawing>
          <wp:inline distT="0" distB="0" distL="0" distR="0" wp14:anchorId="680DF2AB" wp14:editId="7A237EA2">
            <wp:extent cx="152413" cy="16765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nap13.png"/>
                    <pic:cNvPicPr/>
                  </pic:nvPicPr>
                  <pic:blipFill>
                    <a:blip r:embed="rId75">
                      <a:extLst>
                        <a:ext uri="{28A0092B-C50C-407E-A947-70E740481C1C}">
                          <a14:useLocalDpi xmlns:a14="http://schemas.microsoft.com/office/drawing/2010/main" val="0"/>
                        </a:ext>
                      </a:extLst>
                    </a:blip>
                    <a:stretch>
                      <a:fillRect/>
                    </a:stretch>
                  </pic:blipFill>
                  <pic:spPr>
                    <a:xfrm>
                      <a:off x="0" y="0"/>
                      <a:ext cx="152413" cy="167655"/>
                    </a:xfrm>
                    <a:prstGeom prst="rect">
                      <a:avLst/>
                    </a:prstGeom>
                  </pic:spPr>
                </pic:pic>
              </a:graphicData>
            </a:graphic>
          </wp:inline>
        </w:drawing>
      </w:r>
      <w:r w:rsidRPr="00802E01">
        <w:t xml:space="preserve"> – закрыть без сохранения.</w:t>
      </w:r>
    </w:p>
    <w:p w14:paraId="1DDA88DD" w14:textId="77777777" w:rsidR="00EC6EF4" w:rsidRPr="00802E01" w:rsidRDefault="00EC6EF4" w:rsidP="00DE5DF7">
      <w:pPr>
        <w:pStyle w:val="22"/>
        <w:numPr>
          <w:ilvl w:val="1"/>
          <w:numId w:val="22"/>
        </w:numPr>
        <w:tabs>
          <w:tab w:val="clear" w:pos="576"/>
        </w:tabs>
      </w:pPr>
      <w:bookmarkStart w:id="367" w:name="_Ref208946589"/>
      <w:bookmarkStart w:id="368" w:name="_Toc223017567"/>
      <w:r w:rsidRPr="00802E01">
        <w:t>Формирование и ведение справочников</w:t>
      </w:r>
      <w:bookmarkEnd w:id="336"/>
      <w:bookmarkEnd w:id="337"/>
      <w:bookmarkEnd w:id="338"/>
      <w:bookmarkEnd w:id="339"/>
      <w:bookmarkEnd w:id="340"/>
      <w:bookmarkEnd w:id="341"/>
      <w:bookmarkEnd w:id="342"/>
      <w:bookmarkEnd w:id="343"/>
      <w:bookmarkEnd w:id="344"/>
      <w:bookmarkEnd w:id="367"/>
      <w:bookmarkEnd w:id="368"/>
    </w:p>
    <w:p w14:paraId="63C15376" w14:textId="51453129" w:rsidR="00EC6EF4" w:rsidRPr="00802E01" w:rsidRDefault="00EC6EF4" w:rsidP="00EC6EF4">
      <w:pPr>
        <w:pStyle w:val="GOSTNormalWithout"/>
      </w:pPr>
      <w:r w:rsidRPr="00802E01">
        <w:t xml:space="preserve">В </w:t>
      </w:r>
      <w:r w:rsidR="00004928" w:rsidRPr="00802E01">
        <w:t>подсистеме управления расходами</w:t>
      </w:r>
      <w:r w:rsidRPr="00802E01">
        <w:t xml:space="preserve"> используются следующие справочники:</w:t>
      </w:r>
    </w:p>
    <w:p w14:paraId="0AABB328" w14:textId="77777777" w:rsidR="00EC6EF4" w:rsidRPr="00802E01" w:rsidRDefault="00EC6EF4" w:rsidP="00DE5DF7">
      <w:pPr>
        <w:pStyle w:val="GOSTListmark1"/>
        <w:numPr>
          <w:ilvl w:val="0"/>
          <w:numId w:val="4"/>
        </w:numPr>
      </w:pPr>
      <w:bookmarkStart w:id="369" w:name="_Toc508833339"/>
      <w:bookmarkStart w:id="370" w:name="_Toc508833816"/>
      <w:bookmarkStart w:id="371" w:name="_Toc508833340"/>
      <w:bookmarkStart w:id="372" w:name="_Toc508833817"/>
      <w:bookmarkStart w:id="373" w:name="_Toc508833341"/>
      <w:bookmarkStart w:id="374" w:name="_Toc508833818"/>
      <w:bookmarkStart w:id="375" w:name="_Toc508833342"/>
      <w:bookmarkStart w:id="376" w:name="_Toc508833819"/>
      <w:bookmarkStart w:id="377" w:name="_Toc508833343"/>
      <w:bookmarkStart w:id="378" w:name="_Toc508833820"/>
      <w:bookmarkStart w:id="379" w:name="_Toc508833344"/>
      <w:bookmarkStart w:id="380" w:name="_Toc508833821"/>
      <w:bookmarkStart w:id="381" w:name="_Toc508833345"/>
      <w:bookmarkStart w:id="382" w:name="_Toc508833822"/>
      <w:bookmarkStart w:id="383" w:name="_Toc508833346"/>
      <w:bookmarkStart w:id="384" w:name="_Toc508833823"/>
      <w:bookmarkStart w:id="385" w:name="_Toc508833347"/>
      <w:bookmarkStart w:id="386" w:name="_Toc508833824"/>
      <w:bookmarkStart w:id="387" w:name="_Toc454564412"/>
      <w:bookmarkStart w:id="388" w:name="_Toc487026055"/>
      <w:bookmarkStart w:id="389" w:name="_Toc487028691"/>
      <w:bookmarkStart w:id="390" w:name="_Toc503778923"/>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802E01">
        <w:t>«Сводный реестр 2.0»;</w:t>
      </w:r>
    </w:p>
    <w:p w14:paraId="7804BE79" w14:textId="77777777" w:rsidR="00EC6EF4" w:rsidRPr="00802E01" w:rsidRDefault="00EC6EF4" w:rsidP="00DE5DF7">
      <w:pPr>
        <w:pStyle w:val="GOSTListmark1"/>
        <w:numPr>
          <w:ilvl w:val="0"/>
          <w:numId w:val="4"/>
        </w:numPr>
      </w:pPr>
      <w:r w:rsidRPr="00802E01">
        <w:t>«Лицевые счета 2.0»;</w:t>
      </w:r>
    </w:p>
    <w:p w14:paraId="690C29F5" w14:textId="77777777" w:rsidR="00EC6EF4" w:rsidRPr="00802E01" w:rsidRDefault="00EC6EF4" w:rsidP="00DE5DF7">
      <w:pPr>
        <w:pStyle w:val="GOSTListmark1"/>
        <w:numPr>
          <w:ilvl w:val="0"/>
          <w:numId w:val="4"/>
        </w:numPr>
      </w:pPr>
      <w:r w:rsidRPr="00802E01">
        <w:t>«Бюджеты»;</w:t>
      </w:r>
    </w:p>
    <w:p w14:paraId="12B27B8A" w14:textId="77777777" w:rsidR="00EC6EF4" w:rsidRPr="00802E01" w:rsidRDefault="00EC6EF4" w:rsidP="00DE5DF7">
      <w:pPr>
        <w:pStyle w:val="GOSTListmark1"/>
        <w:numPr>
          <w:ilvl w:val="0"/>
          <w:numId w:val="4"/>
        </w:numPr>
      </w:pPr>
      <w:r w:rsidRPr="00802E01">
        <w:t>«КБК Главы 2.0»;</w:t>
      </w:r>
    </w:p>
    <w:p w14:paraId="643A274F" w14:textId="77777777" w:rsidR="00EC6EF4" w:rsidRPr="00802E01" w:rsidRDefault="00EC6EF4" w:rsidP="00DE5DF7">
      <w:pPr>
        <w:pStyle w:val="GOSTListmark1"/>
        <w:numPr>
          <w:ilvl w:val="0"/>
          <w:numId w:val="4"/>
        </w:numPr>
      </w:pPr>
      <w:r w:rsidRPr="00802E01">
        <w:t>«КБК ФКР 2.0»;</w:t>
      </w:r>
    </w:p>
    <w:p w14:paraId="2602FB29" w14:textId="77777777" w:rsidR="00EC6EF4" w:rsidRPr="00802E01" w:rsidRDefault="00EC6EF4" w:rsidP="00DE5DF7">
      <w:pPr>
        <w:pStyle w:val="GOSTListmark1"/>
        <w:numPr>
          <w:ilvl w:val="0"/>
          <w:numId w:val="4"/>
        </w:numPr>
      </w:pPr>
      <w:r w:rsidRPr="00802E01">
        <w:t>«КБК Виды расходов»;</w:t>
      </w:r>
    </w:p>
    <w:p w14:paraId="5B6A183A" w14:textId="77777777" w:rsidR="00EC6EF4" w:rsidRPr="00802E01" w:rsidRDefault="00EC6EF4" w:rsidP="00DE5DF7">
      <w:pPr>
        <w:pStyle w:val="GOSTListmark1"/>
        <w:numPr>
          <w:ilvl w:val="0"/>
          <w:numId w:val="4"/>
        </w:numPr>
      </w:pPr>
      <w:r w:rsidRPr="00802E01">
        <w:t>«КБК КЦСР 2.0»;</w:t>
      </w:r>
    </w:p>
    <w:p w14:paraId="10305C17" w14:textId="77777777" w:rsidR="00EC6EF4" w:rsidRPr="00802E01" w:rsidRDefault="00EC6EF4" w:rsidP="00DE5DF7">
      <w:pPr>
        <w:pStyle w:val="GOSTListmark1"/>
        <w:numPr>
          <w:ilvl w:val="0"/>
          <w:numId w:val="4"/>
        </w:numPr>
      </w:pPr>
      <w:r w:rsidRPr="00802E01">
        <w:t>«КБК Расходы»;</w:t>
      </w:r>
    </w:p>
    <w:p w14:paraId="2A498ADD" w14:textId="77777777" w:rsidR="00EC6EF4" w:rsidRPr="00802E01" w:rsidRDefault="00EC6EF4" w:rsidP="00DE5DF7">
      <w:pPr>
        <w:pStyle w:val="GOSTListmark1"/>
        <w:numPr>
          <w:ilvl w:val="0"/>
          <w:numId w:val="4"/>
        </w:numPr>
      </w:pPr>
      <w:r w:rsidRPr="00802E01">
        <w:t>«Виды специальных указаний»;</w:t>
      </w:r>
    </w:p>
    <w:p w14:paraId="62611614" w14:textId="77777777" w:rsidR="00EC6EF4" w:rsidRPr="00802E01" w:rsidRDefault="00EC6EF4" w:rsidP="00DE5DF7">
      <w:pPr>
        <w:pStyle w:val="GOSTListmark1"/>
        <w:numPr>
          <w:ilvl w:val="0"/>
          <w:numId w:val="4"/>
        </w:numPr>
      </w:pPr>
      <w:r w:rsidRPr="00802E01">
        <w:t>«Аналитические коды»;</w:t>
      </w:r>
    </w:p>
    <w:p w14:paraId="4198D648" w14:textId="77777777" w:rsidR="00EC6EF4" w:rsidRPr="00802E01" w:rsidRDefault="00EC6EF4" w:rsidP="00DE5DF7">
      <w:pPr>
        <w:pStyle w:val="GOSTListmark1"/>
        <w:numPr>
          <w:ilvl w:val="0"/>
          <w:numId w:val="4"/>
        </w:numPr>
      </w:pPr>
      <w:r w:rsidRPr="00802E01">
        <w:t>«Шаблон листа согласования ДБД»;</w:t>
      </w:r>
    </w:p>
    <w:p w14:paraId="1F6159E8" w14:textId="77777777" w:rsidR="00EC6EF4" w:rsidRPr="00802E01" w:rsidRDefault="00EC6EF4" w:rsidP="00DE5DF7">
      <w:pPr>
        <w:pStyle w:val="GOSTListmark1"/>
        <w:numPr>
          <w:ilvl w:val="0"/>
          <w:numId w:val="4"/>
        </w:numPr>
      </w:pPr>
      <w:r w:rsidRPr="00802E01">
        <w:t>«КБК Источники»;</w:t>
      </w:r>
    </w:p>
    <w:p w14:paraId="74C2D346" w14:textId="77777777" w:rsidR="00EC6EF4" w:rsidRPr="00802E01" w:rsidRDefault="00EC6EF4" w:rsidP="00DE5DF7">
      <w:pPr>
        <w:pStyle w:val="GOSTListmark1"/>
        <w:numPr>
          <w:ilvl w:val="0"/>
          <w:numId w:val="4"/>
        </w:numPr>
      </w:pPr>
      <w:r w:rsidRPr="00802E01">
        <w:t>«Календарь»;</w:t>
      </w:r>
    </w:p>
    <w:p w14:paraId="713014E5" w14:textId="77777777" w:rsidR="00EC6EF4" w:rsidRPr="00802E01" w:rsidRDefault="00EC6EF4" w:rsidP="00DE5DF7">
      <w:pPr>
        <w:pStyle w:val="GOSTListmark1"/>
        <w:numPr>
          <w:ilvl w:val="0"/>
          <w:numId w:val="4"/>
        </w:numPr>
      </w:pPr>
      <w:r w:rsidRPr="00802E01">
        <w:t>«КБК Виды источников 2.0».</w:t>
      </w:r>
    </w:p>
    <w:p w14:paraId="109648A2" w14:textId="77777777" w:rsidR="002459C3" w:rsidRPr="00802E01" w:rsidRDefault="002459C3" w:rsidP="002459C3">
      <w:pPr>
        <w:pStyle w:val="32"/>
        <w:numPr>
          <w:ilvl w:val="2"/>
          <w:numId w:val="22"/>
        </w:numPr>
        <w:tabs>
          <w:tab w:val="clear" w:pos="964"/>
          <w:tab w:val="num" w:pos="1134"/>
        </w:tabs>
        <w:ind w:left="1134" w:hanging="1134"/>
      </w:pPr>
      <w:bookmarkStart w:id="391" w:name="_Toc487026039"/>
      <w:bookmarkStart w:id="392" w:name="_Toc487028672"/>
      <w:bookmarkStart w:id="393" w:name="_Toc517687787"/>
      <w:bookmarkStart w:id="394" w:name="_Toc17898663"/>
      <w:bookmarkStart w:id="395" w:name="_Ref36201755"/>
      <w:bookmarkStart w:id="396" w:name="_Toc108451891"/>
      <w:bookmarkStart w:id="397" w:name="_Toc193810240"/>
      <w:bookmarkStart w:id="398" w:name="_Toc511117235"/>
      <w:bookmarkStart w:id="399" w:name="_Toc513450909"/>
      <w:bookmarkStart w:id="400" w:name="_Toc223017568"/>
      <w:r w:rsidRPr="00802E01">
        <w:lastRenderedPageBreak/>
        <w:t>Заполнение справочника «Шаблон листа согласования»</w:t>
      </w:r>
      <w:bookmarkEnd w:id="391"/>
      <w:bookmarkEnd w:id="392"/>
      <w:bookmarkEnd w:id="393"/>
      <w:bookmarkEnd w:id="394"/>
      <w:bookmarkEnd w:id="395"/>
      <w:bookmarkEnd w:id="396"/>
      <w:bookmarkEnd w:id="397"/>
      <w:bookmarkEnd w:id="400"/>
    </w:p>
    <w:p w14:paraId="706D2D0A" w14:textId="77777777" w:rsidR="002459C3" w:rsidRPr="00802E01" w:rsidRDefault="002459C3" w:rsidP="002459C3">
      <w:pPr>
        <w:pStyle w:val="41"/>
        <w:numPr>
          <w:ilvl w:val="3"/>
          <w:numId w:val="22"/>
        </w:numPr>
        <w:tabs>
          <w:tab w:val="num" w:pos="1304"/>
        </w:tabs>
        <w:ind w:left="1304" w:hanging="1304"/>
      </w:pPr>
      <w:r w:rsidRPr="00802E01">
        <w:t>Порядок заполнения справочника «Шаблон листа согласования»</w:t>
      </w:r>
    </w:p>
    <w:p w14:paraId="2765CFB2" w14:textId="77777777" w:rsidR="002459C3" w:rsidRPr="00802E01" w:rsidRDefault="002459C3" w:rsidP="002459C3">
      <w:pPr>
        <w:pStyle w:val="GOSTNormalWithout"/>
      </w:pPr>
      <w:r w:rsidRPr="00802E01">
        <w:t>Для начала работы со справочником «Шаблон листа согласования» необходимо выполнить следующие действия:</w:t>
      </w:r>
    </w:p>
    <w:p w14:paraId="07DDAB45" w14:textId="0622A2C2" w:rsidR="002459C3" w:rsidRPr="00802E01" w:rsidRDefault="002459C3" w:rsidP="006273F9">
      <w:pPr>
        <w:pStyle w:val="GOSTListnum"/>
        <w:numPr>
          <w:ilvl w:val="0"/>
          <w:numId w:val="152"/>
        </w:numPr>
      </w:pPr>
      <w:r w:rsidRPr="00802E01">
        <w:t>На панели «Меню» выбрать ветку «Управление расходами: доведение БД – Все сервисы»</w:t>
      </w:r>
      <w:r w:rsidR="005B21A5" w:rsidRPr="00802E01">
        <w:t xml:space="preserve"> или «Управление расходами: средства ФБ – Все сервисы – Управление расходами»</w:t>
      </w:r>
      <w:r w:rsidRPr="00802E01">
        <w:t>.</w:t>
      </w:r>
    </w:p>
    <w:p w14:paraId="5E00341B" w14:textId="77777777" w:rsidR="002459C3" w:rsidRPr="00802E01" w:rsidRDefault="002459C3" w:rsidP="002459C3">
      <w:pPr>
        <w:pStyle w:val="GOSTListnum"/>
        <w:numPr>
          <w:ilvl w:val="0"/>
          <w:numId w:val="12"/>
        </w:numPr>
      </w:pPr>
      <w:r w:rsidRPr="00802E01">
        <w:t>Далее, перемещаясь по дереву навигации, развернуть ветку «Справочники» и выбрать справочник «Шаблон листа согласования (Клиент)».</w:t>
      </w:r>
    </w:p>
    <w:p w14:paraId="48DBD8EF" w14:textId="77777777" w:rsidR="002459C3" w:rsidRPr="00802E01" w:rsidRDefault="002459C3" w:rsidP="002459C3">
      <w:pPr>
        <w:pStyle w:val="GOSTListnum"/>
        <w:numPr>
          <w:ilvl w:val="0"/>
          <w:numId w:val="12"/>
        </w:numPr>
      </w:pPr>
      <w:r w:rsidRPr="00802E01">
        <w:t>Нажать кнопку </w:t>
      </w:r>
      <w:r w:rsidRPr="00802E01">
        <w:rPr>
          <w:noProof/>
        </w:rPr>
        <w:drawing>
          <wp:inline distT="0" distB="0" distL="0" distR="0" wp14:anchorId="7269C077" wp14:editId="5E099AD3">
            <wp:extent cx="373380" cy="388620"/>
            <wp:effectExtent l="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lum bright="-10000" contrast="20000"/>
                    </a:blip>
                    <a:srcRect/>
                    <a:stretch>
                      <a:fillRect/>
                    </a:stretch>
                  </pic:blipFill>
                  <pic:spPr bwMode="auto">
                    <a:xfrm>
                      <a:off x="0" y="0"/>
                      <a:ext cx="373380" cy="388620"/>
                    </a:xfrm>
                    <a:prstGeom prst="rect">
                      <a:avLst/>
                    </a:prstGeom>
                    <a:noFill/>
                    <a:ln w="9525">
                      <a:noFill/>
                      <a:miter lim="800000"/>
                      <a:headEnd/>
                      <a:tailEnd/>
                    </a:ln>
                  </pic:spPr>
                </pic:pic>
              </a:graphicData>
            </a:graphic>
          </wp:inline>
        </w:drawing>
      </w:r>
      <w:r w:rsidRPr="00802E01">
        <w:t xml:space="preserve"> (Создать новый документ).</w:t>
      </w:r>
    </w:p>
    <w:p w14:paraId="351E1C98" w14:textId="3EC46911" w:rsidR="002459C3" w:rsidRPr="00802E01" w:rsidRDefault="002459C3" w:rsidP="002459C3">
      <w:pPr>
        <w:pStyle w:val="GOSTListnum"/>
        <w:numPr>
          <w:ilvl w:val="0"/>
          <w:numId w:val="0"/>
        </w:numPr>
        <w:ind w:left="1021"/>
      </w:pPr>
      <w:r w:rsidRPr="00802E01">
        <w:t>Откроется визуальная форма экземпляра формуляра «Шаблон листа согласования» с возможностью ее редактирования (рис. </w:t>
      </w:r>
      <w:r w:rsidRPr="00802E01">
        <w:fldChar w:fldCharType="begin"/>
      </w:r>
      <w:r w:rsidRPr="00802E01">
        <w:instrText xml:space="preserve"> REF _Ref76569657 \h </w:instrText>
      </w:r>
      <w:r w:rsidR="007E08BF" w:rsidRPr="00802E01">
        <w:instrText xml:space="preserve"> \* MERGEFORMAT </w:instrText>
      </w:r>
      <w:r w:rsidRPr="00802E01">
        <w:fldChar w:fldCharType="separate"/>
      </w:r>
      <w:r w:rsidR="00FB2AB0">
        <w:rPr>
          <w:noProof/>
        </w:rPr>
        <w:t>17</w:t>
      </w:r>
      <w:r w:rsidRPr="00802E01">
        <w:fldChar w:fldCharType="end"/>
      </w:r>
      <w:r w:rsidRPr="00802E01">
        <w:t xml:space="preserve"> – </w:t>
      </w:r>
      <w:r w:rsidRPr="00802E01">
        <w:fldChar w:fldCharType="begin"/>
      </w:r>
      <w:r w:rsidRPr="00802E01">
        <w:instrText xml:space="preserve"> REF _Ref497130771 \h </w:instrText>
      </w:r>
      <w:r w:rsidR="007E08BF" w:rsidRPr="00802E01">
        <w:instrText xml:space="preserve"> \* MERGEFORMAT </w:instrText>
      </w:r>
      <w:r w:rsidRPr="00802E01">
        <w:fldChar w:fldCharType="separate"/>
      </w:r>
      <w:r w:rsidR="00FB2AB0">
        <w:rPr>
          <w:noProof/>
        </w:rPr>
        <w:t>18</w:t>
      </w:r>
      <w:r w:rsidRPr="00802E01">
        <w:fldChar w:fldCharType="end"/>
      </w:r>
      <w:r w:rsidRPr="00802E01">
        <w:t>).</w:t>
      </w:r>
    </w:p>
    <w:p w14:paraId="5F3BCFE7" w14:textId="77777777" w:rsidR="002459C3" w:rsidRPr="00802E01" w:rsidRDefault="002459C3" w:rsidP="002459C3">
      <w:pPr>
        <w:pStyle w:val="GOSTFigure"/>
      </w:pPr>
      <w:r w:rsidRPr="00802E01">
        <w:rPr>
          <w:noProof/>
        </w:rPr>
        <w:lastRenderedPageBreak/>
        <w:drawing>
          <wp:inline distT="0" distB="0" distL="0" distR="0" wp14:anchorId="31858BC3" wp14:editId="6B4F7C06">
            <wp:extent cx="6120130" cy="554418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5544185"/>
                    </a:xfrm>
                    <a:prstGeom prst="rect">
                      <a:avLst/>
                    </a:prstGeom>
                  </pic:spPr>
                </pic:pic>
              </a:graphicData>
            </a:graphic>
          </wp:inline>
        </w:drawing>
      </w:r>
    </w:p>
    <w:p w14:paraId="14A3C536" w14:textId="77777777" w:rsidR="002459C3" w:rsidRPr="00802E01" w:rsidRDefault="002459C3" w:rsidP="002459C3">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401" w:name="_Ref76569657"/>
      <w:bookmarkStart w:id="402" w:name="_Toc108451947"/>
      <w:bookmarkStart w:id="403" w:name="_Toc193810307"/>
      <w:bookmarkStart w:id="404" w:name="_Toc223017604"/>
      <w:r w:rsidR="00FB2AB0">
        <w:rPr>
          <w:noProof/>
        </w:rPr>
        <w:t>17</w:t>
      </w:r>
      <w:bookmarkEnd w:id="401"/>
      <w:r w:rsidRPr="00802E01">
        <w:rPr>
          <w:noProof/>
        </w:rPr>
        <w:fldChar w:fldCharType="end"/>
      </w:r>
      <w:r w:rsidRPr="00802E01">
        <w:t>. Визуальная форма экземпляра формуляра «Шаблон листа согласования» (начало)</w:t>
      </w:r>
      <w:bookmarkEnd w:id="402"/>
      <w:bookmarkEnd w:id="403"/>
      <w:bookmarkEnd w:id="404"/>
    </w:p>
    <w:p w14:paraId="69D1587F" w14:textId="77777777" w:rsidR="002459C3" w:rsidRPr="00802E01" w:rsidRDefault="002459C3" w:rsidP="002459C3">
      <w:pPr>
        <w:pStyle w:val="GOSTFigure"/>
      </w:pPr>
      <w:r w:rsidRPr="00802E01">
        <w:rPr>
          <w:noProof/>
        </w:rPr>
        <w:lastRenderedPageBreak/>
        <w:drawing>
          <wp:inline distT="0" distB="0" distL="0" distR="0" wp14:anchorId="6355D742" wp14:editId="6F2FDA29">
            <wp:extent cx="6120130" cy="40887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4088765"/>
                    </a:xfrm>
                    <a:prstGeom prst="rect">
                      <a:avLst/>
                    </a:prstGeom>
                  </pic:spPr>
                </pic:pic>
              </a:graphicData>
            </a:graphic>
          </wp:inline>
        </w:drawing>
      </w:r>
    </w:p>
    <w:p w14:paraId="1F3CDC9A" w14:textId="77777777" w:rsidR="002459C3" w:rsidRPr="00802E01" w:rsidRDefault="002459C3" w:rsidP="002459C3">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405" w:name="_Ref497130771"/>
      <w:bookmarkStart w:id="406" w:name="_Toc17898701"/>
      <w:bookmarkStart w:id="407" w:name="_Toc108451948"/>
      <w:bookmarkStart w:id="408" w:name="_Toc193810308"/>
      <w:bookmarkStart w:id="409" w:name="_Toc223017605"/>
      <w:r w:rsidR="00FB2AB0">
        <w:rPr>
          <w:noProof/>
        </w:rPr>
        <w:t>18</w:t>
      </w:r>
      <w:bookmarkEnd w:id="405"/>
      <w:r w:rsidRPr="00802E01">
        <w:rPr>
          <w:noProof/>
        </w:rPr>
        <w:fldChar w:fldCharType="end"/>
      </w:r>
      <w:r w:rsidRPr="00802E01">
        <w:t>. Визуальная форма экземпляра формуляра «Шаблон листа согласования»</w:t>
      </w:r>
      <w:bookmarkEnd w:id="406"/>
      <w:r w:rsidRPr="00802E01">
        <w:t xml:space="preserve"> (окончание)</w:t>
      </w:r>
      <w:bookmarkEnd w:id="407"/>
      <w:bookmarkEnd w:id="408"/>
      <w:bookmarkEnd w:id="409"/>
    </w:p>
    <w:p w14:paraId="7CE7B8F6" w14:textId="77777777" w:rsidR="002459C3" w:rsidRPr="00802E01" w:rsidRDefault="002459C3" w:rsidP="002459C3">
      <w:pPr>
        <w:pStyle w:val="GOSTListnum"/>
        <w:numPr>
          <w:ilvl w:val="0"/>
          <w:numId w:val="12"/>
        </w:numPr>
      </w:pPr>
      <w:r w:rsidRPr="00802E01">
        <w:t>В открывшейся визуальной форме экземпляра формуляра «Шаблон листа согласования» необходимо вручную заполнить реквизиты, приведённые в таблице </w:t>
      </w:r>
      <w:r w:rsidRPr="00802E01">
        <w:fldChar w:fldCharType="begin"/>
      </w:r>
      <w:r w:rsidRPr="00802E01">
        <w:instrText xml:space="preserve"> REF _Ref454455728 \h  \* MERGEFORMAT </w:instrText>
      </w:r>
      <w:r w:rsidRPr="00802E01">
        <w:fldChar w:fldCharType="separate"/>
      </w:r>
      <w:r w:rsidR="00FB2AB0">
        <w:t>6</w:t>
      </w:r>
      <w:r w:rsidRPr="00802E01">
        <w:fldChar w:fldCharType="end"/>
      </w:r>
      <w:r w:rsidRPr="00802E01">
        <w:t>. Реквизиты, не указанные в таблице, заполняются автоматически.</w:t>
      </w:r>
    </w:p>
    <w:p w14:paraId="60AFBE56" w14:textId="77777777" w:rsidR="002459C3" w:rsidRPr="00802E01" w:rsidRDefault="002459C3" w:rsidP="002459C3">
      <w:pPr>
        <w:pStyle w:val="GOSTNameTable"/>
      </w:pPr>
      <w:r w:rsidRPr="00802E01">
        <w:rPr>
          <w:noProof/>
        </w:rPr>
        <w:fldChar w:fldCharType="begin"/>
      </w:r>
      <w:r w:rsidRPr="00802E01">
        <w:rPr>
          <w:noProof/>
        </w:rPr>
        <w:instrText xml:space="preserve"> SEQ "Таблица" \*Arabic </w:instrText>
      </w:r>
      <w:r w:rsidRPr="00802E01">
        <w:rPr>
          <w:noProof/>
        </w:rPr>
        <w:fldChar w:fldCharType="separate"/>
      </w:r>
      <w:bookmarkStart w:id="410" w:name="_Ref454455728"/>
      <w:bookmarkStart w:id="411" w:name="_Toc16871392"/>
      <w:bookmarkStart w:id="412" w:name="_Toc108451932"/>
      <w:bookmarkStart w:id="413" w:name="_Toc193810282"/>
      <w:bookmarkStart w:id="414" w:name="_Toc223017587"/>
      <w:r w:rsidR="00FB2AB0">
        <w:rPr>
          <w:noProof/>
        </w:rPr>
        <w:t>6</w:t>
      </w:r>
      <w:bookmarkEnd w:id="410"/>
      <w:r w:rsidRPr="00802E01">
        <w:rPr>
          <w:noProof/>
        </w:rPr>
        <w:fldChar w:fldCharType="end"/>
      </w:r>
      <w:r w:rsidRPr="00802E01">
        <w:t>. Описание полей формуляра «Шаблон листа согласования»</w:t>
      </w:r>
      <w:bookmarkEnd w:id="411"/>
      <w:bookmarkEnd w:id="412"/>
      <w:bookmarkEnd w:id="413"/>
      <w:bookmarkEnd w:id="414"/>
    </w:p>
    <w:tbl>
      <w:tblPr>
        <w:tblStyle w:val="GOSTTable"/>
        <w:tblW w:w="5000" w:type="pct"/>
        <w:tblLook w:val="01E0" w:firstRow="1" w:lastRow="1" w:firstColumn="1" w:lastColumn="1" w:noHBand="0" w:noVBand="0"/>
      </w:tblPr>
      <w:tblGrid>
        <w:gridCol w:w="4698"/>
        <w:gridCol w:w="4996"/>
      </w:tblGrid>
      <w:tr w:rsidR="002459C3" w:rsidRPr="00802E01" w14:paraId="00AC7F2E" w14:textId="77777777" w:rsidTr="00225181">
        <w:trPr>
          <w:cnfStyle w:val="100000000000" w:firstRow="1" w:lastRow="0" w:firstColumn="0" w:lastColumn="0" w:oddVBand="0" w:evenVBand="0" w:oddHBand="0" w:evenHBand="0" w:firstRowFirstColumn="0" w:firstRowLastColumn="0" w:lastRowFirstColumn="0" w:lastRowLastColumn="0"/>
        </w:trPr>
        <w:tc>
          <w:tcPr>
            <w:tcW w:w="2423" w:type="pct"/>
          </w:tcPr>
          <w:p w14:paraId="5125C494" w14:textId="77777777" w:rsidR="002459C3" w:rsidRPr="00802E01" w:rsidRDefault="002459C3" w:rsidP="00225181">
            <w:pPr>
              <w:pStyle w:val="GOSTTableHead"/>
              <w:rPr>
                <w:lang w:val="en-US"/>
              </w:rPr>
            </w:pPr>
            <w:r w:rsidRPr="00802E01">
              <w:t>Наименование реквизита</w:t>
            </w:r>
          </w:p>
        </w:tc>
        <w:tc>
          <w:tcPr>
            <w:tcW w:w="2577" w:type="pct"/>
          </w:tcPr>
          <w:p w14:paraId="30F34BB7" w14:textId="77777777" w:rsidR="002459C3" w:rsidRPr="00802E01" w:rsidRDefault="002459C3" w:rsidP="00225181">
            <w:pPr>
              <w:pStyle w:val="GOSTTableHead"/>
              <w:rPr>
                <w:lang w:val="en-US"/>
              </w:rPr>
            </w:pPr>
            <w:r w:rsidRPr="00802E01">
              <w:t>Описание реквизита</w:t>
            </w:r>
          </w:p>
        </w:tc>
      </w:tr>
      <w:tr w:rsidR="002459C3" w:rsidRPr="00802E01" w14:paraId="7B56D938" w14:textId="77777777" w:rsidTr="00225181">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7497B710" w14:textId="77777777" w:rsidR="002459C3" w:rsidRPr="00802E01" w:rsidRDefault="002459C3" w:rsidP="00225181">
            <w:pPr>
              <w:pStyle w:val="GOSTTablenorm"/>
              <w:rPr>
                <w:b/>
              </w:rPr>
            </w:pPr>
            <w:r w:rsidRPr="00802E01">
              <w:rPr>
                <w:b/>
              </w:rPr>
              <w:t>Блок «Общая информация»</w:t>
            </w:r>
          </w:p>
        </w:tc>
      </w:tr>
      <w:tr w:rsidR="002459C3" w:rsidRPr="00802E01" w14:paraId="329B2884"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4DD84130" w14:textId="77777777" w:rsidR="002459C3" w:rsidRPr="00802E01" w:rsidRDefault="002459C3" w:rsidP="00225181">
            <w:pPr>
              <w:pStyle w:val="GOSTTablenorm"/>
            </w:pPr>
            <w:r w:rsidRPr="00802E01">
              <w:t>Дата начала действия</w:t>
            </w:r>
          </w:p>
        </w:tc>
        <w:tc>
          <w:tcPr>
            <w:tcW w:w="2577" w:type="pct"/>
          </w:tcPr>
          <w:p w14:paraId="7C49B469" w14:textId="77777777" w:rsidR="002459C3" w:rsidRPr="00802E01" w:rsidRDefault="002459C3" w:rsidP="00225181">
            <w:pPr>
              <w:pStyle w:val="GOSTTablenorm"/>
            </w:pPr>
            <w:r w:rsidRPr="00802E01">
              <w:t>Выбор из календаря или автоматическое заполнение текущей датой</w:t>
            </w:r>
          </w:p>
        </w:tc>
      </w:tr>
      <w:tr w:rsidR="002459C3" w:rsidRPr="00802E01" w14:paraId="41538B71"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056E19E9" w14:textId="77777777" w:rsidR="002459C3" w:rsidRPr="00802E01" w:rsidRDefault="002459C3" w:rsidP="00225181">
            <w:pPr>
              <w:pStyle w:val="GOSTTablenorm"/>
            </w:pPr>
            <w:r w:rsidRPr="00802E01">
              <w:t>Дата окончания действия</w:t>
            </w:r>
          </w:p>
        </w:tc>
        <w:tc>
          <w:tcPr>
            <w:tcW w:w="2577" w:type="pct"/>
          </w:tcPr>
          <w:p w14:paraId="6BE4BDD5" w14:textId="77777777" w:rsidR="002459C3" w:rsidRPr="00802E01" w:rsidRDefault="002459C3" w:rsidP="00225181">
            <w:pPr>
              <w:pStyle w:val="GOSTTablenorm"/>
            </w:pPr>
            <w:r w:rsidRPr="00802E01">
              <w:t>Выбор из календаря или автоматическое заполнение текущей датой</w:t>
            </w:r>
          </w:p>
        </w:tc>
      </w:tr>
      <w:tr w:rsidR="002459C3" w:rsidRPr="00802E01" w14:paraId="379ABBAA"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3D1939A7" w14:textId="77777777" w:rsidR="002459C3" w:rsidRPr="00802E01" w:rsidRDefault="002459C3" w:rsidP="00225181">
            <w:pPr>
              <w:pStyle w:val="GOSTTablenorm"/>
            </w:pPr>
            <w:r w:rsidRPr="00802E01">
              <w:t>Номер</w:t>
            </w:r>
          </w:p>
        </w:tc>
        <w:tc>
          <w:tcPr>
            <w:tcW w:w="2577" w:type="pct"/>
          </w:tcPr>
          <w:p w14:paraId="0BC5A013" w14:textId="77777777" w:rsidR="002459C3" w:rsidRPr="00802E01" w:rsidRDefault="002459C3" w:rsidP="00225181">
            <w:pPr>
              <w:pStyle w:val="GOSTTablenorm"/>
            </w:pPr>
            <w:r w:rsidRPr="00802E01">
              <w:t>Указывается вручную</w:t>
            </w:r>
          </w:p>
        </w:tc>
      </w:tr>
      <w:tr w:rsidR="002459C3" w:rsidRPr="00802E01" w14:paraId="1104E3BC" w14:textId="77777777" w:rsidTr="00225181">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461E3C87" w14:textId="77777777" w:rsidR="002459C3" w:rsidRPr="00802E01" w:rsidRDefault="002459C3" w:rsidP="00225181">
            <w:pPr>
              <w:pStyle w:val="GOSTTablenorm"/>
              <w:rPr>
                <w:rStyle w:val="GOSTSymBold"/>
              </w:rPr>
            </w:pPr>
            <w:r w:rsidRPr="00802E01">
              <w:rPr>
                <w:rStyle w:val="GOSTSymBold"/>
              </w:rPr>
              <w:t>Блок «Данные об организации»</w:t>
            </w:r>
          </w:p>
        </w:tc>
      </w:tr>
      <w:tr w:rsidR="002459C3" w:rsidRPr="00802E01" w14:paraId="6A9017B8"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03A14ADD" w14:textId="77777777" w:rsidR="002459C3" w:rsidRPr="00802E01" w:rsidRDefault="002459C3" w:rsidP="00225181">
            <w:pPr>
              <w:pStyle w:val="GOSTTablenorm"/>
            </w:pPr>
            <w:r w:rsidRPr="00802E01">
              <w:t>Тип документа по справочнику</w:t>
            </w:r>
          </w:p>
        </w:tc>
        <w:tc>
          <w:tcPr>
            <w:tcW w:w="2577" w:type="pct"/>
          </w:tcPr>
          <w:p w14:paraId="5DC1B02A" w14:textId="77777777" w:rsidR="002459C3" w:rsidRPr="00802E01" w:rsidRDefault="002459C3" w:rsidP="00225181">
            <w:pPr>
              <w:pStyle w:val="GOSTTablenorm"/>
            </w:pPr>
            <w:r w:rsidRPr="00802E01">
              <w:t>Выбор значения из справочника «Типы документов</w:t>
            </w:r>
          </w:p>
        </w:tc>
      </w:tr>
      <w:tr w:rsidR="002459C3" w:rsidRPr="00802E01" w14:paraId="7E83242F"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34EACD3A" w14:textId="77777777" w:rsidR="002459C3" w:rsidRPr="00802E01" w:rsidRDefault="002459C3" w:rsidP="00225181">
            <w:pPr>
              <w:pStyle w:val="GOSTTablenorm"/>
            </w:pPr>
            <w:r w:rsidRPr="00802E01">
              <w:t>Код по Сводному реестру</w:t>
            </w:r>
          </w:p>
        </w:tc>
        <w:tc>
          <w:tcPr>
            <w:tcW w:w="2577" w:type="pct"/>
          </w:tcPr>
          <w:p w14:paraId="2ED00CAD" w14:textId="77777777" w:rsidR="002459C3" w:rsidRPr="00802E01" w:rsidRDefault="002459C3" w:rsidP="00225181">
            <w:pPr>
              <w:pStyle w:val="GOSTTablenorm"/>
            </w:pPr>
            <w:r w:rsidRPr="00802E01">
              <w:t>Указывается код по Сводному реестру. Заполняется вручную выбором актуальной записи из справочника «Сводный реестр»</w:t>
            </w:r>
          </w:p>
        </w:tc>
      </w:tr>
      <w:tr w:rsidR="002459C3" w:rsidRPr="00802E01" w14:paraId="5AE26CD5"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08100907" w14:textId="77777777" w:rsidR="002459C3" w:rsidRPr="00802E01" w:rsidRDefault="002459C3" w:rsidP="00225181">
            <w:pPr>
              <w:pStyle w:val="GOSTTablenorm"/>
            </w:pPr>
            <w:r w:rsidRPr="00802E01">
              <w:t>Наименование</w:t>
            </w:r>
          </w:p>
        </w:tc>
        <w:tc>
          <w:tcPr>
            <w:tcW w:w="2577" w:type="pct"/>
          </w:tcPr>
          <w:p w14:paraId="6A36FF06" w14:textId="77777777" w:rsidR="002459C3" w:rsidRPr="00802E01" w:rsidRDefault="002459C3" w:rsidP="00225181">
            <w:pPr>
              <w:pStyle w:val="GOSTTablenorm"/>
            </w:pPr>
            <w:r w:rsidRPr="00802E01">
              <w:t xml:space="preserve">Заполняется автоматически наименованием </w:t>
            </w:r>
            <w:r w:rsidRPr="00802E01">
              <w:lastRenderedPageBreak/>
              <w:t>организации, от имени которой заполняется текущий ШЛС, на основании указанного кода в реквизите «Код по Сводному реестру»</w:t>
            </w:r>
          </w:p>
        </w:tc>
      </w:tr>
      <w:tr w:rsidR="002459C3" w:rsidRPr="00802E01" w14:paraId="03211D44"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3B76178C" w14:textId="77777777" w:rsidR="002459C3" w:rsidRPr="00802E01" w:rsidRDefault="002459C3" w:rsidP="00225181">
            <w:pPr>
              <w:pStyle w:val="GOSTTablenorm"/>
            </w:pPr>
            <w:r w:rsidRPr="00802E01">
              <w:t>Шаблон по умолчанию</w:t>
            </w:r>
          </w:p>
        </w:tc>
        <w:tc>
          <w:tcPr>
            <w:tcW w:w="2577" w:type="pct"/>
          </w:tcPr>
          <w:p w14:paraId="3C722C7A" w14:textId="77777777" w:rsidR="002459C3" w:rsidRPr="00802E01" w:rsidRDefault="002459C3" w:rsidP="00225181">
            <w:pPr>
              <w:pStyle w:val="GOSTTablenorm"/>
            </w:pPr>
            <w:r w:rsidRPr="00802E01">
              <w:t>Чекбокс. В положении «Да» (вкл.) устанавливает данный ШЛС как шаблон по умолчанию</w:t>
            </w:r>
          </w:p>
        </w:tc>
      </w:tr>
      <w:tr w:rsidR="002459C3" w:rsidRPr="00802E01" w14:paraId="60638961" w14:textId="77777777" w:rsidTr="00225181">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286C5E1F" w14:textId="77777777" w:rsidR="002459C3" w:rsidRPr="00802E01" w:rsidRDefault="002459C3" w:rsidP="00225181">
            <w:pPr>
              <w:pStyle w:val="GOSTTablenorm"/>
            </w:pPr>
            <w:r w:rsidRPr="00802E01">
              <w:rPr>
                <w:b/>
              </w:rPr>
              <w:t>Табличная часть</w:t>
            </w:r>
          </w:p>
        </w:tc>
      </w:tr>
      <w:tr w:rsidR="002459C3" w:rsidRPr="00802E01" w14:paraId="6708CD0A" w14:textId="77777777" w:rsidTr="00225181">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659A2EF8" w14:textId="77777777" w:rsidR="002459C3" w:rsidRPr="00802E01" w:rsidRDefault="002459C3" w:rsidP="00225181">
            <w:pPr>
              <w:pStyle w:val="GOSTTablenorm"/>
            </w:pPr>
            <w:r w:rsidRPr="00802E01">
              <w:rPr>
                <w:rStyle w:val="GOSTSymBold"/>
              </w:rPr>
              <w:t>Блок «Список организаций»</w:t>
            </w:r>
          </w:p>
        </w:tc>
      </w:tr>
      <w:tr w:rsidR="002459C3" w:rsidRPr="00802E01" w14:paraId="679C78F9"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57AED684" w14:textId="77777777" w:rsidR="002459C3" w:rsidRPr="00802E01" w:rsidRDefault="002459C3" w:rsidP="00225181">
            <w:pPr>
              <w:pStyle w:val="GOSTTablenorm"/>
            </w:pPr>
            <w:r w:rsidRPr="00802E01">
              <w:t>Код по Сводному реестру УБП</w:t>
            </w:r>
          </w:p>
        </w:tc>
        <w:tc>
          <w:tcPr>
            <w:tcW w:w="2577" w:type="pct"/>
          </w:tcPr>
          <w:p w14:paraId="696876A5" w14:textId="77777777" w:rsidR="002459C3" w:rsidRPr="00802E01" w:rsidRDefault="002459C3" w:rsidP="00225181">
            <w:pPr>
              <w:pStyle w:val="GOSTTablenorm"/>
            </w:pPr>
            <w:r w:rsidRPr="00802E01">
              <w:t>Указывается код УБП по Сводному реестру. Заполняется вручную выбором актуальной записи из справочника «Сводный реестр»</w:t>
            </w:r>
          </w:p>
        </w:tc>
      </w:tr>
      <w:tr w:rsidR="002459C3" w:rsidRPr="00802E01" w14:paraId="7995C80B"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78D9CAE9" w14:textId="77777777" w:rsidR="002459C3" w:rsidRPr="00802E01" w:rsidRDefault="002459C3" w:rsidP="00225181">
            <w:pPr>
              <w:pStyle w:val="GOSTTablenorm"/>
            </w:pPr>
            <w:r w:rsidRPr="00802E01">
              <w:t>Наименование УБП</w:t>
            </w:r>
          </w:p>
        </w:tc>
        <w:tc>
          <w:tcPr>
            <w:tcW w:w="2577" w:type="pct"/>
          </w:tcPr>
          <w:p w14:paraId="564A4068" w14:textId="77777777" w:rsidR="002459C3" w:rsidRPr="00802E01" w:rsidRDefault="002459C3" w:rsidP="00225181">
            <w:pPr>
              <w:pStyle w:val="GOSTTablenorm"/>
            </w:pPr>
            <w:r w:rsidRPr="00802E01">
              <w:t>Заполняется автоматически наименованием УБП на основании указанного кода в реквизите «Код по Сводному реестру УБП»</w:t>
            </w:r>
          </w:p>
        </w:tc>
      </w:tr>
      <w:tr w:rsidR="002459C3" w:rsidRPr="00802E01" w14:paraId="5F4FAC11" w14:textId="77777777" w:rsidTr="00225181">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02284E47" w14:textId="77777777" w:rsidR="002459C3" w:rsidRPr="00802E01" w:rsidRDefault="002459C3" w:rsidP="00225181">
            <w:pPr>
              <w:pStyle w:val="GOSTTablenorm"/>
              <w:rPr>
                <w:rStyle w:val="GOSTSymBold"/>
              </w:rPr>
            </w:pPr>
            <w:r w:rsidRPr="00802E01">
              <w:rPr>
                <w:rStyle w:val="GOSTSymBold"/>
              </w:rPr>
              <w:t>Блок «Исполнители»</w:t>
            </w:r>
          </w:p>
        </w:tc>
      </w:tr>
      <w:tr w:rsidR="002459C3" w:rsidRPr="00802E01" w14:paraId="4CA5FB00"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0E8903D0" w14:textId="77777777" w:rsidR="002459C3" w:rsidRPr="00802E01" w:rsidRDefault="002459C3" w:rsidP="00225181">
            <w:pPr>
              <w:pStyle w:val="GOSTTablenorm"/>
            </w:pPr>
            <w:r w:rsidRPr="00802E01">
              <w:t>Порядок</w:t>
            </w:r>
          </w:p>
        </w:tc>
        <w:tc>
          <w:tcPr>
            <w:tcW w:w="2577" w:type="pct"/>
          </w:tcPr>
          <w:p w14:paraId="396401CD" w14:textId="77777777" w:rsidR="002459C3" w:rsidRPr="00802E01" w:rsidRDefault="002459C3" w:rsidP="00225181">
            <w:pPr>
              <w:pStyle w:val="GOSTTablenorm"/>
            </w:pPr>
            <w:r w:rsidRPr="00802E01">
              <w:t>Указывается очередность исполнения от 1 по порядку. При параллельном исполнении указываются одинаковые цифры, при последовательном цифры по порядку</w:t>
            </w:r>
          </w:p>
        </w:tc>
      </w:tr>
      <w:tr w:rsidR="002459C3" w:rsidRPr="00802E01" w14:paraId="79D247CA"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169B0D90" w14:textId="77777777" w:rsidR="002459C3" w:rsidRPr="00802E01" w:rsidRDefault="002459C3" w:rsidP="00225181">
            <w:pPr>
              <w:pStyle w:val="GOSTTablenorm"/>
            </w:pPr>
            <w:r w:rsidRPr="00802E01">
              <w:t>ФИО</w:t>
            </w:r>
          </w:p>
        </w:tc>
        <w:tc>
          <w:tcPr>
            <w:tcW w:w="2577" w:type="pct"/>
          </w:tcPr>
          <w:p w14:paraId="556409A1" w14:textId="77777777" w:rsidR="002459C3" w:rsidRPr="00802E01" w:rsidRDefault="002459C3" w:rsidP="00225181">
            <w:pPr>
              <w:pStyle w:val="GOSTTablenorm"/>
            </w:pPr>
            <w:r w:rsidRPr="00802E01">
              <w:t>Выбор из списка справочника «Организационно-штатная структура»</w:t>
            </w:r>
          </w:p>
        </w:tc>
      </w:tr>
      <w:tr w:rsidR="002459C3" w:rsidRPr="00802E01" w14:paraId="0FB05F07"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13191C94" w14:textId="77777777" w:rsidR="002459C3" w:rsidRPr="00802E01" w:rsidRDefault="002459C3" w:rsidP="00225181">
            <w:pPr>
              <w:pStyle w:val="GOSTTablenorm"/>
            </w:pPr>
            <w:r w:rsidRPr="00802E01">
              <w:t>Необходимость подписания ЭП</w:t>
            </w:r>
          </w:p>
        </w:tc>
        <w:tc>
          <w:tcPr>
            <w:tcW w:w="2577" w:type="pct"/>
          </w:tcPr>
          <w:p w14:paraId="456A078C" w14:textId="77777777" w:rsidR="002459C3" w:rsidRPr="00802E01" w:rsidRDefault="002459C3" w:rsidP="00225181">
            <w:pPr>
              <w:pStyle w:val="GOSTTablenorm"/>
            </w:pPr>
            <w:r w:rsidRPr="00802E01">
              <w:t>Чекбокс. В положении «Да» (вкл.) указывается необходимость подписания ЭП пользователя</w:t>
            </w:r>
          </w:p>
        </w:tc>
      </w:tr>
      <w:tr w:rsidR="002459C3" w:rsidRPr="00802E01" w14:paraId="630A1E66" w14:textId="77777777" w:rsidTr="00225181">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7C3A48DC" w14:textId="77777777" w:rsidR="002459C3" w:rsidRPr="00802E01" w:rsidRDefault="002459C3" w:rsidP="00225181">
            <w:pPr>
              <w:pStyle w:val="GOSTTablenorm"/>
              <w:rPr>
                <w:rStyle w:val="GOSTSymItalic"/>
              </w:rPr>
            </w:pPr>
            <w:r w:rsidRPr="00802E01">
              <w:rPr>
                <w:rStyle w:val="GOSTSymBold"/>
              </w:rPr>
              <w:t>Блок «Согласующие»</w:t>
            </w:r>
          </w:p>
        </w:tc>
      </w:tr>
      <w:tr w:rsidR="002459C3" w:rsidRPr="00802E01" w14:paraId="5CFDA78F"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163D2046" w14:textId="77777777" w:rsidR="002459C3" w:rsidRPr="00802E01" w:rsidRDefault="002459C3" w:rsidP="00225181">
            <w:pPr>
              <w:pStyle w:val="GOSTTablenorm"/>
            </w:pPr>
            <w:r w:rsidRPr="00802E01">
              <w:t>Порядок согласования</w:t>
            </w:r>
          </w:p>
        </w:tc>
        <w:tc>
          <w:tcPr>
            <w:tcW w:w="2577" w:type="pct"/>
          </w:tcPr>
          <w:p w14:paraId="420BE284" w14:textId="77777777" w:rsidR="002459C3" w:rsidRPr="00802E01" w:rsidRDefault="002459C3" w:rsidP="00225181">
            <w:pPr>
              <w:pStyle w:val="GOSTTablenorm"/>
            </w:pPr>
            <w:r w:rsidRPr="00802E01">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2459C3" w:rsidRPr="00802E01" w14:paraId="33ACE7D2"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0A120F57" w14:textId="77777777" w:rsidR="002459C3" w:rsidRPr="00802E01" w:rsidRDefault="002459C3" w:rsidP="00225181">
            <w:pPr>
              <w:pStyle w:val="GOSTTablenorm"/>
            </w:pPr>
            <w:r w:rsidRPr="00802E01">
              <w:t>ФИО согласующего</w:t>
            </w:r>
          </w:p>
        </w:tc>
        <w:tc>
          <w:tcPr>
            <w:tcW w:w="2577" w:type="pct"/>
          </w:tcPr>
          <w:p w14:paraId="71E32FC7" w14:textId="77777777" w:rsidR="002459C3" w:rsidRPr="00802E01" w:rsidRDefault="002459C3" w:rsidP="00225181">
            <w:pPr>
              <w:pStyle w:val="GOSTTablenorm"/>
            </w:pPr>
            <w:r w:rsidRPr="00802E01">
              <w:t>Выбор из списка справочника «Организационно-штатная структура»</w:t>
            </w:r>
          </w:p>
        </w:tc>
      </w:tr>
      <w:tr w:rsidR="002459C3" w:rsidRPr="00802E01" w14:paraId="4A507926"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0B4626F4" w14:textId="77777777" w:rsidR="002459C3" w:rsidRPr="00802E01" w:rsidRDefault="002459C3" w:rsidP="00225181">
            <w:pPr>
              <w:pStyle w:val="GOSTTablenorm"/>
            </w:pPr>
            <w:r w:rsidRPr="00802E01">
              <w:t>Необходимость подписания ЭП</w:t>
            </w:r>
          </w:p>
        </w:tc>
        <w:tc>
          <w:tcPr>
            <w:tcW w:w="2577" w:type="pct"/>
          </w:tcPr>
          <w:p w14:paraId="1D5112F1" w14:textId="77777777" w:rsidR="002459C3" w:rsidRPr="00802E01" w:rsidRDefault="002459C3" w:rsidP="00225181">
            <w:pPr>
              <w:pStyle w:val="GOSTTablenorm"/>
            </w:pPr>
            <w:r w:rsidRPr="00802E01">
              <w:t>Указывается необходимость подписания ЭП пользователя (выбор из значений «Да»/«Нет»)</w:t>
            </w:r>
          </w:p>
        </w:tc>
      </w:tr>
      <w:tr w:rsidR="002459C3" w:rsidRPr="00802E01" w14:paraId="39EB786B" w14:textId="77777777" w:rsidTr="00225181">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0C44793B" w14:textId="77777777" w:rsidR="002459C3" w:rsidRPr="00802E01" w:rsidRDefault="002459C3" w:rsidP="00225181">
            <w:pPr>
              <w:pStyle w:val="GOSTTablenorm"/>
              <w:rPr>
                <w:b/>
              </w:rPr>
            </w:pPr>
            <w:r w:rsidRPr="00802E01">
              <w:rPr>
                <w:b/>
              </w:rPr>
              <w:t>Блок «Утверждающие»</w:t>
            </w:r>
          </w:p>
        </w:tc>
      </w:tr>
      <w:tr w:rsidR="002459C3" w:rsidRPr="00802E01" w14:paraId="1580A2C0" w14:textId="77777777" w:rsidTr="00225181">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19776C40" w14:textId="77777777" w:rsidR="002459C3" w:rsidRPr="00802E01" w:rsidRDefault="002459C3" w:rsidP="00225181">
            <w:pPr>
              <w:pStyle w:val="GOSTTablenorm"/>
              <w:rPr>
                <w:i/>
              </w:rPr>
            </w:pPr>
            <w:r w:rsidRPr="00802E01">
              <w:rPr>
                <w:i/>
              </w:rPr>
              <w:t>Табличная часть «Главный бухгалтер»</w:t>
            </w:r>
          </w:p>
        </w:tc>
      </w:tr>
      <w:tr w:rsidR="002459C3" w:rsidRPr="00802E01" w14:paraId="3FBC5912"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02F06EE1" w14:textId="77777777" w:rsidR="002459C3" w:rsidRPr="00802E01" w:rsidRDefault="002459C3" w:rsidP="00225181">
            <w:pPr>
              <w:pStyle w:val="GOSTTablenorm"/>
            </w:pPr>
            <w:r w:rsidRPr="00802E01">
              <w:t>Порядок согласования</w:t>
            </w:r>
          </w:p>
        </w:tc>
        <w:tc>
          <w:tcPr>
            <w:tcW w:w="2577" w:type="pct"/>
          </w:tcPr>
          <w:p w14:paraId="5CDA5A05" w14:textId="77777777" w:rsidR="002459C3" w:rsidRPr="00802E01" w:rsidRDefault="002459C3" w:rsidP="00225181">
            <w:pPr>
              <w:pStyle w:val="GOSTTablenorm"/>
            </w:pPr>
            <w:r w:rsidRPr="00802E01">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2459C3" w:rsidRPr="00802E01" w14:paraId="783B069B"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37B1DD8F" w14:textId="77777777" w:rsidR="002459C3" w:rsidRPr="00802E01" w:rsidRDefault="002459C3" w:rsidP="00225181">
            <w:pPr>
              <w:pStyle w:val="GOSTTablenorm"/>
            </w:pPr>
            <w:r w:rsidRPr="00802E01">
              <w:t>ФИО Главного бухгалтера</w:t>
            </w:r>
          </w:p>
        </w:tc>
        <w:tc>
          <w:tcPr>
            <w:tcW w:w="2577" w:type="pct"/>
          </w:tcPr>
          <w:p w14:paraId="3D8D7E82" w14:textId="77777777" w:rsidR="002459C3" w:rsidRPr="00802E01" w:rsidRDefault="002459C3" w:rsidP="00225181">
            <w:pPr>
              <w:pStyle w:val="GOSTTablenorm"/>
            </w:pPr>
            <w:r w:rsidRPr="00802E01">
              <w:t>Выбор из списка справочника «Организационно-штатная структура»</w:t>
            </w:r>
          </w:p>
        </w:tc>
      </w:tr>
      <w:tr w:rsidR="002459C3" w:rsidRPr="00802E01" w14:paraId="731E6372"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0B797028" w14:textId="77777777" w:rsidR="002459C3" w:rsidRPr="00802E01" w:rsidRDefault="002459C3" w:rsidP="00225181">
            <w:pPr>
              <w:pStyle w:val="GOSTTablenorm"/>
            </w:pPr>
            <w:r w:rsidRPr="00802E01">
              <w:t>Необходимость подписания ЭП</w:t>
            </w:r>
          </w:p>
        </w:tc>
        <w:tc>
          <w:tcPr>
            <w:tcW w:w="2577" w:type="pct"/>
          </w:tcPr>
          <w:p w14:paraId="4CD06E25" w14:textId="77777777" w:rsidR="002459C3" w:rsidRPr="00802E01" w:rsidRDefault="002459C3" w:rsidP="00225181">
            <w:pPr>
              <w:pStyle w:val="GOSTTablenorm"/>
            </w:pPr>
            <w:r w:rsidRPr="00802E01">
              <w:t>Чекбокс. В положении «Да» (вкл.) указывается необходимость подписания ЭП пользователя</w:t>
            </w:r>
          </w:p>
        </w:tc>
      </w:tr>
      <w:tr w:rsidR="002459C3" w:rsidRPr="00802E01" w14:paraId="18C17691" w14:textId="77777777" w:rsidTr="00225181">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6FD9FCBB" w14:textId="77777777" w:rsidR="002459C3" w:rsidRPr="00802E01" w:rsidRDefault="002459C3" w:rsidP="00225181">
            <w:pPr>
              <w:pStyle w:val="GOSTTablenorm"/>
              <w:rPr>
                <w:i/>
              </w:rPr>
            </w:pPr>
            <w:r w:rsidRPr="00802E01">
              <w:rPr>
                <w:i/>
              </w:rPr>
              <w:t>Табличная часть «Руководитель ФЭС»</w:t>
            </w:r>
          </w:p>
        </w:tc>
      </w:tr>
      <w:tr w:rsidR="002459C3" w:rsidRPr="00802E01" w14:paraId="538C8D8E"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50EE4A0E" w14:textId="77777777" w:rsidR="002459C3" w:rsidRPr="00802E01" w:rsidRDefault="002459C3" w:rsidP="00225181">
            <w:pPr>
              <w:pStyle w:val="GOSTTablenorm"/>
            </w:pPr>
            <w:r w:rsidRPr="00802E01">
              <w:lastRenderedPageBreak/>
              <w:t>Порядок согласования</w:t>
            </w:r>
          </w:p>
        </w:tc>
        <w:tc>
          <w:tcPr>
            <w:tcW w:w="2577" w:type="pct"/>
          </w:tcPr>
          <w:p w14:paraId="609BC976" w14:textId="77777777" w:rsidR="002459C3" w:rsidRPr="00802E01" w:rsidRDefault="002459C3" w:rsidP="00225181">
            <w:pPr>
              <w:pStyle w:val="GOSTTablenorm"/>
            </w:pPr>
            <w:r w:rsidRPr="00802E01">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2459C3" w:rsidRPr="00802E01" w14:paraId="0837C7BC"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521F6AAF" w14:textId="77777777" w:rsidR="002459C3" w:rsidRPr="00802E01" w:rsidRDefault="002459C3" w:rsidP="00225181">
            <w:pPr>
              <w:pStyle w:val="GOSTTablenorm"/>
            </w:pPr>
            <w:r w:rsidRPr="00802E01">
              <w:t>ФИО Руководителя ФЭС</w:t>
            </w:r>
          </w:p>
        </w:tc>
        <w:tc>
          <w:tcPr>
            <w:tcW w:w="2577" w:type="pct"/>
          </w:tcPr>
          <w:p w14:paraId="1A4C9D35" w14:textId="77777777" w:rsidR="002459C3" w:rsidRPr="00802E01" w:rsidRDefault="002459C3" w:rsidP="00225181">
            <w:pPr>
              <w:pStyle w:val="GOSTTablenorm"/>
            </w:pPr>
            <w:r w:rsidRPr="00802E01">
              <w:t>Выбор из списка справочника «Организационно-штатная структура»</w:t>
            </w:r>
          </w:p>
        </w:tc>
      </w:tr>
      <w:tr w:rsidR="002459C3" w:rsidRPr="00802E01" w14:paraId="6C8F6E9C"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5EF623BA" w14:textId="77777777" w:rsidR="002459C3" w:rsidRPr="00802E01" w:rsidRDefault="002459C3" w:rsidP="00225181">
            <w:pPr>
              <w:pStyle w:val="GOSTTablenorm"/>
            </w:pPr>
            <w:r w:rsidRPr="00802E01">
              <w:t>Необходимость подписания ЭП</w:t>
            </w:r>
          </w:p>
        </w:tc>
        <w:tc>
          <w:tcPr>
            <w:tcW w:w="2577" w:type="pct"/>
          </w:tcPr>
          <w:p w14:paraId="23C58BC3" w14:textId="77777777" w:rsidR="002459C3" w:rsidRPr="00802E01" w:rsidRDefault="002459C3" w:rsidP="00225181">
            <w:pPr>
              <w:pStyle w:val="GOSTTablenorm"/>
            </w:pPr>
            <w:r w:rsidRPr="00802E01">
              <w:t>Чекбокс. В положении «Да» (вкл.) указывается необходимость подписания ЭП пользователя</w:t>
            </w:r>
          </w:p>
        </w:tc>
      </w:tr>
      <w:tr w:rsidR="002459C3" w:rsidRPr="00802E01" w14:paraId="0F33CFD0" w14:textId="77777777" w:rsidTr="00225181">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55934E68" w14:textId="77777777" w:rsidR="002459C3" w:rsidRPr="00802E01" w:rsidRDefault="002459C3" w:rsidP="00225181">
            <w:pPr>
              <w:pStyle w:val="GOSTTablenorm"/>
              <w:rPr>
                <w:i/>
              </w:rPr>
            </w:pPr>
            <w:r w:rsidRPr="00802E01">
              <w:rPr>
                <w:i/>
              </w:rPr>
              <w:t>Табличная часть «Руководитель»</w:t>
            </w:r>
          </w:p>
        </w:tc>
      </w:tr>
      <w:tr w:rsidR="002459C3" w:rsidRPr="00802E01" w14:paraId="2B2BEB49"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51B824D8" w14:textId="77777777" w:rsidR="002459C3" w:rsidRPr="00802E01" w:rsidRDefault="002459C3" w:rsidP="00225181">
            <w:pPr>
              <w:pStyle w:val="GOSTTablenorm"/>
            </w:pPr>
            <w:r w:rsidRPr="00802E01">
              <w:t>Порядок согласования</w:t>
            </w:r>
          </w:p>
        </w:tc>
        <w:tc>
          <w:tcPr>
            <w:tcW w:w="2577" w:type="pct"/>
          </w:tcPr>
          <w:p w14:paraId="206A5AD9" w14:textId="77777777" w:rsidR="002459C3" w:rsidRPr="00802E01" w:rsidRDefault="002459C3" w:rsidP="00225181">
            <w:pPr>
              <w:pStyle w:val="GOSTTablenorm"/>
            </w:pPr>
            <w:r w:rsidRPr="00802E01">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2459C3" w:rsidRPr="00802E01" w14:paraId="7B1399C7" w14:textId="77777777" w:rsidTr="00225181">
        <w:trPr>
          <w:cnfStyle w:val="000000100000" w:firstRow="0" w:lastRow="0" w:firstColumn="0" w:lastColumn="0" w:oddVBand="0" w:evenVBand="0" w:oddHBand="1" w:evenHBand="0" w:firstRowFirstColumn="0" w:firstRowLastColumn="0" w:lastRowFirstColumn="0" w:lastRowLastColumn="0"/>
        </w:trPr>
        <w:tc>
          <w:tcPr>
            <w:tcW w:w="2423" w:type="pct"/>
          </w:tcPr>
          <w:p w14:paraId="4EEE08B0" w14:textId="77777777" w:rsidR="002459C3" w:rsidRPr="00802E01" w:rsidRDefault="002459C3" w:rsidP="00225181">
            <w:pPr>
              <w:pStyle w:val="GOSTTablenorm"/>
            </w:pPr>
            <w:r w:rsidRPr="00802E01">
              <w:t>ФИО утверждающего</w:t>
            </w:r>
          </w:p>
        </w:tc>
        <w:tc>
          <w:tcPr>
            <w:tcW w:w="2577" w:type="pct"/>
          </w:tcPr>
          <w:p w14:paraId="1CD0387B" w14:textId="77777777" w:rsidR="002459C3" w:rsidRPr="00802E01" w:rsidRDefault="002459C3" w:rsidP="00225181">
            <w:pPr>
              <w:pStyle w:val="GOSTTablenorm"/>
            </w:pPr>
            <w:r w:rsidRPr="00802E01">
              <w:t>Выбор из списка справочника «Организационно-штатная структура»</w:t>
            </w:r>
          </w:p>
        </w:tc>
      </w:tr>
      <w:tr w:rsidR="002459C3" w:rsidRPr="00802E01" w14:paraId="0095DBF9" w14:textId="77777777" w:rsidTr="00225181">
        <w:trPr>
          <w:cnfStyle w:val="000000010000" w:firstRow="0" w:lastRow="0" w:firstColumn="0" w:lastColumn="0" w:oddVBand="0" w:evenVBand="0" w:oddHBand="0" w:evenHBand="1" w:firstRowFirstColumn="0" w:firstRowLastColumn="0" w:lastRowFirstColumn="0" w:lastRowLastColumn="0"/>
        </w:trPr>
        <w:tc>
          <w:tcPr>
            <w:tcW w:w="2423" w:type="pct"/>
          </w:tcPr>
          <w:p w14:paraId="39FF51FE" w14:textId="77777777" w:rsidR="002459C3" w:rsidRPr="00802E01" w:rsidRDefault="002459C3" w:rsidP="00225181">
            <w:pPr>
              <w:pStyle w:val="GOSTTablenorm"/>
            </w:pPr>
            <w:r w:rsidRPr="00802E01">
              <w:t>Необходимость подписания ЭП</w:t>
            </w:r>
          </w:p>
        </w:tc>
        <w:tc>
          <w:tcPr>
            <w:tcW w:w="2577" w:type="pct"/>
          </w:tcPr>
          <w:p w14:paraId="12F949EE" w14:textId="77777777" w:rsidR="002459C3" w:rsidRPr="00802E01" w:rsidRDefault="002459C3" w:rsidP="00225181">
            <w:pPr>
              <w:pStyle w:val="GOSTTablenorm"/>
            </w:pPr>
            <w:r w:rsidRPr="00802E01">
              <w:t>Чекбокс. В положении «Да» (вкл.) указывается необходимость подписания ЭП пользователя</w:t>
            </w:r>
          </w:p>
        </w:tc>
      </w:tr>
    </w:tbl>
    <w:p w14:paraId="10248EE4" w14:textId="77777777" w:rsidR="002459C3" w:rsidRPr="00802E01" w:rsidRDefault="002459C3" w:rsidP="002459C3">
      <w:pPr>
        <w:pStyle w:val="GOSTListnum"/>
        <w:numPr>
          <w:ilvl w:val="0"/>
          <w:numId w:val="12"/>
        </w:numPr>
      </w:pPr>
      <w:r w:rsidRPr="00802E01">
        <w:t>При необходимости в разделах «Исполнители», «Согласующие», «Утверждающие» добавить в табличную часть строки для указания пользователей, имеющих на это права. После добавления пользователя в табличную часть в нужном формуляре заполнится вкладка «Лист согласования»</w:t>
      </w:r>
    </w:p>
    <w:p w14:paraId="658A737B" w14:textId="77777777" w:rsidR="002459C3" w:rsidRPr="00802E01" w:rsidRDefault="002459C3" w:rsidP="002459C3">
      <w:pPr>
        <w:pStyle w:val="GOSTNote"/>
      </w:pPr>
      <w:r w:rsidRPr="00802E01">
        <w:rPr>
          <w:rStyle w:val="GOSTSymBold"/>
        </w:rPr>
        <w:t>Примечание.</w:t>
      </w:r>
      <w:r w:rsidRPr="00802E01">
        <w:tab/>
        <w:t>В случае, если в организации отсутствует главный бухгалтер (организации с неполным составом утверждающих), то руководитель, помимо утверждающего, должен получить роль главного бухгалтера. Допустимые для главного бухгалтера роли перечислены в табличной части «Описание набора ЭП» справочника «Типы документов» (для типа документа, на который создается шаблон).</w:t>
      </w:r>
    </w:p>
    <w:p w14:paraId="0B7D12EF" w14:textId="77777777" w:rsidR="002459C3" w:rsidRPr="00802E01" w:rsidRDefault="002459C3" w:rsidP="002459C3">
      <w:pPr>
        <w:pStyle w:val="GOSTListnum"/>
        <w:numPr>
          <w:ilvl w:val="0"/>
          <w:numId w:val="12"/>
        </w:numPr>
      </w:pPr>
      <w:r w:rsidRPr="00802E01">
        <w:t>Существуют последовательные и параллельные процессы исполнения/согласования/утверждения.</w:t>
      </w:r>
    </w:p>
    <w:p w14:paraId="584C2381" w14:textId="77777777" w:rsidR="002459C3" w:rsidRPr="00802E01" w:rsidRDefault="002459C3" w:rsidP="002459C3">
      <w:pPr>
        <w:tabs>
          <w:tab w:val="left" w:pos="1021"/>
        </w:tabs>
        <w:ind w:left="1021" w:firstLine="0"/>
        <w:rPr>
          <w:snapToGrid w:val="0"/>
        </w:rPr>
      </w:pPr>
      <w:r w:rsidRPr="00802E01">
        <w:rPr>
          <w:snapToGrid w:val="0"/>
        </w:rPr>
        <w:t>Последовательное согласование необходимо в случае, если нескольким пользователям нужно выполнить операцию по исполнению/согласованию/утверждению друг за другом. Для этого в поле «Порядок согласования» указывают цифры по порядку, например «1, 2, 3» в зависимости от количества пользователей.</w:t>
      </w:r>
    </w:p>
    <w:p w14:paraId="7BFAED0B" w14:textId="77777777" w:rsidR="002459C3" w:rsidRPr="00802E01" w:rsidRDefault="002459C3" w:rsidP="002459C3">
      <w:pPr>
        <w:tabs>
          <w:tab w:val="left" w:pos="1021"/>
        </w:tabs>
        <w:ind w:left="1021" w:firstLine="0"/>
        <w:rPr>
          <w:snapToGrid w:val="0"/>
        </w:rPr>
      </w:pPr>
      <w:r w:rsidRPr="00802E01">
        <w:rPr>
          <w:snapToGrid w:val="0"/>
        </w:rPr>
        <w:t>Процесс параллельного исполнения/согласования/утверждения необходим в случае:</w:t>
      </w:r>
    </w:p>
    <w:p w14:paraId="6464AF63" w14:textId="77777777" w:rsidR="002459C3" w:rsidRPr="00802E01" w:rsidRDefault="002459C3" w:rsidP="002459C3">
      <w:pPr>
        <w:pStyle w:val="GOSTListmark3"/>
      </w:pPr>
      <w:r w:rsidRPr="00802E01">
        <w:t>если у нескольких пользователей есть возможность исполнения/согласования/утверждения, но при этом выполнять данную функцию должен один;</w:t>
      </w:r>
    </w:p>
    <w:p w14:paraId="05A9547E" w14:textId="77777777" w:rsidR="002459C3" w:rsidRPr="00802E01" w:rsidRDefault="002459C3" w:rsidP="002459C3">
      <w:pPr>
        <w:pStyle w:val="GOSTListmark3"/>
      </w:pPr>
      <w:r w:rsidRPr="00802E01">
        <w:t>если один из пользователей отсутствует, например, в отпуске.</w:t>
      </w:r>
    </w:p>
    <w:p w14:paraId="4C1B0BFD" w14:textId="77777777" w:rsidR="002459C3" w:rsidRPr="00802E01" w:rsidRDefault="002459C3" w:rsidP="002459C3">
      <w:pPr>
        <w:tabs>
          <w:tab w:val="left" w:pos="1021"/>
        </w:tabs>
        <w:ind w:left="1021" w:firstLine="0"/>
        <w:rPr>
          <w:snapToGrid w:val="0"/>
        </w:rPr>
      </w:pPr>
      <w:r w:rsidRPr="00802E01">
        <w:rPr>
          <w:snapToGrid w:val="0"/>
        </w:rPr>
        <w:t>В поле «Порядок согласования» указываются одинаковые цифры, например, «1, 1, 1» в зависимости от количества пользователей. В этом случае последовательный характер процессов исполнения/согласования/утверждения отсутствует и операции выполняются независимо друг от друга.</w:t>
      </w:r>
    </w:p>
    <w:p w14:paraId="44A7B4D0" w14:textId="77777777" w:rsidR="002459C3" w:rsidRPr="00802E01" w:rsidRDefault="002459C3" w:rsidP="002459C3">
      <w:pPr>
        <w:pStyle w:val="GOSTListnum"/>
        <w:numPr>
          <w:ilvl w:val="0"/>
          <w:numId w:val="12"/>
        </w:numPr>
      </w:pPr>
      <w:r w:rsidRPr="00802E01">
        <w:lastRenderedPageBreak/>
        <w:t xml:space="preserve">Для проверки документа нажать кнопку </w:t>
      </w:r>
      <w:r w:rsidRPr="00802E01">
        <w:rPr>
          <w:noProof/>
        </w:rPr>
        <w:drawing>
          <wp:inline distT="0" distB="0" distL="0" distR="0" wp14:anchorId="19D15946" wp14:editId="0F5A8802">
            <wp:extent cx="381000" cy="289560"/>
            <wp:effectExtent l="0" t="0" r="0" b="0"/>
            <wp:docPr id="13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8" cstate="print">
                      <a:lum bright="-10000" contrast="20000"/>
                    </a:blip>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802E01">
        <w:t xml:space="preserve"> (Проверить документ).</w:t>
      </w:r>
    </w:p>
    <w:p w14:paraId="70D06979" w14:textId="77777777" w:rsidR="002459C3" w:rsidRPr="00802E01" w:rsidRDefault="002459C3" w:rsidP="002459C3">
      <w:pPr>
        <w:pStyle w:val="GOSTListnum"/>
        <w:numPr>
          <w:ilvl w:val="0"/>
          <w:numId w:val="12"/>
        </w:numPr>
      </w:pPr>
      <w:r w:rsidRPr="00802E01">
        <w:t>После прохождения всех контролей необходимо сохранить экземпляр формуляра «Шаблон листа согласования», нажав на кнопку «Сохранить» окна «Результаты проверки».</w:t>
      </w:r>
    </w:p>
    <w:p w14:paraId="066B45F7" w14:textId="77777777" w:rsidR="002459C3" w:rsidRPr="00802E01" w:rsidRDefault="002459C3" w:rsidP="002459C3">
      <w:pPr>
        <w:pStyle w:val="GOSTListnum"/>
        <w:numPr>
          <w:ilvl w:val="0"/>
          <w:numId w:val="12"/>
        </w:numPr>
      </w:pPr>
      <w:r w:rsidRPr="00802E01">
        <w:t>Далее необходимо закрыть экземпляр формуляра «Шаблон листа согласования», нажав кнопку </w:t>
      </w:r>
      <w:r w:rsidRPr="00802E01">
        <w:rPr>
          <w:noProof/>
        </w:rPr>
        <w:drawing>
          <wp:inline distT="0" distB="0" distL="0" distR="0" wp14:anchorId="1F206356" wp14:editId="388F8CF8">
            <wp:extent cx="243840" cy="190500"/>
            <wp:effectExtent l="0" t="0" r="0" b="0"/>
            <wp:docPr id="13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9" cstate="print">
                      <a:lum bright="-10000" contrast="20000"/>
                    </a:blip>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802E01">
        <w:t xml:space="preserve"> (Закрыть окно редактирования) в верхнем правом углу.</w:t>
      </w:r>
    </w:p>
    <w:p w14:paraId="5C67C3B6" w14:textId="77777777" w:rsidR="002459C3" w:rsidRPr="00802E01" w:rsidRDefault="002459C3" w:rsidP="002459C3">
      <w:pPr>
        <w:pStyle w:val="GOSTListnum"/>
        <w:numPr>
          <w:ilvl w:val="0"/>
          <w:numId w:val="12"/>
        </w:numPr>
      </w:pPr>
      <w:r w:rsidRPr="00802E01">
        <w:t xml:space="preserve">Можно также воспользоваться кнопкой </w:t>
      </w:r>
      <w:r w:rsidRPr="00802E01">
        <w:rPr>
          <w:noProof/>
        </w:rPr>
        <w:drawing>
          <wp:inline distT="0" distB="0" distL="0" distR="0" wp14:anchorId="761FDECE" wp14:editId="3FB38770">
            <wp:extent cx="175260" cy="190500"/>
            <wp:effectExtent l="0" t="0" r="0" b="0"/>
            <wp:docPr id="14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lum bright="-10000" contrast="20000"/>
                    </a:blip>
                    <a:srcRect/>
                    <a:stretch>
                      <a:fillRect/>
                    </a:stretch>
                  </pic:blipFill>
                  <pic:spPr bwMode="auto">
                    <a:xfrm>
                      <a:off x="0" y="0"/>
                      <a:ext cx="175260" cy="190500"/>
                    </a:xfrm>
                    <a:prstGeom prst="rect">
                      <a:avLst/>
                    </a:prstGeom>
                    <a:noFill/>
                    <a:ln w="9525">
                      <a:noFill/>
                      <a:miter lim="800000"/>
                      <a:headEnd/>
                      <a:tailEnd/>
                    </a:ln>
                  </pic:spPr>
                </pic:pic>
              </a:graphicData>
            </a:graphic>
          </wp:inline>
        </w:drawing>
      </w:r>
      <w:r w:rsidRPr="00802E01">
        <w:t xml:space="preserve"> (Сохранить изменения и закрыть окно) или кнопкой </w:t>
      </w:r>
      <w:r w:rsidRPr="00802E01">
        <w:rPr>
          <w:noProof/>
        </w:rPr>
        <w:drawing>
          <wp:inline distT="0" distB="0" distL="0" distR="0" wp14:anchorId="655F9E3D" wp14:editId="20468019">
            <wp:extent cx="213360" cy="236220"/>
            <wp:effectExtent l="0" t="0" r="0" b="0"/>
            <wp:docPr id="15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lum bright="-10000" contrast="20000"/>
                    </a:blip>
                    <a:srcRect/>
                    <a:stretch>
                      <a:fillRect/>
                    </a:stretch>
                  </pic:blipFill>
                  <pic:spPr bwMode="auto">
                    <a:xfrm>
                      <a:off x="0" y="0"/>
                      <a:ext cx="213360" cy="236220"/>
                    </a:xfrm>
                    <a:prstGeom prst="rect">
                      <a:avLst/>
                    </a:prstGeom>
                    <a:noFill/>
                    <a:ln w="9525">
                      <a:noFill/>
                      <a:miter lim="800000"/>
                      <a:headEnd/>
                      <a:tailEnd/>
                    </a:ln>
                  </pic:spPr>
                </pic:pic>
              </a:graphicData>
            </a:graphic>
          </wp:inline>
        </w:drawing>
      </w:r>
      <w:r w:rsidRPr="00802E01">
        <w:t xml:space="preserve"> (Сохранить изменения) и кнопкой </w:t>
      </w:r>
      <w:r w:rsidRPr="00802E01">
        <w:rPr>
          <w:noProof/>
        </w:rPr>
        <w:drawing>
          <wp:inline distT="0" distB="0" distL="0" distR="0" wp14:anchorId="4BAD152D" wp14:editId="4A122DDF">
            <wp:extent cx="243840" cy="190500"/>
            <wp:effectExtent l="0" t="0" r="0" b="0"/>
            <wp:docPr id="17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9" cstate="print">
                      <a:lum bright="-10000" contrast="20000"/>
                    </a:blip>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802E01">
        <w:t xml:space="preserve"> (Закрыть окно редактирования).</w:t>
      </w:r>
    </w:p>
    <w:p w14:paraId="13CBF2B0" w14:textId="77777777" w:rsidR="002459C3" w:rsidRPr="00802E01" w:rsidRDefault="002459C3" w:rsidP="002459C3">
      <w:pPr>
        <w:pStyle w:val="41"/>
        <w:numPr>
          <w:ilvl w:val="3"/>
          <w:numId w:val="22"/>
        </w:numPr>
        <w:rPr>
          <w:rFonts w:eastAsiaTheme="majorEastAsia"/>
        </w:rPr>
      </w:pPr>
      <w:r w:rsidRPr="00802E01">
        <w:rPr>
          <w:rFonts w:eastAsiaTheme="majorEastAsia"/>
        </w:rPr>
        <w:t>Использование сохраненных записей справочника «Шаблон листа согласования»</w:t>
      </w:r>
    </w:p>
    <w:p w14:paraId="122A0E0D" w14:textId="0FAD9AA7" w:rsidR="002459C3" w:rsidRPr="00802E01" w:rsidRDefault="002459C3" w:rsidP="005B21A5">
      <w:pPr>
        <w:pStyle w:val="GOSTNormal"/>
      </w:pPr>
      <w:r w:rsidRPr="00802E01">
        <w:t xml:space="preserve">При создании новых документов, </w:t>
      </w:r>
      <w:r w:rsidR="00CB05B4" w:rsidRPr="00802E01">
        <w:t xml:space="preserve">используемых </w:t>
      </w:r>
      <w:r w:rsidR="005612C7" w:rsidRPr="00802E01">
        <w:t>при распределении и доведении бюджетных ассигнований, лимитов бюджетных обязательств и предельных объемов финансирования</w:t>
      </w:r>
      <w:r w:rsidR="00F20FF1" w:rsidRPr="00802E01">
        <w:t>,</w:t>
      </w:r>
      <w:r w:rsidRPr="00802E01">
        <w:t xml:space="preserve"> для настройки листа согласования можно воспользоваться сохраненными записями справочника «Шаблон листа согласования». Для этого необходимо на вкладке «Лист согласования» в верхнем левом углу нажать на активную ссылку </w:t>
      </w:r>
      <w:r w:rsidRPr="00802E01">
        <w:rPr>
          <w:noProof/>
        </w:rPr>
        <w:drawing>
          <wp:inline distT="0" distB="0" distL="0" distR="0" wp14:anchorId="3676ABA3" wp14:editId="01A36E13">
            <wp:extent cx="1724025" cy="219075"/>
            <wp:effectExtent l="0" t="0" r="0" b="0"/>
            <wp:docPr id="1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lum bright="-10000" contrast="20000"/>
                    </a:blip>
                    <a:srcRect/>
                    <a:stretch>
                      <a:fillRect/>
                    </a:stretch>
                  </pic:blipFill>
                  <pic:spPr bwMode="auto">
                    <a:xfrm>
                      <a:off x="0" y="0"/>
                      <a:ext cx="1724025" cy="219075"/>
                    </a:xfrm>
                    <a:prstGeom prst="rect">
                      <a:avLst/>
                    </a:prstGeom>
                    <a:noFill/>
                    <a:ln w="9525">
                      <a:noFill/>
                      <a:miter lim="800000"/>
                      <a:headEnd/>
                      <a:tailEnd/>
                    </a:ln>
                  </pic:spPr>
                </pic:pic>
              </a:graphicData>
            </a:graphic>
          </wp:inline>
        </w:drawing>
      </w:r>
      <w:r w:rsidRPr="00802E01">
        <w:t>. Для выбора будут доступны шаблоны, в которых исполнителем указан текущий пользователь.</w:t>
      </w:r>
    </w:p>
    <w:p w14:paraId="2E1309A1" w14:textId="77777777" w:rsidR="00EC6EF4" w:rsidRPr="00802E01" w:rsidRDefault="00EC6EF4" w:rsidP="00DE5DF7">
      <w:pPr>
        <w:pStyle w:val="32"/>
        <w:numPr>
          <w:ilvl w:val="2"/>
          <w:numId w:val="22"/>
        </w:numPr>
      </w:pPr>
      <w:bookmarkStart w:id="415" w:name="_Toc508833349"/>
      <w:bookmarkStart w:id="416" w:name="_Toc508833826"/>
      <w:bookmarkStart w:id="417" w:name="_Toc508833350"/>
      <w:bookmarkStart w:id="418" w:name="_Toc508833827"/>
      <w:bookmarkStart w:id="419" w:name="_Toc508833351"/>
      <w:bookmarkStart w:id="420" w:name="_Toc508833828"/>
      <w:bookmarkStart w:id="421" w:name="_Toc508833352"/>
      <w:bookmarkStart w:id="422" w:name="_Toc508833829"/>
      <w:bookmarkStart w:id="423" w:name="_Toc508833353"/>
      <w:bookmarkStart w:id="424" w:name="_Toc508833830"/>
      <w:bookmarkStart w:id="425" w:name="_Toc508833354"/>
      <w:bookmarkStart w:id="426" w:name="_Toc508833831"/>
      <w:bookmarkStart w:id="427" w:name="_Toc508833355"/>
      <w:bookmarkStart w:id="428" w:name="_Toc508833832"/>
      <w:bookmarkStart w:id="429" w:name="_Toc508833356"/>
      <w:bookmarkStart w:id="430" w:name="_Toc508833833"/>
      <w:bookmarkStart w:id="431" w:name="_Toc508833357"/>
      <w:bookmarkStart w:id="432" w:name="_Toc508833834"/>
      <w:bookmarkStart w:id="433" w:name="_Toc508833358"/>
      <w:bookmarkStart w:id="434" w:name="_Toc508833835"/>
      <w:bookmarkStart w:id="435" w:name="_Toc508833359"/>
      <w:bookmarkStart w:id="436" w:name="_Toc508833836"/>
      <w:bookmarkStart w:id="437" w:name="_Toc508833360"/>
      <w:bookmarkStart w:id="438" w:name="_Toc508833837"/>
      <w:bookmarkStart w:id="439" w:name="_Toc508833361"/>
      <w:bookmarkStart w:id="440" w:name="_Toc508833838"/>
      <w:bookmarkStart w:id="441" w:name="_Toc508833362"/>
      <w:bookmarkStart w:id="442" w:name="_Toc508833839"/>
      <w:bookmarkStart w:id="443" w:name="_Toc508833363"/>
      <w:bookmarkStart w:id="444" w:name="_Toc508833840"/>
      <w:bookmarkStart w:id="445" w:name="_Toc508833364"/>
      <w:bookmarkStart w:id="446" w:name="_Toc508833841"/>
      <w:bookmarkStart w:id="447" w:name="_Toc508833365"/>
      <w:bookmarkStart w:id="448" w:name="_Toc508833842"/>
      <w:bookmarkStart w:id="449" w:name="_Toc508833366"/>
      <w:bookmarkStart w:id="450" w:name="_Toc508833843"/>
      <w:bookmarkStart w:id="451" w:name="_Toc508833367"/>
      <w:bookmarkStart w:id="452" w:name="_Toc508833844"/>
      <w:bookmarkStart w:id="453" w:name="_Toc508833368"/>
      <w:bookmarkStart w:id="454" w:name="_Toc508833845"/>
      <w:bookmarkStart w:id="455" w:name="_Toc508833369"/>
      <w:bookmarkStart w:id="456" w:name="_Toc508833846"/>
      <w:bookmarkStart w:id="457" w:name="_Toc508833370"/>
      <w:bookmarkStart w:id="458" w:name="_Toc508833847"/>
      <w:bookmarkStart w:id="459" w:name="_Toc508833371"/>
      <w:bookmarkStart w:id="460" w:name="_Toc508833848"/>
      <w:bookmarkStart w:id="461" w:name="_Toc508833372"/>
      <w:bookmarkStart w:id="462" w:name="_Toc508833849"/>
      <w:bookmarkStart w:id="463" w:name="_Toc508833373"/>
      <w:bookmarkStart w:id="464" w:name="_Toc508833850"/>
      <w:bookmarkStart w:id="465" w:name="_Toc508833374"/>
      <w:bookmarkStart w:id="466" w:name="_Toc508833851"/>
      <w:bookmarkStart w:id="467" w:name="_Toc508833375"/>
      <w:bookmarkStart w:id="468" w:name="_Toc508833852"/>
      <w:bookmarkStart w:id="469" w:name="_Toc508833376"/>
      <w:bookmarkStart w:id="470" w:name="_Toc508833853"/>
      <w:bookmarkStart w:id="471" w:name="_Toc508833377"/>
      <w:bookmarkStart w:id="472" w:name="_Toc508833854"/>
      <w:bookmarkStart w:id="473" w:name="_Toc508833378"/>
      <w:bookmarkStart w:id="474" w:name="_Toc508833855"/>
      <w:bookmarkStart w:id="475" w:name="_Toc508833379"/>
      <w:bookmarkStart w:id="476" w:name="_Toc508833856"/>
      <w:bookmarkStart w:id="477" w:name="_Toc508833380"/>
      <w:bookmarkStart w:id="478" w:name="_Toc508833857"/>
      <w:bookmarkStart w:id="479" w:name="_Toc508833381"/>
      <w:bookmarkStart w:id="480" w:name="_Toc508833858"/>
      <w:bookmarkStart w:id="481" w:name="_Toc508833382"/>
      <w:bookmarkStart w:id="482" w:name="_Toc508833859"/>
      <w:bookmarkStart w:id="483" w:name="_Toc508833383"/>
      <w:bookmarkStart w:id="484" w:name="_Toc508833860"/>
      <w:bookmarkStart w:id="485" w:name="_Toc508833384"/>
      <w:bookmarkStart w:id="486" w:name="_Toc508833861"/>
      <w:bookmarkStart w:id="487" w:name="_Toc508833385"/>
      <w:bookmarkStart w:id="488" w:name="_Toc508833862"/>
      <w:bookmarkStart w:id="489" w:name="_Toc508833386"/>
      <w:bookmarkStart w:id="490" w:name="_Toc508833863"/>
      <w:bookmarkStart w:id="491" w:name="_Toc508833387"/>
      <w:bookmarkStart w:id="492" w:name="_Toc508833864"/>
      <w:bookmarkStart w:id="493" w:name="_Toc508833388"/>
      <w:bookmarkStart w:id="494" w:name="_Toc508833865"/>
      <w:bookmarkStart w:id="495" w:name="_Toc508833389"/>
      <w:bookmarkStart w:id="496" w:name="_Toc508833866"/>
      <w:bookmarkStart w:id="497" w:name="_Toc508833390"/>
      <w:bookmarkStart w:id="498" w:name="_Toc508833867"/>
      <w:bookmarkStart w:id="499" w:name="_Toc508833391"/>
      <w:bookmarkStart w:id="500" w:name="_Toc508833868"/>
      <w:bookmarkStart w:id="501" w:name="_Toc508833392"/>
      <w:bookmarkStart w:id="502" w:name="_Toc508833869"/>
      <w:bookmarkStart w:id="503" w:name="_Toc508833393"/>
      <w:bookmarkStart w:id="504" w:name="_Toc508833870"/>
      <w:bookmarkStart w:id="505" w:name="_Toc508833394"/>
      <w:bookmarkStart w:id="506" w:name="_Toc508833871"/>
      <w:bookmarkStart w:id="507" w:name="_Toc508833395"/>
      <w:bookmarkStart w:id="508" w:name="_Toc508833872"/>
      <w:bookmarkStart w:id="509" w:name="_Toc508833396"/>
      <w:bookmarkStart w:id="510" w:name="_Toc508833873"/>
      <w:bookmarkStart w:id="511" w:name="_Toc508833397"/>
      <w:bookmarkStart w:id="512" w:name="_Toc508833874"/>
      <w:bookmarkStart w:id="513" w:name="_Toc508833398"/>
      <w:bookmarkStart w:id="514" w:name="_Toc508833875"/>
      <w:bookmarkStart w:id="515" w:name="_Toc508833399"/>
      <w:bookmarkStart w:id="516" w:name="_Toc508833876"/>
      <w:bookmarkStart w:id="517" w:name="_Toc508833400"/>
      <w:bookmarkStart w:id="518" w:name="_Toc508833877"/>
      <w:bookmarkStart w:id="519" w:name="_Toc508833401"/>
      <w:bookmarkStart w:id="520" w:name="_Toc508833878"/>
      <w:bookmarkStart w:id="521" w:name="_Toc508833402"/>
      <w:bookmarkStart w:id="522" w:name="_Toc508833879"/>
      <w:bookmarkStart w:id="523" w:name="_Toc508833403"/>
      <w:bookmarkStart w:id="524" w:name="_Toc508833880"/>
      <w:bookmarkStart w:id="525" w:name="_Toc508833404"/>
      <w:bookmarkStart w:id="526" w:name="_Toc508833881"/>
      <w:bookmarkStart w:id="527" w:name="_Toc508833405"/>
      <w:bookmarkStart w:id="528" w:name="_Toc508833882"/>
      <w:bookmarkStart w:id="529" w:name="_Toc508833406"/>
      <w:bookmarkStart w:id="530" w:name="_Toc508833883"/>
      <w:bookmarkStart w:id="531" w:name="_Toc508833407"/>
      <w:bookmarkStart w:id="532" w:name="_Toc508833884"/>
      <w:bookmarkStart w:id="533" w:name="_Toc508833408"/>
      <w:bookmarkStart w:id="534" w:name="_Toc508833885"/>
      <w:bookmarkStart w:id="535" w:name="_Toc508833409"/>
      <w:bookmarkStart w:id="536" w:name="_Toc508833886"/>
      <w:bookmarkStart w:id="537" w:name="_Toc508833410"/>
      <w:bookmarkStart w:id="538" w:name="_Toc508833887"/>
      <w:bookmarkStart w:id="539" w:name="_Toc508833411"/>
      <w:bookmarkStart w:id="540" w:name="_Toc508833888"/>
      <w:bookmarkStart w:id="541" w:name="_Toc508833412"/>
      <w:bookmarkStart w:id="542" w:name="_Toc508833889"/>
      <w:bookmarkStart w:id="543" w:name="_Toc508833413"/>
      <w:bookmarkStart w:id="544" w:name="_Toc508833890"/>
      <w:bookmarkStart w:id="545" w:name="_Toc508833414"/>
      <w:bookmarkStart w:id="546" w:name="_Toc508833891"/>
      <w:bookmarkStart w:id="547" w:name="_Toc508833415"/>
      <w:bookmarkStart w:id="548" w:name="_Toc508833892"/>
      <w:bookmarkStart w:id="549" w:name="_Toc508833416"/>
      <w:bookmarkStart w:id="550" w:name="_Toc508833893"/>
      <w:bookmarkStart w:id="551" w:name="_Toc508833417"/>
      <w:bookmarkStart w:id="552" w:name="_Toc508833894"/>
      <w:bookmarkStart w:id="553" w:name="_Toc508833418"/>
      <w:bookmarkStart w:id="554" w:name="_Toc508833895"/>
      <w:bookmarkStart w:id="555" w:name="_Toc508833419"/>
      <w:bookmarkStart w:id="556" w:name="_Toc508833896"/>
      <w:bookmarkStart w:id="557" w:name="_Toc508833420"/>
      <w:bookmarkStart w:id="558" w:name="_Toc508833897"/>
      <w:bookmarkStart w:id="559" w:name="_Toc508833421"/>
      <w:bookmarkStart w:id="560" w:name="_Toc508833898"/>
      <w:bookmarkStart w:id="561" w:name="_Toc508833422"/>
      <w:bookmarkStart w:id="562" w:name="_Toc508833899"/>
      <w:bookmarkStart w:id="563" w:name="_Toc508833423"/>
      <w:bookmarkStart w:id="564" w:name="_Toc508833900"/>
      <w:bookmarkStart w:id="565" w:name="_Toc508833424"/>
      <w:bookmarkStart w:id="566" w:name="_Toc508833901"/>
      <w:bookmarkStart w:id="567" w:name="_Toc508833425"/>
      <w:bookmarkStart w:id="568" w:name="_Toc508833902"/>
      <w:bookmarkStart w:id="569" w:name="_Toc508833426"/>
      <w:bookmarkStart w:id="570" w:name="_Toc508833903"/>
      <w:bookmarkStart w:id="571" w:name="_Toc508833427"/>
      <w:bookmarkStart w:id="572" w:name="_Toc508833904"/>
      <w:bookmarkStart w:id="573" w:name="_Toc508833428"/>
      <w:bookmarkStart w:id="574" w:name="_Toc508833905"/>
      <w:bookmarkStart w:id="575" w:name="_Toc508833429"/>
      <w:bookmarkStart w:id="576" w:name="_Toc508833906"/>
      <w:bookmarkStart w:id="577" w:name="_Toc508833430"/>
      <w:bookmarkStart w:id="578" w:name="_Toc508833907"/>
      <w:bookmarkStart w:id="579" w:name="_Toc508833431"/>
      <w:bookmarkStart w:id="580" w:name="_Toc508833908"/>
      <w:bookmarkStart w:id="581" w:name="_Toc508833432"/>
      <w:bookmarkStart w:id="582" w:name="_Toc508833909"/>
      <w:bookmarkStart w:id="583" w:name="_Toc508833433"/>
      <w:bookmarkStart w:id="584" w:name="_Toc508833910"/>
      <w:bookmarkStart w:id="585" w:name="_Toc508833434"/>
      <w:bookmarkStart w:id="586" w:name="_Toc508833911"/>
      <w:bookmarkStart w:id="587" w:name="_Toc508833435"/>
      <w:bookmarkStart w:id="588" w:name="_Toc508833912"/>
      <w:bookmarkStart w:id="589" w:name="_Toc508833436"/>
      <w:bookmarkStart w:id="590" w:name="_Toc508833913"/>
      <w:bookmarkStart w:id="591" w:name="_Toc508833437"/>
      <w:bookmarkStart w:id="592" w:name="_Toc508833914"/>
      <w:bookmarkStart w:id="593" w:name="_Toc508833438"/>
      <w:bookmarkStart w:id="594" w:name="_Toc508833915"/>
      <w:bookmarkStart w:id="595" w:name="_Toc508833439"/>
      <w:bookmarkStart w:id="596" w:name="_Toc508833916"/>
      <w:bookmarkStart w:id="597" w:name="_Toc508833440"/>
      <w:bookmarkStart w:id="598" w:name="_Toc508833917"/>
      <w:bookmarkStart w:id="599" w:name="_Toc508833441"/>
      <w:bookmarkStart w:id="600" w:name="_Toc508833918"/>
      <w:bookmarkStart w:id="601" w:name="_Toc508833442"/>
      <w:bookmarkStart w:id="602" w:name="_Toc508833919"/>
      <w:bookmarkStart w:id="603" w:name="_Toc508833443"/>
      <w:bookmarkStart w:id="604" w:name="_Toc508833920"/>
      <w:bookmarkStart w:id="605" w:name="_Toc508833444"/>
      <w:bookmarkStart w:id="606" w:name="_Toc508833921"/>
      <w:bookmarkStart w:id="607" w:name="_Toc508833445"/>
      <w:bookmarkStart w:id="608" w:name="_Toc508833922"/>
      <w:bookmarkStart w:id="609" w:name="_Toc508833446"/>
      <w:bookmarkStart w:id="610" w:name="_Toc508833923"/>
      <w:bookmarkStart w:id="611" w:name="_Toc508833447"/>
      <w:bookmarkStart w:id="612" w:name="_Toc508833924"/>
      <w:bookmarkStart w:id="613" w:name="_Toc508833448"/>
      <w:bookmarkStart w:id="614" w:name="_Toc508833925"/>
      <w:bookmarkStart w:id="615" w:name="_Toc508833449"/>
      <w:bookmarkStart w:id="616" w:name="_Toc508833926"/>
      <w:bookmarkStart w:id="617" w:name="_Toc508833450"/>
      <w:bookmarkStart w:id="618" w:name="_Toc508833927"/>
      <w:bookmarkStart w:id="619" w:name="_Toc508833451"/>
      <w:bookmarkStart w:id="620" w:name="_Toc508833928"/>
      <w:bookmarkStart w:id="621" w:name="_Toc508833452"/>
      <w:bookmarkStart w:id="622" w:name="_Toc508833929"/>
      <w:bookmarkStart w:id="623" w:name="_Toc508833453"/>
      <w:bookmarkStart w:id="624" w:name="_Toc508833930"/>
      <w:bookmarkStart w:id="625" w:name="_Toc508833454"/>
      <w:bookmarkStart w:id="626" w:name="_Toc508833931"/>
      <w:bookmarkStart w:id="627" w:name="_Toc508833455"/>
      <w:bookmarkStart w:id="628" w:name="_Toc508833932"/>
      <w:bookmarkStart w:id="629" w:name="_Toc508833456"/>
      <w:bookmarkStart w:id="630" w:name="_Toc508833933"/>
      <w:bookmarkStart w:id="631" w:name="_Toc508833457"/>
      <w:bookmarkStart w:id="632" w:name="_Toc508833934"/>
      <w:bookmarkStart w:id="633" w:name="_Toc508833458"/>
      <w:bookmarkStart w:id="634" w:name="_Toc508833935"/>
      <w:bookmarkStart w:id="635" w:name="_Toc508833459"/>
      <w:bookmarkStart w:id="636" w:name="_Toc508833936"/>
      <w:bookmarkStart w:id="637" w:name="_Toc508833460"/>
      <w:bookmarkStart w:id="638" w:name="_Toc508833937"/>
      <w:bookmarkStart w:id="639" w:name="_Toc508833461"/>
      <w:bookmarkStart w:id="640" w:name="_Toc508833938"/>
      <w:bookmarkStart w:id="641" w:name="_Toc508833462"/>
      <w:bookmarkStart w:id="642" w:name="_Toc508833939"/>
      <w:bookmarkStart w:id="643" w:name="_Toc508833463"/>
      <w:bookmarkStart w:id="644" w:name="_Toc508833940"/>
      <w:bookmarkStart w:id="645" w:name="_Toc508833464"/>
      <w:bookmarkStart w:id="646" w:name="_Toc508833941"/>
      <w:bookmarkStart w:id="647" w:name="_Toc508833465"/>
      <w:bookmarkStart w:id="648" w:name="_Toc508833942"/>
      <w:bookmarkStart w:id="649" w:name="_Toc508833466"/>
      <w:bookmarkStart w:id="650" w:name="_Toc508833943"/>
      <w:bookmarkStart w:id="651" w:name="_Toc508833467"/>
      <w:bookmarkStart w:id="652" w:name="_Toc508833944"/>
      <w:bookmarkStart w:id="653" w:name="_Toc508833468"/>
      <w:bookmarkStart w:id="654" w:name="_Toc508833945"/>
      <w:bookmarkStart w:id="655" w:name="_Toc508833469"/>
      <w:bookmarkStart w:id="656" w:name="_Toc508833946"/>
      <w:bookmarkStart w:id="657" w:name="_Toc508833470"/>
      <w:bookmarkStart w:id="658" w:name="_Toc508833947"/>
      <w:bookmarkStart w:id="659" w:name="_Toc508833471"/>
      <w:bookmarkStart w:id="660" w:name="_Toc508833948"/>
      <w:bookmarkStart w:id="661" w:name="_Toc508833472"/>
      <w:bookmarkStart w:id="662" w:name="_Toc508833949"/>
      <w:bookmarkStart w:id="663" w:name="_Toc508833473"/>
      <w:bookmarkStart w:id="664" w:name="_Toc508833950"/>
      <w:bookmarkStart w:id="665" w:name="_Toc508833474"/>
      <w:bookmarkStart w:id="666" w:name="_Toc508833951"/>
      <w:bookmarkStart w:id="667" w:name="_Toc508833475"/>
      <w:bookmarkStart w:id="668" w:name="_Toc508833952"/>
      <w:bookmarkStart w:id="669" w:name="_Toc508833476"/>
      <w:bookmarkStart w:id="670" w:name="_Toc508833953"/>
      <w:bookmarkStart w:id="671" w:name="_Toc508833477"/>
      <w:bookmarkStart w:id="672" w:name="_Toc508833954"/>
      <w:bookmarkStart w:id="673" w:name="_Toc508833478"/>
      <w:bookmarkStart w:id="674" w:name="_Toc508833955"/>
      <w:bookmarkStart w:id="675" w:name="_Toc508833479"/>
      <w:bookmarkStart w:id="676" w:name="_Toc508833956"/>
      <w:bookmarkStart w:id="677" w:name="_Toc508833480"/>
      <w:bookmarkStart w:id="678" w:name="_Toc508833957"/>
      <w:bookmarkStart w:id="679" w:name="_Toc508833481"/>
      <w:bookmarkStart w:id="680" w:name="_Toc508833958"/>
      <w:bookmarkStart w:id="681" w:name="_Toc508833482"/>
      <w:bookmarkStart w:id="682" w:name="_Toc508833959"/>
      <w:bookmarkStart w:id="683" w:name="_Toc508833483"/>
      <w:bookmarkStart w:id="684" w:name="_Toc508833960"/>
      <w:bookmarkStart w:id="685" w:name="_Toc508833484"/>
      <w:bookmarkStart w:id="686" w:name="_Toc508833961"/>
      <w:bookmarkStart w:id="687" w:name="_Toc508833485"/>
      <w:bookmarkStart w:id="688" w:name="_Toc508833962"/>
      <w:bookmarkStart w:id="689" w:name="_Toc508833486"/>
      <w:bookmarkStart w:id="690" w:name="_Toc508833963"/>
      <w:bookmarkStart w:id="691" w:name="_Toc508833487"/>
      <w:bookmarkStart w:id="692" w:name="_Toc508833964"/>
      <w:bookmarkStart w:id="693" w:name="_Toc508833488"/>
      <w:bookmarkStart w:id="694" w:name="_Toc508833965"/>
      <w:bookmarkStart w:id="695" w:name="_Toc508833489"/>
      <w:bookmarkStart w:id="696" w:name="_Toc508833966"/>
      <w:bookmarkStart w:id="697" w:name="_Toc508833490"/>
      <w:bookmarkStart w:id="698" w:name="_Toc508833967"/>
      <w:bookmarkStart w:id="699" w:name="_Toc508833491"/>
      <w:bookmarkStart w:id="700" w:name="_Toc508833968"/>
      <w:bookmarkStart w:id="701" w:name="_Toc508833492"/>
      <w:bookmarkStart w:id="702" w:name="_Toc508833969"/>
      <w:bookmarkStart w:id="703" w:name="_Toc508833493"/>
      <w:bookmarkStart w:id="704" w:name="_Toc508833970"/>
      <w:bookmarkStart w:id="705" w:name="_Toc508833494"/>
      <w:bookmarkStart w:id="706" w:name="_Toc508833971"/>
      <w:bookmarkStart w:id="707" w:name="_Toc508833495"/>
      <w:bookmarkStart w:id="708" w:name="_Toc508833972"/>
      <w:bookmarkStart w:id="709" w:name="_Toc508833496"/>
      <w:bookmarkStart w:id="710" w:name="_Toc508833973"/>
      <w:bookmarkStart w:id="711" w:name="_Toc508833497"/>
      <w:bookmarkStart w:id="712" w:name="_Toc508833974"/>
      <w:bookmarkStart w:id="713" w:name="_Toc508833498"/>
      <w:bookmarkStart w:id="714" w:name="_Toc508833975"/>
      <w:bookmarkStart w:id="715" w:name="_Toc508833499"/>
      <w:bookmarkStart w:id="716" w:name="_Toc508833976"/>
      <w:bookmarkStart w:id="717" w:name="_Toc508833500"/>
      <w:bookmarkStart w:id="718" w:name="_Toc508833977"/>
      <w:bookmarkStart w:id="719" w:name="_Toc508833501"/>
      <w:bookmarkStart w:id="720" w:name="_Toc508833978"/>
      <w:bookmarkStart w:id="721" w:name="_Toc508833502"/>
      <w:bookmarkStart w:id="722" w:name="_Toc508833979"/>
      <w:bookmarkStart w:id="723" w:name="_Toc508833503"/>
      <w:bookmarkStart w:id="724" w:name="_Toc508833980"/>
      <w:bookmarkStart w:id="725" w:name="_Toc508833504"/>
      <w:bookmarkStart w:id="726" w:name="_Toc508833981"/>
      <w:bookmarkStart w:id="727" w:name="_Toc508833505"/>
      <w:bookmarkStart w:id="728" w:name="_Toc508833982"/>
      <w:bookmarkStart w:id="729" w:name="_Toc508833506"/>
      <w:bookmarkStart w:id="730" w:name="_Toc508833983"/>
      <w:bookmarkStart w:id="731" w:name="_Toc508833507"/>
      <w:bookmarkStart w:id="732" w:name="_Toc508833984"/>
      <w:bookmarkStart w:id="733" w:name="_Toc508833508"/>
      <w:bookmarkStart w:id="734" w:name="_Toc508833985"/>
      <w:bookmarkStart w:id="735" w:name="_Toc76572828"/>
      <w:bookmarkStart w:id="736" w:name="_Toc76578332"/>
      <w:bookmarkStart w:id="737" w:name="_Toc76590876"/>
      <w:bookmarkStart w:id="738" w:name="_Toc76633940"/>
      <w:bookmarkStart w:id="739" w:name="_Toc109037240"/>
      <w:bookmarkStart w:id="740" w:name="_Toc149654398"/>
      <w:bookmarkStart w:id="741" w:name="_Toc16871612"/>
      <w:bookmarkStart w:id="742" w:name="_Ref35792768"/>
      <w:bookmarkStart w:id="743" w:name="_Toc223017569"/>
      <w:bookmarkEnd w:id="387"/>
      <w:bookmarkEnd w:id="388"/>
      <w:bookmarkEnd w:id="389"/>
      <w:bookmarkEnd w:id="390"/>
      <w:bookmarkEnd w:id="398"/>
      <w:bookmarkEnd w:id="39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802E01">
        <w:t>Общие справочники</w:t>
      </w:r>
      <w:bookmarkEnd w:id="735"/>
      <w:bookmarkEnd w:id="736"/>
      <w:bookmarkEnd w:id="737"/>
      <w:bookmarkEnd w:id="738"/>
      <w:bookmarkEnd w:id="739"/>
      <w:bookmarkEnd w:id="740"/>
      <w:bookmarkEnd w:id="743"/>
    </w:p>
    <w:p w14:paraId="2B6526E7" w14:textId="77777777" w:rsidR="00EC6EF4" w:rsidRPr="00802E01" w:rsidRDefault="00EC6EF4" w:rsidP="00EC6EF4">
      <w:pPr>
        <w:pStyle w:val="GOSTNormal"/>
      </w:pPr>
      <w:r w:rsidRPr="00802E01">
        <w:t>Общие справочники, приведенные в данном разделе в качестве обзорной информации, доступны пользователям ПУР ЭБ исключительно для просмотра.</w:t>
      </w:r>
    </w:p>
    <w:p w14:paraId="62923559" w14:textId="77777777" w:rsidR="00EC6EF4" w:rsidRPr="00802E01" w:rsidRDefault="00EC6EF4" w:rsidP="00EC6EF4">
      <w:pPr>
        <w:pStyle w:val="GOSTNormalWithout"/>
      </w:pPr>
      <w:r w:rsidRPr="00802E01">
        <w:t>Для просмотра справочников необходимо выполнить следующие действия:</w:t>
      </w:r>
    </w:p>
    <w:p w14:paraId="1E157179" w14:textId="79319EF6" w:rsidR="00EC6EF4" w:rsidRPr="00802E01" w:rsidRDefault="00EC6EF4" w:rsidP="005A78BB">
      <w:pPr>
        <w:pStyle w:val="GOSTListnum"/>
        <w:numPr>
          <w:ilvl w:val="0"/>
          <w:numId w:val="56"/>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37AEF624" w14:textId="7A28A708" w:rsidR="00EC6EF4" w:rsidRPr="00802E01" w:rsidRDefault="00EC6EF4" w:rsidP="00EC6EF4">
      <w:pPr>
        <w:pStyle w:val="GOSTListnum"/>
      </w:pPr>
      <w:r w:rsidRPr="00802E01">
        <w:t>Далее</w:t>
      </w:r>
      <w:r w:rsidR="00A977FA" w:rsidRPr="00802E01">
        <w:t>,</w:t>
      </w:r>
      <w:r w:rsidRPr="00802E01">
        <w:t xml:space="preserve"> перемещаясь по дереву навигации</w:t>
      </w:r>
      <w:r w:rsidR="00A977FA" w:rsidRPr="00802E01">
        <w:t>,</w:t>
      </w:r>
      <w:r w:rsidRPr="00802E01">
        <w:t xml:space="preserve"> развернуть ветку «Справочники» (рис. </w:t>
      </w:r>
      <w:r w:rsidRPr="00802E01">
        <w:fldChar w:fldCharType="begin"/>
      </w:r>
      <w:r w:rsidRPr="00802E01">
        <w:instrText xml:space="preserve"> REF _Ref15038245 \h  \* MERGEFORMAT </w:instrText>
      </w:r>
      <w:r w:rsidRPr="00802E01">
        <w:fldChar w:fldCharType="separate"/>
      </w:r>
      <w:r w:rsidR="00FB2AB0" w:rsidRPr="00FB2AB0">
        <w:rPr>
          <w:noProof/>
        </w:rPr>
        <w:t>19</w:t>
      </w:r>
      <w:r w:rsidRPr="00802E01">
        <w:fldChar w:fldCharType="end"/>
      </w:r>
      <w:r w:rsidRPr="00802E01">
        <w:t>).</w:t>
      </w:r>
    </w:p>
    <w:p w14:paraId="4E258BFC" w14:textId="77777777" w:rsidR="00EC6EF4" w:rsidRPr="00802E01" w:rsidRDefault="00EC6EF4" w:rsidP="00DE5DF7">
      <w:pPr>
        <w:pStyle w:val="GOSTListnum"/>
        <w:numPr>
          <w:ilvl w:val="0"/>
          <w:numId w:val="12"/>
        </w:numPr>
      </w:pPr>
      <w:r w:rsidRPr="00802E01">
        <w:t>Выбрать нужный справочник из списка доступных. Список доступных справочников может меняться в зависимости от пользовательских настроек.</w:t>
      </w:r>
    </w:p>
    <w:p w14:paraId="11781246" w14:textId="1C743505" w:rsidR="00EC6EF4" w:rsidRPr="00802E01" w:rsidRDefault="00876864" w:rsidP="00EC6EF4">
      <w:pPr>
        <w:pStyle w:val="GOSTFigure"/>
      </w:pPr>
      <w:r w:rsidRPr="00802E01">
        <w:rPr>
          <w:noProof/>
        </w:rPr>
        <w:lastRenderedPageBreak/>
        <w:drawing>
          <wp:inline distT="0" distB="0" distL="0" distR="0" wp14:anchorId="3122AFB9" wp14:editId="4788B774">
            <wp:extent cx="4236720" cy="44934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59817" cy="4517987"/>
                    </a:xfrm>
                    <a:prstGeom prst="rect">
                      <a:avLst/>
                    </a:prstGeom>
                  </pic:spPr>
                </pic:pic>
              </a:graphicData>
            </a:graphic>
          </wp:inline>
        </w:drawing>
      </w:r>
    </w:p>
    <w:p w14:paraId="4661C518" w14:textId="049CD007" w:rsidR="00EC6EF4" w:rsidRPr="00802E01" w:rsidRDefault="00EC6EF4" w:rsidP="00EC6EF4">
      <w:pPr>
        <w:pStyle w:val="GOSTFigName"/>
      </w:pPr>
      <w:r w:rsidRPr="00802E01">
        <w:rPr>
          <w:lang w:val="en-US"/>
        </w:rPr>
        <w:fldChar w:fldCharType="begin"/>
      </w:r>
      <w:r w:rsidRPr="00802E01">
        <w:rPr>
          <w:lang w:val="en-US"/>
        </w:rPr>
        <w:instrText xml:space="preserve"> SEQ Рисунок \* ARABIC </w:instrText>
      </w:r>
      <w:r w:rsidRPr="00802E01">
        <w:rPr>
          <w:lang w:val="en-US"/>
        </w:rPr>
        <w:fldChar w:fldCharType="separate"/>
      </w:r>
      <w:bookmarkStart w:id="744" w:name="_Ref15038245"/>
      <w:bookmarkStart w:id="745" w:name="_Toc15910556"/>
      <w:bookmarkStart w:id="746" w:name="_Toc76573731"/>
      <w:bookmarkStart w:id="747" w:name="_Toc76578361"/>
      <w:bookmarkStart w:id="748" w:name="_Toc76590935"/>
      <w:bookmarkStart w:id="749" w:name="_Toc76633984"/>
      <w:bookmarkStart w:id="750" w:name="_Toc109037476"/>
      <w:bookmarkStart w:id="751" w:name="_Toc149654455"/>
      <w:bookmarkStart w:id="752" w:name="_Toc223017606"/>
      <w:r w:rsidR="00FB2AB0">
        <w:rPr>
          <w:noProof/>
          <w:lang w:val="en-US"/>
        </w:rPr>
        <w:t>19</w:t>
      </w:r>
      <w:bookmarkEnd w:id="744"/>
      <w:r w:rsidRPr="00802E01">
        <w:rPr>
          <w:lang w:val="en-US"/>
        </w:rPr>
        <w:fldChar w:fldCharType="end"/>
      </w:r>
      <w:r w:rsidRPr="00802E01">
        <w:t>. Пункт меню «Справочники»</w:t>
      </w:r>
      <w:bookmarkEnd w:id="745"/>
      <w:bookmarkEnd w:id="746"/>
      <w:bookmarkEnd w:id="747"/>
      <w:bookmarkEnd w:id="748"/>
      <w:bookmarkEnd w:id="749"/>
      <w:bookmarkEnd w:id="750"/>
      <w:bookmarkEnd w:id="751"/>
      <w:bookmarkEnd w:id="752"/>
    </w:p>
    <w:p w14:paraId="2FD3165E" w14:textId="77777777" w:rsidR="00EC6EF4" w:rsidRPr="00802E01" w:rsidRDefault="00EC6EF4" w:rsidP="00EC6EF4">
      <w:pPr>
        <w:pStyle w:val="GOSTNormalWithout"/>
      </w:pPr>
      <w:r w:rsidRPr="00802E01">
        <w:t>Перечень справочников, присутствующих в списке:</w:t>
      </w:r>
    </w:p>
    <w:p w14:paraId="500DD629" w14:textId="77777777" w:rsidR="00EC6EF4" w:rsidRPr="00802E01" w:rsidRDefault="00EC6EF4" w:rsidP="00DE5DF7">
      <w:pPr>
        <w:pStyle w:val="GOSTListmark1"/>
        <w:numPr>
          <w:ilvl w:val="0"/>
          <w:numId w:val="4"/>
        </w:numPr>
      </w:pPr>
      <w:r w:rsidRPr="00802E01">
        <w:t>Учет и Отчетность:</w:t>
      </w:r>
    </w:p>
    <w:p w14:paraId="3DDDBDB5" w14:textId="77777777" w:rsidR="00EC6EF4" w:rsidRPr="00802E01" w:rsidRDefault="00EC6EF4" w:rsidP="00EC6EF4">
      <w:pPr>
        <w:pStyle w:val="GOSTListmark2"/>
      </w:pPr>
      <w:r w:rsidRPr="00802E01">
        <w:t>Структуры документов для учета;</w:t>
      </w:r>
    </w:p>
    <w:p w14:paraId="7EC3A849" w14:textId="77777777" w:rsidR="00EC6EF4" w:rsidRPr="00802E01" w:rsidRDefault="00EC6EF4" w:rsidP="00EC6EF4">
      <w:pPr>
        <w:pStyle w:val="GOSTListmark2"/>
      </w:pPr>
      <w:r w:rsidRPr="00802E01">
        <w:t>Справочник отчетов по ЛС;</w:t>
      </w:r>
    </w:p>
    <w:p w14:paraId="331BE910" w14:textId="77777777" w:rsidR="00EC6EF4" w:rsidRPr="00802E01" w:rsidRDefault="00EC6EF4" w:rsidP="00EC6EF4">
      <w:pPr>
        <w:pStyle w:val="GOSTListmark2"/>
      </w:pPr>
      <w:r w:rsidRPr="00802E01">
        <w:t>Настройка запросов к ПУиО;</w:t>
      </w:r>
    </w:p>
    <w:p w14:paraId="50C8DE0F" w14:textId="77777777" w:rsidR="00EC6EF4" w:rsidRPr="00802E01" w:rsidRDefault="00EC6EF4" w:rsidP="00EC6EF4">
      <w:pPr>
        <w:pStyle w:val="GOSTListmark2"/>
      </w:pPr>
      <w:r w:rsidRPr="00802E01">
        <w:t>Перечень показателей состояния лицевого счета;</w:t>
      </w:r>
    </w:p>
    <w:p w14:paraId="44FBB7B8" w14:textId="77777777" w:rsidR="00EC6EF4" w:rsidRPr="00802E01" w:rsidRDefault="00EC6EF4" w:rsidP="00EC6EF4">
      <w:pPr>
        <w:pStyle w:val="GOSTListmark2"/>
      </w:pPr>
      <w:r w:rsidRPr="00802E01">
        <w:t>Показатели состояния лицевого счета;</w:t>
      </w:r>
    </w:p>
    <w:p w14:paraId="07C3F89F" w14:textId="77777777" w:rsidR="00EC6EF4" w:rsidRPr="00802E01" w:rsidRDefault="00EC6EF4" w:rsidP="00DE5DF7">
      <w:pPr>
        <w:pStyle w:val="GOSTListmark1"/>
        <w:numPr>
          <w:ilvl w:val="0"/>
          <w:numId w:val="4"/>
        </w:numPr>
      </w:pPr>
      <w:r w:rsidRPr="00802E01">
        <w:t>Общероссийские классификаторы:</w:t>
      </w:r>
    </w:p>
    <w:p w14:paraId="04259906" w14:textId="77777777" w:rsidR="00EC6EF4" w:rsidRPr="00802E01" w:rsidRDefault="00EC6EF4" w:rsidP="00EC6EF4">
      <w:pPr>
        <w:pStyle w:val="GOSTListmark2"/>
      </w:pPr>
      <w:r w:rsidRPr="00802E01">
        <w:t>Общероссийский классификатор территорий муниципальных образований (ОКТМО);</w:t>
      </w:r>
    </w:p>
    <w:p w14:paraId="316C2391" w14:textId="77777777" w:rsidR="00EC6EF4" w:rsidRPr="00802E01" w:rsidRDefault="00EC6EF4" w:rsidP="00EC6EF4">
      <w:pPr>
        <w:pStyle w:val="GOSTListmark2"/>
      </w:pPr>
      <w:r w:rsidRPr="00802E01">
        <w:t>Общероссийский классификатор стран мира (ОКСМ);</w:t>
      </w:r>
    </w:p>
    <w:p w14:paraId="1C9D47D9" w14:textId="77777777" w:rsidR="00EC6EF4" w:rsidRPr="00802E01" w:rsidRDefault="00EC6EF4" w:rsidP="00EC6EF4">
      <w:pPr>
        <w:pStyle w:val="GOSTListmark2"/>
      </w:pPr>
      <w:r w:rsidRPr="00802E01">
        <w:t>Общероссийский классификатор единиц измерения (ОКЕИ);</w:t>
      </w:r>
    </w:p>
    <w:p w14:paraId="58D9FEF6" w14:textId="77777777" w:rsidR="00EC6EF4" w:rsidRPr="00802E01" w:rsidRDefault="00EC6EF4" w:rsidP="00EC6EF4">
      <w:pPr>
        <w:pStyle w:val="GOSTListmark2"/>
      </w:pPr>
      <w:r w:rsidRPr="00802E01">
        <w:t>Общероссийский классификатор валют (ОКВ);</w:t>
      </w:r>
    </w:p>
    <w:p w14:paraId="3E1706DF" w14:textId="77777777" w:rsidR="00EC6EF4" w:rsidRPr="00802E01" w:rsidRDefault="00EC6EF4" w:rsidP="00DE5DF7">
      <w:pPr>
        <w:pStyle w:val="GOSTListmark1"/>
        <w:numPr>
          <w:ilvl w:val="0"/>
          <w:numId w:val="4"/>
        </w:numPr>
      </w:pPr>
      <w:r w:rsidRPr="00802E01">
        <w:t>Таблица соответствия КБК;</w:t>
      </w:r>
    </w:p>
    <w:p w14:paraId="146F7B3F" w14:textId="77777777" w:rsidR="00EC6EF4" w:rsidRPr="00802E01" w:rsidRDefault="00EC6EF4" w:rsidP="00DE5DF7">
      <w:pPr>
        <w:pStyle w:val="GOSTListmark1"/>
        <w:numPr>
          <w:ilvl w:val="0"/>
          <w:numId w:val="4"/>
        </w:numPr>
      </w:pPr>
      <w:r w:rsidRPr="00802E01">
        <w:t>ГРБС, необслуживающиеся в ЭБ;</w:t>
      </w:r>
    </w:p>
    <w:p w14:paraId="5A94FFCA" w14:textId="77777777" w:rsidR="00EC6EF4" w:rsidRPr="00802E01" w:rsidRDefault="00EC6EF4" w:rsidP="00DE5DF7">
      <w:pPr>
        <w:pStyle w:val="GOSTListmark1"/>
        <w:numPr>
          <w:ilvl w:val="0"/>
          <w:numId w:val="4"/>
        </w:numPr>
      </w:pPr>
      <w:r w:rsidRPr="00802E01">
        <w:t>Шаблон листа согласования (Клиент);</w:t>
      </w:r>
    </w:p>
    <w:p w14:paraId="2125E092" w14:textId="77777777" w:rsidR="00EC6EF4" w:rsidRPr="00802E01" w:rsidRDefault="00EC6EF4" w:rsidP="00DE5DF7">
      <w:pPr>
        <w:pStyle w:val="GOSTListmark1"/>
        <w:numPr>
          <w:ilvl w:val="0"/>
          <w:numId w:val="4"/>
        </w:numPr>
      </w:pPr>
      <w:r w:rsidRPr="00802E01">
        <w:t>Виды НПА (Законодательные и иные правовые акты, определяющие расходные обязательства РФ);</w:t>
      </w:r>
    </w:p>
    <w:p w14:paraId="45250200" w14:textId="77777777" w:rsidR="00EC6EF4" w:rsidRPr="00802E01" w:rsidRDefault="00EC6EF4" w:rsidP="00DE5DF7">
      <w:pPr>
        <w:pStyle w:val="GOSTListmark1"/>
        <w:numPr>
          <w:ilvl w:val="0"/>
          <w:numId w:val="4"/>
        </w:numPr>
      </w:pPr>
      <w:r w:rsidRPr="00802E01">
        <w:t>Объекты капитальных вложений (ОКВ/ОКС);</w:t>
      </w:r>
    </w:p>
    <w:p w14:paraId="37CAA659" w14:textId="77777777" w:rsidR="00EC6EF4" w:rsidRPr="00802E01" w:rsidRDefault="00EC6EF4" w:rsidP="00DE5DF7">
      <w:pPr>
        <w:pStyle w:val="GOSTListmark1"/>
        <w:numPr>
          <w:ilvl w:val="0"/>
          <w:numId w:val="4"/>
        </w:numPr>
      </w:pPr>
      <w:r w:rsidRPr="00802E01">
        <w:t>Коды глав (ведомств);</w:t>
      </w:r>
    </w:p>
    <w:p w14:paraId="745C70D5" w14:textId="77777777" w:rsidR="00EC6EF4" w:rsidRPr="00802E01" w:rsidRDefault="00EC6EF4" w:rsidP="00DE5DF7">
      <w:pPr>
        <w:pStyle w:val="GOSTListmark1"/>
        <w:numPr>
          <w:ilvl w:val="0"/>
          <w:numId w:val="4"/>
        </w:numPr>
      </w:pPr>
      <w:r w:rsidRPr="00802E01">
        <w:t>Коды видов расходов;</w:t>
      </w:r>
    </w:p>
    <w:p w14:paraId="196186AE" w14:textId="77777777" w:rsidR="00EC6EF4" w:rsidRPr="00802E01" w:rsidRDefault="00EC6EF4" w:rsidP="00DE5DF7">
      <w:pPr>
        <w:pStyle w:val="GOSTListmark1"/>
        <w:numPr>
          <w:ilvl w:val="0"/>
          <w:numId w:val="4"/>
        </w:numPr>
      </w:pPr>
      <w:r w:rsidRPr="00802E01">
        <w:lastRenderedPageBreak/>
        <w:t>Коды по ФКР;</w:t>
      </w:r>
    </w:p>
    <w:p w14:paraId="4D7878E2" w14:textId="77777777" w:rsidR="00EC6EF4" w:rsidRPr="00802E01" w:rsidRDefault="00EC6EF4" w:rsidP="00DE5DF7">
      <w:pPr>
        <w:pStyle w:val="GOSTListmark1"/>
        <w:numPr>
          <w:ilvl w:val="0"/>
          <w:numId w:val="4"/>
        </w:numPr>
      </w:pPr>
      <w:r w:rsidRPr="00802E01">
        <w:t>Коды целей субсидий/субвенций;</w:t>
      </w:r>
    </w:p>
    <w:p w14:paraId="21C24E5F" w14:textId="77777777" w:rsidR="00EC6EF4" w:rsidRPr="00802E01" w:rsidRDefault="00EC6EF4" w:rsidP="00DE5DF7">
      <w:pPr>
        <w:pStyle w:val="GOSTListmark1"/>
        <w:numPr>
          <w:ilvl w:val="0"/>
          <w:numId w:val="4"/>
        </w:numPr>
      </w:pPr>
      <w:r w:rsidRPr="00802E01">
        <w:t>Коды направлений расходов;</w:t>
      </w:r>
    </w:p>
    <w:p w14:paraId="364544F0" w14:textId="77777777" w:rsidR="00EC6EF4" w:rsidRPr="00802E01" w:rsidRDefault="00EC6EF4" w:rsidP="00DE5DF7">
      <w:pPr>
        <w:pStyle w:val="GOSTListmark1"/>
        <w:numPr>
          <w:ilvl w:val="0"/>
          <w:numId w:val="4"/>
        </w:numPr>
      </w:pPr>
      <w:r w:rsidRPr="00802E01">
        <w:t>Коды по КЦСР;</w:t>
      </w:r>
    </w:p>
    <w:p w14:paraId="1A728E65" w14:textId="77777777" w:rsidR="00EC6EF4" w:rsidRPr="00802E01" w:rsidRDefault="00EC6EF4" w:rsidP="00DE5DF7">
      <w:pPr>
        <w:pStyle w:val="GOSTListmark1"/>
        <w:numPr>
          <w:ilvl w:val="0"/>
          <w:numId w:val="4"/>
        </w:numPr>
      </w:pPr>
      <w:r w:rsidRPr="00802E01">
        <w:t>Коды бюджетной классификации (КБК);</w:t>
      </w:r>
    </w:p>
    <w:p w14:paraId="37CD7F0D" w14:textId="77777777" w:rsidR="00EC6EF4" w:rsidRPr="00802E01" w:rsidRDefault="00EC6EF4" w:rsidP="00DE5DF7">
      <w:pPr>
        <w:pStyle w:val="GOSTListmark1"/>
        <w:numPr>
          <w:ilvl w:val="0"/>
          <w:numId w:val="4"/>
        </w:numPr>
      </w:pPr>
      <w:r w:rsidRPr="00802E01">
        <w:t>Коды бюджетной классификации Расходы (КБК);</w:t>
      </w:r>
    </w:p>
    <w:p w14:paraId="618FDEB3" w14:textId="77777777" w:rsidR="00EC6EF4" w:rsidRPr="00802E01" w:rsidRDefault="00EC6EF4" w:rsidP="00DE5DF7">
      <w:pPr>
        <w:pStyle w:val="GOSTListmark1"/>
        <w:numPr>
          <w:ilvl w:val="0"/>
          <w:numId w:val="4"/>
        </w:numPr>
      </w:pPr>
      <w:r w:rsidRPr="00802E01">
        <w:t>Коды бюджетной классификации Доходы (КБК);</w:t>
      </w:r>
    </w:p>
    <w:p w14:paraId="675F7615" w14:textId="77777777" w:rsidR="00EC6EF4" w:rsidRPr="00802E01" w:rsidRDefault="00EC6EF4" w:rsidP="00DE5DF7">
      <w:pPr>
        <w:pStyle w:val="GOSTListmark1"/>
        <w:numPr>
          <w:ilvl w:val="0"/>
          <w:numId w:val="4"/>
        </w:numPr>
      </w:pPr>
      <w:r w:rsidRPr="00802E01">
        <w:t>Единый государственный реестр юридических лиц (ЕГРЮЛ);</w:t>
      </w:r>
    </w:p>
    <w:p w14:paraId="5441E389" w14:textId="77777777" w:rsidR="00EC6EF4" w:rsidRPr="00802E01" w:rsidRDefault="00EC6EF4" w:rsidP="00DE5DF7">
      <w:pPr>
        <w:pStyle w:val="GOSTListmark1"/>
        <w:numPr>
          <w:ilvl w:val="0"/>
          <w:numId w:val="4"/>
        </w:numPr>
      </w:pPr>
      <w:r w:rsidRPr="00802E01">
        <w:t>Сводный реестр;</w:t>
      </w:r>
    </w:p>
    <w:p w14:paraId="7EC2EBC9" w14:textId="77777777" w:rsidR="00EC6EF4" w:rsidRPr="00802E01" w:rsidRDefault="00EC6EF4" w:rsidP="00DE5DF7">
      <w:pPr>
        <w:pStyle w:val="GOSTListmark1"/>
        <w:numPr>
          <w:ilvl w:val="0"/>
          <w:numId w:val="4"/>
        </w:numPr>
      </w:pPr>
      <w:r w:rsidRPr="00802E01">
        <w:t>Лицевые счета;</w:t>
      </w:r>
    </w:p>
    <w:p w14:paraId="16DC893D" w14:textId="77777777" w:rsidR="00EC6EF4" w:rsidRPr="00802E01" w:rsidRDefault="00EC6EF4" w:rsidP="00DE5DF7">
      <w:pPr>
        <w:pStyle w:val="GOSTListmark1"/>
        <w:numPr>
          <w:ilvl w:val="0"/>
          <w:numId w:val="4"/>
        </w:numPr>
      </w:pPr>
      <w:r w:rsidRPr="00802E01">
        <w:t>ТОФК;</w:t>
      </w:r>
    </w:p>
    <w:p w14:paraId="2589AF85" w14:textId="77777777" w:rsidR="00EC6EF4" w:rsidRPr="00802E01" w:rsidRDefault="00EC6EF4" w:rsidP="00DE5DF7">
      <w:pPr>
        <w:pStyle w:val="GOSTListmark1"/>
        <w:numPr>
          <w:ilvl w:val="0"/>
          <w:numId w:val="4"/>
        </w:numPr>
      </w:pPr>
      <w:r w:rsidRPr="00802E01">
        <w:t>Бюджеты;</w:t>
      </w:r>
    </w:p>
    <w:p w14:paraId="2E1F4A4C" w14:textId="77777777" w:rsidR="00EC6EF4" w:rsidRPr="00802E01" w:rsidRDefault="00EC6EF4" w:rsidP="00DE5DF7">
      <w:pPr>
        <w:pStyle w:val="GOSTListmark1"/>
        <w:numPr>
          <w:ilvl w:val="0"/>
          <w:numId w:val="4"/>
        </w:numPr>
      </w:pPr>
      <w:r w:rsidRPr="00802E01">
        <w:t>Таблица соответствия кодов ОКАТО кодам ОКТМО;</w:t>
      </w:r>
    </w:p>
    <w:p w14:paraId="01721C4E" w14:textId="77777777" w:rsidR="00EC6EF4" w:rsidRPr="00802E01" w:rsidRDefault="00EC6EF4" w:rsidP="00DE5DF7">
      <w:pPr>
        <w:pStyle w:val="GOSTListmark1"/>
        <w:numPr>
          <w:ilvl w:val="0"/>
          <w:numId w:val="4"/>
        </w:numPr>
      </w:pPr>
      <w:r w:rsidRPr="00802E01">
        <w:t>Таблица соответствия Видов Типам;</w:t>
      </w:r>
    </w:p>
    <w:p w14:paraId="11B495E2" w14:textId="77777777" w:rsidR="00EC6EF4" w:rsidRPr="00802E01" w:rsidRDefault="00EC6EF4" w:rsidP="00DE5DF7">
      <w:pPr>
        <w:pStyle w:val="GOSTListmark1"/>
        <w:numPr>
          <w:ilvl w:val="0"/>
          <w:numId w:val="4"/>
        </w:numPr>
      </w:pPr>
      <w:r w:rsidRPr="00802E01">
        <w:t>Виды соглашений МФ;</w:t>
      </w:r>
    </w:p>
    <w:p w14:paraId="57E6C5C2" w14:textId="77777777" w:rsidR="00EC6EF4" w:rsidRPr="00802E01" w:rsidRDefault="00EC6EF4" w:rsidP="00DE5DF7">
      <w:pPr>
        <w:pStyle w:val="GOSTListmark1"/>
        <w:numPr>
          <w:ilvl w:val="0"/>
          <w:numId w:val="4"/>
        </w:numPr>
      </w:pPr>
      <w:r w:rsidRPr="00802E01">
        <w:t>Схема кооперации;</w:t>
      </w:r>
    </w:p>
    <w:p w14:paraId="4B3D93D5" w14:textId="77777777" w:rsidR="00EC6EF4" w:rsidRPr="00802E01" w:rsidRDefault="00EC6EF4" w:rsidP="00DE5DF7">
      <w:pPr>
        <w:pStyle w:val="GOSTListmark1"/>
        <w:numPr>
          <w:ilvl w:val="0"/>
          <w:numId w:val="4"/>
        </w:numPr>
      </w:pPr>
      <w:r w:rsidRPr="00802E01">
        <w:t>Группировка показателей ЛС;</w:t>
      </w:r>
    </w:p>
    <w:p w14:paraId="145D2733" w14:textId="77777777" w:rsidR="00EC6EF4" w:rsidRPr="00802E01" w:rsidRDefault="00EC6EF4" w:rsidP="00DE5DF7">
      <w:pPr>
        <w:pStyle w:val="GOSTListmark1"/>
        <w:numPr>
          <w:ilvl w:val="0"/>
          <w:numId w:val="4"/>
        </w:numPr>
      </w:pPr>
      <w:r w:rsidRPr="00802E01">
        <w:t>Календарь;</w:t>
      </w:r>
    </w:p>
    <w:p w14:paraId="54B59AAE" w14:textId="77777777" w:rsidR="00EC6EF4" w:rsidRPr="00802E01" w:rsidRDefault="00EC6EF4" w:rsidP="00DE5DF7">
      <w:pPr>
        <w:pStyle w:val="GOSTListmark1"/>
        <w:numPr>
          <w:ilvl w:val="0"/>
          <w:numId w:val="4"/>
        </w:numPr>
      </w:pPr>
      <w:r w:rsidRPr="00802E01">
        <w:t>КБК Виды источников 2.0;</w:t>
      </w:r>
    </w:p>
    <w:p w14:paraId="1CA9E7FE" w14:textId="51C2734C" w:rsidR="00203B73" w:rsidRPr="00802E01" w:rsidRDefault="00203B73" w:rsidP="00203B73">
      <w:pPr>
        <w:pStyle w:val="GOSTListmark1"/>
      </w:pPr>
      <w:r w:rsidRPr="00802E01">
        <w:t>Причины отказа;</w:t>
      </w:r>
    </w:p>
    <w:p w14:paraId="3BB9DB1C" w14:textId="77777777" w:rsidR="00EC6EF4" w:rsidRPr="00802E01" w:rsidRDefault="00EC6EF4" w:rsidP="00DE5DF7">
      <w:pPr>
        <w:pStyle w:val="GOSTListmark1"/>
        <w:numPr>
          <w:ilvl w:val="0"/>
          <w:numId w:val="4"/>
        </w:numPr>
      </w:pPr>
      <w:r w:rsidRPr="00802E01">
        <w:t>Типы контролей;</w:t>
      </w:r>
    </w:p>
    <w:p w14:paraId="641792B1" w14:textId="77777777" w:rsidR="00EC6EF4" w:rsidRPr="00802E01" w:rsidRDefault="00EC6EF4" w:rsidP="00DE5DF7">
      <w:pPr>
        <w:pStyle w:val="GOSTListmark1"/>
        <w:numPr>
          <w:ilvl w:val="0"/>
          <w:numId w:val="4"/>
        </w:numPr>
      </w:pPr>
      <w:r w:rsidRPr="00802E01">
        <w:t>Сферы бюджетного планирования;</w:t>
      </w:r>
    </w:p>
    <w:p w14:paraId="7763821D" w14:textId="77777777" w:rsidR="00EC6EF4" w:rsidRPr="00802E01" w:rsidRDefault="00EC6EF4" w:rsidP="00DE5DF7">
      <w:pPr>
        <w:pStyle w:val="GOSTListmark1"/>
        <w:numPr>
          <w:ilvl w:val="0"/>
          <w:numId w:val="4"/>
        </w:numPr>
      </w:pPr>
      <w:r w:rsidRPr="00802E01">
        <w:t>Департаменты МФ РФ;</w:t>
      </w:r>
    </w:p>
    <w:p w14:paraId="3F838F5E" w14:textId="77777777" w:rsidR="00EC6EF4" w:rsidRPr="00802E01" w:rsidRDefault="00EC6EF4" w:rsidP="00DE5DF7">
      <w:pPr>
        <w:pStyle w:val="GOSTListmark1"/>
        <w:numPr>
          <w:ilvl w:val="0"/>
          <w:numId w:val="4"/>
        </w:numPr>
      </w:pPr>
      <w:r w:rsidRPr="00802E01">
        <w:t>Виды специальных указаний;</w:t>
      </w:r>
    </w:p>
    <w:p w14:paraId="351FD44D" w14:textId="77777777" w:rsidR="00EC6EF4" w:rsidRPr="00802E01" w:rsidRDefault="00EC6EF4" w:rsidP="00DE5DF7">
      <w:pPr>
        <w:pStyle w:val="GOSTListmark1"/>
        <w:numPr>
          <w:ilvl w:val="0"/>
          <w:numId w:val="4"/>
        </w:numPr>
      </w:pPr>
      <w:r w:rsidRPr="00802E01">
        <w:t>БА, ЛБО за счет целевых иностранных кредитов и перечень ПНО;</w:t>
      </w:r>
    </w:p>
    <w:p w14:paraId="21206EEF" w14:textId="77777777" w:rsidR="00EC6EF4" w:rsidRPr="00802E01" w:rsidRDefault="00EC6EF4" w:rsidP="00DE5DF7">
      <w:pPr>
        <w:pStyle w:val="GOSTListmark1"/>
        <w:numPr>
          <w:ilvl w:val="0"/>
          <w:numId w:val="4"/>
        </w:numPr>
      </w:pPr>
      <w:r w:rsidRPr="00802E01">
        <w:t>Виды дополнительной информации для внесения в роспись;</w:t>
      </w:r>
    </w:p>
    <w:p w14:paraId="744C7BF2" w14:textId="77777777" w:rsidR="00EC6EF4" w:rsidRPr="00802E01" w:rsidRDefault="00EC6EF4" w:rsidP="00DE5DF7">
      <w:pPr>
        <w:pStyle w:val="GOSTListmark1"/>
        <w:numPr>
          <w:ilvl w:val="0"/>
          <w:numId w:val="4"/>
        </w:numPr>
      </w:pPr>
      <w:r w:rsidRPr="00802E01">
        <w:t>Виды изменений СБР;</w:t>
      </w:r>
    </w:p>
    <w:p w14:paraId="353BEACD" w14:textId="77777777" w:rsidR="00EC6EF4" w:rsidRPr="00802E01" w:rsidRDefault="00EC6EF4" w:rsidP="00DE5DF7">
      <w:pPr>
        <w:pStyle w:val="GOSTListmark1"/>
        <w:numPr>
          <w:ilvl w:val="0"/>
          <w:numId w:val="4"/>
        </w:numPr>
      </w:pPr>
      <w:r w:rsidRPr="00802E01">
        <w:t>Виды оснований для внесения изменений в Роспись (По вопросу);</w:t>
      </w:r>
    </w:p>
    <w:p w14:paraId="56AB85ED" w14:textId="77777777" w:rsidR="00EC6EF4" w:rsidRPr="00802E01" w:rsidRDefault="00EC6EF4" w:rsidP="00DE5DF7">
      <w:pPr>
        <w:pStyle w:val="GOSTListmark1"/>
        <w:numPr>
          <w:ilvl w:val="0"/>
          <w:numId w:val="4"/>
        </w:numPr>
      </w:pPr>
      <w:r w:rsidRPr="00802E01">
        <w:t>Аналитические коды;</w:t>
      </w:r>
    </w:p>
    <w:p w14:paraId="0D3DAB91" w14:textId="77777777" w:rsidR="00EC6EF4" w:rsidRPr="00802E01" w:rsidRDefault="00EC6EF4" w:rsidP="00DE5DF7">
      <w:pPr>
        <w:pStyle w:val="GOSTListmark1"/>
        <w:numPr>
          <w:ilvl w:val="0"/>
          <w:numId w:val="4"/>
        </w:numPr>
      </w:pPr>
      <w:r w:rsidRPr="00802E01">
        <w:t>Количество лет бюджетного планирования;</w:t>
      </w:r>
    </w:p>
    <w:p w14:paraId="11EBA4AF" w14:textId="77777777" w:rsidR="00EC6EF4" w:rsidRPr="00802E01" w:rsidRDefault="00EC6EF4" w:rsidP="00DE5DF7">
      <w:pPr>
        <w:pStyle w:val="GOSTListmark1"/>
        <w:numPr>
          <w:ilvl w:val="0"/>
          <w:numId w:val="4"/>
        </w:numPr>
      </w:pPr>
      <w:r w:rsidRPr="00802E01">
        <w:t>Иерархия КБК;</w:t>
      </w:r>
    </w:p>
    <w:p w14:paraId="18197A3C" w14:textId="77777777" w:rsidR="00EC6EF4" w:rsidRPr="00802E01" w:rsidRDefault="00EC6EF4" w:rsidP="00DE5DF7">
      <w:pPr>
        <w:pStyle w:val="GOSTListmark1"/>
        <w:numPr>
          <w:ilvl w:val="0"/>
          <w:numId w:val="4"/>
        </w:numPr>
      </w:pPr>
      <w:r w:rsidRPr="00802E01">
        <w:t>Перечень кодов мероприятий по информатизации;</w:t>
      </w:r>
    </w:p>
    <w:p w14:paraId="24730D2A" w14:textId="77777777" w:rsidR="00EC6EF4" w:rsidRPr="00802E01" w:rsidRDefault="00EC6EF4" w:rsidP="00DE5DF7">
      <w:pPr>
        <w:pStyle w:val="GOSTListmark1"/>
        <w:numPr>
          <w:ilvl w:val="0"/>
          <w:numId w:val="4"/>
        </w:numPr>
      </w:pPr>
      <w:r w:rsidRPr="00802E01">
        <w:t>Взаимодействие с внешними системами;</w:t>
      </w:r>
    </w:p>
    <w:p w14:paraId="6CCCD507" w14:textId="77777777" w:rsidR="00EC6EF4" w:rsidRPr="00802E01" w:rsidRDefault="00EC6EF4" w:rsidP="00DE5DF7">
      <w:pPr>
        <w:pStyle w:val="GOSTListmark1"/>
        <w:numPr>
          <w:ilvl w:val="0"/>
          <w:numId w:val="4"/>
        </w:numPr>
      </w:pPr>
      <w:r w:rsidRPr="00802E01">
        <w:t>Период действия ПОФР;</w:t>
      </w:r>
    </w:p>
    <w:p w14:paraId="09156668" w14:textId="77777777" w:rsidR="00EC6EF4" w:rsidRPr="00802E01" w:rsidRDefault="00EC6EF4" w:rsidP="00DE5DF7">
      <w:pPr>
        <w:pStyle w:val="GOSTListmark1"/>
        <w:numPr>
          <w:ilvl w:val="0"/>
          <w:numId w:val="4"/>
        </w:numPr>
      </w:pPr>
      <w:r w:rsidRPr="00802E01">
        <w:t>КБК Источники;</w:t>
      </w:r>
    </w:p>
    <w:p w14:paraId="150656CF" w14:textId="77777777" w:rsidR="00EC6EF4" w:rsidRPr="00802E01" w:rsidRDefault="00EC6EF4" w:rsidP="00DE5DF7">
      <w:pPr>
        <w:pStyle w:val="GOSTListmark1"/>
        <w:numPr>
          <w:ilvl w:val="0"/>
          <w:numId w:val="4"/>
        </w:numPr>
      </w:pPr>
      <w:r w:rsidRPr="00802E01">
        <w:t>Контрольные сроки обработки документов;</w:t>
      </w:r>
    </w:p>
    <w:p w14:paraId="2F3D116D" w14:textId="77777777" w:rsidR="00EC6EF4" w:rsidRPr="00802E01" w:rsidRDefault="00EC6EF4" w:rsidP="00DE5DF7">
      <w:pPr>
        <w:pStyle w:val="GOSTListmark1"/>
        <w:numPr>
          <w:ilvl w:val="0"/>
          <w:numId w:val="4"/>
        </w:numPr>
      </w:pPr>
      <w:r w:rsidRPr="00802E01">
        <w:t>Центр компетенции;</w:t>
      </w:r>
    </w:p>
    <w:p w14:paraId="54D24E59" w14:textId="77777777" w:rsidR="00EC6EF4" w:rsidRPr="00802E01" w:rsidRDefault="00EC6EF4" w:rsidP="00DE5DF7">
      <w:pPr>
        <w:pStyle w:val="GOSTListmark1"/>
        <w:numPr>
          <w:ilvl w:val="0"/>
          <w:numId w:val="4"/>
        </w:numPr>
      </w:pPr>
      <w:r w:rsidRPr="00802E01">
        <w:t>Связи документов;</w:t>
      </w:r>
    </w:p>
    <w:p w14:paraId="23149EAD" w14:textId="77777777" w:rsidR="00EC6EF4" w:rsidRPr="00802E01" w:rsidRDefault="00EC6EF4" w:rsidP="00DE5DF7">
      <w:pPr>
        <w:pStyle w:val="GOSTListmark1"/>
        <w:numPr>
          <w:ilvl w:val="0"/>
          <w:numId w:val="4"/>
        </w:numPr>
      </w:pPr>
      <w:r w:rsidRPr="00802E01">
        <w:t>Список организаций, которым не доступны функции формирования документов в ЕИС;</w:t>
      </w:r>
    </w:p>
    <w:p w14:paraId="69180D5D" w14:textId="77777777" w:rsidR="00EC6EF4" w:rsidRPr="00802E01" w:rsidRDefault="00EC6EF4" w:rsidP="00DE5DF7">
      <w:pPr>
        <w:pStyle w:val="GOSTListmark1"/>
        <w:numPr>
          <w:ilvl w:val="0"/>
          <w:numId w:val="4"/>
        </w:numPr>
      </w:pPr>
      <w:r w:rsidRPr="00802E01">
        <w:t>Соответствие групп расходов и допустимых авансовых платежей;</w:t>
      </w:r>
    </w:p>
    <w:p w14:paraId="5AC5A3AB" w14:textId="7B340552" w:rsidR="00EC6EF4" w:rsidRPr="00802E01" w:rsidRDefault="00BF3084" w:rsidP="00DE5DF7">
      <w:pPr>
        <w:pStyle w:val="GOSTListmark1"/>
        <w:numPr>
          <w:ilvl w:val="0"/>
          <w:numId w:val="4"/>
        </w:numPr>
      </w:pPr>
      <w:r w:rsidRPr="00802E01">
        <w:t>Настройки</w:t>
      </w:r>
      <w:r w:rsidR="00EC6EF4" w:rsidRPr="00802E01">
        <w:t>;</w:t>
      </w:r>
    </w:p>
    <w:p w14:paraId="6B24ACC3" w14:textId="77777777" w:rsidR="00EC6EF4" w:rsidRPr="00802E01" w:rsidRDefault="00EC6EF4" w:rsidP="00DE5DF7">
      <w:pPr>
        <w:pStyle w:val="GOSTListmark1"/>
        <w:numPr>
          <w:ilvl w:val="0"/>
          <w:numId w:val="4"/>
        </w:numPr>
      </w:pPr>
      <w:r w:rsidRPr="00802E01">
        <w:t>Перечень НПА;</w:t>
      </w:r>
    </w:p>
    <w:p w14:paraId="7904A647" w14:textId="77777777" w:rsidR="00EC6EF4" w:rsidRPr="00802E01" w:rsidRDefault="00EC6EF4" w:rsidP="00DE5DF7">
      <w:pPr>
        <w:pStyle w:val="GOSTListmark1"/>
        <w:numPr>
          <w:ilvl w:val="0"/>
          <w:numId w:val="4"/>
        </w:numPr>
      </w:pPr>
      <w:r w:rsidRPr="00802E01">
        <w:t>Соответствие типов БС и ЛС;</w:t>
      </w:r>
    </w:p>
    <w:p w14:paraId="426BF24C" w14:textId="77777777" w:rsidR="00EC6EF4" w:rsidRPr="00802E01" w:rsidRDefault="00EC6EF4" w:rsidP="00DE5DF7">
      <w:pPr>
        <w:pStyle w:val="GOSTListmark1"/>
        <w:numPr>
          <w:ilvl w:val="0"/>
          <w:numId w:val="4"/>
        </w:numPr>
      </w:pPr>
      <w:r w:rsidRPr="00802E01">
        <w:t>Банковские счета ФК;</w:t>
      </w:r>
    </w:p>
    <w:p w14:paraId="423B14DE" w14:textId="77777777" w:rsidR="00EC6EF4" w:rsidRPr="00802E01" w:rsidRDefault="00EC6EF4" w:rsidP="00DE5DF7">
      <w:pPr>
        <w:pStyle w:val="GOSTListmark1"/>
        <w:numPr>
          <w:ilvl w:val="0"/>
          <w:numId w:val="4"/>
        </w:numPr>
      </w:pPr>
      <w:r w:rsidRPr="00802E01">
        <w:t>Российские Банки;</w:t>
      </w:r>
    </w:p>
    <w:p w14:paraId="6F9C5885" w14:textId="77777777" w:rsidR="00EC6EF4" w:rsidRPr="00802E01" w:rsidRDefault="00EC6EF4" w:rsidP="00DE5DF7">
      <w:pPr>
        <w:pStyle w:val="GOSTListmark1"/>
        <w:numPr>
          <w:ilvl w:val="0"/>
          <w:numId w:val="4"/>
        </w:numPr>
      </w:pPr>
      <w:r w:rsidRPr="00802E01">
        <w:t>Соответствие центров специализации и расчётных центров;</w:t>
      </w:r>
    </w:p>
    <w:p w14:paraId="5BFCD848" w14:textId="77777777" w:rsidR="00EC6EF4" w:rsidRPr="00802E01" w:rsidRDefault="00EC6EF4" w:rsidP="00DE5DF7">
      <w:pPr>
        <w:pStyle w:val="GOSTListmark1"/>
        <w:numPr>
          <w:ilvl w:val="0"/>
          <w:numId w:val="4"/>
        </w:numPr>
      </w:pPr>
      <w:r w:rsidRPr="00802E01">
        <w:t>Соответствие банковского счёта ТОФК (40116) организации, включённой в Сводный реестр;</w:t>
      </w:r>
    </w:p>
    <w:p w14:paraId="724CFE55" w14:textId="419DFF30" w:rsidR="00203B73" w:rsidRPr="00802E01" w:rsidRDefault="00203B73" w:rsidP="00203B73">
      <w:pPr>
        <w:pStyle w:val="GOSTListmark1"/>
      </w:pPr>
      <w:r w:rsidRPr="00802E01">
        <w:lastRenderedPageBreak/>
        <w:t>Составы управлений Федерального Казначейства;</w:t>
      </w:r>
    </w:p>
    <w:p w14:paraId="0E0226A3" w14:textId="77777777" w:rsidR="00EC6EF4" w:rsidRPr="00802E01" w:rsidRDefault="00EC6EF4" w:rsidP="00DE5DF7">
      <w:pPr>
        <w:pStyle w:val="GOSTListmark1"/>
        <w:numPr>
          <w:ilvl w:val="0"/>
          <w:numId w:val="4"/>
        </w:numPr>
      </w:pPr>
      <w:r w:rsidRPr="00802E01">
        <w:t>Банковские карты;</w:t>
      </w:r>
    </w:p>
    <w:p w14:paraId="039104F3" w14:textId="77777777" w:rsidR="00EC6EF4" w:rsidRPr="00802E01" w:rsidRDefault="00EC6EF4" w:rsidP="00DE5DF7">
      <w:pPr>
        <w:pStyle w:val="GOSTListmark1"/>
        <w:numPr>
          <w:ilvl w:val="0"/>
          <w:numId w:val="4"/>
        </w:numPr>
      </w:pPr>
      <w:r w:rsidRPr="00802E01">
        <w:t>Основания платежа;</w:t>
      </w:r>
    </w:p>
    <w:p w14:paraId="6D77878F" w14:textId="77777777" w:rsidR="00EC6EF4" w:rsidRPr="00802E01" w:rsidRDefault="00EC6EF4" w:rsidP="00DE5DF7">
      <w:pPr>
        <w:pStyle w:val="GOSTListmark1"/>
        <w:numPr>
          <w:ilvl w:val="0"/>
          <w:numId w:val="4"/>
        </w:numPr>
      </w:pPr>
      <w:r w:rsidRPr="00802E01">
        <w:t>Статусы плательщика;</w:t>
      </w:r>
    </w:p>
    <w:p w14:paraId="5C55A7EE" w14:textId="77777777" w:rsidR="00203B73" w:rsidRPr="00802E01" w:rsidRDefault="00203B73" w:rsidP="00203B73">
      <w:pPr>
        <w:pStyle w:val="GOSTListmark1"/>
      </w:pPr>
      <w:r w:rsidRPr="00802E01">
        <w:t>Реестр ИП и КФХ;</w:t>
      </w:r>
    </w:p>
    <w:p w14:paraId="13CBC174" w14:textId="18F89151" w:rsidR="00203B73" w:rsidRPr="00802E01" w:rsidRDefault="00203B73" w:rsidP="00203B73">
      <w:pPr>
        <w:pStyle w:val="GOSTListmark1"/>
      </w:pPr>
      <w:r w:rsidRPr="00802E01">
        <w:t>Версии документов (отчетов);</w:t>
      </w:r>
    </w:p>
    <w:p w14:paraId="6D7720E5" w14:textId="34615492" w:rsidR="001A22B8" w:rsidRPr="00802E01" w:rsidRDefault="001A22B8" w:rsidP="00203B73">
      <w:pPr>
        <w:pStyle w:val="GOSTListmark1"/>
      </w:pPr>
      <w:r w:rsidRPr="00802E01">
        <w:t>Правила определения группы рискоемкости;</w:t>
      </w:r>
    </w:p>
    <w:p w14:paraId="50F00089" w14:textId="77777777" w:rsidR="00EC6EF4" w:rsidRPr="00802E01" w:rsidRDefault="00EC6EF4" w:rsidP="00DE5DF7">
      <w:pPr>
        <w:pStyle w:val="GOSTListmark1"/>
        <w:numPr>
          <w:ilvl w:val="0"/>
          <w:numId w:val="4"/>
        </w:numPr>
      </w:pPr>
      <w:r w:rsidRPr="00802E01">
        <w:t>Разделы лицевого счета;</w:t>
      </w:r>
    </w:p>
    <w:p w14:paraId="22515E04" w14:textId="77777777" w:rsidR="00EC6EF4" w:rsidRPr="00802E01" w:rsidRDefault="00EC6EF4" w:rsidP="00DE5DF7">
      <w:pPr>
        <w:pStyle w:val="GOSTListmark1"/>
        <w:numPr>
          <w:ilvl w:val="0"/>
          <w:numId w:val="4"/>
        </w:numPr>
      </w:pPr>
      <w:r w:rsidRPr="00802E01">
        <w:t>Национальные (федеральные) проекты;</w:t>
      </w:r>
    </w:p>
    <w:p w14:paraId="2690758E" w14:textId="77777777" w:rsidR="00EC6EF4" w:rsidRPr="00802E01" w:rsidRDefault="00EC6EF4" w:rsidP="00DE5DF7">
      <w:pPr>
        <w:pStyle w:val="GOSTListmark1"/>
        <w:numPr>
          <w:ilvl w:val="0"/>
          <w:numId w:val="4"/>
        </w:numPr>
      </w:pPr>
      <w:r w:rsidRPr="00802E01">
        <w:t>Реестр приостанавливаемых операций;</w:t>
      </w:r>
    </w:p>
    <w:p w14:paraId="0EFA819C" w14:textId="77777777" w:rsidR="00EC6EF4" w:rsidRPr="00802E01" w:rsidRDefault="00EC6EF4" w:rsidP="00DE5DF7">
      <w:pPr>
        <w:pStyle w:val="GOSTListmark1"/>
        <w:numPr>
          <w:ilvl w:val="0"/>
          <w:numId w:val="4"/>
        </w:numPr>
      </w:pPr>
      <w:r w:rsidRPr="00802E01">
        <w:t>Аналитические коды доходов и источников;</w:t>
      </w:r>
    </w:p>
    <w:p w14:paraId="3B4AF9EA" w14:textId="77777777" w:rsidR="00EC6EF4" w:rsidRPr="00802E01" w:rsidRDefault="00EC6EF4" w:rsidP="00DE5DF7">
      <w:pPr>
        <w:pStyle w:val="GOSTListmark1"/>
        <w:numPr>
          <w:ilvl w:val="0"/>
          <w:numId w:val="4"/>
        </w:numPr>
      </w:pPr>
      <w:r w:rsidRPr="00802E01">
        <w:t>Виды деятельности (источники средств);</w:t>
      </w:r>
    </w:p>
    <w:p w14:paraId="46626158" w14:textId="77777777" w:rsidR="00EC6EF4" w:rsidRPr="00802E01" w:rsidRDefault="00EC6EF4" w:rsidP="00DE5DF7">
      <w:pPr>
        <w:pStyle w:val="GOSTListmark1"/>
        <w:numPr>
          <w:ilvl w:val="0"/>
          <w:numId w:val="4"/>
        </w:numPr>
      </w:pPr>
      <w:r w:rsidRPr="00802E01">
        <w:t>Символы кассовой отчетности;</w:t>
      </w:r>
    </w:p>
    <w:p w14:paraId="473D56EB" w14:textId="77777777" w:rsidR="00EC6EF4" w:rsidRPr="00802E01" w:rsidRDefault="00EC6EF4" w:rsidP="00DE5DF7">
      <w:pPr>
        <w:pStyle w:val="GOSTListmark1"/>
        <w:numPr>
          <w:ilvl w:val="0"/>
          <w:numId w:val="4"/>
        </w:numPr>
      </w:pPr>
      <w:r w:rsidRPr="00802E01">
        <w:t>Книга регистрации казначейских счетов;</w:t>
      </w:r>
    </w:p>
    <w:p w14:paraId="173C4912" w14:textId="77777777" w:rsidR="00EC6EF4" w:rsidRPr="00802E01" w:rsidRDefault="00EC6EF4" w:rsidP="00DE5DF7">
      <w:pPr>
        <w:pStyle w:val="GOSTListmark1"/>
        <w:numPr>
          <w:ilvl w:val="0"/>
          <w:numId w:val="4"/>
        </w:numPr>
      </w:pPr>
      <w:r w:rsidRPr="00802E01">
        <w:t>Перечень специализаций;</w:t>
      </w:r>
    </w:p>
    <w:p w14:paraId="447546E8" w14:textId="1B5495C8" w:rsidR="005D551E" w:rsidRPr="00802E01" w:rsidRDefault="005D551E" w:rsidP="00DE5DF7">
      <w:pPr>
        <w:pStyle w:val="GOSTListmark1"/>
        <w:numPr>
          <w:ilvl w:val="0"/>
          <w:numId w:val="4"/>
        </w:numPr>
      </w:pPr>
      <w:r w:rsidRPr="00802E01">
        <w:t>Соответствия кодов видов расходов кодам видов выплат на банковские карты «Мир» физических лиц;</w:t>
      </w:r>
    </w:p>
    <w:p w14:paraId="6F65B13C" w14:textId="77777777" w:rsidR="00EC6EF4" w:rsidRPr="00802E01" w:rsidRDefault="00EC6EF4" w:rsidP="00DE5DF7">
      <w:pPr>
        <w:pStyle w:val="GOSTListmark1"/>
        <w:numPr>
          <w:ilvl w:val="0"/>
          <w:numId w:val="4"/>
        </w:numPr>
      </w:pPr>
      <w:r w:rsidRPr="00802E01">
        <w:t>Коды субсидий НУБП;</w:t>
      </w:r>
    </w:p>
    <w:p w14:paraId="4F1A19B4" w14:textId="682858BC" w:rsidR="00203B73" w:rsidRPr="00802E01" w:rsidRDefault="00203B73" w:rsidP="00DE5DF7">
      <w:pPr>
        <w:pStyle w:val="GOSTListmark1"/>
        <w:numPr>
          <w:ilvl w:val="0"/>
          <w:numId w:val="4"/>
        </w:numPr>
      </w:pPr>
      <w:r w:rsidRPr="00802E01">
        <w:t>Курсы валют;</w:t>
      </w:r>
    </w:p>
    <w:p w14:paraId="7498CD6D" w14:textId="77777777" w:rsidR="00EC6EF4" w:rsidRPr="00802E01" w:rsidRDefault="00EC6EF4" w:rsidP="00DE5DF7">
      <w:pPr>
        <w:pStyle w:val="GOSTListmark1"/>
        <w:numPr>
          <w:ilvl w:val="0"/>
          <w:numId w:val="4"/>
        </w:numPr>
      </w:pPr>
      <w:r w:rsidRPr="00802E01">
        <w:t>Склонения валютных единиц;</w:t>
      </w:r>
    </w:p>
    <w:p w14:paraId="250DD1F3" w14:textId="3B28012C" w:rsidR="00EC6EF4" w:rsidRPr="00802E01" w:rsidRDefault="00203B73" w:rsidP="00203B73">
      <w:pPr>
        <w:pStyle w:val="GOSTListmark1"/>
      </w:pPr>
      <w:r w:rsidRPr="00802E01">
        <w:t>Информационные системы</w:t>
      </w:r>
      <w:r w:rsidR="00EC6EF4" w:rsidRPr="00802E01">
        <w:t>.</w:t>
      </w:r>
    </w:p>
    <w:p w14:paraId="1E3C1ACA" w14:textId="77777777" w:rsidR="00EC6EF4" w:rsidRPr="00802E01" w:rsidRDefault="00EC6EF4" w:rsidP="00DE5DF7">
      <w:pPr>
        <w:pStyle w:val="41"/>
        <w:numPr>
          <w:ilvl w:val="3"/>
          <w:numId w:val="22"/>
        </w:numPr>
      </w:pPr>
      <w:bookmarkStart w:id="753" w:name="_Toc15910327"/>
      <w:bookmarkStart w:id="754" w:name="_Toc109037241"/>
      <w:r w:rsidRPr="00802E01">
        <w:t>Справочник «Структуры документов для учета»</w:t>
      </w:r>
      <w:bookmarkEnd w:id="753"/>
      <w:bookmarkEnd w:id="754"/>
    </w:p>
    <w:p w14:paraId="02DC841D" w14:textId="0CC90ADA" w:rsidR="00EC6EF4" w:rsidRPr="00802E01" w:rsidRDefault="00EC6EF4" w:rsidP="005A78BB">
      <w:pPr>
        <w:pStyle w:val="GOSTListnum"/>
        <w:numPr>
          <w:ilvl w:val="0"/>
          <w:numId w:val="5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0C50002" w14:textId="5FD62D06" w:rsidR="00EC6EF4" w:rsidRPr="00802E01" w:rsidRDefault="00EC6EF4" w:rsidP="00DE5DF7">
      <w:pPr>
        <w:pStyle w:val="GOSTListnum"/>
        <w:numPr>
          <w:ilvl w:val="0"/>
          <w:numId w:val="12"/>
        </w:numPr>
      </w:pPr>
      <w:r w:rsidRPr="00802E01">
        <w:t>Далее</w:t>
      </w:r>
      <w:r w:rsidR="0041667D" w:rsidRPr="00802E01">
        <w:t>,</w:t>
      </w:r>
      <w:r w:rsidRPr="00802E01">
        <w:t xml:space="preserve"> перемещаясь по дереву навигации</w:t>
      </w:r>
      <w:r w:rsidR="0041667D" w:rsidRPr="00802E01">
        <w:t>,</w:t>
      </w:r>
      <w:r w:rsidRPr="00802E01">
        <w:t xml:space="preserve"> развернуть ветку «Справочники – Учет и Отчетность».</w:t>
      </w:r>
    </w:p>
    <w:p w14:paraId="009E44C5" w14:textId="77777777" w:rsidR="00EC6EF4" w:rsidRPr="00802E01" w:rsidRDefault="00EC6EF4" w:rsidP="00DE5DF7">
      <w:pPr>
        <w:pStyle w:val="GOSTListnum"/>
        <w:numPr>
          <w:ilvl w:val="0"/>
          <w:numId w:val="12"/>
        </w:numPr>
      </w:pPr>
      <w:r w:rsidRPr="00802E01">
        <w:t>Выбрать справочник «Структуры документов для учета» (рис. </w:t>
      </w:r>
      <w:r w:rsidRPr="00802E01">
        <w:fldChar w:fldCharType="begin"/>
      </w:r>
      <w:r w:rsidRPr="00802E01">
        <w:instrText xml:space="preserve"> REF _Ref15038246 \h  \* MERGEFORMAT </w:instrText>
      </w:r>
      <w:r w:rsidRPr="00802E01">
        <w:fldChar w:fldCharType="separate"/>
      </w:r>
      <w:r w:rsidR="00FB2AB0">
        <w:rPr>
          <w:noProof/>
        </w:rPr>
        <w:t>20</w:t>
      </w:r>
      <w:r w:rsidRPr="00802E01">
        <w:fldChar w:fldCharType="end"/>
      </w:r>
      <w:r w:rsidRPr="00802E01">
        <w:t>).</w:t>
      </w:r>
    </w:p>
    <w:p w14:paraId="52C0DD3B" w14:textId="77777777" w:rsidR="00EC6EF4" w:rsidRPr="00802E01" w:rsidRDefault="00EC6EF4" w:rsidP="00EC6EF4">
      <w:pPr>
        <w:pStyle w:val="GOSTFigure"/>
      </w:pPr>
      <w:r w:rsidRPr="00802E01">
        <w:rPr>
          <w:noProof/>
        </w:rPr>
        <w:drawing>
          <wp:inline distT="0" distB="0" distL="0" distR="0" wp14:anchorId="2E4B41A0" wp14:editId="18215159">
            <wp:extent cx="6120130" cy="189738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1897380"/>
                    </a:xfrm>
                    <a:prstGeom prst="rect">
                      <a:avLst/>
                    </a:prstGeom>
                  </pic:spPr>
                </pic:pic>
              </a:graphicData>
            </a:graphic>
          </wp:inline>
        </w:drawing>
      </w:r>
    </w:p>
    <w:p w14:paraId="4BF40BF5" w14:textId="0EE5423C"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755" w:name="_Ref15038246"/>
      <w:bookmarkStart w:id="756" w:name="_Toc15910557"/>
      <w:bookmarkStart w:id="757" w:name="_Toc76573732"/>
      <w:bookmarkStart w:id="758" w:name="_Toc76578362"/>
      <w:bookmarkStart w:id="759" w:name="_Toc76590936"/>
      <w:bookmarkStart w:id="760" w:name="_Toc76633985"/>
      <w:bookmarkStart w:id="761" w:name="_Toc109037477"/>
      <w:bookmarkStart w:id="762" w:name="_Toc149654456"/>
      <w:bookmarkStart w:id="763" w:name="_Toc223017607"/>
      <w:r w:rsidR="00FB2AB0">
        <w:rPr>
          <w:noProof/>
        </w:rPr>
        <w:t>20</w:t>
      </w:r>
      <w:bookmarkEnd w:id="755"/>
      <w:r w:rsidRPr="00802E01">
        <w:rPr>
          <w:noProof/>
        </w:rPr>
        <w:fldChar w:fldCharType="end"/>
      </w:r>
      <w:r w:rsidRPr="00802E01">
        <w:t>. Справочник «Структуры документов для учета</w:t>
      </w:r>
      <w:bookmarkEnd w:id="756"/>
      <w:r w:rsidRPr="00802E01">
        <w:t>»</w:t>
      </w:r>
      <w:bookmarkEnd w:id="757"/>
      <w:bookmarkEnd w:id="758"/>
      <w:bookmarkEnd w:id="759"/>
      <w:bookmarkEnd w:id="760"/>
      <w:bookmarkEnd w:id="761"/>
      <w:bookmarkEnd w:id="762"/>
      <w:bookmarkEnd w:id="763"/>
    </w:p>
    <w:p w14:paraId="6C7B8E0B" w14:textId="77777777" w:rsidR="00EC6EF4" w:rsidRPr="00802E01" w:rsidRDefault="00EC6EF4" w:rsidP="00EC6EF4">
      <w:pPr>
        <w:pStyle w:val="GOSTNormalWithout"/>
      </w:pPr>
      <w:r w:rsidRPr="00802E01">
        <w:t>Перечень полей списковой формы, присутствующих в справочнике по умолчанию:</w:t>
      </w:r>
    </w:p>
    <w:p w14:paraId="5B05263E" w14:textId="77777777" w:rsidR="00EC6EF4" w:rsidRPr="00802E01" w:rsidRDefault="00EC6EF4" w:rsidP="00DE5DF7">
      <w:pPr>
        <w:pStyle w:val="GOSTListmark1"/>
        <w:numPr>
          <w:ilvl w:val="0"/>
          <w:numId w:val="4"/>
        </w:numPr>
      </w:pPr>
      <w:r w:rsidRPr="00802E01">
        <w:t>Системное имя;</w:t>
      </w:r>
    </w:p>
    <w:p w14:paraId="6F99083D" w14:textId="77777777" w:rsidR="00EC6EF4" w:rsidRPr="00802E01" w:rsidRDefault="00EC6EF4" w:rsidP="00DE5DF7">
      <w:pPr>
        <w:pStyle w:val="GOSTListmark1"/>
        <w:numPr>
          <w:ilvl w:val="0"/>
          <w:numId w:val="4"/>
        </w:numPr>
      </w:pPr>
      <w:r w:rsidRPr="00802E01">
        <w:t xml:space="preserve">Группа </w:t>
      </w:r>
      <w:r w:rsidRPr="00802E01">
        <w:rPr>
          <w:lang w:val="en-US"/>
        </w:rPr>
        <w:t>FAH</w:t>
      </w:r>
      <w:r w:rsidRPr="00802E01">
        <w:t>;</w:t>
      </w:r>
    </w:p>
    <w:p w14:paraId="5CDE05B1" w14:textId="77777777" w:rsidR="00EC6EF4" w:rsidRPr="00802E01" w:rsidRDefault="00EC6EF4" w:rsidP="00DE5DF7">
      <w:pPr>
        <w:pStyle w:val="GOSTListmark1"/>
        <w:numPr>
          <w:ilvl w:val="0"/>
          <w:numId w:val="4"/>
        </w:numPr>
      </w:pPr>
      <w:r w:rsidRPr="00802E01">
        <w:t xml:space="preserve">Тип </w:t>
      </w:r>
      <w:r w:rsidRPr="00802E01">
        <w:rPr>
          <w:lang w:val="en-US"/>
        </w:rPr>
        <w:t>FAH</w:t>
      </w:r>
      <w:r w:rsidRPr="00802E01">
        <w:t>;</w:t>
      </w:r>
    </w:p>
    <w:p w14:paraId="4C8D491E" w14:textId="77777777" w:rsidR="00EC6EF4" w:rsidRPr="00802E01" w:rsidRDefault="00EC6EF4" w:rsidP="00DE5DF7">
      <w:pPr>
        <w:pStyle w:val="GOSTListmark1"/>
        <w:numPr>
          <w:ilvl w:val="0"/>
          <w:numId w:val="4"/>
        </w:numPr>
      </w:pPr>
      <w:r w:rsidRPr="00802E01">
        <w:t>Наименование;</w:t>
      </w:r>
    </w:p>
    <w:p w14:paraId="633ADA5D" w14:textId="5CBE4728" w:rsidR="00EC6EF4" w:rsidRPr="00802E01" w:rsidRDefault="00EC6EF4" w:rsidP="00DE5DF7">
      <w:pPr>
        <w:pStyle w:val="GOSTListmark1"/>
        <w:numPr>
          <w:ilvl w:val="0"/>
          <w:numId w:val="4"/>
        </w:numPr>
      </w:pPr>
      <w:r w:rsidRPr="00802E01">
        <w:lastRenderedPageBreak/>
        <w:t xml:space="preserve">Таблица хранения заголовка </w:t>
      </w:r>
      <w:r w:rsidR="008B785C" w:rsidRPr="00802E01">
        <w:t>У</w:t>
      </w:r>
      <w:r w:rsidR="00203B73" w:rsidRPr="00802E01">
        <w:t>ФОС</w:t>
      </w:r>
      <w:r w:rsidRPr="00802E01">
        <w:t>;</w:t>
      </w:r>
    </w:p>
    <w:p w14:paraId="63D81326" w14:textId="0ABCA878" w:rsidR="00EC6EF4" w:rsidRPr="00802E01" w:rsidRDefault="00EC6EF4" w:rsidP="00DE5DF7">
      <w:pPr>
        <w:pStyle w:val="GOSTListmark1"/>
        <w:numPr>
          <w:ilvl w:val="0"/>
          <w:numId w:val="4"/>
        </w:numPr>
      </w:pPr>
      <w:r w:rsidRPr="00802E01">
        <w:t xml:space="preserve">Представление для проекции заголовка </w:t>
      </w:r>
      <w:r w:rsidR="008B785C" w:rsidRPr="00802E01">
        <w:t>У</w:t>
      </w:r>
      <w:r w:rsidR="00203B73" w:rsidRPr="00802E01">
        <w:t>ФОС</w:t>
      </w:r>
      <w:r w:rsidRPr="00802E01">
        <w:t>;</w:t>
      </w:r>
    </w:p>
    <w:p w14:paraId="73639230" w14:textId="0297BC65" w:rsidR="00EC6EF4" w:rsidRPr="00802E01" w:rsidRDefault="00EC6EF4" w:rsidP="00DE5DF7">
      <w:pPr>
        <w:pStyle w:val="GOSTListmark1"/>
        <w:numPr>
          <w:ilvl w:val="0"/>
          <w:numId w:val="4"/>
        </w:numPr>
      </w:pPr>
      <w:r w:rsidRPr="00802E01">
        <w:t xml:space="preserve">Таблица хранения строк </w:t>
      </w:r>
      <w:r w:rsidR="00203B73" w:rsidRPr="00802E01">
        <w:t>УФОС</w:t>
      </w:r>
      <w:r w:rsidRPr="00802E01">
        <w:t>;</w:t>
      </w:r>
    </w:p>
    <w:p w14:paraId="4DEC1F2B" w14:textId="12231608" w:rsidR="00EC6EF4" w:rsidRPr="00802E01" w:rsidRDefault="00EC6EF4" w:rsidP="00DE5DF7">
      <w:pPr>
        <w:pStyle w:val="GOSTListmark1"/>
        <w:numPr>
          <w:ilvl w:val="0"/>
          <w:numId w:val="4"/>
        </w:numPr>
      </w:pPr>
      <w:r w:rsidRPr="00802E01">
        <w:t xml:space="preserve">Представление для проекции строк </w:t>
      </w:r>
      <w:r w:rsidR="00203B73" w:rsidRPr="00802E01">
        <w:t>УФОС;</w:t>
      </w:r>
    </w:p>
    <w:p w14:paraId="76748577" w14:textId="77777777" w:rsidR="00EC6EF4" w:rsidRPr="00802E01" w:rsidRDefault="00EC6EF4" w:rsidP="00DE5DF7">
      <w:pPr>
        <w:pStyle w:val="GOSTListmark1"/>
        <w:numPr>
          <w:ilvl w:val="0"/>
          <w:numId w:val="4"/>
        </w:numPr>
      </w:pPr>
      <w:r w:rsidRPr="00802E01">
        <w:t xml:space="preserve">Таблица хранения заголовка </w:t>
      </w:r>
      <w:r w:rsidRPr="00802E01">
        <w:rPr>
          <w:lang w:val="en-US"/>
        </w:rPr>
        <w:t>FAH</w:t>
      </w:r>
      <w:r w:rsidRPr="00802E01">
        <w:t>;</w:t>
      </w:r>
    </w:p>
    <w:p w14:paraId="6F31260E" w14:textId="77777777" w:rsidR="00EC6EF4" w:rsidRPr="00802E01" w:rsidRDefault="00EC6EF4" w:rsidP="00DE5DF7">
      <w:pPr>
        <w:pStyle w:val="GOSTListmark1"/>
        <w:numPr>
          <w:ilvl w:val="0"/>
          <w:numId w:val="4"/>
        </w:numPr>
      </w:pPr>
      <w:r w:rsidRPr="00802E01">
        <w:t xml:space="preserve">Таблица хранения строк </w:t>
      </w:r>
      <w:r w:rsidRPr="00802E01">
        <w:rPr>
          <w:lang w:val="en-US"/>
        </w:rPr>
        <w:t>FAH</w:t>
      </w:r>
      <w:r w:rsidRPr="00802E01">
        <w:t>.</w:t>
      </w:r>
    </w:p>
    <w:p w14:paraId="4B8DE2CB" w14:textId="77777777" w:rsidR="00EC6EF4" w:rsidRPr="00802E01" w:rsidRDefault="00EC6EF4" w:rsidP="00DE5DF7">
      <w:pPr>
        <w:pStyle w:val="41"/>
        <w:numPr>
          <w:ilvl w:val="3"/>
          <w:numId w:val="22"/>
        </w:numPr>
      </w:pPr>
      <w:bookmarkStart w:id="764" w:name="_Toc109037245"/>
      <w:bookmarkStart w:id="765" w:name="_Toc15910328"/>
      <w:bookmarkStart w:id="766" w:name="_Toc109037242"/>
      <w:r w:rsidRPr="00802E01">
        <w:t>Справочник «Справочник отчетов по ЛС»</w:t>
      </w:r>
      <w:bookmarkEnd w:id="764"/>
    </w:p>
    <w:p w14:paraId="1D425B64" w14:textId="2240DEA0" w:rsidR="00EC6EF4" w:rsidRPr="00802E01" w:rsidRDefault="00EC6EF4" w:rsidP="005A78BB">
      <w:pPr>
        <w:pStyle w:val="GOSTListnum"/>
        <w:numPr>
          <w:ilvl w:val="0"/>
          <w:numId w:val="5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15B8D669" w14:textId="3BCB4DF6" w:rsidR="00EC6EF4" w:rsidRPr="00802E01" w:rsidRDefault="00EC6EF4" w:rsidP="00DE5DF7">
      <w:pPr>
        <w:pStyle w:val="GOSTListnum"/>
        <w:numPr>
          <w:ilvl w:val="0"/>
          <w:numId w:val="12"/>
        </w:numPr>
      </w:pPr>
      <w:r w:rsidRPr="00802E01">
        <w:t>Далее</w:t>
      </w:r>
      <w:r w:rsidR="007F1421" w:rsidRPr="00802E01">
        <w:t>,</w:t>
      </w:r>
      <w:r w:rsidRPr="00802E01">
        <w:t xml:space="preserve"> перемещаясь по дереву навигации</w:t>
      </w:r>
      <w:r w:rsidR="007F1421" w:rsidRPr="00802E01">
        <w:t>,</w:t>
      </w:r>
      <w:r w:rsidRPr="00802E01">
        <w:t xml:space="preserve"> развернуть ветку «Справочники – Учет и Отчетность».</w:t>
      </w:r>
    </w:p>
    <w:p w14:paraId="6F062DC5" w14:textId="77777777" w:rsidR="00EC6EF4" w:rsidRPr="00802E01" w:rsidRDefault="00EC6EF4" w:rsidP="00DE5DF7">
      <w:pPr>
        <w:pStyle w:val="GOSTListnum"/>
        <w:numPr>
          <w:ilvl w:val="0"/>
          <w:numId w:val="12"/>
        </w:numPr>
      </w:pPr>
      <w:r w:rsidRPr="00802E01">
        <w:t>Выбрать справочник «Справочник отчетов по ЛС» (рис. </w:t>
      </w:r>
      <w:r w:rsidRPr="00802E01">
        <w:fldChar w:fldCharType="begin"/>
      </w:r>
      <w:r w:rsidRPr="00802E01">
        <w:instrText xml:space="preserve"> REF _Ref75859370 \h  \* MERGEFORMAT </w:instrText>
      </w:r>
      <w:r w:rsidRPr="00802E01">
        <w:fldChar w:fldCharType="separate"/>
      </w:r>
      <w:r w:rsidR="00FB2AB0">
        <w:rPr>
          <w:noProof/>
        </w:rPr>
        <w:t>21</w:t>
      </w:r>
      <w:r w:rsidRPr="00802E01">
        <w:fldChar w:fldCharType="end"/>
      </w:r>
      <w:r w:rsidRPr="00802E01">
        <w:t>).</w:t>
      </w:r>
    </w:p>
    <w:p w14:paraId="5B16BE2C" w14:textId="77777777" w:rsidR="00EC6EF4" w:rsidRPr="00802E01" w:rsidRDefault="00EC6EF4" w:rsidP="00EC6EF4">
      <w:pPr>
        <w:pStyle w:val="GOSTFigure"/>
      </w:pPr>
      <w:r w:rsidRPr="00802E01">
        <w:rPr>
          <w:noProof/>
        </w:rPr>
        <w:drawing>
          <wp:inline distT="0" distB="0" distL="0" distR="0" wp14:anchorId="513A7BFA" wp14:editId="4BB30BF2">
            <wp:extent cx="6120130" cy="199263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1992630"/>
                    </a:xfrm>
                    <a:prstGeom prst="rect">
                      <a:avLst/>
                    </a:prstGeom>
                  </pic:spPr>
                </pic:pic>
              </a:graphicData>
            </a:graphic>
          </wp:inline>
        </w:drawing>
      </w:r>
    </w:p>
    <w:p w14:paraId="128A9580" w14:textId="0C2AB94A"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767" w:name="_Ref75859370"/>
      <w:bookmarkStart w:id="768" w:name="_Toc76573736"/>
      <w:bookmarkStart w:id="769" w:name="_Toc76578366"/>
      <w:bookmarkStart w:id="770" w:name="_Toc76590940"/>
      <w:bookmarkStart w:id="771" w:name="_Toc76633989"/>
      <w:bookmarkStart w:id="772" w:name="_Toc109037481"/>
      <w:bookmarkStart w:id="773" w:name="_Toc149654457"/>
      <w:bookmarkStart w:id="774" w:name="_Toc223017608"/>
      <w:r w:rsidR="00FB2AB0">
        <w:rPr>
          <w:noProof/>
        </w:rPr>
        <w:t>21</w:t>
      </w:r>
      <w:bookmarkEnd w:id="767"/>
      <w:r w:rsidRPr="00802E01">
        <w:rPr>
          <w:noProof/>
        </w:rPr>
        <w:fldChar w:fldCharType="end"/>
      </w:r>
      <w:r w:rsidRPr="00802E01">
        <w:t>. Справочник «Справочник отчетов по ЛС»</w:t>
      </w:r>
      <w:bookmarkEnd w:id="768"/>
      <w:bookmarkEnd w:id="769"/>
      <w:bookmarkEnd w:id="770"/>
      <w:bookmarkEnd w:id="771"/>
      <w:bookmarkEnd w:id="772"/>
      <w:bookmarkEnd w:id="773"/>
      <w:bookmarkEnd w:id="774"/>
    </w:p>
    <w:p w14:paraId="6995F81C" w14:textId="77777777" w:rsidR="00EC6EF4" w:rsidRPr="00802E01" w:rsidRDefault="00EC6EF4" w:rsidP="00EC6EF4">
      <w:pPr>
        <w:pStyle w:val="GOSTNormalWithout"/>
      </w:pPr>
      <w:r w:rsidRPr="00802E01">
        <w:t>Перечень полей, присутствующих в справочнике по умолчанию:</w:t>
      </w:r>
    </w:p>
    <w:p w14:paraId="395C353F" w14:textId="77777777" w:rsidR="00EC6EF4" w:rsidRPr="00802E01" w:rsidRDefault="00EC6EF4" w:rsidP="00DE5DF7">
      <w:pPr>
        <w:pStyle w:val="GOSTListmark1"/>
        <w:numPr>
          <w:ilvl w:val="0"/>
          <w:numId w:val="4"/>
        </w:numPr>
      </w:pPr>
      <w:r w:rsidRPr="00802E01">
        <w:t>Номер п/п;</w:t>
      </w:r>
    </w:p>
    <w:p w14:paraId="21737B05" w14:textId="77777777" w:rsidR="00EC6EF4" w:rsidRPr="00802E01" w:rsidRDefault="00EC6EF4" w:rsidP="00DE5DF7">
      <w:pPr>
        <w:pStyle w:val="GOSTListmark1"/>
        <w:numPr>
          <w:ilvl w:val="0"/>
          <w:numId w:val="4"/>
        </w:numPr>
      </w:pPr>
      <w:r w:rsidRPr="00802E01">
        <w:t>КФД;</w:t>
      </w:r>
    </w:p>
    <w:p w14:paraId="66432D14" w14:textId="77777777" w:rsidR="00EC6EF4" w:rsidRPr="00802E01" w:rsidRDefault="00EC6EF4" w:rsidP="00DE5DF7">
      <w:pPr>
        <w:pStyle w:val="GOSTListmark1"/>
        <w:numPr>
          <w:ilvl w:val="0"/>
          <w:numId w:val="4"/>
        </w:numPr>
      </w:pPr>
      <w:r w:rsidRPr="00802E01">
        <w:t>Наименование;</w:t>
      </w:r>
    </w:p>
    <w:p w14:paraId="3A25564C" w14:textId="77777777" w:rsidR="00EC6EF4" w:rsidRPr="00802E01" w:rsidRDefault="00EC6EF4" w:rsidP="00DE5DF7">
      <w:pPr>
        <w:pStyle w:val="GOSTListmark1"/>
        <w:numPr>
          <w:ilvl w:val="0"/>
          <w:numId w:val="4"/>
        </w:numPr>
      </w:pPr>
      <w:r w:rsidRPr="00802E01">
        <w:t>Типы ЛС;</w:t>
      </w:r>
    </w:p>
    <w:p w14:paraId="456C6904" w14:textId="77777777" w:rsidR="00EC6EF4" w:rsidRPr="00802E01" w:rsidRDefault="00EC6EF4" w:rsidP="00DE5DF7">
      <w:pPr>
        <w:pStyle w:val="GOSTListmark1"/>
        <w:numPr>
          <w:ilvl w:val="0"/>
          <w:numId w:val="4"/>
        </w:numPr>
      </w:pPr>
      <w:r w:rsidRPr="00802E01">
        <w:t>Наименование программы;</w:t>
      </w:r>
    </w:p>
    <w:p w14:paraId="6B059C43" w14:textId="77777777" w:rsidR="00EC6EF4" w:rsidRPr="00802E01" w:rsidRDefault="00EC6EF4" w:rsidP="00DE5DF7">
      <w:pPr>
        <w:pStyle w:val="GOSTListmark1"/>
        <w:numPr>
          <w:ilvl w:val="0"/>
          <w:numId w:val="4"/>
        </w:numPr>
      </w:pPr>
      <w:r w:rsidRPr="00802E01">
        <w:t>Периодичность;</w:t>
      </w:r>
    </w:p>
    <w:p w14:paraId="5148A010" w14:textId="77777777" w:rsidR="00EC6EF4" w:rsidRPr="00802E01" w:rsidRDefault="00EC6EF4" w:rsidP="00DE5DF7">
      <w:pPr>
        <w:pStyle w:val="GOSTListmark1"/>
        <w:numPr>
          <w:ilvl w:val="0"/>
          <w:numId w:val="4"/>
        </w:numPr>
      </w:pPr>
      <w:r w:rsidRPr="00802E01">
        <w:t>Статус;</w:t>
      </w:r>
    </w:p>
    <w:p w14:paraId="6A316B0A" w14:textId="77777777" w:rsidR="00EC6EF4" w:rsidRPr="00802E01" w:rsidRDefault="00EC6EF4" w:rsidP="00DE5DF7">
      <w:pPr>
        <w:pStyle w:val="GOSTListmark1"/>
        <w:numPr>
          <w:ilvl w:val="0"/>
          <w:numId w:val="4"/>
        </w:numPr>
      </w:pPr>
      <w:r w:rsidRPr="00802E01">
        <w:t>Дата начала периода;</w:t>
      </w:r>
    </w:p>
    <w:p w14:paraId="04E447B0" w14:textId="77777777" w:rsidR="00EC6EF4" w:rsidRPr="00802E01" w:rsidRDefault="00EC6EF4" w:rsidP="00DE5DF7">
      <w:pPr>
        <w:pStyle w:val="GOSTListmark1"/>
        <w:numPr>
          <w:ilvl w:val="0"/>
          <w:numId w:val="4"/>
        </w:numPr>
      </w:pPr>
      <w:r w:rsidRPr="00802E01">
        <w:t>Дата окончания периода;</w:t>
      </w:r>
    </w:p>
    <w:p w14:paraId="449ED160" w14:textId="77777777" w:rsidR="00EC6EF4" w:rsidRPr="00802E01" w:rsidRDefault="00EC6EF4" w:rsidP="00DE5DF7">
      <w:pPr>
        <w:pStyle w:val="GOSTListmark1"/>
        <w:numPr>
          <w:ilvl w:val="0"/>
          <w:numId w:val="4"/>
        </w:numPr>
      </w:pPr>
      <w:r w:rsidRPr="00802E01">
        <w:t>Примечание.</w:t>
      </w:r>
    </w:p>
    <w:p w14:paraId="1BD330AF" w14:textId="77777777" w:rsidR="00EC6EF4" w:rsidRPr="00802E01" w:rsidRDefault="00EC6EF4" w:rsidP="00DE5DF7">
      <w:pPr>
        <w:pStyle w:val="41"/>
        <w:numPr>
          <w:ilvl w:val="3"/>
          <w:numId w:val="22"/>
        </w:numPr>
        <w:rPr>
          <w:rStyle w:val="GOSTReporterror"/>
        </w:rPr>
      </w:pPr>
      <w:r w:rsidRPr="00802E01">
        <w:t xml:space="preserve">Справочник «Настройка запросов к </w:t>
      </w:r>
      <w:r w:rsidRPr="00802E01">
        <w:rPr>
          <w:rStyle w:val="GOSTReporterror"/>
        </w:rPr>
        <w:t>ПУиО»</w:t>
      </w:r>
      <w:bookmarkEnd w:id="765"/>
      <w:bookmarkEnd w:id="766"/>
    </w:p>
    <w:p w14:paraId="0FFF7721" w14:textId="72AF895C" w:rsidR="00EC6EF4" w:rsidRPr="00802E01" w:rsidRDefault="00EC6EF4" w:rsidP="005A78BB">
      <w:pPr>
        <w:pStyle w:val="GOSTListnum"/>
        <w:numPr>
          <w:ilvl w:val="0"/>
          <w:numId w:val="18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689E063" w14:textId="2532F979"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w:t>
      </w:r>
      <w:r w:rsidR="007A6DB8" w:rsidRPr="00802E01">
        <w:t>,</w:t>
      </w:r>
      <w:r w:rsidRPr="00802E01">
        <w:t xml:space="preserve"> развернуть ветку «Справочники – Учет и Отчетность».</w:t>
      </w:r>
    </w:p>
    <w:p w14:paraId="02722709" w14:textId="77777777" w:rsidR="00EC6EF4" w:rsidRPr="00802E01" w:rsidRDefault="00EC6EF4" w:rsidP="00DE5DF7">
      <w:pPr>
        <w:pStyle w:val="GOSTListnum"/>
        <w:numPr>
          <w:ilvl w:val="0"/>
          <w:numId w:val="12"/>
        </w:numPr>
      </w:pPr>
      <w:r w:rsidRPr="00802E01">
        <w:t xml:space="preserve">Выбрать справочник «Настройка запросов к </w:t>
      </w:r>
      <w:r w:rsidRPr="00802E01">
        <w:rPr>
          <w:rStyle w:val="GOSTReporterror"/>
        </w:rPr>
        <w:t>ПУиО</w:t>
      </w:r>
      <w:r w:rsidRPr="00802E01">
        <w:t>» (рис. </w:t>
      </w:r>
      <w:r w:rsidRPr="00802E01">
        <w:fldChar w:fldCharType="begin"/>
      </w:r>
      <w:r w:rsidRPr="00802E01">
        <w:instrText xml:space="preserve"> REF _Ref15038247 \h  \* MERGEFORMAT </w:instrText>
      </w:r>
      <w:r w:rsidRPr="00802E01">
        <w:fldChar w:fldCharType="separate"/>
      </w:r>
      <w:r w:rsidR="00FB2AB0">
        <w:rPr>
          <w:noProof/>
        </w:rPr>
        <w:t>22</w:t>
      </w:r>
      <w:r w:rsidRPr="00802E01">
        <w:fldChar w:fldCharType="end"/>
      </w:r>
      <w:r w:rsidRPr="00802E01">
        <w:t>).</w:t>
      </w:r>
    </w:p>
    <w:p w14:paraId="70503B6A" w14:textId="77777777" w:rsidR="00EC6EF4" w:rsidRPr="00802E01" w:rsidRDefault="00EC6EF4" w:rsidP="00EC6EF4">
      <w:pPr>
        <w:pStyle w:val="GOSTFigure"/>
      </w:pPr>
      <w:r w:rsidRPr="00802E01">
        <w:rPr>
          <w:noProof/>
        </w:rPr>
        <w:lastRenderedPageBreak/>
        <w:drawing>
          <wp:inline distT="0" distB="0" distL="0" distR="0" wp14:anchorId="2EDE32DC" wp14:editId="1D51E3A3">
            <wp:extent cx="6120130" cy="211264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112645"/>
                    </a:xfrm>
                    <a:prstGeom prst="rect">
                      <a:avLst/>
                    </a:prstGeom>
                  </pic:spPr>
                </pic:pic>
              </a:graphicData>
            </a:graphic>
          </wp:inline>
        </w:drawing>
      </w:r>
    </w:p>
    <w:p w14:paraId="510445B9" w14:textId="5E12F5EB" w:rsidR="00EC6EF4" w:rsidRPr="00802E01" w:rsidRDefault="00EC6EF4" w:rsidP="00EC6EF4">
      <w:pPr>
        <w:pStyle w:val="GOSTFigName"/>
        <w:rPr>
          <w:rStyle w:val="GOSTReporterror"/>
        </w:rPr>
      </w:pPr>
      <w:r w:rsidRPr="00802E01">
        <w:rPr>
          <w:noProof/>
        </w:rPr>
        <w:fldChar w:fldCharType="begin"/>
      </w:r>
      <w:r w:rsidRPr="00802E01">
        <w:rPr>
          <w:noProof/>
        </w:rPr>
        <w:instrText xml:space="preserve"> SEQ Рисунок \* ARABIC </w:instrText>
      </w:r>
      <w:r w:rsidRPr="00802E01">
        <w:rPr>
          <w:noProof/>
        </w:rPr>
        <w:fldChar w:fldCharType="separate"/>
      </w:r>
      <w:bookmarkStart w:id="775" w:name="_Ref15038247"/>
      <w:bookmarkStart w:id="776" w:name="_Toc15910558"/>
      <w:bookmarkStart w:id="777" w:name="_Toc76573733"/>
      <w:bookmarkStart w:id="778" w:name="_Toc76578363"/>
      <w:bookmarkStart w:id="779" w:name="_Toc76590937"/>
      <w:bookmarkStart w:id="780" w:name="_Toc76633986"/>
      <w:bookmarkStart w:id="781" w:name="_Toc109037478"/>
      <w:bookmarkStart w:id="782" w:name="_Toc149654458"/>
      <w:bookmarkStart w:id="783" w:name="_Toc223017609"/>
      <w:r w:rsidR="00FB2AB0">
        <w:rPr>
          <w:noProof/>
        </w:rPr>
        <w:t>22</w:t>
      </w:r>
      <w:bookmarkEnd w:id="775"/>
      <w:r w:rsidRPr="00802E01">
        <w:rPr>
          <w:noProof/>
        </w:rPr>
        <w:fldChar w:fldCharType="end"/>
      </w:r>
      <w:r w:rsidRPr="00802E01">
        <w:t xml:space="preserve">. Справочник «Настройка запросов к </w:t>
      </w:r>
      <w:r w:rsidRPr="00802E01">
        <w:rPr>
          <w:rStyle w:val="GOSTReporterror"/>
        </w:rPr>
        <w:t>ПУиО</w:t>
      </w:r>
      <w:bookmarkEnd w:id="776"/>
      <w:r w:rsidRPr="00802E01">
        <w:rPr>
          <w:rStyle w:val="GOSTReporterror"/>
        </w:rPr>
        <w:t>»</w:t>
      </w:r>
      <w:bookmarkEnd w:id="777"/>
      <w:bookmarkEnd w:id="778"/>
      <w:bookmarkEnd w:id="779"/>
      <w:bookmarkEnd w:id="780"/>
      <w:bookmarkEnd w:id="781"/>
      <w:bookmarkEnd w:id="782"/>
      <w:bookmarkEnd w:id="783"/>
    </w:p>
    <w:p w14:paraId="2BF3B07C" w14:textId="77777777" w:rsidR="00EC6EF4" w:rsidRPr="00802E01" w:rsidRDefault="00EC6EF4" w:rsidP="00EC6EF4">
      <w:pPr>
        <w:pStyle w:val="GOSTNormalWithout"/>
      </w:pPr>
      <w:r w:rsidRPr="00802E01">
        <w:t>Перечень полей, присутствующих в справочнике по умолчанию:</w:t>
      </w:r>
    </w:p>
    <w:p w14:paraId="3EC65C90" w14:textId="77777777" w:rsidR="00EC6EF4" w:rsidRPr="00802E01" w:rsidRDefault="00EC6EF4" w:rsidP="00DE5DF7">
      <w:pPr>
        <w:pStyle w:val="GOSTListmark1"/>
        <w:numPr>
          <w:ilvl w:val="0"/>
          <w:numId w:val="4"/>
        </w:numPr>
      </w:pPr>
      <w:r w:rsidRPr="00802E01">
        <w:t>Код;</w:t>
      </w:r>
    </w:p>
    <w:p w14:paraId="5AD9E025" w14:textId="77777777" w:rsidR="00EC6EF4" w:rsidRPr="00802E01" w:rsidRDefault="00EC6EF4" w:rsidP="00DE5DF7">
      <w:pPr>
        <w:pStyle w:val="GOSTListmark1"/>
        <w:numPr>
          <w:ilvl w:val="0"/>
          <w:numId w:val="4"/>
        </w:numPr>
      </w:pPr>
      <w:r w:rsidRPr="00802E01">
        <w:t>Наименование;</w:t>
      </w:r>
    </w:p>
    <w:p w14:paraId="7378D17E" w14:textId="77777777" w:rsidR="00EC6EF4" w:rsidRPr="00802E01" w:rsidRDefault="00EC6EF4" w:rsidP="00DE5DF7">
      <w:pPr>
        <w:pStyle w:val="GOSTListmark1"/>
        <w:numPr>
          <w:ilvl w:val="0"/>
          <w:numId w:val="4"/>
        </w:numPr>
      </w:pPr>
      <w:r w:rsidRPr="00802E01">
        <w:t>Книга;</w:t>
      </w:r>
    </w:p>
    <w:p w14:paraId="7D09B7BF" w14:textId="77777777" w:rsidR="00EC6EF4" w:rsidRPr="00802E01" w:rsidRDefault="00EC6EF4" w:rsidP="00DE5DF7">
      <w:pPr>
        <w:pStyle w:val="GOSTListmark1"/>
        <w:numPr>
          <w:ilvl w:val="0"/>
          <w:numId w:val="4"/>
        </w:numPr>
      </w:pPr>
      <w:r w:rsidRPr="00802E01">
        <w:t>Формуляр;</w:t>
      </w:r>
    </w:p>
    <w:p w14:paraId="78DB06A8" w14:textId="77777777" w:rsidR="00EC6EF4" w:rsidRPr="00802E01" w:rsidRDefault="00EC6EF4" w:rsidP="00DE5DF7">
      <w:pPr>
        <w:pStyle w:val="GOSTListmark1"/>
        <w:numPr>
          <w:ilvl w:val="0"/>
          <w:numId w:val="4"/>
        </w:numPr>
      </w:pPr>
      <w:r w:rsidRPr="00802E01">
        <w:t>Вид запрашиваемых остатков;</w:t>
      </w:r>
    </w:p>
    <w:p w14:paraId="059B4702" w14:textId="2272F977" w:rsidR="00EC6EF4" w:rsidRPr="00802E01" w:rsidRDefault="00EC6EF4" w:rsidP="00DE5DF7">
      <w:pPr>
        <w:pStyle w:val="GOSTListmark1"/>
        <w:numPr>
          <w:ilvl w:val="0"/>
          <w:numId w:val="4"/>
        </w:numPr>
      </w:pPr>
      <w:r w:rsidRPr="00802E01">
        <w:t>Таблица формуляр</w:t>
      </w:r>
      <w:r w:rsidR="00374059" w:rsidRPr="00802E01">
        <w:t>а</w:t>
      </w:r>
      <w:r w:rsidRPr="00802E01">
        <w:t xml:space="preserve"> для регистрации полученных данных;</w:t>
      </w:r>
    </w:p>
    <w:p w14:paraId="30FFC176" w14:textId="77777777" w:rsidR="00EC6EF4" w:rsidRPr="00802E01" w:rsidRDefault="00EC6EF4" w:rsidP="00DE5DF7">
      <w:pPr>
        <w:pStyle w:val="GOSTListmark1"/>
        <w:numPr>
          <w:ilvl w:val="0"/>
          <w:numId w:val="4"/>
        </w:numPr>
      </w:pPr>
      <w:r w:rsidRPr="00802E01">
        <w:t>Дата действия с;</w:t>
      </w:r>
    </w:p>
    <w:p w14:paraId="5EADAC60" w14:textId="77777777" w:rsidR="00EC6EF4" w:rsidRPr="00802E01" w:rsidRDefault="00EC6EF4" w:rsidP="00DE5DF7">
      <w:pPr>
        <w:pStyle w:val="GOSTListmark1"/>
        <w:numPr>
          <w:ilvl w:val="0"/>
          <w:numId w:val="4"/>
        </w:numPr>
      </w:pPr>
      <w:r w:rsidRPr="00802E01">
        <w:t>Дата действия по;</w:t>
      </w:r>
    </w:p>
    <w:p w14:paraId="47BAB6EA" w14:textId="77777777" w:rsidR="00EC6EF4" w:rsidRPr="00802E01" w:rsidRDefault="00EC6EF4" w:rsidP="00DE5DF7">
      <w:pPr>
        <w:pStyle w:val="GOSTListmark1"/>
        <w:numPr>
          <w:ilvl w:val="0"/>
          <w:numId w:val="4"/>
        </w:numPr>
      </w:pPr>
      <w:r w:rsidRPr="00802E01">
        <w:t>Дата изменения;</w:t>
      </w:r>
    </w:p>
    <w:p w14:paraId="61081941" w14:textId="77777777" w:rsidR="00EC6EF4" w:rsidRPr="00802E01" w:rsidRDefault="00EC6EF4" w:rsidP="00DE5DF7">
      <w:pPr>
        <w:pStyle w:val="GOSTListmark1"/>
        <w:numPr>
          <w:ilvl w:val="0"/>
          <w:numId w:val="4"/>
        </w:numPr>
      </w:pPr>
      <w:r w:rsidRPr="00802E01">
        <w:t>Статус.</w:t>
      </w:r>
    </w:p>
    <w:p w14:paraId="0EBDC22F" w14:textId="77777777" w:rsidR="00EC6EF4" w:rsidRPr="00802E01" w:rsidRDefault="00EC6EF4" w:rsidP="00DE5DF7">
      <w:pPr>
        <w:pStyle w:val="41"/>
        <w:numPr>
          <w:ilvl w:val="3"/>
          <w:numId w:val="22"/>
        </w:numPr>
      </w:pPr>
      <w:bookmarkStart w:id="784" w:name="_Toc15910329"/>
      <w:bookmarkStart w:id="785" w:name="_Toc109037243"/>
      <w:r w:rsidRPr="00802E01">
        <w:t>Справочник «Перечень показателей состояния лицевого счета»</w:t>
      </w:r>
      <w:bookmarkEnd w:id="784"/>
      <w:bookmarkEnd w:id="785"/>
    </w:p>
    <w:p w14:paraId="20CF4A4F" w14:textId="475A3122" w:rsidR="00EC6EF4" w:rsidRPr="00802E01" w:rsidRDefault="00EC6EF4" w:rsidP="005A78BB">
      <w:pPr>
        <w:pStyle w:val="GOSTListnum"/>
        <w:numPr>
          <w:ilvl w:val="0"/>
          <w:numId w:val="18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4B628C3E" w14:textId="7C43F37F"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w:t>
      </w:r>
      <w:r w:rsidR="007A6DB8" w:rsidRPr="00802E01">
        <w:t>,</w:t>
      </w:r>
      <w:r w:rsidRPr="00802E01">
        <w:t xml:space="preserve"> развернуть ветку «Справочники – Учет и Отчетность».</w:t>
      </w:r>
    </w:p>
    <w:p w14:paraId="1EAB14AC" w14:textId="77777777" w:rsidR="00EC6EF4" w:rsidRPr="00802E01" w:rsidRDefault="00EC6EF4" w:rsidP="00DE5DF7">
      <w:pPr>
        <w:pStyle w:val="GOSTListnum"/>
        <w:numPr>
          <w:ilvl w:val="0"/>
          <w:numId w:val="12"/>
        </w:numPr>
      </w:pPr>
      <w:r w:rsidRPr="00802E01">
        <w:t>Выбрать справочник «Перечень показателей состояния лицевого счета» (рис. </w:t>
      </w:r>
      <w:r w:rsidRPr="00802E01">
        <w:fldChar w:fldCharType="begin"/>
      </w:r>
      <w:r w:rsidRPr="00802E01">
        <w:instrText xml:space="preserve"> REF _Ref15038248 \h  \* MERGEFORMAT </w:instrText>
      </w:r>
      <w:r w:rsidRPr="00802E01">
        <w:fldChar w:fldCharType="separate"/>
      </w:r>
      <w:r w:rsidR="00FB2AB0">
        <w:rPr>
          <w:noProof/>
        </w:rPr>
        <w:t>23</w:t>
      </w:r>
      <w:r w:rsidRPr="00802E01">
        <w:fldChar w:fldCharType="end"/>
      </w:r>
      <w:r w:rsidRPr="00802E01">
        <w:t>).</w:t>
      </w:r>
    </w:p>
    <w:p w14:paraId="2444BE69" w14:textId="77777777" w:rsidR="00EC6EF4" w:rsidRPr="00802E01" w:rsidRDefault="00EC6EF4" w:rsidP="00EC6EF4">
      <w:pPr>
        <w:pStyle w:val="GOSTFigure"/>
      </w:pPr>
      <w:r w:rsidRPr="00802E01">
        <w:rPr>
          <w:noProof/>
        </w:rPr>
        <w:drawing>
          <wp:inline distT="0" distB="0" distL="0" distR="0" wp14:anchorId="6996A327" wp14:editId="52FDFF2F">
            <wp:extent cx="6120130" cy="17729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772920"/>
                    </a:xfrm>
                    <a:prstGeom prst="rect">
                      <a:avLst/>
                    </a:prstGeom>
                  </pic:spPr>
                </pic:pic>
              </a:graphicData>
            </a:graphic>
          </wp:inline>
        </w:drawing>
      </w:r>
    </w:p>
    <w:p w14:paraId="7C499742" w14:textId="18710E64"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786" w:name="_Ref15038248"/>
      <w:bookmarkStart w:id="787" w:name="_Toc15910559"/>
      <w:bookmarkStart w:id="788" w:name="_Toc76573734"/>
      <w:bookmarkStart w:id="789" w:name="_Toc76578364"/>
      <w:bookmarkStart w:id="790" w:name="_Toc76590938"/>
      <w:bookmarkStart w:id="791" w:name="_Toc76633987"/>
      <w:bookmarkStart w:id="792" w:name="_Toc109037479"/>
      <w:bookmarkStart w:id="793" w:name="_Toc149654459"/>
      <w:bookmarkStart w:id="794" w:name="_Toc223017610"/>
      <w:r w:rsidR="00FB2AB0">
        <w:rPr>
          <w:noProof/>
        </w:rPr>
        <w:t>23</w:t>
      </w:r>
      <w:bookmarkEnd w:id="786"/>
      <w:r w:rsidRPr="00802E01">
        <w:rPr>
          <w:noProof/>
        </w:rPr>
        <w:fldChar w:fldCharType="end"/>
      </w:r>
      <w:r w:rsidRPr="00802E01">
        <w:t>. Справочник «Перечень показателей состояния лицевого счета</w:t>
      </w:r>
      <w:bookmarkEnd w:id="787"/>
      <w:r w:rsidRPr="00802E01">
        <w:t>»</w:t>
      </w:r>
      <w:bookmarkEnd w:id="788"/>
      <w:bookmarkEnd w:id="789"/>
      <w:bookmarkEnd w:id="790"/>
      <w:bookmarkEnd w:id="791"/>
      <w:bookmarkEnd w:id="792"/>
      <w:bookmarkEnd w:id="793"/>
      <w:bookmarkEnd w:id="794"/>
    </w:p>
    <w:p w14:paraId="2E3CCC5E" w14:textId="77777777" w:rsidR="00EC6EF4" w:rsidRPr="00802E01" w:rsidRDefault="00EC6EF4" w:rsidP="00EC6EF4">
      <w:pPr>
        <w:pStyle w:val="GOSTNormalWithout"/>
      </w:pPr>
      <w:r w:rsidRPr="00802E01">
        <w:t>Перечень полей, присутствующих в справочнике по умолчанию:</w:t>
      </w:r>
    </w:p>
    <w:p w14:paraId="6D7902B2" w14:textId="77777777" w:rsidR="00EC6EF4" w:rsidRPr="00802E01" w:rsidRDefault="00EC6EF4" w:rsidP="00DE5DF7">
      <w:pPr>
        <w:pStyle w:val="GOSTListmark1"/>
        <w:numPr>
          <w:ilvl w:val="0"/>
          <w:numId w:val="4"/>
        </w:numPr>
      </w:pPr>
      <w:r w:rsidRPr="00802E01">
        <w:t>Номер по порядку;</w:t>
      </w:r>
    </w:p>
    <w:p w14:paraId="56694A9E" w14:textId="77777777" w:rsidR="00EC6EF4" w:rsidRPr="00802E01" w:rsidRDefault="00EC6EF4" w:rsidP="00DE5DF7">
      <w:pPr>
        <w:pStyle w:val="GOSTListmark1"/>
        <w:numPr>
          <w:ilvl w:val="0"/>
          <w:numId w:val="4"/>
        </w:numPr>
      </w:pPr>
      <w:r w:rsidRPr="00802E01">
        <w:lastRenderedPageBreak/>
        <w:t>Наименование показателя;</w:t>
      </w:r>
    </w:p>
    <w:p w14:paraId="2060753A" w14:textId="77777777" w:rsidR="00EC6EF4" w:rsidRPr="00802E01" w:rsidRDefault="00EC6EF4" w:rsidP="00DE5DF7">
      <w:pPr>
        <w:pStyle w:val="GOSTListmark1"/>
        <w:numPr>
          <w:ilvl w:val="0"/>
          <w:numId w:val="4"/>
        </w:numPr>
      </w:pPr>
      <w:r w:rsidRPr="00802E01">
        <w:t>Код показателя к книге бухгалтерского учета;</w:t>
      </w:r>
    </w:p>
    <w:p w14:paraId="2F7E0624" w14:textId="77777777" w:rsidR="00EC6EF4" w:rsidRPr="00802E01" w:rsidRDefault="00EC6EF4" w:rsidP="00DE5DF7">
      <w:pPr>
        <w:pStyle w:val="GOSTListmark1"/>
        <w:numPr>
          <w:ilvl w:val="0"/>
          <w:numId w:val="4"/>
        </w:numPr>
      </w:pPr>
      <w:r w:rsidRPr="00802E01">
        <w:t>Код аналитического показателя состояния лицевого счета;</w:t>
      </w:r>
    </w:p>
    <w:p w14:paraId="10BE6547" w14:textId="77777777" w:rsidR="00EC6EF4" w:rsidRPr="00802E01" w:rsidRDefault="00EC6EF4" w:rsidP="00DE5DF7">
      <w:pPr>
        <w:pStyle w:val="GOSTListmark1"/>
        <w:numPr>
          <w:ilvl w:val="0"/>
          <w:numId w:val="4"/>
        </w:numPr>
      </w:pPr>
      <w:r w:rsidRPr="00802E01">
        <w:t>Код сегмента хранения показателя в книге бухгалтерского учета;</w:t>
      </w:r>
    </w:p>
    <w:p w14:paraId="7340123B" w14:textId="77777777" w:rsidR="00EC6EF4" w:rsidRPr="00802E01" w:rsidRDefault="00EC6EF4" w:rsidP="00DE5DF7">
      <w:pPr>
        <w:pStyle w:val="GOSTListmark1"/>
        <w:numPr>
          <w:ilvl w:val="0"/>
          <w:numId w:val="4"/>
        </w:numPr>
      </w:pPr>
      <w:r w:rsidRPr="00802E01">
        <w:t>Код сегмента хранения аналитического в книге учета состояния лицевого счета;</w:t>
      </w:r>
    </w:p>
    <w:p w14:paraId="7C085F89" w14:textId="77777777" w:rsidR="00EC6EF4" w:rsidRPr="00802E01" w:rsidRDefault="00EC6EF4" w:rsidP="00DE5DF7">
      <w:pPr>
        <w:pStyle w:val="GOSTListmark1"/>
        <w:numPr>
          <w:ilvl w:val="0"/>
          <w:numId w:val="4"/>
        </w:numPr>
      </w:pPr>
      <w:r w:rsidRPr="00802E01">
        <w:t>Книга учета;</w:t>
      </w:r>
    </w:p>
    <w:p w14:paraId="6845FF95" w14:textId="77777777" w:rsidR="00EC6EF4" w:rsidRPr="00802E01" w:rsidRDefault="00EC6EF4" w:rsidP="00DE5DF7">
      <w:pPr>
        <w:pStyle w:val="GOSTListmark1"/>
        <w:numPr>
          <w:ilvl w:val="0"/>
          <w:numId w:val="4"/>
        </w:numPr>
      </w:pPr>
      <w:r w:rsidRPr="00802E01">
        <w:t>Системное наименование книги учета;</w:t>
      </w:r>
    </w:p>
    <w:p w14:paraId="606AD7DC" w14:textId="77777777" w:rsidR="00EC6EF4" w:rsidRPr="00802E01" w:rsidRDefault="00EC6EF4" w:rsidP="00DE5DF7">
      <w:pPr>
        <w:pStyle w:val="GOSTListmark1"/>
        <w:numPr>
          <w:ilvl w:val="0"/>
          <w:numId w:val="4"/>
        </w:numPr>
      </w:pPr>
      <w:r w:rsidRPr="00802E01">
        <w:t>Статус;</w:t>
      </w:r>
    </w:p>
    <w:p w14:paraId="7DE7FFDD" w14:textId="77777777" w:rsidR="00EC6EF4" w:rsidRPr="00802E01" w:rsidRDefault="00EC6EF4" w:rsidP="00DE5DF7">
      <w:pPr>
        <w:pStyle w:val="GOSTListmark1"/>
        <w:numPr>
          <w:ilvl w:val="0"/>
          <w:numId w:val="4"/>
        </w:numPr>
      </w:pPr>
      <w:r w:rsidRPr="00802E01">
        <w:t>Дата начала действия;</w:t>
      </w:r>
    </w:p>
    <w:p w14:paraId="484FC589" w14:textId="77777777" w:rsidR="00EC6EF4" w:rsidRPr="00802E01" w:rsidRDefault="00EC6EF4" w:rsidP="00DE5DF7">
      <w:pPr>
        <w:pStyle w:val="GOSTListmark1"/>
        <w:numPr>
          <w:ilvl w:val="0"/>
          <w:numId w:val="4"/>
        </w:numPr>
      </w:pPr>
      <w:r w:rsidRPr="00802E01">
        <w:t>Дата окончания действия;</w:t>
      </w:r>
    </w:p>
    <w:p w14:paraId="3759E32D" w14:textId="77777777" w:rsidR="00EC6EF4" w:rsidRPr="00802E01" w:rsidRDefault="00EC6EF4" w:rsidP="00DE5DF7">
      <w:pPr>
        <w:pStyle w:val="GOSTListmark1"/>
        <w:numPr>
          <w:ilvl w:val="0"/>
          <w:numId w:val="4"/>
        </w:numPr>
      </w:pPr>
      <w:r w:rsidRPr="00802E01">
        <w:t>Примечание.</w:t>
      </w:r>
    </w:p>
    <w:p w14:paraId="0E6CF6FD" w14:textId="77777777" w:rsidR="00EC6EF4" w:rsidRPr="00802E01" w:rsidRDefault="00EC6EF4" w:rsidP="00DE5DF7">
      <w:pPr>
        <w:pStyle w:val="41"/>
        <w:numPr>
          <w:ilvl w:val="3"/>
          <w:numId w:val="22"/>
        </w:numPr>
      </w:pPr>
      <w:bookmarkStart w:id="795" w:name="_Toc15910330"/>
      <w:bookmarkStart w:id="796" w:name="_Toc109037244"/>
      <w:r w:rsidRPr="00802E01">
        <w:t>Справочник «Показатели состояния лицевого счета»</w:t>
      </w:r>
      <w:bookmarkEnd w:id="795"/>
      <w:bookmarkEnd w:id="796"/>
    </w:p>
    <w:p w14:paraId="054BFFE3" w14:textId="449F76B0" w:rsidR="00EC6EF4" w:rsidRPr="00802E01" w:rsidRDefault="00EC6EF4" w:rsidP="005A78BB">
      <w:pPr>
        <w:pStyle w:val="GOSTListnum"/>
        <w:numPr>
          <w:ilvl w:val="0"/>
          <w:numId w:val="186"/>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4FA44EE0" w14:textId="794171FF"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w:t>
      </w:r>
      <w:r w:rsidR="007A6DB8" w:rsidRPr="00802E01">
        <w:t>,</w:t>
      </w:r>
      <w:r w:rsidRPr="00802E01">
        <w:t xml:space="preserve"> развернуть ветку «Справочники – Учет и Отчетность».</w:t>
      </w:r>
    </w:p>
    <w:p w14:paraId="6D72D60B" w14:textId="77777777" w:rsidR="00EC6EF4" w:rsidRPr="00802E01" w:rsidRDefault="00EC6EF4" w:rsidP="00DE5DF7">
      <w:pPr>
        <w:pStyle w:val="GOSTListnum"/>
        <w:numPr>
          <w:ilvl w:val="0"/>
          <w:numId w:val="12"/>
        </w:numPr>
      </w:pPr>
      <w:r w:rsidRPr="00802E01">
        <w:t>Выбрать справочник «Показатели состояния лицевого счета» (рис. </w:t>
      </w:r>
      <w:r w:rsidRPr="00802E01">
        <w:fldChar w:fldCharType="begin"/>
      </w:r>
      <w:r w:rsidRPr="00802E01">
        <w:instrText xml:space="preserve"> REF _Ref15038249 \h  \* MERGEFORMAT </w:instrText>
      </w:r>
      <w:r w:rsidRPr="00802E01">
        <w:fldChar w:fldCharType="separate"/>
      </w:r>
      <w:r w:rsidR="00FB2AB0">
        <w:rPr>
          <w:noProof/>
        </w:rPr>
        <w:t>24</w:t>
      </w:r>
      <w:r w:rsidRPr="00802E01">
        <w:fldChar w:fldCharType="end"/>
      </w:r>
      <w:r w:rsidRPr="00802E01">
        <w:t>).</w:t>
      </w:r>
    </w:p>
    <w:p w14:paraId="698A48B3" w14:textId="77777777" w:rsidR="00EC6EF4" w:rsidRPr="00802E01" w:rsidRDefault="00EC6EF4" w:rsidP="00EC6EF4">
      <w:pPr>
        <w:pStyle w:val="GOSTFigure"/>
      </w:pPr>
      <w:r w:rsidRPr="00802E01">
        <w:rPr>
          <w:noProof/>
        </w:rPr>
        <w:drawing>
          <wp:inline distT="0" distB="0" distL="0" distR="0" wp14:anchorId="75339D1D" wp14:editId="581F6914">
            <wp:extent cx="6120130" cy="203390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2033905"/>
                    </a:xfrm>
                    <a:prstGeom prst="rect">
                      <a:avLst/>
                    </a:prstGeom>
                  </pic:spPr>
                </pic:pic>
              </a:graphicData>
            </a:graphic>
          </wp:inline>
        </w:drawing>
      </w:r>
    </w:p>
    <w:p w14:paraId="7913D9A9" w14:textId="4441D9E2"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797" w:name="_Ref15038249"/>
      <w:bookmarkStart w:id="798" w:name="_Toc15910560"/>
      <w:bookmarkStart w:id="799" w:name="_Toc76573735"/>
      <w:bookmarkStart w:id="800" w:name="_Toc76578365"/>
      <w:bookmarkStart w:id="801" w:name="_Toc76590939"/>
      <w:bookmarkStart w:id="802" w:name="_Toc76633988"/>
      <w:bookmarkStart w:id="803" w:name="_Toc109037480"/>
      <w:bookmarkStart w:id="804" w:name="_Toc149654460"/>
      <w:bookmarkStart w:id="805" w:name="_Toc223017611"/>
      <w:r w:rsidR="00FB2AB0">
        <w:rPr>
          <w:noProof/>
        </w:rPr>
        <w:t>24</w:t>
      </w:r>
      <w:bookmarkEnd w:id="797"/>
      <w:r w:rsidRPr="00802E01">
        <w:rPr>
          <w:noProof/>
        </w:rPr>
        <w:fldChar w:fldCharType="end"/>
      </w:r>
      <w:r w:rsidRPr="00802E01">
        <w:t>. Справочник «Показатели состояния лицевого счета</w:t>
      </w:r>
      <w:bookmarkEnd w:id="798"/>
      <w:r w:rsidRPr="00802E01">
        <w:t>»</w:t>
      </w:r>
      <w:bookmarkEnd w:id="799"/>
      <w:bookmarkEnd w:id="800"/>
      <w:bookmarkEnd w:id="801"/>
      <w:bookmarkEnd w:id="802"/>
      <w:bookmarkEnd w:id="803"/>
      <w:bookmarkEnd w:id="804"/>
      <w:bookmarkEnd w:id="805"/>
    </w:p>
    <w:p w14:paraId="0992120C" w14:textId="77777777" w:rsidR="00EC6EF4" w:rsidRPr="00802E01" w:rsidRDefault="00EC6EF4" w:rsidP="00EC6EF4">
      <w:pPr>
        <w:pStyle w:val="GOSTNormalWithout"/>
      </w:pPr>
      <w:r w:rsidRPr="00802E01">
        <w:t>Перечень полей, присутствующих в справочнике по умолчанию:</w:t>
      </w:r>
    </w:p>
    <w:p w14:paraId="43CB0E55" w14:textId="77777777" w:rsidR="00EC6EF4" w:rsidRPr="00802E01" w:rsidRDefault="00EC6EF4" w:rsidP="00DE5DF7">
      <w:pPr>
        <w:pStyle w:val="GOSTListmark1"/>
        <w:numPr>
          <w:ilvl w:val="0"/>
          <w:numId w:val="4"/>
        </w:numPr>
      </w:pPr>
      <w:r w:rsidRPr="00802E01">
        <w:t>Номер по порядку;</w:t>
      </w:r>
    </w:p>
    <w:p w14:paraId="5FF1A0A7" w14:textId="77777777" w:rsidR="00EC6EF4" w:rsidRPr="00802E01" w:rsidRDefault="00EC6EF4" w:rsidP="00DE5DF7">
      <w:pPr>
        <w:pStyle w:val="GOSTListmark1"/>
        <w:numPr>
          <w:ilvl w:val="0"/>
          <w:numId w:val="4"/>
        </w:numPr>
      </w:pPr>
      <w:r w:rsidRPr="00802E01">
        <w:t>Коды ЛС, для которых доступно формирование показателя;</w:t>
      </w:r>
    </w:p>
    <w:p w14:paraId="53AD1556" w14:textId="77777777" w:rsidR="00EC6EF4" w:rsidRPr="00802E01" w:rsidRDefault="00EC6EF4" w:rsidP="00DE5DF7">
      <w:pPr>
        <w:pStyle w:val="GOSTListmark1"/>
        <w:numPr>
          <w:ilvl w:val="0"/>
          <w:numId w:val="4"/>
        </w:numPr>
      </w:pPr>
      <w:r w:rsidRPr="00802E01">
        <w:t>Код показателя;</w:t>
      </w:r>
    </w:p>
    <w:p w14:paraId="321868F2" w14:textId="77777777" w:rsidR="00EC6EF4" w:rsidRPr="00802E01" w:rsidRDefault="00EC6EF4" w:rsidP="00DE5DF7">
      <w:pPr>
        <w:pStyle w:val="GOSTListmark1"/>
        <w:numPr>
          <w:ilvl w:val="0"/>
          <w:numId w:val="4"/>
        </w:numPr>
      </w:pPr>
      <w:r w:rsidRPr="00802E01">
        <w:t>Наименование показателя состояния лицевого счета;</w:t>
      </w:r>
    </w:p>
    <w:p w14:paraId="6D7EEA8C" w14:textId="77777777" w:rsidR="00EC6EF4" w:rsidRPr="00802E01" w:rsidRDefault="00EC6EF4" w:rsidP="00DE5DF7">
      <w:pPr>
        <w:pStyle w:val="GOSTListmark1"/>
        <w:numPr>
          <w:ilvl w:val="0"/>
          <w:numId w:val="4"/>
        </w:numPr>
      </w:pPr>
      <w:r w:rsidRPr="00802E01">
        <w:t>Группировочный показатель;</w:t>
      </w:r>
    </w:p>
    <w:p w14:paraId="38F8E682" w14:textId="77777777" w:rsidR="00EC6EF4" w:rsidRPr="00802E01" w:rsidRDefault="00EC6EF4" w:rsidP="00DE5DF7">
      <w:pPr>
        <w:pStyle w:val="GOSTListmark1"/>
        <w:numPr>
          <w:ilvl w:val="0"/>
          <w:numId w:val="4"/>
        </w:numPr>
      </w:pPr>
      <w:r w:rsidRPr="00802E01">
        <w:t>Дата начала действия;</w:t>
      </w:r>
    </w:p>
    <w:p w14:paraId="3FAFE790" w14:textId="77777777" w:rsidR="00EC6EF4" w:rsidRPr="00802E01" w:rsidRDefault="00EC6EF4" w:rsidP="00DE5DF7">
      <w:pPr>
        <w:pStyle w:val="GOSTListmark1"/>
        <w:numPr>
          <w:ilvl w:val="0"/>
          <w:numId w:val="4"/>
        </w:numPr>
      </w:pPr>
      <w:r w:rsidRPr="00802E01">
        <w:t>Дата окончания действия;</w:t>
      </w:r>
    </w:p>
    <w:p w14:paraId="5A534D16" w14:textId="77777777" w:rsidR="00EC6EF4" w:rsidRPr="00802E01" w:rsidRDefault="00EC6EF4" w:rsidP="00DE5DF7">
      <w:pPr>
        <w:pStyle w:val="GOSTListmark1"/>
        <w:numPr>
          <w:ilvl w:val="0"/>
          <w:numId w:val="4"/>
        </w:numPr>
      </w:pPr>
      <w:r w:rsidRPr="00802E01">
        <w:t>Статус документа.</w:t>
      </w:r>
    </w:p>
    <w:p w14:paraId="48C133A9" w14:textId="77777777" w:rsidR="00EC6EF4" w:rsidRPr="00802E01" w:rsidRDefault="00EC6EF4" w:rsidP="00DE5DF7">
      <w:pPr>
        <w:pStyle w:val="41"/>
        <w:numPr>
          <w:ilvl w:val="3"/>
          <w:numId w:val="22"/>
        </w:numPr>
      </w:pPr>
      <w:bookmarkStart w:id="806" w:name="_Toc15910352"/>
      <w:bookmarkStart w:id="807" w:name="_Toc109037271"/>
      <w:bookmarkStart w:id="808" w:name="_Toc15910331"/>
      <w:bookmarkStart w:id="809" w:name="_Toc109037246"/>
      <w:r w:rsidRPr="00802E01">
        <w:lastRenderedPageBreak/>
        <w:t>Справочник «Общероссийский классификатор территорий муниципальных образований (ОКТМО)»</w:t>
      </w:r>
      <w:bookmarkEnd w:id="806"/>
      <w:bookmarkEnd w:id="807"/>
    </w:p>
    <w:p w14:paraId="36E7BF19" w14:textId="72EC7F89" w:rsidR="00EC6EF4" w:rsidRPr="00802E01" w:rsidRDefault="00EC6EF4" w:rsidP="005A78BB">
      <w:pPr>
        <w:pStyle w:val="GOSTListnum"/>
        <w:numPr>
          <w:ilvl w:val="0"/>
          <w:numId w:val="62"/>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739B00B7" w14:textId="590A2D4D"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w:t>
      </w:r>
      <w:r w:rsidR="007A6DB8" w:rsidRPr="00802E01">
        <w:t>,</w:t>
      </w:r>
      <w:r w:rsidRPr="00802E01">
        <w:t xml:space="preserve"> развернуть ветку «Справочники – Общероссийские классификаторы».</w:t>
      </w:r>
    </w:p>
    <w:p w14:paraId="1C775622" w14:textId="77777777" w:rsidR="00EC6EF4" w:rsidRPr="00802E01" w:rsidRDefault="00EC6EF4" w:rsidP="00DE5DF7">
      <w:pPr>
        <w:pStyle w:val="GOSTListnum"/>
        <w:numPr>
          <w:ilvl w:val="0"/>
          <w:numId w:val="12"/>
        </w:numPr>
      </w:pPr>
      <w:r w:rsidRPr="00802E01">
        <w:t>Выбрать справочник «Общероссийский классификатор территорий муниципальных образований (ОКТМО)» (рис. </w:t>
      </w:r>
      <w:r w:rsidRPr="00802E01">
        <w:fldChar w:fldCharType="begin"/>
      </w:r>
      <w:r w:rsidRPr="00802E01">
        <w:instrText xml:space="preserve"> REF _Ref15393415 \h  \* MERGEFORMAT </w:instrText>
      </w:r>
      <w:r w:rsidRPr="00802E01">
        <w:fldChar w:fldCharType="separate"/>
      </w:r>
      <w:r w:rsidR="00FB2AB0">
        <w:rPr>
          <w:noProof/>
        </w:rPr>
        <w:t>25</w:t>
      </w:r>
      <w:r w:rsidRPr="00802E01">
        <w:fldChar w:fldCharType="end"/>
      </w:r>
      <w:r w:rsidRPr="00802E01">
        <w:t>).</w:t>
      </w:r>
    </w:p>
    <w:p w14:paraId="29300E53" w14:textId="77777777" w:rsidR="00EC6EF4" w:rsidRPr="00802E01" w:rsidRDefault="00EC6EF4" w:rsidP="00EC6EF4">
      <w:pPr>
        <w:pStyle w:val="GOSTFigure"/>
      </w:pPr>
      <w:r w:rsidRPr="00802E01">
        <w:rPr>
          <w:noProof/>
        </w:rPr>
        <w:drawing>
          <wp:inline distT="0" distB="0" distL="0" distR="0" wp14:anchorId="480F14BC" wp14:editId="059B3C6E">
            <wp:extent cx="6120130" cy="14224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1422400"/>
                    </a:xfrm>
                    <a:prstGeom prst="rect">
                      <a:avLst/>
                    </a:prstGeom>
                  </pic:spPr>
                </pic:pic>
              </a:graphicData>
            </a:graphic>
          </wp:inline>
        </w:drawing>
      </w:r>
    </w:p>
    <w:p w14:paraId="33A253EE" w14:textId="2D509EDA"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810" w:name="_Ref15393415"/>
      <w:bookmarkStart w:id="811" w:name="_Toc15910582"/>
      <w:bookmarkStart w:id="812" w:name="_Toc76573762"/>
      <w:bookmarkStart w:id="813" w:name="_Toc76578392"/>
      <w:bookmarkStart w:id="814" w:name="_Toc76590966"/>
      <w:bookmarkStart w:id="815" w:name="_Toc76634015"/>
      <w:bookmarkStart w:id="816" w:name="_Toc109037507"/>
      <w:bookmarkStart w:id="817" w:name="_Toc149654461"/>
      <w:bookmarkStart w:id="818" w:name="_Toc223017612"/>
      <w:r w:rsidR="00FB2AB0">
        <w:rPr>
          <w:noProof/>
        </w:rPr>
        <w:t>25</w:t>
      </w:r>
      <w:bookmarkEnd w:id="810"/>
      <w:r w:rsidRPr="00802E01">
        <w:rPr>
          <w:noProof/>
        </w:rPr>
        <w:fldChar w:fldCharType="end"/>
      </w:r>
      <w:r w:rsidRPr="00802E01">
        <w:t>. Справочник «Общероссийский классификатор территорий муниципальных образований (ОКТМО)</w:t>
      </w:r>
      <w:bookmarkEnd w:id="811"/>
      <w:r w:rsidRPr="00802E01">
        <w:t>»</w:t>
      </w:r>
      <w:bookmarkEnd w:id="812"/>
      <w:bookmarkEnd w:id="813"/>
      <w:bookmarkEnd w:id="814"/>
      <w:bookmarkEnd w:id="815"/>
      <w:bookmarkEnd w:id="816"/>
      <w:bookmarkEnd w:id="817"/>
      <w:bookmarkEnd w:id="818"/>
    </w:p>
    <w:p w14:paraId="757A99C4" w14:textId="77777777" w:rsidR="00EC6EF4" w:rsidRPr="00802E01" w:rsidRDefault="00EC6EF4" w:rsidP="00EC6EF4">
      <w:pPr>
        <w:pStyle w:val="GOSTNormalWithout"/>
      </w:pPr>
      <w:r w:rsidRPr="00802E01">
        <w:t>Перечень полей, присутствующих в справочнике по умолчанию:</w:t>
      </w:r>
    </w:p>
    <w:p w14:paraId="7B69D8E7" w14:textId="77777777" w:rsidR="00EC6EF4" w:rsidRPr="00802E01" w:rsidRDefault="00EC6EF4" w:rsidP="00DE5DF7">
      <w:pPr>
        <w:pStyle w:val="GOSTListmark1"/>
        <w:numPr>
          <w:ilvl w:val="0"/>
          <w:numId w:val="4"/>
        </w:numPr>
      </w:pPr>
      <w:r w:rsidRPr="00802E01">
        <w:t>Код региона;</w:t>
      </w:r>
    </w:p>
    <w:p w14:paraId="26B31AEB" w14:textId="77777777" w:rsidR="00EC6EF4" w:rsidRPr="00802E01" w:rsidRDefault="00EC6EF4" w:rsidP="00DE5DF7">
      <w:pPr>
        <w:pStyle w:val="GOSTListmark1"/>
        <w:numPr>
          <w:ilvl w:val="0"/>
          <w:numId w:val="4"/>
        </w:numPr>
      </w:pPr>
      <w:r w:rsidRPr="00802E01">
        <w:t>Код района или города МО;</w:t>
      </w:r>
    </w:p>
    <w:p w14:paraId="401C6CBB" w14:textId="77777777" w:rsidR="00EC6EF4" w:rsidRPr="00802E01" w:rsidRDefault="00EC6EF4" w:rsidP="00DE5DF7">
      <w:pPr>
        <w:pStyle w:val="GOSTListmark1"/>
        <w:numPr>
          <w:ilvl w:val="0"/>
          <w:numId w:val="4"/>
        </w:numPr>
      </w:pPr>
      <w:r w:rsidRPr="00802E01">
        <w:t>Код поселения МО;</w:t>
      </w:r>
    </w:p>
    <w:p w14:paraId="1D842717" w14:textId="77777777" w:rsidR="00EC6EF4" w:rsidRPr="00802E01" w:rsidRDefault="00EC6EF4" w:rsidP="00DE5DF7">
      <w:pPr>
        <w:pStyle w:val="GOSTListmark1"/>
        <w:numPr>
          <w:ilvl w:val="0"/>
          <w:numId w:val="4"/>
        </w:numPr>
      </w:pPr>
      <w:r w:rsidRPr="00802E01">
        <w:t>Код населенного пункта;</w:t>
      </w:r>
    </w:p>
    <w:p w14:paraId="71DC5912" w14:textId="77777777" w:rsidR="00EC6EF4" w:rsidRPr="00802E01" w:rsidRDefault="00EC6EF4" w:rsidP="00DE5DF7">
      <w:pPr>
        <w:pStyle w:val="GOSTListmark1"/>
        <w:numPr>
          <w:ilvl w:val="0"/>
          <w:numId w:val="4"/>
        </w:numPr>
      </w:pPr>
      <w:r w:rsidRPr="00802E01">
        <w:t>Контрольное число;</w:t>
      </w:r>
    </w:p>
    <w:p w14:paraId="2D51FED4" w14:textId="77777777" w:rsidR="00EC6EF4" w:rsidRPr="00802E01" w:rsidRDefault="00EC6EF4" w:rsidP="00DE5DF7">
      <w:pPr>
        <w:pStyle w:val="GOSTListmark1"/>
        <w:numPr>
          <w:ilvl w:val="0"/>
          <w:numId w:val="4"/>
        </w:numPr>
      </w:pPr>
      <w:r w:rsidRPr="00802E01">
        <w:t>Раздел;</w:t>
      </w:r>
    </w:p>
    <w:p w14:paraId="3DA9C516" w14:textId="77777777" w:rsidR="00EC6EF4" w:rsidRPr="00802E01" w:rsidRDefault="00EC6EF4" w:rsidP="00DE5DF7">
      <w:pPr>
        <w:pStyle w:val="GOSTListmark1"/>
        <w:numPr>
          <w:ilvl w:val="0"/>
          <w:numId w:val="4"/>
        </w:numPr>
      </w:pPr>
      <w:r w:rsidRPr="00802E01">
        <w:t>Совокупный код;</w:t>
      </w:r>
    </w:p>
    <w:p w14:paraId="34FAAE11" w14:textId="77777777" w:rsidR="00EC6EF4" w:rsidRPr="00802E01" w:rsidRDefault="00EC6EF4" w:rsidP="00DE5DF7">
      <w:pPr>
        <w:pStyle w:val="GOSTListmark1"/>
        <w:numPr>
          <w:ilvl w:val="0"/>
          <w:numId w:val="4"/>
        </w:numPr>
      </w:pPr>
      <w:r w:rsidRPr="00802E01">
        <w:t>Наименование;</w:t>
      </w:r>
    </w:p>
    <w:p w14:paraId="0FF48A2F" w14:textId="77777777" w:rsidR="00EC6EF4" w:rsidRPr="00802E01" w:rsidRDefault="00EC6EF4" w:rsidP="00DE5DF7">
      <w:pPr>
        <w:pStyle w:val="GOSTListmark1"/>
        <w:numPr>
          <w:ilvl w:val="0"/>
          <w:numId w:val="4"/>
        </w:numPr>
      </w:pPr>
      <w:r w:rsidRPr="00802E01">
        <w:t>Наименование центра;</w:t>
      </w:r>
    </w:p>
    <w:p w14:paraId="3365F5E8" w14:textId="77777777" w:rsidR="00EC6EF4" w:rsidRPr="00802E01" w:rsidRDefault="00EC6EF4" w:rsidP="00DE5DF7">
      <w:pPr>
        <w:pStyle w:val="GOSTListmark1"/>
        <w:numPr>
          <w:ilvl w:val="0"/>
          <w:numId w:val="4"/>
        </w:numPr>
      </w:pPr>
      <w:r w:rsidRPr="00802E01">
        <w:t>Номер последнего изменения;</w:t>
      </w:r>
    </w:p>
    <w:p w14:paraId="69978E09" w14:textId="77777777" w:rsidR="00EC6EF4" w:rsidRPr="00802E01" w:rsidRDefault="00EC6EF4" w:rsidP="00DE5DF7">
      <w:pPr>
        <w:pStyle w:val="GOSTListmark1"/>
        <w:numPr>
          <w:ilvl w:val="0"/>
          <w:numId w:val="4"/>
        </w:numPr>
      </w:pPr>
      <w:r w:rsidRPr="00802E01">
        <w:t>Тип последнего изменения;</w:t>
      </w:r>
    </w:p>
    <w:p w14:paraId="7630D76B" w14:textId="77777777" w:rsidR="00EC6EF4" w:rsidRPr="00802E01" w:rsidRDefault="00EC6EF4" w:rsidP="00DE5DF7">
      <w:pPr>
        <w:pStyle w:val="GOSTListmark1"/>
        <w:numPr>
          <w:ilvl w:val="0"/>
          <w:numId w:val="4"/>
        </w:numPr>
      </w:pPr>
      <w:r w:rsidRPr="00802E01">
        <w:t>Дата введения изменения;</w:t>
      </w:r>
    </w:p>
    <w:p w14:paraId="4AC51024" w14:textId="77777777" w:rsidR="00EC6EF4" w:rsidRPr="00802E01" w:rsidRDefault="00EC6EF4" w:rsidP="00DE5DF7">
      <w:pPr>
        <w:pStyle w:val="GOSTListmark1"/>
        <w:numPr>
          <w:ilvl w:val="0"/>
          <w:numId w:val="4"/>
        </w:numPr>
      </w:pPr>
      <w:r w:rsidRPr="00802E01">
        <w:t>Дата принятия изменения;</w:t>
      </w:r>
    </w:p>
    <w:p w14:paraId="0509210E" w14:textId="77777777" w:rsidR="00EC6EF4" w:rsidRPr="00802E01" w:rsidRDefault="00EC6EF4" w:rsidP="00DE5DF7">
      <w:pPr>
        <w:pStyle w:val="GOSTListmark1"/>
        <w:numPr>
          <w:ilvl w:val="0"/>
          <w:numId w:val="4"/>
        </w:numPr>
      </w:pPr>
      <w:r w:rsidRPr="00802E01">
        <w:t>Статус записи;</w:t>
      </w:r>
    </w:p>
    <w:p w14:paraId="4A45BFBF" w14:textId="77777777" w:rsidR="00EC6EF4" w:rsidRPr="00802E01" w:rsidRDefault="00EC6EF4" w:rsidP="00DE5DF7">
      <w:pPr>
        <w:pStyle w:val="GOSTListmark1"/>
        <w:numPr>
          <w:ilvl w:val="0"/>
          <w:numId w:val="4"/>
        </w:numPr>
      </w:pPr>
      <w:r w:rsidRPr="00802E01">
        <w:t>Дата начала действия записи;</w:t>
      </w:r>
    </w:p>
    <w:p w14:paraId="70D9DBEC" w14:textId="77777777" w:rsidR="00EC6EF4" w:rsidRPr="00802E01" w:rsidRDefault="00EC6EF4" w:rsidP="00DE5DF7">
      <w:pPr>
        <w:pStyle w:val="GOSTListmark1"/>
        <w:numPr>
          <w:ilvl w:val="0"/>
          <w:numId w:val="4"/>
        </w:numPr>
      </w:pPr>
      <w:r w:rsidRPr="00802E01">
        <w:t>Дата окончания действия записи.</w:t>
      </w:r>
    </w:p>
    <w:p w14:paraId="70D6EF42" w14:textId="77777777" w:rsidR="00EC6EF4" w:rsidRPr="00802E01" w:rsidRDefault="00EC6EF4" w:rsidP="00DE5DF7">
      <w:pPr>
        <w:pStyle w:val="41"/>
        <w:numPr>
          <w:ilvl w:val="3"/>
          <w:numId w:val="22"/>
        </w:numPr>
      </w:pPr>
      <w:bookmarkStart w:id="819" w:name="_Toc15910353"/>
      <w:bookmarkStart w:id="820" w:name="_Toc109037272"/>
      <w:r w:rsidRPr="00802E01">
        <w:t>Справочник «Общероссийский классификатор стран мира (ОКСМ)»</w:t>
      </w:r>
      <w:bookmarkEnd w:id="819"/>
      <w:bookmarkEnd w:id="820"/>
    </w:p>
    <w:p w14:paraId="00A5A101" w14:textId="06334BC3" w:rsidR="00EC6EF4" w:rsidRPr="00802E01" w:rsidRDefault="00EC6EF4" w:rsidP="005A78BB">
      <w:pPr>
        <w:pStyle w:val="GOSTListnum"/>
        <w:numPr>
          <w:ilvl w:val="0"/>
          <w:numId w:val="6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D1E57BC" w14:textId="30228381"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w:t>
      </w:r>
      <w:r w:rsidR="007A6DB8" w:rsidRPr="00802E01">
        <w:t>,</w:t>
      </w:r>
      <w:r w:rsidRPr="00802E01">
        <w:t xml:space="preserve"> развернуть ветку «Справочники – Общероссийские классификаторы».</w:t>
      </w:r>
    </w:p>
    <w:p w14:paraId="4018C63A" w14:textId="77777777" w:rsidR="00EC6EF4" w:rsidRPr="00802E01" w:rsidRDefault="00EC6EF4" w:rsidP="00DE5DF7">
      <w:pPr>
        <w:pStyle w:val="GOSTListnum"/>
        <w:numPr>
          <w:ilvl w:val="0"/>
          <w:numId w:val="12"/>
        </w:numPr>
      </w:pPr>
      <w:r w:rsidRPr="00802E01">
        <w:t>Выбрать справочник «Общероссийский классификатор стран мира (ОКСМ)» (рис. </w:t>
      </w:r>
      <w:r w:rsidRPr="00802E01">
        <w:fldChar w:fldCharType="begin"/>
      </w:r>
      <w:r w:rsidRPr="00802E01">
        <w:instrText xml:space="preserve"> REF _Ref15564449 \h  \* MERGEFORMAT </w:instrText>
      </w:r>
      <w:r w:rsidRPr="00802E01">
        <w:fldChar w:fldCharType="separate"/>
      </w:r>
      <w:r w:rsidR="00FB2AB0">
        <w:rPr>
          <w:noProof/>
        </w:rPr>
        <w:t>26</w:t>
      </w:r>
      <w:r w:rsidRPr="00802E01">
        <w:fldChar w:fldCharType="end"/>
      </w:r>
      <w:r w:rsidRPr="00802E01">
        <w:t>).</w:t>
      </w:r>
    </w:p>
    <w:p w14:paraId="117978EA" w14:textId="77777777" w:rsidR="00EC6EF4" w:rsidRPr="00802E01" w:rsidRDefault="00EC6EF4" w:rsidP="00EC6EF4">
      <w:pPr>
        <w:pStyle w:val="GOSTFigure"/>
      </w:pPr>
      <w:r w:rsidRPr="00802E01">
        <w:rPr>
          <w:noProof/>
        </w:rPr>
        <w:lastRenderedPageBreak/>
        <w:drawing>
          <wp:inline distT="0" distB="0" distL="0" distR="0" wp14:anchorId="2F69EA0E" wp14:editId="0D44E75E">
            <wp:extent cx="6120130" cy="18262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1826260"/>
                    </a:xfrm>
                    <a:prstGeom prst="rect">
                      <a:avLst/>
                    </a:prstGeom>
                  </pic:spPr>
                </pic:pic>
              </a:graphicData>
            </a:graphic>
          </wp:inline>
        </w:drawing>
      </w:r>
    </w:p>
    <w:p w14:paraId="7C205450" w14:textId="08EACC51"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821" w:name="_Ref15564449"/>
      <w:bookmarkStart w:id="822" w:name="_Toc15910583"/>
      <w:bookmarkStart w:id="823" w:name="_Toc76573763"/>
      <w:bookmarkStart w:id="824" w:name="_Toc76578393"/>
      <w:bookmarkStart w:id="825" w:name="_Toc76590967"/>
      <w:bookmarkStart w:id="826" w:name="_Toc76634016"/>
      <w:bookmarkStart w:id="827" w:name="_Toc109037508"/>
      <w:bookmarkStart w:id="828" w:name="_Toc149654462"/>
      <w:bookmarkStart w:id="829" w:name="_Toc223017613"/>
      <w:r w:rsidR="00FB2AB0">
        <w:rPr>
          <w:noProof/>
        </w:rPr>
        <w:t>26</w:t>
      </w:r>
      <w:bookmarkEnd w:id="821"/>
      <w:r w:rsidRPr="00802E01">
        <w:rPr>
          <w:noProof/>
        </w:rPr>
        <w:fldChar w:fldCharType="end"/>
      </w:r>
      <w:r w:rsidRPr="00802E01">
        <w:t>. Справочник «Общероссийский классификатор стран мира (ОКСМ)</w:t>
      </w:r>
      <w:bookmarkEnd w:id="822"/>
      <w:r w:rsidRPr="00802E01">
        <w:t>»</w:t>
      </w:r>
      <w:bookmarkEnd w:id="823"/>
      <w:bookmarkEnd w:id="824"/>
      <w:bookmarkEnd w:id="825"/>
      <w:bookmarkEnd w:id="826"/>
      <w:bookmarkEnd w:id="827"/>
      <w:bookmarkEnd w:id="828"/>
      <w:bookmarkEnd w:id="829"/>
    </w:p>
    <w:p w14:paraId="7F4F80D0" w14:textId="77777777" w:rsidR="00EC6EF4" w:rsidRPr="00802E01" w:rsidRDefault="00EC6EF4" w:rsidP="00EC6EF4">
      <w:pPr>
        <w:pStyle w:val="GOSTNormalWithout"/>
      </w:pPr>
      <w:r w:rsidRPr="00802E01">
        <w:t>Перечень полей, присутствующих в справочнике по умолчанию:</w:t>
      </w:r>
    </w:p>
    <w:p w14:paraId="280DA03A" w14:textId="77777777" w:rsidR="00EC6EF4" w:rsidRPr="00802E01" w:rsidRDefault="00EC6EF4" w:rsidP="00DE5DF7">
      <w:pPr>
        <w:pStyle w:val="GOSTListmark1"/>
        <w:numPr>
          <w:ilvl w:val="0"/>
          <w:numId w:val="4"/>
        </w:numPr>
      </w:pPr>
      <w:r w:rsidRPr="00802E01">
        <w:t>Код;</w:t>
      </w:r>
    </w:p>
    <w:p w14:paraId="2DC8A3DE" w14:textId="77777777" w:rsidR="00EC6EF4" w:rsidRPr="00802E01" w:rsidRDefault="00EC6EF4" w:rsidP="00DE5DF7">
      <w:pPr>
        <w:pStyle w:val="GOSTListmark1"/>
        <w:numPr>
          <w:ilvl w:val="0"/>
          <w:numId w:val="4"/>
        </w:numPr>
      </w:pPr>
      <w:r w:rsidRPr="00802E01">
        <w:t>Краткое наименование;</w:t>
      </w:r>
    </w:p>
    <w:p w14:paraId="05434A7A" w14:textId="77777777" w:rsidR="00EC6EF4" w:rsidRPr="00802E01" w:rsidRDefault="00EC6EF4" w:rsidP="00DE5DF7">
      <w:pPr>
        <w:pStyle w:val="GOSTListmark1"/>
        <w:numPr>
          <w:ilvl w:val="0"/>
          <w:numId w:val="4"/>
        </w:numPr>
      </w:pPr>
      <w:r w:rsidRPr="00802E01">
        <w:t>Полное наименование;</w:t>
      </w:r>
    </w:p>
    <w:p w14:paraId="018CE119" w14:textId="77777777" w:rsidR="00EC6EF4" w:rsidRPr="00802E01" w:rsidRDefault="00EC6EF4" w:rsidP="00DE5DF7">
      <w:pPr>
        <w:pStyle w:val="GOSTListmark1"/>
        <w:numPr>
          <w:ilvl w:val="0"/>
          <w:numId w:val="4"/>
        </w:numPr>
      </w:pPr>
      <w:r w:rsidRPr="00802E01">
        <w:t>Буквенный код альфа-2;</w:t>
      </w:r>
    </w:p>
    <w:p w14:paraId="14A42718" w14:textId="77777777" w:rsidR="00EC6EF4" w:rsidRPr="00802E01" w:rsidRDefault="00EC6EF4" w:rsidP="00DE5DF7">
      <w:pPr>
        <w:pStyle w:val="GOSTListmark1"/>
        <w:numPr>
          <w:ilvl w:val="0"/>
          <w:numId w:val="4"/>
        </w:numPr>
      </w:pPr>
      <w:r w:rsidRPr="00802E01">
        <w:t>Буквенный код альфа-3;</w:t>
      </w:r>
    </w:p>
    <w:p w14:paraId="787C813C" w14:textId="77777777" w:rsidR="00EC6EF4" w:rsidRPr="00802E01" w:rsidRDefault="00EC6EF4" w:rsidP="00DE5DF7">
      <w:pPr>
        <w:pStyle w:val="GOSTListmark1"/>
        <w:numPr>
          <w:ilvl w:val="0"/>
          <w:numId w:val="4"/>
        </w:numPr>
      </w:pPr>
      <w:r w:rsidRPr="00802E01">
        <w:t>Дата введения изменения;</w:t>
      </w:r>
    </w:p>
    <w:p w14:paraId="5B76C502" w14:textId="77777777" w:rsidR="00EC6EF4" w:rsidRPr="00802E01" w:rsidRDefault="00EC6EF4" w:rsidP="00DE5DF7">
      <w:pPr>
        <w:pStyle w:val="GOSTListmark1"/>
        <w:numPr>
          <w:ilvl w:val="0"/>
          <w:numId w:val="4"/>
        </w:numPr>
      </w:pPr>
      <w:r w:rsidRPr="00802E01">
        <w:t>Дата принятия изменения;</w:t>
      </w:r>
    </w:p>
    <w:p w14:paraId="7670B6AA" w14:textId="77777777" w:rsidR="00EC6EF4" w:rsidRPr="00802E01" w:rsidRDefault="00EC6EF4" w:rsidP="00DE5DF7">
      <w:pPr>
        <w:pStyle w:val="GOSTListmark1"/>
        <w:numPr>
          <w:ilvl w:val="0"/>
          <w:numId w:val="4"/>
        </w:numPr>
      </w:pPr>
      <w:r w:rsidRPr="00802E01">
        <w:t>Тип последнего изменения;</w:t>
      </w:r>
    </w:p>
    <w:p w14:paraId="5D1C88E6" w14:textId="77777777" w:rsidR="00EC6EF4" w:rsidRPr="00802E01" w:rsidRDefault="00EC6EF4" w:rsidP="00DE5DF7">
      <w:pPr>
        <w:pStyle w:val="GOSTListmark1"/>
        <w:numPr>
          <w:ilvl w:val="0"/>
          <w:numId w:val="4"/>
        </w:numPr>
      </w:pPr>
      <w:r w:rsidRPr="00802E01">
        <w:t>Статус записи.</w:t>
      </w:r>
    </w:p>
    <w:p w14:paraId="2ABCC42F" w14:textId="77777777" w:rsidR="00EC6EF4" w:rsidRPr="00802E01" w:rsidRDefault="00EC6EF4" w:rsidP="00DE5DF7">
      <w:pPr>
        <w:pStyle w:val="41"/>
        <w:numPr>
          <w:ilvl w:val="3"/>
          <w:numId w:val="22"/>
        </w:numPr>
      </w:pPr>
      <w:bookmarkStart w:id="830" w:name="_Toc15910354"/>
      <w:bookmarkStart w:id="831" w:name="_Toc109037273"/>
      <w:r w:rsidRPr="00802E01">
        <w:t>Справочник «Общероссийский классификатор единиц измерения (ОКЕИ)»</w:t>
      </w:r>
      <w:bookmarkEnd w:id="830"/>
      <w:bookmarkEnd w:id="831"/>
    </w:p>
    <w:p w14:paraId="26BF16BE" w14:textId="65E37E5E" w:rsidR="00EC6EF4" w:rsidRPr="00802E01" w:rsidRDefault="00EC6EF4" w:rsidP="005A78BB">
      <w:pPr>
        <w:pStyle w:val="GOSTListnum"/>
        <w:numPr>
          <w:ilvl w:val="0"/>
          <w:numId w:val="18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BD83E6F" w14:textId="1156D54E"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w:t>
      </w:r>
      <w:r w:rsidR="007A6DB8" w:rsidRPr="00802E01">
        <w:t>,</w:t>
      </w:r>
      <w:r w:rsidRPr="00802E01">
        <w:t xml:space="preserve"> развернуть ветку «Справочники – Общероссийские классификаторы».</w:t>
      </w:r>
    </w:p>
    <w:p w14:paraId="01DFDFC6" w14:textId="77777777" w:rsidR="00EC6EF4" w:rsidRPr="00802E01" w:rsidRDefault="00EC6EF4" w:rsidP="00DE5DF7">
      <w:pPr>
        <w:pStyle w:val="GOSTListnum"/>
        <w:numPr>
          <w:ilvl w:val="0"/>
          <w:numId w:val="12"/>
        </w:numPr>
      </w:pPr>
      <w:r w:rsidRPr="00802E01">
        <w:t>Выбрать справочник «Общероссийский классификатор единиц измерения (ОКЕИ)» (рис. </w:t>
      </w:r>
      <w:r w:rsidRPr="00802E01">
        <w:fldChar w:fldCharType="begin"/>
      </w:r>
      <w:r w:rsidRPr="00802E01">
        <w:instrText xml:space="preserve"> REF _Ref15393773 \h  \* MERGEFORMAT </w:instrText>
      </w:r>
      <w:r w:rsidRPr="00802E01">
        <w:fldChar w:fldCharType="separate"/>
      </w:r>
      <w:r w:rsidR="00FB2AB0">
        <w:rPr>
          <w:noProof/>
        </w:rPr>
        <w:t>27</w:t>
      </w:r>
      <w:r w:rsidRPr="00802E01">
        <w:fldChar w:fldCharType="end"/>
      </w:r>
      <w:r w:rsidRPr="00802E01">
        <w:t>).</w:t>
      </w:r>
    </w:p>
    <w:p w14:paraId="0498724B" w14:textId="77777777" w:rsidR="00EC6EF4" w:rsidRPr="00802E01" w:rsidRDefault="00EC6EF4" w:rsidP="00EC6EF4">
      <w:pPr>
        <w:pStyle w:val="GOSTFigure"/>
      </w:pPr>
      <w:r w:rsidRPr="00802E01">
        <w:rPr>
          <w:noProof/>
        </w:rPr>
        <w:drawing>
          <wp:inline distT="0" distB="0" distL="0" distR="0" wp14:anchorId="276CB12E" wp14:editId="0FD5F5C0">
            <wp:extent cx="6120130" cy="15163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130" cy="1516380"/>
                    </a:xfrm>
                    <a:prstGeom prst="rect">
                      <a:avLst/>
                    </a:prstGeom>
                  </pic:spPr>
                </pic:pic>
              </a:graphicData>
            </a:graphic>
          </wp:inline>
        </w:drawing>
      </w:r>
    </w:p>
    <w:p w14:paraId="67656609" w14:textId="32ACFEF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832" w:name="_Ref15393773"/>
      <w:bookmarkStart w:id="833" w:name="_Toc15910584"/>
      <w:bookmarkStart w:id="834" w:name="_Toc76573764"/>
      <w:bookmarkStart w:id="835" w:name="_Toc76578394"/>
      <w:bookmarkStart w:id="836" w:name="_Toc76590968"/>
      <w:bookmarkStart w:id="837" w:name="_Toc76634017"/>
      <w:bookmarkStart w:id="838" w:name="_Toc109037509"/>
      <w:bookmarkStart w:id="839" w:name="_Toc149654463"/>
      <w:bookmarkStart w:id="840" w:name="_Toc223017614"/>
      <w:r w:rsidR="00FB2AB0">
        <w:rPr>
          <w:noProof/>
        </w:rPr>
        <w:t>27</w:t>
      </w:r>
      <w:bookmarkEnd w:id="832"/>
      <w:r w:rsidRPr="00802E01">
        <w:rPr>
          <w:noProof/>
        </w:rPr>
        <w:fldChar w:fldCharType="end"/>
      </w:r>
      <w:r w:rsidRPr="00802E01">
        <w:t>. Справочник «Общероссийский классификатор единиц измерения (ОКЕИ)</w:t>
      </w:r>
      <w:bookmarkEnd w:id="833"/>
      <w:r w:rsidRPr="00802E01">
        <w:t>»</w:t>
      </w:r>
      <w:bookmarkEnd w:id="834"/>
      <w:bookmarkEnd w:id="835"/>
      <w:bookmarkEnd w:id="836"/>
      <w:bookmarkEnd w:id="837"/>
      <w:bookmarkEnd w:id="838"/>
      <w:bookmarkEnd w:id="839"/>
      <w:bookmarkEnd w:id="840"/>
    </w:p>
    <w:p w14:paraId="38086058" w14:textId="77777777" w:rsidR="00EC6EF4" w:rsidRPr="00802E01" w:rsidRDefault="00EC6EF4" w:rsidP="00EC6EF4">
      <w:pPr>
        <w:pStyle w:val="GOSTNormalWithout"/>
      </w:pPr>
      <w:r w:rsidRPr="00802E01">
        <w:t>Перечень полей, присутствующих в справочнике по умолчанию:</w:t>
      </w:r>
    </w:p>
    <w:p w14:paraId="3464EEE7" w14:textId="77777777" w:rsidR="00EC6EF4" w:rsidRPr="00802E01" w:rsidRDefault="00EC6EF4" w:rsidP="00DE5DF7">
      <w:pPr>
        <w:pStyle w:val="GOSTListmark1"/>
        <w:numPr>
          <w:ilvl w:val="0"/>
          <w:numId w:val="4"/>
        </w:numPr>
      </w:pPr>
      <w:r w:rsidRPr="00802E01">
        <w:t>Код;</w:t>
      </w:r>
    </w:p>
    <w:p w14:paraId="1F2DF314" w14:textId="77777777" w:rsidR="00EC6EF4" w:rsidRPr="00802E01" w:rsidRDefault="00EC6EF4" w:rsidP="00DE5DF7">
      <w:pPr>
        <w:pStyle w:val="GOSTListmark1"/>
        <w:numPr>
          <w:ilvl w:val="0"/>
          <w:numId w:val="4"/>
        </w:numPr>
      </w:pPr>
      <w:r w:rsidRPr="00802E01">
        <w:t>Раздел;</w:t>
      </w:r>
    </w:p>
    <w:p w14:paraId="40D313F7" w14:textId="77777777" w:rsidR="00EC6EF4" w:rsidRPr="00802E01" w:rsidRDefault="00EC6EF4" w:rsidP="00DE5DF7">
      <w:pPr>
        <w:pStyle w:val="GOSTListmark1"/>
        <w:numPr>
          <w:ilvl w:val="0"/>
          <w:numId w:val="4"/>
        </w:numPr>
      </w:pPr>
      <w:r w:rsidRPr="00802E01">
        <w:t>Группа;</w:t>
      </w:r>
    </w:p>
    <w:p w14:paraId="7CB1D26E" w14:textId="77777777" w:rsidR="00EC6EF4" w:rsidRPr="00802E01" w:rsidRDefault="00EC6EF4" w:rsidP="00DE5DF7">
      <w:pPr>
        <w:pStyle w:val="GOSTListmark1"/>
        <w:numPr>
          <w:ilvl w:val="0"/>
          <w:numId w:val="4"/>
        </w:numPr>
      </w:pPr>
      <w:r w:rsidRPr="00802E01">
        <w:lastRenderedPageBreak/>
        <w:t>Наименование;</w:t>
      </w:r>
    </w:p>
    <w:p w14:paraId="4CE2AEC9" w14:textId="77777777" w:rsidR="00EC6EF4" w:rsidRPr="00802E01" w:rsidRDefault="00EC6EF4" w:rsidP="00DE5DF7">
      <w:pPr>
        <w:pStyle w:val="GOSTListmark1"/>
        <w:numPr>
          <w:ilvl w:val="0"/>
          <w:numId w:val="4"/>
        </w:numPr>
      </w:pPr>
      <w:r w:rsidRPr="00802E01">
        <w:t>Условное обозначение национальное;</w:t>
      </w:r>
    </w:p>
    <w:p w14:paraId="2F58335B" w14:textId="77777777" w:rsidR="00EC6EF4" w:rsidRPr="00802E01" w:rsidRDefault="00EC6EF4" w:rsidP="00DE5DF7">
      <w:pPr>
        <w:pStyle w:val="GOSTListmark1"/>
        <w:numPr>
          <w:ilvl w:val="0"/>
          <w:numId w:val="4"/>
        </w:numPr>
      </w:pPr>
      <w:r w:rsidRPr="00802E01">
        <w:t>Условное обозначение международное;</w:t>
      </w:r>
    </w:p>
    <w:p w14:paraId="65B6F7D5" w14:textId="77777777" w:rsidR="00EC6EF4" w:rsidRPr="00802E01" w:rsidRDefault="00EC6EF4" w:rsidP="00DE5DF7">
      <w:pPr>
        <w:pStyle w:val="GOSTListmark1"/>
        <w:numPr>
          <w:ilvl w:val="0"/>
          <w:numId w:val="4"/>
        </w:numPr>
      </w:pPr>
      <w:r w:rsidRPr="00802E01">
        <w:t>Буквенный код национальный;</w:t>
      </w:r>
    </w:p>
    <w:p w14:paraId="374E950D" w14:textId="77777777" w:rsidR="00EC6EF4" w:rsidRPr="00802E01" w:rsidRDefault="00EC6EF4" w:rsidP="00DE5DF7">
      <w:pPr>
        <w:pStyle w:val="GOSTListmark1"/>
        <w:numPr>
          <w:ilvl w:val="0"/>
          <w:numId w:val="4"/>
        </w:numPr>
      </w:pPr>
      <w:r w:rsidRPr="00802E01">
        <w:t>Буквенный код международный;</w:t>
      </w:r>
    </w:p>
    <w:p w14:paraId="5CB8D210" w14:textId="77777777" w:rsidR="00EC6EF4" w:rsidRPr="00802E01" w:rsidRDefault="00EC6EF4" w:rsidP="00DE5DF7">
      <w:pPr>
        <w:pStyle w:val="GOSTListmark1"/>
        <w:numPr>
          <w:ilvl w:val="0"/>
          <w:numId w:val="4"/>
        </w:numPr>
      </w:pPr>
      <w:r w:rsidRPr="00802E01">
        <w:t>Номер последнего изменения;</w:t>
      </w:r>
    </w:p>
    <w:p w14:paraId="395F8E73" w14:textId="77777777" w:rsidR="00EC6EF4" w:rsidRPr="00802E01" w:rsidRDefault="00EC6EF4" w:rsidP="00DE5DF7">
      <w:pPr>
        <w:pStyle w:val="GOSTListmark1"/>
        <w:numPr>
          <w:ilvl w:val="0"/>
          <w:numId w:val="4"/>
        </w:numPr>
      </w:pPr>
      <w:r w:rsidRPr="00802E01">
        <w:t>Тип последнего изменения;</w:t>
      </w:r>
    </w:p>
    <w:p w14:paraId="21E89511" w14:textId="77777777" w:rsidR="00EC6EF4" w:rsidRPr="00802E01" w:rsidRDefault="00EC6EF4" w:rsidP="00DE5DF7">
      <w:pPr>
        <w:pStyle w:val="GOSTListmark1"/>
        <w:numPr>
          <w:ilvl w:val="0"/>
          <w:numId w:val="4"/>
        </w:numPr>
      </w:pPr>
      <w:r w:rsidRPr="00802E01">
        <w:t>Дата введения изменения;</w:t>
      </w:r>
    </w:p>
    <w:p w14:paraId="72AB64FF" w14:textId="77777777" w:rsidR="00EC6EF4" w:rsidRPr="00802E01" w:rsidRDefault="00EC6EF4" w:rsidP="00DE5DF7">
      <w:pPr>
        <w:pStyle w:val="GOSTListmark1"/>
        <w:numPr>
          <w:ilvl w:val="0"/>
          <w:numId w:val="4"/>
        </w:numPr>
      </w:pPr>
      <w:r w:rsidRPr="00802E01">
        <w:t>Дата принятия изменения;</w:t>
      </w:r>
    </w:p>
    <w:p w14:paraId="344E70D7" w14:textId="77777777" w:rsidR="00EC6EF4" w:rsidRPr="00802E01" w:rsidRDefault="00EC6EF4" w:rsidP="00DE5DF7">
      <w:pPr>
        <w:pStyle w:val="GOSTListmark1"/>
        <w:numPr>
          <w:ilvl w:val="0"/>
          <w:numId w:val="4"/>
        </w:numPr>
      </w:pPr>
      <w:r w:rsidRPr="00802E01">
        <w:t>Статус записи;</w:t>
      </w:r>
    </w:p>
    <w:p w14:paraId="404BB8A7" w14:textId="77777777" w:rsidR="00EC6EF4" w:rsidRPr="00802E01" w:rsidRDefault="00EC6EF4" w:rsidP="00DE5DF7">
      <w:pPr>
        <w:pStyle w:val="GOSTListmark1"/>
        <w:numPr>
          <w:ilvl w:val="0"/>
          <w:numId w:val="4"/>
        </w:numPr>
      </w:pPr>
      <w:r w:rsidRPr="00802E01">
        <w:t>Дата начала действия записи;</w:t>
      </w:r>
    </w:p>
    <w:p w14:paraId="33F7C2A0" w14:textId="77777777" w:rsidR="00EC6EF4" w:rsidRPr="00802E01" w:rsidRDefault="00EC6EF4" w:rsidP="00DE5DF7">
      <w:pPr>
        <w:pStyle w:val="GOSTListmark1"/>
        <w:numPr>
          <w:ilvl w:val="0"/>
          <w:numId w:val="4"/>
        </w:numPr>
      </w:pPr>
      <w:r w:rsidRPr="00802E01">
        <w:t>Дата окончания действия записи.</w:t>
      </w:r>
    </w:p>
    <w:p w14:paraId="42F23371" w14:textId="77777777" w:rsidR="00EC6EF4" w:rsidRPr="00802E01" w:rsidRDefault="00EC6EF4" w:rsidP="00DE5DF7">
      <w:pPr>
        <w:pStyle w:val="41"/>
        <w:numPr>
          <w:ilvl w:val="3"/>
          <w:numId w:val="22"/>
        </w:numPr>
      </w:pPr>
      <w:bookmarkStart w:id="841" w:name="_Toc15910355"/>
      <w:bookmarkStart w:id="842" w:name="_Toc109037274"/>
      <w:r w:rsidRPr="00802E01">
        <w:t>Справочник «Общероссийский классификатор валют (ОКВ)»</w:t>
      </w:r>
      <w:bookmarkEnd w:id="841"/>
      <w:bookmarkEnd w:id="842"/>
    </w:p>
    <w:p w14:paraId="60AC3C2F" w14:textId="6E88BDFC" w:rsidR="00EC6EF4" w:rsidRPr="00802E01" w:rsidRDefault="00EC6EF4" w:rsidP="005A78BB">
      <w:pPr>
        <w:pStyle w:val="GOSTListnum"/>
        <w:numPr>
          <w:ilvl w:val="0"/>
          <w:numId w:val="189"/>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4A8DB183" w14:textId="4C15BF05"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w:t>
      </w:r>
      <w:r w:rsidR="007A6DB8" w:rsidRPr="00802E01">
        <w:t>,</w:t>
      </w:r>
      <w:r w:rsidRPr="00802E01">
        <w:t xml:space="preserve"> развернуть ветку «Справочники – Общероссийские классификаторы».</w:t>
      </w:r>
    </w:p>
    <w:p w14:paraId="38DFD1A5" w14:textId="77777777" w:rsidR="00EC6EF4" w:rsidRPr="00802E01" w:rsidRDefault="00EC6EF4" w:rsidP="00DE5DF7">
      <w:pPr>
        <w:pStyle w:val="GOSTListnum"/>
        <w:numPr>
          <w:ilvl w:val="0"/>
          <w:numId w:val="12"/>
        </w:numPr>
      </w:pPr>
      <w:r w:rsidRPr="00802E01">
        <w:t>Выбрать справочник «Общероссийский классификатор валют (ОКВ)» (рис. </w:t>
      </w:r>
      <w:r w:rsidRPr="00802E01">
        <w:fldChar w:fldCharType="begin"/>
      </w:r>
      <w:r w:rsidRPr="00802E01">
        <w:instrText xml:space="preserve"> REF _Ref15394650 \h  \* MERGEFORMAT </w:instrText>
      </w:r>
      <w:r w:rsidRPr="00802E01">
        <w:fldChar w:fldCharType="separate"/>
      </w:r>
      <w:r w:rsidR="00FB2AB0">
        <w:rPr>
          <w:noProof/>
        </w:rPr>
        <w:t>28</w:t>
      </w:r>
      <w:r w:rsidRPr="00802E01">
        <w:fldChar w:fldCharType="end"/>
      </w:r>
      <w:r w:rsidRPr="00802E01">
        <w:t>).</w:t>
      </w:r>
    </w:p>
    <w:p w14:paraId="7D7A85B9" w14:textId="77777777" w:rsidR="00EC6EF4" w:rsidRPr="00802E01" w:rsidRDefault="00EC6EF4" w:rsidP="00EC6EF4">
      <w:pPr>
        <w:pStyle w:val="GOSTFigure"/>
      </w:pPr>
      <w:r w:rsidRPr="00802E01">
        <w:rPr>
          <w:noProof/>
        </w:rPr>
        <w:drawing>
          <wp:inline distT="0" distB="0" distL="0" distR="0" wp14:anchorId="1E417788" wp14:editId="50935966">
            <wp:extent cx="6120130" cy="23158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130" cy="2315845"/>
                    </a:xfrm>
                    <a:prstGeom prst="rect">
                      <a:avLst/>
                    </a:prstGeom>
                  </pic:spPr>
                </pic:pic>
              </a:graphicData>
            </a:graphic>
          </wp:inline>
        </w:drawing>
      </w:r>
    </w:p>
    <w:p w14:paraId="606901CA" w14:textId="31BE24C5"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843" w:name="_Ref15394650"/>
      <w:bookmarkStart w:id="844" w:name="_Toc15910585"/>
      <w:bookmarkStart w:id="845" w:name="_Toc76573765"/>
      <w:bookmarkStart w:id="846" w:name="_Toc76578395"/>
      <w:bookmarkStart w:id="847" w:name="_Toc76590969"/>
      <w:bookmarkStart w:id="848" w:name="_Toc76634018"/>
      <w:bookmarkStart w:id="849" w:name="_Toc109037510"/>
      <w:bookmarkStart w:id="850" w:name="_Toc149654464"/>
      <w:bookmarkStart w:id="851" w:name="_Toc223017615"/>
      <w:r w:rsidR="00FB2AB0">
        <w:rPr>
          <w:noProof/>
        </w:rPr>
        <w:t>28</w:t>
      </w:r>
      <w:bookmarkEnd w:id="843"/>
      <w:r w:rsidRPr="00802E01">
        <w:rPr>
          <w:noProof/>
        </w:rPr>
        <w:fldChar w:fldCharType="end"/>
      </w:r>
      <w:r w:rsidRPr="00802E01">
        <w:t>. Справочник «Общероссийский классификатор валют (ОКВ)</w:t>
      </w:r>
      <w:bookmarkEnd w:id="844"/>
      <w:r w:rsidRPr="00802E01">
        <w:t>»</w:t>
      </w:r>
      <w:bookmarkEnd w:id="845"/>
      <w:bookmarkEnd w:id="846"/>
      <w:bookmarkEnd w:id="847"/>
      <w:bookmarkEnd w:id="848"/>
      <w:bookmarkEnd w:id="849"/>
      <w:bookmarkEnd w:id="850"/>
      <w:bookmarkEnd w:id="851"/>
    </w:p>
    <w:p w14:paraId="37769EB1" w14:textId="77777777" w:rsidR="00EC6EF4" w:rsidRPr="00802E01" w:rsidRDefault="00EC6EF4" w:rsidP="00EC6EF4">
      <w:pPr>
        <w:pStyle w:val="GOSTNormalWithout"/>
      </w:pPr>
      <w:r w:rsidRPr="00802E01">
        <w:t>Перечень полей, присутствующих в справочнике по умолчанию:</w:t>
      </w:r>
    </w:p>
    <w:p w14:paraId="5CB2ACE3" w14:textId="77777777" w:rsidR="00EC6EF4" w:rsidRPr="00802E01" w:rsidRDefault="00EC6EF4" w:rsidP="00DE5DF7">
      <w:pPr>
        <w:pStyle w:val="GOSTListmark1"/>
        <w:numPr>
          <w:ilvl w:val="0"/>
          <w:numId w:val="4"/>
        </w:numPr>
      </w:pPr>
      <w:r w:rsidRPr="00802E01">
        <w:t>Цифровой код валюты;</w:t>
      </w:r>
    </w:p>
    <w:p w14:paraId="4D9F7055" w14:textId="77777777" w:rsidR="00EC6EF4" w:rsidRPr="00802E01" w:rsidRDefault="00EC6EF4" w:rsidP="00DE5DF7">
      <w:pPr>
        <w:pStyle w:val="GOSTListmark1"/>
        <w:numPr>
          <w:ilvl w:val="0"/>
          <w:numId w:val="4"/>
        </w:numPr>
      </w:pPr>
      <w:r w:rsidRPr="00802E01">
        <w:t>Буквенный код валюты;</w:t>
      </w:r>
    </w:p>
    <w:p w14:paraId="78A54DFC" w14:textId="77777777" w:rsidR="00EC6EF4" w:rsidRPr="00802E01" w:rsidRDefault="00EC6EF4" w:rsidP="00DE5DF7">
      <w:pPr>
        <w:pStyle w:val="GOSTListmark1"/>
        <w:numPr>
          <w:ilvl w:val="0"/>
          <w:numId w:val="4"/>
        </w:numPr>
      </w:pPr>
      <w:r w:rsidRPr="00802E01">
        <w:t>Наименование валюты;</w:t>
      </w:r>
    </w:p>
    <w:p w14:paraId="78ADA5F8" w14:textId="77777777" w:rsidR="00EC6EF4" w:rsidRPr="00802E01" w:rsidRDefault="00EC6EF4" w:rsidP="00DE5DF7">
      <w:pPr>
        <w:pStyle w:val="GOSTListmark1"/>
        <w:numPr>
          <w:ilvl w:val="0"/>
          <w:numId w:val="4"/>
        </w:numPr>
      </w:pPr>
      <w:r w:rsidRPr="00802E01">
        <w:t>Тип последнего изменения;</w:t>
      </w:r>
    </w:p>
    <w:p w14:paraId="38C50AD0" w14:textId="77777777" w:rsidR="00EC6EF4" w:rsidRPr="00802E01" w:rsidRDefault="00EC6EF4" w:rsidP="00DE5DF7">
      <w:pPr>
        <w:pStyle w:val="GOSTListmark1"/>
        <w:numPr>
          <w:ilvl w:val="0"/>
          <w:numId w:val="4"/>
        </w:numPr>
      </w:pPr>
      <w:r w:rsidRPr="00802E01">
        <w:t>Дата принятия изменения;</w:t>
      </w:r>
    </w:p>
    <w:p w14:paraId="7A3CA0CE" w14:textId="77777777" w:rsidR="00EC6EF4" w:rsidRPr="00802E01" w:rsidRDefault="00EC6EF4" w:rsidP="00DE5DF7">
      <w:pPr>
        <w:pStyle w:val="GOSTListmark1"/>
        <w:numPr>
          <w:ilvl w:val="0"/>
          <w:numId w:val="4"/>
        </w:numPr>
      </w:pPr>
      <w:r w:rsidRPr="00802E01">
        <w:t>Дата введения изменения;</w:t>
      </w:r>
    </w:p>
    <w:p w14:paraId="02F1F779" w14:textId="77777777" w:rsidR="00EC6EF4" w:rsidRPr="00802E01" w:rsidRDefault="00EC6EF4" w:rsidP="00DE5DF7">
      <w:pPr>
        <w:pStyle w:val="GOSTListmark1"/>
        <w:numPr>
          <w:ilvl w:val="0"/>
          <w:numId w:val="4"/>
        </w:numPr>
      </w:pPr>
      <w:r w:rsidRPr="00802E01">
        <w:t>Статус записи.</w:t>
      </w:r>
    </w:p>
    <w:p w14:paraId="17AFA185" w14:textId="77777777" w:rsidR="00EC6EF4" w:rsidRPr="00802E01" w:rsidRDefault="00EC6EF4" w:rsidP="00DE5DF7">
      <w:pPr>
        <w:pStyle w:val="41"/>
        <w:numPr>
          <w:ilvl w:val="3"/>
          <w:numId w:val="22"/>
        </w:numPr>
      </w:pPr>
      <w:r w:rsidRPr="00802E01">
        <w:lastRenderedPageBreak/>
        <w:t>Справочник «Таблица соответствия КБК»</w:t>
      </w:r>
      <w:bookmarkEnd w:id="808"/>
      <w:bookmarkEnd w:id="809"/>
    </w:p>
    <w:p w14:paraId="47D42683" w14:textId="2B5AF450" w:rsidR="00EC6EF4" w:rsidRPr="00802E01" w:rsidRDefault="00EC6EF4" w:rsidP="005A78BB">
      <w:pPr>
        <w:pStyle w:val="GOSTListnum"/>
        <w:numPr>
          <w:ilvl w:val="0"/>
          <w:numId w:val="190"/>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30D64D1A" w14:textId="7C3EBF3D"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2858AC4C" w14:textId="77777777" w:rsidR="00EC6EF4" w:rsidRPr="00802E01" w:rsidRDefault="00EC6EF4" w:rsidP="00DE5DF7">
      <w:pPr>
        <w:pStyle w:val="GOSTListnum"/>
        <w:numPr>
          <w:ilvl w:val="0"/>
          <w:numId w:val="12"/>
        </w:numPr>
      </w:pPr>
      <w:r w:rsidRPr="00802E01">
        <w:t>В рабочей области выбрать справочник «Таблица соответствия КБК» (рис. </w:t>
      </w:r>
      <w:r w:rsidRPr="00802E01">
        <w:fldChar w:fldCharType="begin"/>
      </w:r>
      <w:r w:rsidRPr="00802E01">
        <w:instrText xml:space="preserve"> REF _Ref15044191 \h  \* MERGEFORMAT </w:instrText>
      </w:r>
      <w:r w:rsidRPr="00802E01">
        <w:fldChar w:fldCharType="separate"/>
      </w:r>
      <w:r w:rsidR="00FB2AB0">
        <w:rPr>
          <w:noProof/>
        </w:rPr>
        <w:t>29</w:t>
      </w:r>
      <w:r w:rsidRPr="00802E01">
        <w:fldChar w:fldCharType="end"/>
      </w:r>
      <w:r w:rsidRPr="00802E01">
        <w:t>).</w:t>
      </w:r>
    </w:p>
    <w:p w14:paraId="6CD6AEE2" w14:textId="77777777" w:rsidR="00EC6EF4" w:rsidRPr="00802E01" w:rsidRDefault="00EC6EF4" w:rsidP="00EC6EF4">
      <w:pPr>
        <w:pStyle w:val="GOSTFigure"/>
      </w:pPr>
      <w:r w:rsidRPr="00802E01">
        <w:rPr>
          <w:noProof/>
        </w:rPr>
        <w:drawing>
          <wp:inline distT="0" distB="0" distL="0" distR="0" wp14:anchorId="3FD97259" wp14:editId="1404A770">
            <wp:extent cx="6120130" cy="25901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2590165"/>
                    </a:xfrm>
                    <a:prstGeom prst="rect">
                      <a:avLst/>
                    </a:prstGeom>
                  </pic:spPr>
                </pic:pic>
              </a:graphicData>
            </a:graphic>
          </wp:inline>
        </w:drawing>
      </w:r>
    </w:p>
    <w:p w14:paraId="02FFF4B0" w14:textId="669567A4"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852" w:name="_Ref15044191"/>
      <w:bookmarkStart w:id="853" w:name="_Toc15910561"/>
      <w:bookmarkStart w:id="854" w:name="_Toc76573737"/>
      <w:bookmarkStart w:id="855" w:name="_Toc76578367"/>
      <w:bookmarkStart w:id="856" w:name="_Toc76590941"/>
      <w:bookmarkStart w:id="857" w:name="_Toc76633990"/>
      <w:bookmarkStart w:id="858" w:name="_Toc109037482"/>
      <w:bookmarkStart w:id="859" w:name="_Toc149654465"/>
      <w:bookmarkStart w:id="860" w:name="_Toc223017616"/>
      <w:r w:rsidR="00FB2AB0">
        <w:rPr>
          <w:noProof/>
        </w:rPr>
        <w:t>29</w:t>
      </w:r>
      <w:bookmarkEnd w:id="852"/>
      <w:r w:rsidRPr="00802E01">
        <w:rPr>
          <w:noProof/>
        </w:rPr>
        <w:fldChar w:fldCharType="end"/>
      </w:r>
      <w:r w:rsidRPr="00802E01">
        <w:t>. Справочник «Таблица соответствия КБК</w:t>
      </w:r>
      <w:bookmarkEnd w:id="853"/>
      <w:r w:rsidRPr="00802E01">
        <w:t>»</w:t>
      </w:r>
      <w:bookmarkEnd w:id="854"/>
      <w:bookmarkEnd w:id="855"/>
      <w:bookmarkEnd w:id="856"/>
      <w:bookmarkEnd w:id="857"/>
      <w:bookmarkEnd w:id="858"/>
      <w:bookmarkEnd w:id="859"/>
      <w:bookmarkEnd w:id="860"/>
    </w:p>
    <w:p w14:paraId="305ABCA9" w14:textId="77777777" w:rsidR="00EC6EF4" w:rsidRPr="00802E01" w:rsidRDefault="00EC6EF4" w:rsidP="00EC6EF4">
      <w:pPr>
        <w:pStyle w:val="GOSTNormalWithout"/>
      </w:pPr>
      <w:r w:rsidRPr="00802E01">
        <w:t>Перечень полей, присутствующих в справочнике по умолчанию:</w:t>
      </w:r>
    </w:p>
    <w:p w14:paraId="24046622" w14:textId="77777777" w:rsidR="00EC6EF4" w:rsidRPr="00802E01" w:rsidRDefault="00EC6EF4" w:rsidP="00DE5DF7">
      <w:pPr>
        <w:pStyle w:val="GOSTListmark1"/>
        <w:numPr>
          <w:ilvl w:val="0"/>
          <w:numId w:val="4"/>
        </w:numPr>
      </w:pPr>
      <w:r w:rsidRPr="00802E01">
        <w:t>Статус;</w:t>
      </w:r>
    </w:p>
    <w:p w14:paraId="57CEDC73" w14:textId="77777777" w:rsidR="00EC6EF4" w:rsidRPr="00802E01" w:rsidRDefault="00EC6EF4" w:rsidP="00DE5DF7">
      <w:pPr>
        <w:pStyle w:val="GOSTListmark1"/>
        <w:numPr>
          <w:ilvl w:val="0"/>
          <w:numId w:val="4"/>
        </w:numPr>
      </w:pPr>
      <w:r w:rsidRPr="00802E01">
        <w:t>Действующий ЦСР;</w:t>
      </w:r>
    </w:p>
    <w:p w14:paraId="35EC0729" w14:textId="77777777" w:rsidR="00EC6EF4" w:rsidRPr="00802E01" w:rsidRDefault="00EC6EF4" w:rsidP="00DE5DF7">
      <w:pPr>
        <w:pStyle w:val="GOSTListmark1"/>
        <w:numPr>
          <w:ilvl w:val="0"/>
          <w:numId w:val="4"/>
        </w:numPr>
      </w:pPr>
      <w:r w:rsidRPr="00802E01">
        <w:t>Дата начала действия;</w:t>
      </w:r>
    </w:p>
    <w:p w14:paraId="3ADB9280" w14:textId="77777777" w:rsidR="00EC6EF4" w:rsidRPr="00802E01" w:rsidRDefault="00EC6EF4" w:rsidP="00DE5DF7">
      <w:pPr>
        <w:pStyle w:val="GOSTListmark1"/>
        <w:numPr>
          <w:ilvl w:val="0"/>
          <w:numId w:val="4"/>
        </w:numPr>
      </w:pPr>
      <w:r w:rsidRPr="00802E01">
        <w:t>Дата окончания действия.</w:t>
      </w:r>
    </w:p>
    <w:p w14:paraId="149013D7" w14:textId="77777777" w:rsidR="00EC6EF4" w:rsidRPr="00802E01" w:rsidRDefault="00EC6EF4" w:rsidP="00DE5DF7">
      <w:pPr>
        <w:pStyle w:val="41"/>
        <w:numPr>
          <w:ilvl w:val="3"/>
          <w:numId w:val="22"/>
        </w:numPr>
      </w:pPr>
      <w:bookmarkStart w:id="861" w:name="_Toc15910332"/>
      <w:bookmarkStart w:id="862" w:name="_Toc109037247"/>
      <w:r w:rsidRPr="00802E01">
        <w:t xml:space="preserve">Справочник «ГРБС, </w:t>
      </w:r>
      <w:r w:rsidRPr="00802E01">
        <w:rPr>
          <w:rStyle w:val="GOSTReporterror"/>
        </w:rPr>
        <w:t>необслуживающиеся</w:t>
      </w:r>
      <w:r w:rsidRPr="00802E01">
        <w:t xml:space="preserve"> в ЭБ»</w:t>
      </w:r>
      <w:bookmarkEnd w:id="861"/>
      <w:bookmarkEnd w:id="862"/>
    </w:p>
    <w:p w14:paraId="7655E2B0" w14:textId="5CEEBF76" w:rsidR="00EC6EF4" w:rsidRPr="00802E01" w:rsidRDefault="00EC6EF4" w:rsidP="005A78BB">
      <w:pPr>
        <w:pStyle w:val="GOSTListnum"/>
        <w:numPr>
          <w:ilvl w:val="0"/>
          <w:numId w:val="6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7E673FF" w14:textId="6AE35427"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3EFCD36E" w14:textId="77777777" w:rsidR="00EC6EF4" w:rsidRPr="00802E01" w:rsidRDefault="00EC6EF4" w:rsidP="00DE5DF7">
      <w:pPr>
        <w:pStyle w:val="GOSTListnum"/>
        <w:numPr>
          <w:ilvl w:val="0"/>
          <w:numId w:val="12"/>
        </w:numPr>
      </w:pPr>
      <w:r w:rsidRPr="00802E01">
        <w:t xml:space="preserve">Выбрать справочник «ГРБС, </w:t>
      </w:r>
      <w:r w:rsidRPr="00802E01">
        <w:rPr>
          <w:rStyle w:val="GOSTReporterror"/>
        </w:rPr>
        <w:t>необслуживающиеся</w:t>
      </w:r>
      <w:r w:rsidRPr="00802E01">
        <w:t xml:space="preserve"> в ЭБ» (рис. </w:t>
      </w:r>
      <w:r w:rsidRPr="00802E01">
        <w:fldChar w:fldCharType="begin"/>
      </w:r>
      <w:r w:rsidRPr="00802E01">
        <w:instrText xml:space="preserve"> REF _Ref15044205 \h  \* MERGEFORMAT </w:instrText>
      </w:r>
      <w:r w:rsidRPr="00802E01">
        <w:fldChar w:fldCharType="separate"/>
      </w:r>
      <w:r w:rsidR="00FB2AB0">
        <w:rPr>
          <w:noProof/>
        </w:rPr>
        <w:t>30</w:t>
      </w:r>
      <w:r w:rsidRPr="00802E01">
        <w:fldChar w:fldCharType="end"/>
      </w:r>
      <w:r w:rsidRPr="00802E01">
        <w:t>).</w:t>
      </w:r>
    </w:p>
    <w:p w14:paraId="0447FBFB" w14:textId="77777777" w:rsidR="00EC6EF4" w:rsidRPr="00802E01" w:rsidRDefault="00EC6EF4" w:rsidP="00EC6EF4">
      <w:pPr>
        <w:pStyle w:val="GOSTFigure"/>
      </w:pPr>
      <w:r w:rsidRPr="00802E01">
        <w:rPr>
          <w:noProof/>
        </w:rPr>
        <w:lastRenderedPageBreak/>
        <w:drawing>
          <wp:inline distT="0" distB="0" distL="0" distR="0" wp14:anchorId="119824C5" wp14:editId="14C74C12">
            <wp:extent cx="6120130" cy="26663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130" cy="2666365"/>
                    </a:xfrm>
                    <a:prstGeom prst="rect">
                      <a:avLst/>
                    </a:prstGeom>
                  </pic:spPr>
                </pic:pic>
              </a:graphicData>
            </a:graphic>
          </wp:inline>
        </w:drawing>
      </w:r>
    </w:p>
    <w:p w14:paraId="589A7791" w14:textId="0CB5E2C3"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863" w:name="_Ref15044205"/>
      <w:bookmarkStart w:id="864" w:name="_Toc15910562"/>
      <w:bookmarkStart w:id="865" w:name="_Toc76573738"/>
      <w:bookmarkStart w:id="866" w:name="_Toc76578368"/>
      <w:bookmarkStart w:id="867" w:name="_Toc76590942"/>
      <w:bookmarkStart w:id="868" w:name="_Toc76633991"/>
      <w:bookmarkStart w:id="869" w:name="_Toc109037483"/>
      <w:bookmarkStart w:id="870" w:name="_Toc149654466"/>
      <w:bookmarkStart w:id="871" w:name="_Toc223017617"/>
      <w:r w:rsidR="00FB2AB0">
        <w:rPr>
          <w:noProof/>
        </w:rPr>
        <w:t>30</w:t>
      </w:r>
      <w:bookmarkEnd w:id="863"/>
      <w:r w:rsidRPr="00802E01">
        <w:rPr>
          <w:noProof/>
        </w:rPr>
        <w:fldChar w:fldCharType="end"/>
      </w:r>
      <w:r w:rsidRPr="00802E01">
        <w:t xml:space="preserve">. Справочник «ГРБС, </w:t>
      </w:r>
      <w:r w:rsidRPr="00802E01">
        <w:rPr>
          <w:rStyle w:val="GOSTReporterror"/>
        </w:rPr>
        <w:t>необслуживающиеся</w:t>
      </w:r>
      <w:r w:rsidRPr="00802E01">
        <w:t xml:space="preserve"> в ЭБ</w:t>
      </w:r>
      <w:bookmarkEnd w:id="864"/>
      <w:r w:rsidRPr="00802E01">
        <w:t>»</w:t>
      </w:r>
      <w:bookmarkEnd w:id="865"/>
      <w:bookmarkEnd w:id="866"/>
      <w:bookmarkEnd w:id="867"/>
      <w:bookmarkEnd w:id="868"/>
      <w:bookmarkEnd w:id="869"/>
      <w:bookmarkEnd w:id="870"/>
      <w:bookmarkEnd w:id="871"/>
    </w:p>
    <w:p w14:paraId="38E9D609" w14:textId="77777777" w:rsidR="00EC6EF4" w:rsidRPr="00802E01" w:rsidRDefault="00EC6EF4" w:rsidP="00EC6EF4">
      <w:pPr>
        <w:pStyle w:val="GOSTNormalWithout"/>
      </w:pPr>
      <w:r w:rsidRPr="00802E01">
        <w:t>Перечень полей, присутствующих в справочнике по умолчанию:</w:t>
      </w:r>
    </w:p>
    <w:p w14:paraId="7DC4E15F" w14:textId="77777777" w:rsidR="00EC6EF4" w:rsidRPr="00802E01" w:rsidRDefault="00EC6EF4" w:rsidP="00DE5DF7">
      <w:pPr>
        <w:pStyle w:val="GOSTListmark1"/>
        <w:numPr>
          <w:ilvl w:val="0"/>
          <w:numId w:val="4"/>
        </w:numPr>
      </w:pPr>
      <w:r w:rsidRPr="00802E01">
        <w:t>Полное наименование ГРБС;</w:t>
      </w:r>
    </w:p>
    <w:p w14:paraId="0506EC02" w14:textId="77777777" w:rsidR="00EC6EF4" w:rsidRPr="00802E01" w:rsidRDefault="00EC6EF4" w:rsidP="00DE5DF7">
      <w:pPr>
        <w:pStyle w:val="GOSTListmark1"/>
        <w:numPr>
          <w:ilvl w:val="0"/>
          <w:numId w:val="4"/>
        </w:numPr>
      </w:pPr>
      <w:r w:rsidRPr="00802E01">
        <w:t>Код ГРБС по Сводному реестру;</w:t>
      </w:r>
    </w:p>
    <w:p w14:paraId="7598AAD1" w14:textId="77777777" w:rsidR="00EC6EF4" w:rsidRPr="00802E01" w:rsidRDefault="00EC6EF4" w:rsidP="00DE5DF7">
      <w:pPr>
        <w:pStyle w:val="GOSTListmark1"/>
        <w:numPr>
          <w:ilvl w:val="0"/>
          <w:numId w:val="4"/>
        </w:numPr>
      </w:pPr>
      <w:r w:rsidRPr="00802E01">
        <w:t>Номер Л/С;</w:t>
      </w:r>
    </w:p>
    <w:p w14:paraId="7CDE0690" w14:textId="77777777" w:rsidR="00EC6EF4" w:rsidRPr="00802E01" w:rsidRDefault="00EC6EF4" w:rsidP="00DE5DF7">
      <w:pPr>
        <w:pStyle w:val="GOSTListmark1"/>
        <w:numPr>
          <w:ilvl w:val="0"/>
          <w:numId w:val="4"/>
        </w:numPr>
      </w:pPr>
      <w:r w:rsidRPr="00802E01">
        <w:t>Код ТОФК;</w:t>
      </w:r>
    </w:p>
    <w:p w14:paraId="6CAEBF37" w14:textId="77777777" w:rsidR="00EC6EF4" w:rsidRPr="00802E01" w:rsidRDefault="00EC6EF4" w:rsidP="00DE5DF7">
      <w:pPr>
        <w:pStyle w:val="GOSTListmark1"/>
        <w:numPr>
          <w:ilvl w:val="0"/>
          <w:numId w:val="4"/>
        </w:numPr>
      </w:pPr>
      <w:r w:rsidRPr="00802E01">
        <w:t>Статус документа.</w:t>
      </w:r>
    </w:p>
    <w:p w14:paraId="06EA9965" w14:textId="77777777" w:rsidR="00EC6EF4" w:rsidRPr="00802E01" w:rsidRDefault="00EC6EF4" w:rsidP="00DE5DF7">
      <w:pPr>
        <w:pStyle w:val="41"/>
        <w:numPr>
          <w:ilvl w:val="3"/>
          <w:numId w:val="22"/>
        </w:numPr>
      </w:pPr>
      <w:bookmarkStart w:id="872" w:name="_Toc15910333"/>
      <w:bookmarkStart w:id="873" w:name="_Toc109037248"/>
      <w:r w:rsidRPr="00802E01">
        <w:t>Справочник «Виды НПА (Законодательные и иные правовые акты, определяющие расходные обязательства РФ)»</w:t>
      </w:r>
      <w:bookmarkEnd w:id="872"/>
      <w:bookmarkEnd w:id="873"/>
    </w:p>
    <w:p w14:paraId="710B6745" w14:textId="3D83BB46" w:rsidR="00EC6EF4" w:rsidRPr="00802E01" w:rsidRDefault="00EC6EF4" w:rsidP="005A78BB">
      <w:pPr>
        <w:pStyle w:val="GOSTListnum"/>
        <w:numPr>
          <w:ilvl w:val="0"/>
          <w:numId w:val="191"/>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D85A904" w14:textId="77BE31FF"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6BB1EE78" w14:textId="77777777" w:rsidR="00EC6EF4" w:rsidRPr="00802E01" w:rsidRDefault="00EC6EF4" w:rsidP="00DE5DF7">
      <w:pPr>
        <w:pStyle w:val="GOSTListnum"/>
        <w:numPr>
          <w:ilvl w:val="0"/>
          <w:numId w:val="12"/>
        </w:numPr>
      </w:pPr>
      <w:r w:rsidRPr="00802E01">
        <w:t>Выбрать справочник «Виды НПА (Законодательные и иные правовые акты, определяющие расходные обязательства РФ)» (рис. </w:t>
      </w:r>
      <w:r w:rsidRPr="00802E01">
        <w:fldChar w:fldCharType="begin"/>
      </w:r>
      <w:r w:rsidRPr="00802E01">
        <w:instrText xml:space="preserve"> REF _Ref15044216 \h  \* MERGEFORMAT </w:instrText>
      </w:r>
      <w:r w:rsidRPr="00802E01">
        <w:fldChar w:fldCharType="separate"/>
      </w:r>
      <w:r w:rsidR="00FB2AB0">
        <w:rPr>
          <w:noProof/>
        </w:rPr>
        <w:t>31</w:t>
      </w:r>
      <w:r w:rsidRPr="00802E01">
        <w:fldChar w:fldCharType="end"/>
      </w:r>
      <w:r w:rsidRPr="00802E01">
        <w:t>).</w:t>
      </w:r>
    </w:p>
    <w:p w14:paraId="241660A4" w14:textId="77777777" w:rsidR="00EC6EF4" w:rsidRPr="00802E01" w:rsidRDefault="00EC6EF4" w:rsidP="00EC6EF4">
      <w:pPr>
        <w:pStyle w:val="GOSTFigure"/>
      </w:pPr>
      <w:r w:rsidRPr="00802E01">
        <w:rPr>
          <w:noProof/>
        </w:rPr>
        <w:drawing>
          <wp:inline distT="0" distB="0" distL="0" distR="0" wp14:anchorId="3CBE125A" wp14:editId="62D2C8EE">
            <wp:extent cx="6120130" cy="21742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130" cy="2174240"/>
                    </a:xfrm>
                    <a:prstGeom prst="rect">
                      <a:avLst/>
                    </a:prstGeom>
                  </pic:spPr>
                </pic:pic>
              </a:graphicData>
            </a:graphic>
          </wp:inline>
        </w:drawing>
      </w:r>
    </w:p>
    <w:p w14:paraId="09862E8D" w14:textId="38C900B2"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874" w:name="_Ref15044216"/>
      <w:bookmarkStart w:id="875" w:name="_Toc15910563"/>
      <w:bookmarkStart w:id="876" w:name="_Toc76573739"/>
      <w:bookmarkStart w:id="877" w:name="_Toc76578369"/>
      <w:bookmarkStart w:id="878" w:name="_Toc76590943"/>
      <w:bookmarkStart w:id="879" w:name="_Toc76633992"/>
      <w:bookmarkStart w:id="880" w:name="_Toc109037484"/>
      <w:bookmarkStart w:id="881" w:name="_Toc149654467"/>
      <w:bookmarkStart w:id="882" w:name="_Toc223017618"/>
      <w:r w:rsidR="00FB2AB0">
        <w:rPr>
          <w:noProof/>
        </w:rPr>
        <w:t>31</w:t>
      </w:r>
      <w:bookmarkEnd w:id="874"/>
      <w:r w:rsidRPr="00802E01">
        <w:rPr>
          <w:noProof/>
        </w:rPr>
        <w:fldChar w:fldCharType="end"/>
      </w:r>
      <w:r w:rsidRPr="00802E01">
        <w:t>. Справочник «Виды НПА (Законодательные и иные правовые акты, определяющие расходные обязательства РФ)</w:t>
      </w:r>
      <w:bookmarkEnd w:id="875"/>
      <w:r w:rsidRPr="00802E01">
        <w:t>»</w:t>
      </w:r>
      <w:bookmarkEnd w:id="876"/>
      <w:bookmarkEnd w:id="877"/>
      <w:bookmarkEnd w:id="878"/>
      <w:bookmarkEnd w:id="879"/>
      <w:bookmarkEnd w:id="880"/>
      <w:bookmarkEnd w:id="881"/>
      <w:bookmarkEnd w:id="882"/>
    </w:p>
    <w:p w14:paraId="7BB488D2" w14:textId="77777777" w:rsidR="00EC6EF4" w:rsidRPr="00802E01" w:rsidRDefault="00EC6EF4" w:rsidP="00EC6EF4">
      <w:pPr>
        <w:pStyle w:val="GOSTNormalWithout"/>
      </w:pPr>
      <w:r w:rsidRPr="00802E01">
        <w:lastRenderedPageBreak/>
        <w:t>Перечень полей, присутствующих в справочнике по умолчанию:</w:t>
      </w:r>
    </w:p>
    <w:p w14:paraId="57F1E9EE" w14:textId="77777777" w:rsidR="00EC6EF4" w:rsidRPr="00802E01" w:rsidRDefault="00EC6EF4" w:rsidP="00DE5DF7">
      <w:pPr>
        <w:pStyle w:val="GOSTListmark1"/>
        <w:numPr>
          <w:ilvl w:val="0"/>
          <w:numId w:val="4"/>
        </w:numPr>
      </w:pPr>
      <w:r w:rsidRPr="00802E01">
        <w:t>Код;</w:t>
      </w:r>
    </w:p>
    <w:p w14:paraId="76A84339" w14:textId="77777777" w:rsidR="00EC6EF4" w:rsidRPr="00802E01" w:rsidRDefault="00EC6EF4" w:rsidP="00DE5DF7">
      <w:pPr>
        <w:pStyle w:val="GOSTListmark1"/>
        <w:numPr>
          <w:ilvl w:val="0"/>
          <w:numId w:val="4"/>
        </w:numPr>
      </w:pPr>
      <w:r w:rsidRPr="00802E01">
        <w:t>Сокращенное наименование;</w:t>
      </w:r>
    </w:p>
    <w:p w14:paraId="3027D3E6" w14:textId="77777777" w:rsidR="00EC6EF4" w:rsidRPr="00802E01" w:rsidRDefault="00EC6EF4" w:rsidP="00DE5DF7">
      <w:pPr>
        <w:pStyle w:val="GOSTListmark1"/>
        <w:numPr>
          <w:ilvl w:val="0"/>
          <w:numId w:val="4"/>
        </w:numPr>
      </w:pPr>
      <w:r w:rsidRPr="00802E01">
        <w:t>Полное наименование.</w:t>
      </w:r>
    </w:p>
    <w:p w14:paraId="02F8F181" w14:textId="77777777" w:rsidR="00EC6EF4" w:rsidRPr="00802E01" w:rsidRDefault="00EC6EF4" w:rsidP="00DE5DF7">
      <w:pPr>
        <w:pStyle w:val="41"/>
        <w:numPr>
          <w:ilvl w:val="3"/>
          <w:numId w:val="22"/>
        </w:numPr>
      </w:pPr>
      <w:bookmarkStart w:id="883" w:name="_Toc109037249"/>
      <w:bookmarkStart w:id="884" w:name="_Toc15910335"/>
      <w:r w:rsidRPr="00802E01">
        <w:t>Справочник «Объекты капитальных вложений (ОКВ/ОКС)»</w:t>
      </w:r>
      <w:bookmarkEnd w:id="883"/>
    </w:p>
    <w:p w14:paraId="23559843" w14:textId="7B0A0178" w:rsidR="00EC6EF4" w:rsidRPr="00802E01" w:rsidRDefault="00EC6EF4" w:rsidP="005A78BB">
      <w:pPr>
        <w:pStyle w:val="GOSTListnum"/>
        <w:numPr>
          <w:ilvl w:val="0"/>
          <w:numId w:val="69"/>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5BF173D" w14:textId="26C2028F"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2EEB41EC" w14:textId="77777777" w:rsidR="00EC6EF4" w:rsidRPr="00802E01" w:rsidRDefault="00EC6EF4" w:rsidP="00DE5DF7">
      <w:pPr>
        <w:pStyle w:val="GOSTListnum"/>
        <w:numPr>
          <w:ilvl w:val="0"/>
          <w:numId w:val="12"/>
        </w:numPr>
      </w:pPr>
      <w:r w:rsidRPr="00802E01">
        <w:t>Выбрать справочник «Объекты капитальных вложений (ОКВ/ОКС)» (рис. </w:t>
      </w:r>
      <w:r w:rsidRPr="00802E01">
        <w:fldChar w:fldCharType="begin"/>
      </w:r>
      <w:r w:rsidRPr="00802E01">
        <w:instrText xml:space="preserve"> REF _Ref75938850 \h  \* MERGEFORMAT </w:instrText>
      </w:r>
      <w:r w:rsidRPr="00802E01">
        <w:fldChar w:fldCharType="separate"/>
      </w:r>
      <w:r w:rsidR="00FB2AB0">
        <w:rPr>
          <w:noProof/>
        </w:rPr>
        <w:t>32</w:t>
      </w:r>
      <w:r w:rsidRPr="00802E01">
        <w:fldChar w:fldCharType="end"/>
      </w:r>
      <w:r w:rsidRPr="00802E01">
        <w:t>).</w:t>
      </w:r>
    </w:p>
    <w:p w14:paraId="124CCE82" w14:textId="77777777" w:rsidR="00EC6EF4" w:rsidRPr="00802E01" w:rsidRDefault="00EC6EF4" w:rsidP="00EC6EF4">
      <w:pPr>
        <w:pStyle w:val="GOSTFigure"/>
      </w:pPr>
      <w:r w:rsidRPr="00802E01">
        <w:rPr>
          <w:noProof/>
        </w:rPr>
        <w:drawing>
          <wp:inline distT="0" distB="0" distL="0" distR="0" wp14:anchorId="4B73422E" wp14:editId="1FBEB1E2">
            <wp:extent cx="6120130" cy="136779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1367790"/>
                    </a:xfrm>
                    <a:prstGeom prst="rect">
                      <a:avLst/>
                    </a:prstGeom>
                  </pic:spPr>
                </pic:pic>
              </a:graphicData>
            </a:graphic>
          </wp:inline>
        </w:drawing>
      </w:r>
    </w:p>
    <w:p w14:paraId="279B078D" w14:textId="122C8CCD"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885" w:name="_Ref75938850"/>
      <w:bookmarkStart w:id="886" w:name="_Toc76573740"/>
      <w:bookmarkStart w:id="887" w:name="_Toc76578370"/>
      <w:bookmarkStart w:id="888" w:name="_Toc76590944"/>
      <w:bookmarkStart w:id="889" w:name="_Toc76633993"/>
      <w:bookmarkStart w:id="890" w:name="_Toc109037485"/>
      <w:bookmarkStart w:id="891" w:name="_Toc149654468"/>
      <w:bookmarkStart w:id="892" w:name="_Toc223017619"/>
      <w:r w:rsidR="00FB2AB0">
        <w:rPr>
          <w:noProof/>
        </w:rPr>
        <w:t>32</w:t>
      </w:r>
      <w:bookmarkEnd w:id="885"/>
      <w:r w:rsidRPr="00802E01">
        <w:rPr>
          <w:noProof/>
        </w:rPr>
        <w:fldChar w:fldCharType="end"/>
      </w:r>
      <w:r w:rsidRPr="00802E01">
        <w:t>. Справочник «Объекты капитальных вложений (ОКВ/ОКС)</w:t>
      </w:r>
      <w:bookmarkEnd w:id="886"/>
      <w:bookmarkEnd w:id="887"/>
      <w:bookmarkEnd w:id="888"/>
      <w:bookmarkEnd w:id="889"/>
      <w:bookmarkEnd w:id="890"/>
      <w:bookmarkEnd w:id="891"/>
      <w:r w:rsidRPr="00802E01">
        <w:t>»</w:t>
      </w:r>
      <w:bookmarkEnd w:id="892"/>
    </w:p>
    <w:p w14:paraId="017D7A27" w14:textId="77777777" w:rsidR="00EC6EF4" w:rsidRPr="00802E01" w:rsidRDefault="00EC6EF4" w:rsidP="00EC6EF4">
      <w:pPr>
        <w:pStyle w:val="GOSTNormalWithout"/>
      </w:pPr>
      <w:r w:rsidRPr="00802E01">
        <w:t>Перечень полей, присутствующих в справочнике по умолчанию:</w:t>
      </w:r>
    </w:p>
    <w:p w14:paraId="45C3DA0C" w14:textId="77777777" w:rsidR="00EC6EF4" w:rsidRPr="00802E01" w:rsidRDefault="00EC6EF4" w:rsidP="00DE5DF7">
      <w:pPr>
        <w:pStyle w:val="GOSTListmark1"/>
        <w:numPr>
          <w:ilvl w:val="0"/>
          <w:numId w:val="4"/>
        </w:numPr>
      </w:pPr>
      <w:r w:rsidRPr="00802E01">
        <w:t>Статус записи;</w:t>
      </w:r>
    </w:p>
    <w:p w14:paraId="0590DAD3" w14:textId="77777777" w:rsidR="00EC6EF4" w:rsidRPr="00802E01" w:rsidRDefault="00EC6EF4" w:rsidP="00DE5DF7">
      <w:pPr>
        <w:pStyle w:val="GOSTListmark1"/>
        <w:numPr>
          <w:ilvl w:val="0"/>
          <w:numId w:val="4"/>
        </w:numPr>
      </w:pPr>
      <w:r w:rsidRPr="00802E01">
        <w:t>Код ОКВ;</w:t>
      </w:r>
    </w:p>
    <w:p w14:paraId="21279524" w14:textId="77777777" w:rsidR="00EC6EF4" w:rsidRPr="00802E01" w:rsidRDefault="00EC6EF4" w:rsidP="00DE5DF7">
      <w:pPr>
        <w:pStyle w:val="GOSTListmark1"/>
        <w:numPr>
          <w:ilvl w:val="0"/>
          <w:numId w:val="4"/>
        </w:numPr>
      </w:pPr>
      <w:r w:rsidRPr="00802E01">
        <w:t>Наименование ОКВ;</w:t>
      </w:r>
    </w:p>
    <w:p w14:paraId="06913A4F" w14:textId="77777777" w:rsidR="00EC6EF4" w:rsidRPr="00802E01" w:rsidRDefault="00EC6EF4" w:rsidP="00DE5DF7">
      <w:pPr>
        <w:pStyle w:val="GOSTListmark1"/>
        <w:numPr>
          <w:ilvl w:val="0"/>
          <w:numId w:val="4"/>
        </w:numPr>
      </w:pPr>
      <w:r w:rsidRPr="00802E01">
        <w:t>Дата начала периода действия;</w:t>
      </w:r>
    </w:p>
    <w:p w14:paraId="0C768CF8" w14:textId="77777777" w:rsidR="00EC6EF4" w:rsidRPr="00802E01" w:rsidRDefault="00EC6EF4" w:rsidP="00DE5DF7">
      <w:pPr>
        <w:pStyle w:val="GOSTListmark1"/>
        <w:numPr>
          <w:ilvl w:val="0"/>
          <w:numId w:val="4"/>
        </w:numPr>
      </w:pPr>
      <w:r w:rsidRPr="00802E01">
        <w:t>Дата окончания периода действия;</w:t>
      </w:r>
    </w:p>
    <w:p w14:paraId="3B0AB646" w14:textId="77777777" w:rsidR="00EC6EF4" w:rsidRPr="00802E01" w:rsidRDefault="00EC6EF4" w:rsidP="00DE5DF7">
      <w:pPr>
        <w:pStyle w:val="GOSTListmark1"/>
        <w:numPr>
          <w:ilvl w:val="0"/>
          <w:numId w:val="4"/>
        </w:numPr>
      </w:pPr>
      <w:r w:rsidRPr="00802E01">
        <w:t>Код вышестоящего объекта ОКВ;</w:t>
      </w:r>
    </w:p>
    <w:p w14:paraId="24FF6D67" w14:textId="77777777" w:rsidR="00EC6EF4" w:rsidRPr="00802E01" w:rsidRDefault="00EC6EF4" w:rsidP="00DE5DF7">
      <w:pPr>
        <w:pStyle w:val="GOSTListmark1"/>
        <w:numPr>
          <w:ilvl w:val="0"/>
          <w:numId w:val="4"/>
        </w:numPr>
      </w:pPr>
      <w:r w:rsidRPr="00802E01">
        <w:t>Наименование вышестоящего объекта ОКВ;</w:t>
      </w:r>
    </w:p>
    <w:p w14:paraId="7614D751" w14:textId="77777777" w:rsidR="00EC6EF4" w:rsidRPr="00802E01" w:rsidRDefault="00EC6EF4" w:rsidP="00DE5DF7">
      <w:pPr>
        <w:pStyle w:val="GOSTListmark1"/>
        <w:numPr>
          <w:ilvl w:val="0"/>
          <w:numId w:val="4"/>
        </w:numPr>
      </w:pPr>
      <w:r w:rsidRPr="00802E01">
        <w:t>Код заказчика;</w:t>
      </w:r>
    </w:p>
    <w:p w14:paraId="18952288" w14:textId="77777777" w:rsidR="00EC6EF4" w:rsidRPr="00802E01" w:rsidRDefault="00EC6EF4" w:rsidP="00DE5DF7">
      <w:pPr>
        <w:pStyle w:val="GOSTListmark1"/>
        <w:numPr>
          <w:ilvl w:val="0"/>
          <w:numId w:val="4"/>
        </w:numPr>
      </w:pPr>
      <w:r w:rsidRPr="00802E01">
        <w:t>Наименование заказчика;</w:t>
      </w:r>
    </w:p>
    <w:p w14:paraId="2C5A88A9" w14:textId="77777777" w:rsidR="00EC6EF4" w:rsidRPr="00802E01" w:rsidRDefault="00EC6EF4" w:rsidP="00DE5DF7">
      <w:pPr>
        <w:pStyle w:val="GOSTListmark1"/>
        <w:numPr>
          <w:ilvl w:val="0"/>
          <w:numId w:val="4"/>
        </w:numPr>
      </w:pPr>
      <w:r w:rsidRPr="00802E01">
        <w:t>Код застройщика;</w:t>
      </w:r>
    </w:p>
    <w:p w14:paraId="28397949" w14:textId="77777777" w:rsidR="00EC6EF4" w:rsidRPr="00802E01" w:rsidRDefault="00EC6EF4" w:rsidP="00DE5DF7">
      <w:pPr>
        <w:pStyle w:val="GOSTListmark1"/>
        <w:numPr>
          <w:ilvl w:val="0"/>
          <w:numId w:val="4"/>
        </w:numPr>
      </w:pPr>
      <w:r w:rsidRPr="00802E01">
        <w:t>Наименование застройщика;</w:t>
      </w:r>
    </w:p>
    <w:p w14:paraId="3FEEC0B5" w14:textId="77777777" w:rsidR="00EC6EF4" w:rsidRPr="00802E01" w:rsidRDefault="00EC6EF4" w:rsidP="00DE5DF7">
      <w:pPr>
        <w:pStyle w:val="GOSTListmark1"/>
        <w:numPr>
          <w:ilvl w:val="0"/>
          <w:numId w:val="4"/>
        </w:numPr>
      </w:pPr>
      <w:r w:rsidRPr="00802E01">
        <w:t>Код ГРБС;</w:t>
      </w:r>
    </w:p>
    <w:p w14:paraId="4563BBC4" w14:textId="77777777" w:rsidR="00EC6EF4" w:rsidRPr="00802E01" w:rsidRDefault="00EC6EF4" w:rsidP="00DE5DF7">
      <w:pPr>
        <w:pStyle w:val="GOSTListmark1"/>
        <w:numPr>
          <w:ilvl w:val="0"/>
          <w:numId w:val="4"/>
        </w:numPr>
      </w:pPr>
      <w:r w:rsidRPr="00802E01">
        <w:t>Наименование ГРБС;</w:t>
      </w:r>
    </w:p>
    <w:p w14:paraId="1E272A24" w14:textId="77777777" w:rsidR="00EC6EF4" w:rsidRPr="00802E01" w:rsidRDefault="00EC6EF4" w:rsidP="00DE5DF7">
      <w:pPr>
        <w:pStyle w:val="GOSTListmark1"/>
        <w:numPr>
          <w:ilvl w:val="0"/>
          <w:numId w:val="4"/>
        </w:numPr>
      </w:pPr>
      <w:r w:rsidRPr="00802E01">
        <w:t>Признак актуальности;</w:t>
      </w:r>
    </w:p>
    <w:p w14:paraId="5F887C0C" w14:textId="77777777" w:rsidR="00EC6EF4" w:rsidRPr="00802E01" w:rsidRDefault="00EC6EF4" w:rsidP="00DE5DF7">
      <w:pPr>
        <w:pStyle w:val="GOSTListmark1"/>
        <w:numPr>
          <w:ilvl w:val="0"/>
          <w:numId w:val="4"/>
        </w:numPr>
      </w:pPr>
      <w:r w:rsidRPr="00802E01">
        <w:t>Дата создания записи;</w:t>
      </w:r>
    </w:p>
    <w:p w14:paraId="120BB174" w14:textId="77777777" w:rsidR="00EC6EF4" w:rsidRPr="00802E01" w:rsidRDefault="00EC6EF4" w:rsidP="00DE5DF7">
      <w:pPr>
        <w:pStyle w:val="GOSTListmark1"/>
        <w:numPr>
          <w:ilvl w:val="0"/>
          <w:numId w:val="4"/>
        </w:numPr>
      </w:pPr>
      <w:r w:rsidRPr="00802E01">
        <w:t>Дата закрытия записи;</w:t>
      </w:r>
    </w:p>
    <w:p w14:paraId="65A3617E" w14:textId="77777777" w:rsidR="00EC6EF4" w:rsidRPr="00802E01" w:rsidRDefault="00EC6EF4" w:rsidP="00DE5DF7">
      <w:pPr>
        <w:pStyle w:val="GOSTListmark1"/>
        <w:numPr>
          <w:ilvl w:val="0"/>
          <w:numId w:val="4"/>
        </w:numPr>
      </w:pPr>
      <w:r w:rsidRPr="00802E01">
        <w:t>Дата изменения записи.</w:t>
      </w:r>
    </w:p>
    <w:p w14:paraId="47DFFB03" w14:textId="77777777" w:rsidR="00EC6EF4" w:rsidRPr="00802E01" w:rsidRDefault="00EC6EF4" w:rsidP="00DE5DF7">
      <w:pPr>
        <w:pStyle w:val="41"/>
        <w:numPr>
          <w:ilvl w:val="3"/>
          <w:numId w:val="22"/>
        </w:numPr>
      </w:pPr>
      <w:bookmarkStart w:id="893" w:name="_Toc109037250"/>
      <w:r w:rsidRPr="00802E01">
        <w:t>Справочник «Коды глав (ведомств)»</w:t>
      </w:r>
      <w:bookmarkEnd w:id="884"/>
      <w:bookmarkEnd w:id="893"/>
    </w:p>
    <w:p w14:paraId="76AD6C91" w14:textId="72574919" w:rsidR="00EC6EF4" w:rsidRPr="00802E01" w:rsidRDefault="00EC6EF4" w:rsidP="005A78BB">
      <w:pPr>
        <w:pStyle w:val="GOSTListnum"/>
        <w:numPr>
          <w:ilvl w:val="0"/>
          <w:numId w:val="192"/>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762AE5A4" w14:textId="6567B6A1"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66B8C53A" w14:textId="77777777" w:rsidR="00EC6EF4" w:rsidRPr="00802E01" w:rsidRDefault="00EC6EF4" w:rsidP="00DE5DF7">
      <w:pPr>
        <w:pStyle w:val="GOSTListnum"/>
        <w:numPr>
          <w:ilvl w:val="0"/>
          <w:numId w:val="12"/>
        </w:numPr>
      </w:pPr>
      <w:r w:rsidRPr="00802E01">
        <w:t>Выбрать справочник «Коды глав (ведомств)» (рис. </w:t>
      </w:r>
      <w:r w:rsidRPr="00802E01">
        <w:fldChar w:fldCharType="begin"/>
      </w:r>
      <w:r w:rsidRPr="00802E01">
        <w:instrText xml:space="preserve"> REF _Ref15044238 \h  \* MERGEFORMAT </w:instrText>
      </w:r>
      <w:r w:rsidRPr="00802E01">
        <w:fldChar w:fldCharType="separate"/>
      </w:r>
      <w:r w:rsidR="00FB2AB0">
        <w:rPr>
          <w:noProof/>
        </w:rPr>
        <w:t>33</w:t>
      </w:r>
      <w:r w:rsidRPr="00802E01">
        <w:fldChar w:fldCharType="end"/>
      </w:r>
      <w:r w:rsidRPr="00802E01">
        <w:t>).</w:t>
      </w:r>
    </w:p>
    <w:p w14:paraId="59733DA0" w14:textId="77777777" w:rsidR="00EC6EF4" w:rsidRPr="00802E01" w:rsidRDefault="00EC6EF4" w:rsidP="00EC6EF4">
      <w:pPr>
        <w:pStyle w:val="GOSTFigure"/>
      </w:pPr>
      <w:r w:rsidRPr="00802E01">
        <w:rPr>
          <w:noProof/>
        </w:rPr>
        <w:lastRenderedPageBreak/>
        <w:drawing>
          <wp:inline distT="0" distB="0" distL="0" distR="0" wp14:anchorId="71BAF667" wp14:editId="2C8BBC50">
            <wp:extent cx="6120130" cy="179197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1791970"/>
                    </a:xfrm>
                    <a:prstGeom prst="rect">
                      <a:avLst/>
                    </a:prstGeom>
                  </pic:spPr>
                </pic:pic>
              </a:graphicData>
            </a:graphic>
          </wp:inline>
        </w:drawing>
      </w:r>
    </w:p>
    <w:p w14:paraId="3510111F" w14:textId="522249AC"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894" w:name="_Ref15044238"/>
      <w:bookmarkStart w:id="895" w:name="_Toc15910565"/>
      <w:bookmarkStart w:id="896" w:name="_Toc76573741"/>
      <w:bookmarkStart w:id="897" w:name="_Toc76578371"/>
      <w:bookmarkStart w:id="898" w:name="_Toc76590945"/>
      <w:bookmarkStart w:id="899" w:name="_Toc76633994"/>
      <w:bookmarkStart w:id="900" w:name="_Toc109037486"/>
      <w:bookmarkStart w:id="901" w:name="_Toc149654469"/>
      <w:bookmarkStart w:id="902" w:name="_Toc223017620"/>
      <w:r w:rsidR="00FB2AB0">
        <w:rPr>
          <w:noProof/>
        </w:rPr>
        <w:t>33</w:t>
      </w:r>
      <w:bookmarkEnd w:id="894"/>
      <w:r w:rsidRPr="00802E01">
        <w:rPr>
          <w:noProof/>
        </w:rPr>
        <w:fldChar w:fldCharType="end"/>
      </w:r>
      <w:r w:rsidRPr="00802E01">
        <w:t>. Справочник «Коды глав (ведомств)</w:t>
      </w:r>
      <w:bookmarkEnd w:id="895"/>
      <w:r w:rsidRPr="00802E01">
        <w:t>»</w:t>
      </w:r>
      <w:bookmarkEnd w:id="896"/>
      <w:bookmarkEnd w:id="897"/>
      <w:bookmarkEnd w:id="898"/>
      <w:bookmarkEnd w:id="899"/>
      <w:bookmarkEnd w:id="900"/>
      <w:bookmarkEnd w:id="901"/>
      <w:bookmarkEnd w:id="902"/>
    </w:p>
    <w:p w14:paraId="446D9E9D" w14:textId="77777777" w:rsidR="00EC6EF4" w:rsidRPr="00802E01" w:rsidRDefault="00EC6EF4" w:rsidP="00EC6EF4">
      <w:pPr>
        <w:pStyle w:val="GOSTNormalWithout"/>
      </w:pPr>
      <w:r w:rsidRPr="00802E01">
        <w:t>Перечень полей, присутствующих в справочнике по умолчанию:</w:t>
      </w:r>
    </w:p>
    <w:p w14:paraId="3C6ACA65" w14:textId="77777777" w:rsidR="00EC6EF4" w:rsidRPr="00802E01" w:rsidRDefault="00EC6EF4" w:rsidP="00DE5DF7">
      <w:pPr>
        <w:pStyle w:val="GOSTListmark1"/>
        <w:numPr>
          <w:ilvl w:val="0"/>
          <w:numId w:val="4"/>
        </w:numPr>
      </w:pPr>
      <w:r w:rsidRPr="00802E01">
        <w:t>Код;</w:t>
      </w:r>
    </w:p>
    <w:p w14:paraId="67E36AF7" w14:textId="77777777" w:rsidR="00EC6EF4" w:rsidRPr="00802E01" w:rsidRDefault="00EC6EF4" w:rsidP="00DE5DF7">
      <w:pPr>
        <w:pStyle w:val="GOSTListmark1"/>
        <w:numPr>
          <w:ilvl w:val="0"/>
          <w:numId w:val="4"/>
        </w:numPr>
      </w:pPr>
      <w:r w:rsidRPr="00802E01">
        <w:t>Сокращенное наименование;</w:t>
      </w:r>
    </w:p>
    <w:p w14:paraId="1A8B839D" w14:textId="77777777" w:rsidR="00EC6EF4" w:rsidRPr="00802E01" w:rsidRDefault="00EC6EF4" w:rsidP="00DE5DF7">
      <w:pPr>
        <w:pStyle w:val="GOSTListmark1"/>
        <w:numPr>
          <w:ilvl w:val="0"/>
          <w:numId w:val="4"/>
        </w:numPr>
      </w:pPr>
      <w:r w:rsidRPr="00802E01">
        <w:t>Полное наименование;</w:t>
      </w:r>
    </w:p>
    <w:p w14:paraId="7544D781" w14:textId="77777777" w:rsidR="00EC6EF4" w:rsidRPr="00802E01" w:rsidRDefault="00EC6EF4" w:rsidP="00DE5DF7">
      <w:pPr>
        <w:pStyle w:val="GOSTListmark1"/>
        <w:numPr>
          <w:ilvl w:val="0"/>
          <w:numId w:val="4"/>
        </w:numPr>
      </w:pPr>
      <w:r w:rsidRPr="00802E01">
        <w:t>Код бюджета;</w:t>
      </w:r>
    </w:p>
    <w:p w14:paraId="6D0C55EA" w14:textId="77777777" w:rsidR="00EC6EF4" w:rsidRPr="00802E01" w:rsidRDefault="00EC6EF4" w:rsidP="00DE5DF7">
      <w:pPr>
        <w:pStyle w:val="GOSTListmark1"/>
        <w:numPr>
          <w:ilvl w:val="0"/>
          <w:numId w:val="4"/>
        </w:numPr>
      </w:pPr>
      <w:r w:rsidRPr="00802E01">
        <w:t>Наименование бюджета;</w:t>
      </w:r>
    </w:p>
    <w:p w14:paraId="0D48DB23" w14:textId="77777777" w:rsidR="00EC6EF4" w:rsidRPr="00802E01" w:rsidRDefault="00EC6EF4" w:rsidP="00DE5DF7">
      <w:pPr>
        <w:pStyle w:val="GOSTListmark1"/>
        <w:numPr>
          <w:ilvl w:val="0"/>
          <w:numId w:val="4"/>
        </w:numPr>
      </w:pPr>
      <w:r w:rsidRPr="00802E01">
        <w:t>Код ТОФК;</w:t>
      </w:r>
    </w:p>
    <w:p w14:paraId="3F0B7B32" w14:textId="77777777" w:rsidR="00EC6EF4" w:rsidRPr="00802E01" w:rsidRDefault="00EC6EF4" w:rsidP="00DE5DF7">
      <w:pPr>
        <w:pStyle w:val="GOSTListmark1"/>
        <w:numPr>
          <w:ilvl w:val="0"/>
          <w:numId w:val="4"/>
        </w:numPr>
      </w:pPr>
      <w:r w:rsidRPr="00802E01">
        <w:t>Наименование ТОФК;</w:t>
      </w:r>
    </w:p>
    <w:p w14:paraId="368210D2" w14:textId="063DE919" w:rsidR="00EC6EF4" w:rsidRPr="00802E01" w:rsidRDefault="00EC6EF4" w:rsidP="00DE5DF7">
      <w:pPr>
        <w:pStyle w:val="GOSTListmark1"/>
        <w:numPr>
          <w:ilvl w:val="0"/>
          <w:numId w:val="4"/>
        </w:numPr>
      </w:pPr>
      <w:r w:rsidRPr="00802E01">
        <w:t>Б</w:t>
      </w:r>
      <w:r w:rsidR="00FB2D06" w:rsidRPr="00802E01">
        <w:t>изнес-статус</w:t>
      </w:r>
      <w:r w:rsidRPr="00802E01">
        <w:t>;</w:t>
      </w:r>
    </w:p>
    <w:p w14:paraId="36CC1218" w14:textId="77777777" w:rsidR="00EC6EF4" w:rsidRPr="00802E01" w:rsidRDefault="00EC6EF4" w:rsidP="00DE5DF7">
      <w:pPr>
        <w:pStyle w:val="GOSTListmark1"/>
        <w:numPr>
          <w:ilvl w:val="0"/>
          <w:numId w:val="4"/>
        </w:numPr>
      </w:pPr>
      <w:r w:rsidRPr="00802E01">
        <w:t>Дата включения;</w:t>
      </w:r>
    </w:p>
    <w:p w14:paraId="4DDEF956" w14:textId="77777777" w:rsidR="00EC6EF4" w:rsidRPr="00802E01" w:rsidRDefault="00EC6EF4" w:rsidP="00DE5DF7">
      <w:pPr>
        <w:pStyle w:val="GOSTListmark1"/>
        <w:numPr>
          <w:ilvl w:val="0"/>
          <w:numId w:val="4"/>
        </w:numPr>
      </w:pPr>
      <w:r w:rsidRPr="00802E01">
        <w:t>Дата исключения;</w:t>
      </w:r>
    </w:p>
    <w:p w14:paraId="7E10312E" w14:textId="77777777" w:rsidR="00EC6EF4" w:rsidRPr="00802E01" w:rsidRDefault="00EC6EF4" w:rsidP="00DE5DF7">
      <w:pPr>
        <w:pStyle w:val="GOSTListmark1"/>
        <w:numPr>
          <w:ilvl w:val="0"/>
          <w:numId w:val="4"/>
        </w:numPr>
      </w:pPr>
      <w:r w:rsidRPr="00802E01">
        <w:t>Статус записи;</w:t>
      </w:r>
    </w:p>
    <w:p w14:paraId="4E3BA2DA" w14:textId="77777777" w:rsidR="00EC6EF4" w:rsidRPr="00802E01" w:rsidRDefault="00EC6EF4" w:rsidP="00DE5DF7">
      <w:pPr>
        <w:pStyle w:val="GOSTListmark1"/>
        <w:numPr>
          <w:ilvl w:val="0"/>
          <w:numId w:val="4"/>
        </w:numPr>
      </w:pPr>
      <w:r w:rsidRPr="00802E01">
        <w:t>Дата начала действия записи;</w:t>
      </w:r>
    </w:p>
    <w:p w14:paraId="60E369D3" w14:textId="77777777" w:rsidR="00EC6EF4" w:rsidRPr="00802E01" w:rsidRDefault="00EC6EF4" w:rsidP="00DE5DF7">
      <w:pPr>
        <w:pStyle w:val="GOSTListmark1"/>
        <w:numPr>
          <w:ilvl w:val="0"/>
          <w:numId w:val="4"/>
        </w:numPr>
      </w:pPr>
      <w:r w:rsidRPr="00802E01">
        <w:t>Дата окончания действия записи.</w:t>
      </w:r>
    </w:p>
    <w:p w14:paraId="0F5F9B52" w14:textId="77777777" w:rsidR="00EC6EF4" w:rsidRPr="00802E01" w:rsidRDefault="00EC6EF4" w:rsidP="00DE5DF7">
      <w:pPr>
        <w:pStyle w:val="41"/>
        <w:numPr>
          <w:ilvl w:val="3"/>
          <w:numId w:val="22"/>
        </w:numPr>
      </w:pPr>
      <w:bookmarkStart w:id="903" w:name="_Toc15910336"/>
      <w:bookmarkStart w:id="904" w:name="_Toc109037251"/>
      <w:r w:rsidRPr="00802E01">
        <w:t>Справочник «Коды видов расходов»</w:t>
      </w:r>
      <w:bookmarkEnd w:id="903"/>
      <w:bookmarkEnd w:id="904"/>
    </w:p>
    <w:p w14:paraId="61D66032" w14:textId="1748807C" w:rsidR="00EC6EF4" w:rsidRPr="00802E01" w:rsidRDefault="00EC6EF4" w:rsidP="005A78BB">
      <w:pPr>
        <w:pStyle w:val="GOSTListnum"/>
        <w:numPr>
          <w:ilvl w:val="0"/>
          <w:numId w:val="19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78353BF9" w14:textId="6FD80D39"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2D4AA92F" w14:textId="77777777" w:rsidR="00EC6EF4" w:rsidRPr="00802E01" w:rsidRDefault="00EC6EF4" w:rsidP="00DE5DF7">
      <w:pPr>
        <w:pStyle w:val="GOSTListnum"/>
        <w:numPr>
          <w:ilvl w:val="0"/>
          <w:numId w:val="12"/>
        </w:numPr>
      </w:pPr>
      <w:r w:rsidRPr="00802E01">
        <w:t>Выбрать справочник «Коды видов расходов» (рис. </w:t>
      </w:r>
      <w:r w:rsidRPr="00802E01">
        <w:fldChar w:fldCharType="begin"/>
      </w:r>
      <w:r w:rsidRPr="00802E01">
        <w:instrText xml:space="preserve"> REF _Ref15044250 \h  \* MERGEFORMAT </w:instrText>
      </w:r>
      <w:r w:rsidRPr="00802E01">
        <w:fldChar w:fldCharType="separate"/>
      </w:r>
      <w:r w:rsidR="00FB2AB0">
        <w:rPr>
          <w:noProof/>
        </w:rPr>
        <w:t>34</w:t>
      </w:r>
      <w:r w:rsidRPr="00802E01">
        <w:fldChar w:fldCharType="end"/>
      </w:r>
      <w:r w:rsidRPr="00802E01">
        <w:t>).</w:t>
      </w:r>
    </w:p>
    <w:p w14:paraId="24492EF1" w14:textId="77777777" w:rsidR="00EC6EF4" w:rsidRPr="00802E01" w:rsidRDefault="00EC6EF4" w:rsidP="00EC6EF4">
      <w:pPr>
        <w:pStyle w:val="GOSTFigure"/>
      </w:pPr>
      <w:r w:rsidRPr="00802E01">
        <w:rPr>
          <w:noProof/>
        </w:rPr>
        <w:drawing>
          <wp:inline distT="0" distB="0" distL="0" distR="0" wp14:anchorId="07C41C50" wp14:editId="097ED4F9">
            <wp:extent cx="6120130" cy="15741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1574165"/>
                    </a:xfrm>
                    <a:prstGeom prst="rect">
                      <a:avLst/>
                    </a:prstGeom>
                  </pic:spPr>
                </pic:pic>
              </a:graphicData>
            </a:graphic>
          </wp:inline>
        </w:drawing>
      </w:r>
    </w:p>
    <w:p w14:paraId="269A963D" w14:textId="087123FA"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905" w:name="_Ref15044250"/>
      <w:bookmarkStart w:id="906" w:name="_Toc15910566"/>
      <w:bookmarkStart w:id="907" w:name="_Toc76573742"/>
      <w:bookmarkStart w:id="908" w:name="_Toc76578372"/>
      <w:bookmarkStart w:id="909" w:name="_Toc76590946"/>
      <w:bookmarkStart w:id="910" w:name="_Toc76633995"/>
      <w:bookmarkStart w:id="911" w:name="_Toc109037487"/>
      <w:bookmarkStart w:id="912" w:name="_Toc149654470"/>
      <w:bookmarkStart w:id="913" w:name="_Toc223017621"/>
      <w:r w:rsidR="00FB2AB0">
        <w:rPr>
          <w:noProof/>
        </w:rPr>
        <w:t>34</w:t>
      </w:r>
      <w:bookmarkEnd w:id="905"/>
      <w:r w:rsidRPr="00802E01">
        <w:rPr>
          <w:noProof/>
        </w:rPr>
        <w:fldChar w:fldCharType="end"/>
      </w:r>
      <w:r w:rsidRPr="00802E01">
        <w:t>. Справочник «Коды видов расходов</w:t>
      </w:r>
      <w:bookmarkEnd w:id="906"/>
      <w:r w:rsidRPr="00802E01">
        <w:t>»</w:t>
      </w:r>
      <w:bookmarkEnd w:id="907"/>
      <w:bookmarkEnd w:id="908"/>
      <w:bookmarkEnd w:id="909"/>
      <w:bookmarkEnd w:id="910"/>
      <w:bookmarkEnd w:id="911"/>
      <w:bookmarkEnd w:id="912"/>
      <w:bookmarkEnd w:id="913"/>
    </w:p>
    <w:p w14:paraId="13826EF7" w14:textId="77777777" w:rsidR="00EC6EF4" w:rsidRPr="00802E01" w:rsidRDefault="00EC6EF4" w:rsidP="00EC6EF4">
      <w:pPr>
        <w:pStyle w:val="GOSTNormalWithout"/>
      </w:pPr>
      <w:r w:rsidRPr="00802E01">
        <w:t>Перечень полей, присутствующих в справочнике по умолчанию:</w:t>
      </w:r>
    </w:p>
    <w:p w14:paraId="0DE7B42E" w14:textId="77777777" w:rsidR="00EC6EF4" w:rsidRPr="00802E01" w:rsidRDefault="00EC6EF4" w:rsidP="00DE5DF7">
      <w:pPr>
        <w:pStyle w:val="GOSTListmark1"/>
        <w:numPr>
          <w:ilvl w:val="0"/>
          <w:numId w:val="4"/>
        </w:numPr>
      </w:pPr>
      <w:r w:rsidRPr="00802E01">
        <w:t>Код;</w:t>
      </w:r>
    </w:p>
    <w:p w14:paraId="0CF7EFE7" w14:textId="77777777" w:rsidR="00EC6EF4" w:rsidRPr="00802E01" w:rsidRDefault="00EC6EF4" w:rsidP="00DE5DF7">
      <w:pPr>
        <w:pStyle w:val="GOSTListmark1"/>
        <w:numPr>
          <w:ilvl w:val="0"/>
          <w:numId w:val="4"/>
        </w:numPr>
      </w:pPr>
      <w:r w:rsidRPr="00802E01">
        <w:t>Сокращенное наименование;</w:t>
      </w:r>
    </w:p>
    <w:p w14:paraId="1EBB2452" w14:textId="77777777" w:rsidR="00EC6EF4" w:rsidRPr="00802E01" w:rsidRDefault="00EC6EF4" w:rsidP="00DE5DF7">
      <w:pPr>
        <w:pStyle w:val="GOSTListmark1"/>
        <w:numPr>
          <w:ilvl w:val="0"/>
          <w:numId w:val="4"/>
        </w:numPr>
      </w:pPr>
      <w:r w:rsidRPr="00802E01">
        <w:lastRenderedPageBreak/>
        <w:t>Полное наименование;</w:t>
      </w:r>
    </w:p>
    <w:p w14:paraId="0C6D287F" w14:textId="77777777" w:rsidR="00EC6EF4" w:rsidRPr="00802E01" w:rsidRDefault="00EC6EF4" w:rsidP="00DE5DF7">
      <w:pPr>
        <w:pStyle w:val="GOSTListmark1"/>
        <w:numPr>
          <w:ilvl w:val="0"/>
          <w:numId w:val="4"/>
        </w:numPr>
      </w:pPr>
      <w:r w:rsidRPr="00802E01">
        <w:t>Код вышестоящего;</w:t>
      </w:r>
    </w:p>
    <w:p w14:paraId="52B74748" w14:textId="77777777" w:rsidR="00EC6EF4" w:rsidRPr="00802E01" w:rsidRDefault="00EC6EF4" w:rsidP="00DE5DF7">
      <w:pPr>
        <w:pStyle w:val="GOSTListmark1"/>
        <w:numPr>
          <w:ilvl w:val="0"/>
          <w:numId w:val="4"/>
        </w:numPr>
      </w:pPr>
      <w:r w:rsidRPr="00802E01">
        <w:t>Наименование вышестоящего;</w:t>
      </w:r>
    </w:p>
    <w:p w14:paraId="5C36895E" w14:textId="77777777" w:rsidR="00EC6EF4" w:rsidRPr="00802E01" w:rsidRDefault="00EC6EF4" w:rsidP="00DE5DF7">
      <w:pPr>
        <w:pStyle w:val="GOSTListmark1"/>
        <w:numPr>
          <w:ilvl w:val="0"/>
          <w:numId w:val="4"/>
        </w:numPr>
      </w:pPr>
      <w:r w:rsidRPr="00802E01">
        <w:t>Код бюджета;</w:t>
      </w:r>
    </w:p>
    <w:p w14:paraId="3340D0C9" w14:textId="77777777" w:rsidR="00EC6EF4" w:rsidRPr="00802E01" w:rsidRDefault="00EC6EF4" w:rsidP="00DE5DF7">
      <w:pPr>
        <w:pStyle w:val="GOSTListmark1"/>
        <w:numPr>
          <w:ilvl w:val="0"/>
          <w:numId w:val="4"/>
        </w:numPr>
      </w:pPr>
      <w:r w:rsidRPr="00802E01">
        <w:t>Наименование бюджета;</w:t>
      </w:r>
    </w:p>
    <w:p w14:paraId="58968F9A" w14:textId="77777777" w:rsidR="00EC6EF4" w:rsidRPr="00802E01" w:rsidRDefault="00EC6EF4" w:rsidP="00DE5DF7">
      <w:pPr>
        <w:pStyle w:val="GOSTListmark1"/>
        <w:numPr>
          <w:ilvl w:val="0"/>
          <w:numId w:val="4"/>
        </w:numPr>
      </w:pPr>
      <w:r w:rsidRPr="00802E01">
        <w:t>Код ТОФК;</w:t>
      </w:r>
    </w:p>
    <w:p w14:paraId="230FE5F5" w14:textId="77777777" w:rsidR="00EC6EF4" w:rsidRPr="00802E01" w:rsidRDefault="00EC6EF4" w:rsidP="00DE5DF7">
      <w:pPr>
        <w:pStyle w:val="GOSTListmark1"/>
        <w:numPr>
          <w:ilvl w:val="0"/>
          <w:numId w:val="4"/>
        </w:numPr>
      </w:pPr>
      <w:r w:rsidRPr="00802E01">
        <w:t>Наименование ТОФК;</w:t>
      </w:r>
    </w:p>
    <w:p w14:paraId="33F5A7C5" w14:textId="5515AA32" w:rsidR="00EC6EF4" w:rsidRPr="00802E01" w:rsidRDefault="00EC6EF4" w:rsidP="00DE5DF7">
      <w:pPr>
        <w:pStyle w:val="GOSTListmark1"/>
        <w:numPr>
          <w:ilvl w:val="0"/>
          <w:numId w:val="4"/>
        </w:numPr>
      </w:pPr>
      <w:r w:rsidRPr="00802E01">
        <w:t>Б</w:t>
      </w:r>
      <w:r w:rsidR="00FB2D06" w:rsidRPr="00802E01">
        <w:t>изнес-статус</w:t>
      </w:r>
      <w:r w:rsidRPr="00802E01">
        <w:t>;</w:t>
      </w:r>
    </w:p>
    <w:p w14:paraId="7231FA25" w14:textId="77777777" w:rsidR="00EC6EF4" w:rsidRPr="00802E01" w:rsidRDefault="00EC6EF4" w:rsidP="00DE5DF7">
      <w:pPr>
        <w:pStyle w:val="GOSTListmark1"/>
        <w:numPr>
          <w:ilvl w:val="0"/>
          <w:numId w:val="4"/>
        </w:numPr>
      </w:pPr>
      <w:r w:rsidRPr="00802E01">
        <w:t>Дата включения;</w:t>
      </w:r>
    </w:p>
    <w:p w14:paraId="02564585" w14:textId="77777777" w:rsidR="00EC6EF4" w:rsidRPr="00802E01" w:rsidRDefault="00EC6EF4" w:rsidP="00DE5DF7">
      <w:pPr>
        <w:pStyle w:val="GOSTListmark1"/>
        <w:numPr>
          <w:ilvl w:val="0"/>
          <w:numId w:val="4"/>
        </w:numPr>
      </w:pPr>
      <w:r w:rsidRPr="00802E01">
        <w:t>Дата исключения;</w:t>
      </w:r>
    </w:p>
    <w:p w14:paraId="42B5BE55" w14:textId="77777777" w:rsidR="00EC6EF4" w:rsidRPr="00802E01" w:rsidRDefault="00EC6EF4" w:rsidP="00DE5DF7">
      <w:pPr>
        <w:pStyle w:val="GOSTListmark1"/>
        <w:numPr>
          <w:ilvl w:val="0"/>
          <w:numId w:val="4"/>
        </w:numPr>
      </w:pPr>
      <w:r w:rsidRPr="00802E01">
        <w:t>Статус записи;</w:t>
      </w:r>
    </w:p>
    <w:p w14:paraId="51539381" w14:textId="77777777" w:rsidR="00EC6EF4" w:rsidRPr="00802E01" w:rsidRDefault="00EC6EF4" w:rsidP="00DE5DF7">
      <w:pPr>
        <w:pStyle w:val="GOSTListmark1"/>
        <w:numPr>
          <w:ilvl w:val="0"/>
          <w:numId w:val="4"/>
        </w:numPr>
      </w:pPr>
      <w:r w:rsidRPr="00802E01">
        <w:t>Дата начала действия записи;</w:t>
      </w:r>
    </w:p>
    <w:p w14:paraId="0E4E976E" w14:textId="77777777" w:rsidR="00EC6EF4" w:rsidRPr="00802E01" w:rsidRDefault="00EC6EF4" w:rsidP="00DE5DF7">
      <w:pPr>
        <w:pStyle w:val="GOSTListmark1"/>
        <w:numPr>
          <w:ilvl w:val="0"/>
          <w:numId w:val="4"/>
        </w:numPr>
      </w:pPr>
      <w:r w:rsidRPr="00802E01">
        <w:t>Дата окончания действия записи.</w:t>
      </w:r>
    </w:p>
    <w:p w14:paraId="78140916" w14:textId="77777777" w:rsidR="00EC6EF4" w:rsidRPr="00802E01" w:rsidRDefault="00EC6EF4" w:rsidP="00DE5DF7">
      <w:pPr>
        <w:pStyle w:val="41"/>
        <w:numPr>
          <w:ilvl w:val="3"/>
          <w:numId w:val="22"/>
        </w:numPr>
      </w:pPr>
      <w:bookmarkStart w:id="914" w:name="_Toc15910337"/>
      <w:bookmarkStart w:id="915" w:name="_Toc109037252"/>
      <w:r w:rsidRPr="00802E01">
        <w:t>Справочник «Коды по ФКР»</w:t>
      </w:r>
      <w:bookmarkEnd w:id="914"/>
      <w:bookmarkEnd w:id="915"/>
    </w:p>
    <w:p w14:paraId="33AD7EB0" w14:textId="694426B8" w:rsidR="00EC6EF4" w:rsidRPr="00802E01" w:rsidRDefault="00EC6EF4" w:rsidP="005A78BB">
      <w:pPr>
        <w:pStyle w:val="GOSTListnum"/>
        <w:numPr>
          <w:ilvl w:val="0"/>
          <w:numId w:val="194"/>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1E1FCC8" w14:textId="5893F139"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75AB4C23" w14:textId="77777777" w:rsidR="00EC6EF4" w:rsidRPr="00802E01" w:rsidRDefault="00EC6EF4" w:rsidP="00DE5DF7">
      <w:pPr>
        <w:pStyle w:val="GOSTListnum"/>
        <w:numPr>
          <w:ilvl w:val="0"/>
          <w:numId w:val="12"/>
        </w:numPr>
      </w:pPr>
      <w:r w:rsidRPr="00802E01">
        <w:t>Выбрать справочник «Коды по ФКР» (рис. </w:t>
      </w:r>
      <w:r w:rsidRPr="00802E01">
        <w:fldChar w:fldCharType="begin"/>
      </w:r>
      <w:r w:rsidRPr="00802E01">
        <w:instrText xml:space="preserve"> REF _Ref15044261 \h  \* MERGEFORMAT </w:instrText>
      </w:r>
      <w:r w:rsidRPr="00802E01">
        <w:fldChar w:fldCharType="separate"/>
      </w:r>
      <w:r w:rsidR="00FB2AB0">
        <w:rPr>
          <w:noProof/>
        </w:rPr>
        <w:t>35</w:t>
      </w:r>
      <w:r w:rsidRPr="00802E01">
        <w:fldChar w:fldCharType="end"/>
      </w:r>
      <w:r w:rsidRPr="00802E01">
        <w:t>).</w:t>
      </w:r>
    </w:p>
    <w:p w14:paraId="4794BF7E" w14:textId="77777777" w:rsidR="00EC6EF4" w:rsidRPr="00802E01" w:rsidRDefault="00EC6EF4" w:rsidP="00EC6EF4">
      <w:pPr>
        <w:pStyle w:val="GOSTFigure"/>
      </w:pPr>
      <w:r w:rsidRPr="00802E01">
        <w:rPr>
          <w:noProof/>
        </w:rPr>
        <w:drawing>
          <wp:inline distT="0" distB="0" distL="0" distR="0" wp14:anchorId="61BD18DD" wp14:editId="2E6FD045">
            <wp:extent cx="6120130" cy="15017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1501775"/>
                    </a:xfrm>
                    <a:prstGeom prst="rect">
                      <a:avLst/>
                    </a:prstGeom>
                  </pic:spPr>
                </pic:pic>
              </a:graphicData>
            </a:graphic>
          </wp:inline>
        </w:drawing>
      </w:r>
    </w:p>
    <w:p w14:paraId="30832A74" w14:textId="777DF526"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916" w:name="_Ref15044261"/>
      <w:bookmarkStart w:id="917" w:name="_Toc15910567"/>
      <w:bookmarkStart w:id="918" w:name="_Toc76573743"/>
      <w:bookmarkStart w:id="919" w:name="_Toc76578373"/>
      <w:bookmarkStart w:id="920" w:name="_Toc76590947"/>
      <w:bookmarkStart w:id="921" w:name="_Toc76633996"/>
      <w:bookmarkStart w:id="922" w:name="_Toc109037488"/>
      <w:bookmarkStart w:id="923" w:name="_Toc149654471"/>
      <w:bookmarkStart w:id="924" w:name="_Toc223017622"/>
      <w:r w:rsidR="00FB2AB0">
        <w:rPr>
          <w:noProof/>
        </w:rPr>
        <w:t>35</w:t>
      </w:r>
      <w:bookmarkEnd w:id="916"/>
      <w:r w:rsidRPr="00802E01">
        <w:rPr>
          <w:noProof/>
        </w:rPr>
        <w:fldChar w:fldCharType="end"/>
      </w:r>
      <w:r w:rsidRPr="00802E01">
        <w:t>. Справочник «Коды по ФКР</w:t>
      </w:r>
      <w:bookmarkEnd w:id="917"/>
      <w:r w:rsidRPr="00802E01">
        <w:t>»</w:t>
      </w:r>
      <w:bookmarkEnd w:id="918"/>
      <w:bookmarkEnd w:id="919"/>
      <w:bookmarkEnd w:id="920"/>
      <w:bookmarkEnd w:id="921"/>
      <w:bookmarkEnd w:id="922"/>
      <w:bookmarkEnd w:id="923"/>
      <w:bookmarkEnd w:id="924"/>
    </w:p>
    <w:p w14:paraId="33006A46" w14:textId="77777777" w:rsidR="00EC6EF4" w:rsidRPr="00802E01" w:rsidRDefault="00EC6EF4" w:rsidP="00EC6EF4">
      <w:pPr>
        <w:pStyle w:val="GOSTNormalWithout"/>
      </w:pPr>
      <w:r w:rsidRPr="00802E01">
        <w:t>Перечень полей, присутствующих в справочнике по умолчанию:</w:t>
      </w:r>
    </w:p>
    <w:p w14:paraId="31F9D9DF" w14:textId="77777777" w:rsidR="00EC6EF4" w:rsidRPr="00802E01" w:rsidRDefault="00EC6EF4" w:rsidP="00DE5DF7">
      <w:pPr>
        <w:pStyle w:val="GOSTListmark1"/>
        <w:numPr>
          <w:ilvl w:val="0"/>
          <w:numId w:val="4"/>
        </w:numPr>
      </w:pPr>
      <w:r w:rsidRPr="00802E01">
        <w:t>Код раздела;</w:t>
      </w:r>
    </w:p>
    <w:p w14:paraId="5927FCB4" w14:textId="77777777" w:rsidR="00EC6EF4" w:rsidRPr="00802E01" w:rsidRDefault="00EC6EF4" w:rsidP="00DE5DF7">
      <w:pPr>
        <w:pStyle w:val="GOSTListmark1"/>
        <w:numPr>
          <w:ilvl w:val="0"/>
          <w:numId w:val="4"/>
        </w:numPr>
      </w:pPr>
      <w:r w:rsidRPr="00802E01">
        <w:t>Код подраздела;</w:t>
      </w:r>
    </w:p>
    <w:p w14:paraId="6E16642C" w14:textId="77777777" w:rsidR="00EC6EF4" w:rsidRPr="00802E01" w:rsidRDefault="00EC6EF4" w:rsidP="00DE5DF7">
      <w:pPr>
        <w:pStyle w:val="GOSTListmark1"/>
        <w:numPr>
          <w:ilvl w:val="0"/>
          <w:numId w:val="4"/>
        </w:numPr>
      </w:pPr>
      <w:r w:rsidRPr="00802E01">
        <w:t>Совокупный код;</w:t>
      </w:r>
    </w:p>
    <w:p w14:paraId="6C0DE391" w14:textId="77777777" w:rsidR="00EC6EF4" w:rsidRPr="00802E01" w:rsidRDefault="00EC6EF4" w:rsidP="00DE5DF7">
      <w:pPr>
        <w:pStyle w:val="GOSTListmark1"/>
        <w:numPr>
          <w:ilvl w:val="0"/>
          <w:numId w:val="4"/>
        </w:numPr>
      </w:pPr>
      <w:r w:rsidRPr="00802E01">
        <w:t>Сокращенное наименование;</w:t>
      </w:r>
    </w:p>
    <w:p w14:paraId="6BE02DFB" w14:textId="77777777" w:rsidR="00EC6EF4" w:rsidRPr="00802E01" w:rsidRDefault="00EC6EF4" w:rsidP="00DE5DF7">
      <w:pPr>
        <w:pStyle w:val="GOSTListmark1"/>
        <w:numPr>
          <w:ilvl w:val="0"/>
          <w:numId w:val="4"/>
        </w:numPr>
      </w:pPr>
      <w:r w:rsidRPr="00802E01">
        <w:t>Полное наименование;</w:t>
      </w:r>
    </w:p>
    <w:p w14:paraId="1250DD37" w14:textId="77777777" w:rsidR="00EC6EF4" w:rsidRPr="00802E01" w:rsidRDefault="00EC6EF4" w:rsidP="00DE5DF7">
      <w:pPr>
        <w:pStyle w:val="GOSTListmark1"/>
        <w:numPr>
          <w:ilvl w:val="0"/>
          <w:numId w:val="4"/>
        </w:numPr>
      </w:pPr>
      <w:r w:rsidRPr="00802E01">
        <w:t>Код вышестоящего;</w:t>
      </w:r>
    </w:p>
    <w:p w14:paraId="4343312A" w14:textId="77777777" w:rsidR="00EC6EF4" w:rsidRPr="00802E01" w:rsidRDefault="00EC6EF4" w:rsidP="00DE5DF7">
      <w:pPr>
        <w:pStyle w:val="GOSTListmark1"/>
        <w:numPr>
          <w:ilvl w:val="0"/>
          <w:numId w:val="4"/>
        </w:numPr>
      </w:pPr>
      <w:r w:rsidRPr="00802E01">
        <w:t>Наименование вышестоящего;</w:t>
      </w:r>
    </w:p>
    <w:p w14:paraId="03C1FC37" w14:textId="77777777" w:rsidR="00EC6EF4" w:rsidRPr="00802E01" w:rsidRDefault="00EC6EF4" w:rsidP="00DE5DF7">
      <w:pPr>
        <w:pStyle w:val="GOSTListmark1"/>
        <w:numPr>
          <w:ilvl w:val="0"/>
          <w:numId w:val="4"/>
        </w:numPr>
      </w:pPr>
      <w:r w:rsidRPr="00802E01">
        <w:t>Код ТОФК;</w:t>
      </w:r>
    </w:p>
    <w:p w14:paraId="43F5894C" w14:textId="77777777" w:rsidR="00EC6EF4" w:rsidRPr="00802E01" w:rsidRDefault="00EC6EF4" w:rsidP="00DE5DF7">
      <w:pPr>
        <w:pStyle w:val="GOSTListmark1"/>
        <w:numPr>
          <w:ilvl w:val="0"/>
          <w:numId w:val="4"/>
        </w:numPr>
      </w:pPr>
      <w:r w:rsidRPr="00802E01">
        <w:t>Наименование ТОФК;</w:t>
      </w:r>
    </w:p>
    <w:p w14:paraId="3DA0EEBE" w14:textId="77777777" w:rsidR="00EC6EF4" w:rsidRPr="00802E01" w:rsidRDefault="00EC6EF4" w:rsidP="00DE5DF7">
      <w:pPr>
        <w:pStyle w:val="GOSTListmark1"/>
        <w:numPr>
          <w:ilvl w:val="0"/>
          <w:numId w:val="4"/>
        </w:numPr>
      </w:pPr>
      <w:r w:rsidRPr="00802E01">
        <w:t>Статус ФКР;</w:t>
      </w:r>
    </w:p>
    <w:p w14:paraId="61F3C976" w14:textId="77777777" w:rsidR="00EC6EF4" w:rsidRPr="00802E01" w:rsidRDefault="00EC6EF4" w:rsidP="00DE5DF7">
      <w:pPr>
        <w:pStyle w:val="GOSTListmark1"/>
        <w:numPr>
          <w:ilvl w:val="0"/>
          <w:numId w:val="4"/>
        </w:numPr>
      </w:pPr>
      <w:r w:rsidRPr="00802E01">
        <w:t>Дата включения;</w:t>
      </w:r>
    </w:p>
    <w:p w14:paraId="608496EC" w14:textId="77777777" w:rsidR="00EC6EF4" w:rsidRPr="00802E01" w:rsidRDefault="00EC6EF4" w:rsidP="00DE5DF7">
      <w:pPr>
        <w:pStyle w:val="GOSTListmark1"/>
        <w:numPr>
          <w:ilvl w:val="0"/>
          <w:numId w:val="4"/>
        </w:numPr>
      </w:pPr>
      <w:r w:rsidRPr="00802E01">
        <w:t>Дата исключения;</w:t>
      </w:r>
    </w:p>
    <w:p w14:paraId="599EBA84" w14:textId="77777777" w:rsidR="00EC6EF4" w:rsidRPr="00802E01" w:rsidRDefault="00EC6EF4" w:rsidP="00DE5DF7">
      <w:pPr>
        <w:pStyle w:val="GOSTListmark1"/>
        <w:numPr>
          <w:ilvl w:val="0"/>
          <w:numId w:val="4"/>
        </w:numPr>
      </w:pPr>
      <w:r w:rsidRPr="00802E01">
        <w:t>Статус записи;</w:t>
      </w:r>
    </w:p>
    <w:p w14:paraId="3966518A" w14:textId="77777777" w:rsidR="00EC6EF4" w:rsidRPr="00802E01" w:rsidRDefault="00EC6EF4" w:rsidP="00DE5DF7">
      <w:pPr>
        <w:pStyle w:val="GOSTListmark1"/>
        <w:numPr>
          <w:ilvl w:val="0"/>
          <w:numId w:val="4"/>
        </w:numPr>
      </w:pPr>
      <w:r w:rsidRPr="00802E01">
        <w:t>Дата начала действия записи;</w:t>
      </w:r>
    </w:p>
    <w:p w14:paraId="2552F114" w14:textId="77777777" w:rsidR="00EC6EF4" w:rsidRPr="00802E01" w:rsidRDefault="00EC6EF4" w:rsidP="00DE5DF7">
      <w:pPr>
        <w:pStyle w:val="GOSTListmark1"/>
        <w:numPr>
          <w:ilvl w:val="0"/>
          <w:numId w:val="4"/>
        </w:numPr>
      </w:pPr>
      <w:r w:rsidRPr="00802E01">
        <w:t>Дата окончания действия записи.</w:t>
      </w:r>
    </w:p>
    <w:p w14:paraId="79F74CDA" w14:textId="77777777" w:rsidR="00EC6EF4" w:rsidRPr="00802E01" w:rsidRDefault="00EC6EF4" w:rsidP="00DE5DF7">
      <w:pPr>
        <w:pStyle w:val="41"/>
        <w:numPr>
          <w:ilvl w:val="3"/>
          <w:numId w:val="22"/>
        </w:numPr>
      </w:pPr>
      <w:bookmarkStart w:id="925" w:name="_Toc15910338"/>
      <w:bookmarkStart w:id="926" w:name="_Toc109037253"/>
      <w:r w:rsidRPr="00802E01">
        <w:lastRenderedPageBreak/>
        <w:t>Справочник «Коды целей субсидий/субвенций»</w:t>
      </w:r>
      <w:bookmarkEnd w:id="925"/>
      <w:bookmarkEnd w:id="926"/>
    </w:p>
    <w:p w14:paraId="1F4C3711" w14:textId="4D2B522E" w:rsidR="00EC6EF4" w:rsidRPr="00802E01" w:rsidRDefault="00EC6EF4" w:rsidP="005A78BB">
      <w:pPr>
        <w:pStyle w:val="GOSTListnum"/>
        <w:numPr>
          <w:ilvl w:val="0"/>
          <w:numId w:val="7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49E941FF" w14:textId="565D0C72"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14959DAB" w14:textId="77777777" w:rsidR="00EC6EF4" w:rsidRPr="00802E01" w:rsidRDefault="00EC6EF4" w:rsidP="00DE5DF7">
      <w:pPr>
        <w:pStyle w:val="GOSTListnum"/>
        <w:numPr>
          <w:ilvl w:val="0"/>
          <w:numId w:val="12"/>
        </w:numPr>
      </w:pPr>
      <w:r w:rsidRPr="00802E01">
        <w:t>Выбрать справочник «Коды целей субсидий/субвенций» (рис. </w:t>
      </w:r>
      <w:r w:rsidRPr="00802E01">
        <w:fldChar w:fldCharType="begin"/>
      </w:r>
      <w:r w:rsidRPr="00802E01">
        <w:instrText xml:space="preserve"> REF _Ref15044273 \h  \* MERGEFORMAT </w:instrText>
      </w:r>
      <w:r w:rsidRPr="00802E01">
        <w:fldChar w:fldCharType="separate"/>
      </w:r>
      <w:r w:rsidR="00FB2AB0">
        <w:rPr>
          <w:noProof/>
        </w:rPr>
        <w:t>36</w:t>
      </w:r>
      <w:r w:rsidRPr="00802E01">
        <w:fldChar w:fldCharType="end"/>
      </w:r>
      <w:r w:rsidRPr="00802E01">
        <w:t>).</w:t>
      </w:r>
    </w:p>
    <w:p w14:paraId="4ACE6E48" w14:textId="77777777" w:rsidR="00EC6EF4" w:rsidRPr="00802E01" w:rsidRDefault="00EC6EF4" w:rsidP="00EC6EF4">
      <w:pPr>
        <w:pStyle w:val="GOSTFigure"/>
      </w:pPr>
      <w:r w:rsidRPr="00802E01">
        <w:rPr>
          <w:noProof/>
        </w:rPr>
        <w:drawing>
          <wp:inline distT="0" distB="0" distL="0" distR="0" wp14:anchorId="1295B5D2" wp14:editId="146CE919">
            <wp:extent cx="6120130" cy="14966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1496695"/>
                    </a:xfrm>
                    <a:prstGeom prst="rect">
                      <a:avLst/>
                    </a:prstGeom>
                  </pic:spPr>
                </pic:pic>
              </a:graphicData>
            </a:graphic>
          </wp:inline>
        </w:drawing>
      </w:r>
    </w:p>
    <w:p w14:paraId="6C698CBB" w14:textId="3632B003"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927" w:name="_Ref15044273"/>
      <w:bookmarkStart w:id="928" w:name="_Toc15910568"/>
      <w:bookmarkStart w:id="929" w:name="_Toc76573744"/>
      <w:bookmarkStart w:id="930" w:name="_Toc76578374"/>
      <w:bookmarkStart w:id="931" w:name="_Toc76590948"/>
      <w:bookmarkStart w:id="932" w:name="_Toc76633997"/>
      <w:bookmarkStart w:id="933" w:name="_Toc109037489"/>
      <w:bookmarkStart w:id="934" w:name="_Toc149654472"/>
      <w:bookmarkStart w:id="935" w:name="_Toc223017623"/>
      <w:r w:rsidR="00FB2AB0">
        <w:rPr>
          <w:noProof/>
        </w:rPr>
        <w:t>36</w:t>
      </w:r>
      <w:bookmarkEnd w:id="927"/>
      <w:r w:rsidRPr="00802E01">
        <w:rPr>
          <w:noProof/>
        </w:rPr>
        <w:fldChar w:fldCharType="end"/>
      </w:r>
      <w:r w:rsidRPr="00802E01">
        <w:t xml:space="preserve">. </w:t>
      </w:r>
      <w:bookmarkEnd w:id="928"/>
      <w:r w:rsidRPr="00802E01">
        <w:t>Справочник «Коды целей субсидий/субвенций»</w:t>
      </w:r>
      <w:bookmarkEnd w:id="929"/>
      <w:bookmarkEnd w:id="930"/>
      <w:bookmarkEnd w:id="931"/>
      <w:bookmarkEnd w:id="932"/>
      <w:bookmarkEnd w:id="933"/>
      <w:bookmarkEnd w:id="934"/>
      <w:bookmarkEnd w:id="935"/>
    </w:p>
    <w:p w14:paraId="2848D433" w14:textId="77777777" w:rsidR="00EC6EF4" w:rsidRPr="00802E01" w:rsidRDefault="00EC6EF4" w:rsidP="00EC6EF4">
      <w:pPr>
        <w:pStyle w:val="GOSTNormalWithout"/>
      </w:pPr>
      <w:r w:rsidRPr="00802E01">
        <w:t>Перечень полей, присутствующих в справочнике по умолчанию:</w:t>
      </w:r>
    </w:p>
    <w:p w14:paraId="0D018285" w14:textId="77777777" w:rsidR="00EC6EF4" w:rsidRPr="00802E01" w:rsidRDefault="00EC6EF4" w:rsidP="00DE5DF7">
      <w:pPr>
        <w:pStyle w:val="GOSTListmark1"/>
        <w:numPr>
          <w:ilvl w:val="0"/>
          <w:numId w:val="4"/>
        </w:numPr>
      </w:pPr>
      <w:r w:rsidRPr="00802E01">
        <w:t>Статус;</w:t>
      </w:r>
    </w:p>
    <w:p w14:paraId="0DF8E191" w14:textId="77777777" w:rsidR="00EC6EF4" w:rsidRPr="00802E01" w:rsidRDefault="00EC6EF4" w:rsidP="00DE5DF7">
      <w:pPr>
        <w:pStyle w:val="GOSTListmark1"/>
        <w:numPr>
          <w:ilvl w:val="0"/>
          <w:numId w:val="4"/>
        </w:numPr>
      </w:pPr>
      <w:r w:rsidRPr="00802E01">
        <w:t>Дата действия с;</w:t>
      </w:r>
    </w:p>
    <w:p w14:paraId="1FF22276" w14:textId="77777777" w:rsidR="00EC6EF4" w:rsidRPr="00802E01" w:rsidRDefault="00EC6EF4" w:rsidP="00DE5DF7">
      <w:pPr>
        <w:pStyle w:val="GOSTListmark1"/>
        <w:numPr>
          <w:ilvl w:val="0"/>
          <w:numId w:val="4"/>
        </w:numPr>
      </w:pPr>
      <w:r w:rsidRPr="00802E01">
        <w:t>Дата действия по;</w:t>
      </w:r>
    </w:p>
    <w:p w14:paraId="2720D7D8" w14:textId="77777777" w:rsidR="00EC6EF4" w:rsidRPr="00802E01" w:rsidRDefault="00EC6EF4" w:rsidP="00DE5DF7">
      <w:pPr>
        <w:pStyle w:val="GOSTListmark1"/>
        <w:numPr>
          <w:ilvl w:val="0"/>
          <w:numId w:val="4"/>
        </w:numPr>
      </w:pPr>
      <w:r w:rsidRPr="00802E01">
        <w:t>Дата внесения изменений;</w:t>
      </w:r>
    </w:p>
    <w:p w14:paraId="32053E2E" w14:textId="77777777" w:rsidR="00EC6EF4" w:rsidRPr="00802E01" w:rsidRDefault="00EC6EF4" w:rsidP="00DE5DF7">
      <w:pPr>
        <w:pStyle w:val="GOSTListmark1"/>
        <w:numPr>
          <w:ilvl w:val="0"/>
          <w:numId w:val="4"/>
        </w:numPr>
      </w:pPr>
      <w:r w:rsidRPr="00802E01">
        <w:t>Код цели;</w:t>
      </w:r>
    </w:p>
    <w:p w14:paraId="0E2F33D8" w14:textId="77777777" w:rsidR="00EC6EF4" w:rsidRPr="00802E01" w:rsidRDefault="00EC6EF4" w:rsidP="00DE5DF7">
      <w:pPr>
        <w:pStyle w:val="GOSTListmark1"/>
        <w:numPr>
          <w:ilvl w:val="0"/>
          <w:numId w:val="4"/>
        </w:numPr>
      </w:pPr>
      <w:r w:rsidRPr="00802E01">
        <w:t>Сокращенное наименование;</w:t>
      </w:r>
    </w:p>
    <w:p w14:paraId="43E4A3BC" w14:textId="77777777" w:rsidR="00EC6EF4" w:rsidRPr="00802E01" w:rsidRDefault="00EC6EF4" w:rsidP="00DE5DF7">
      <w:pPr>
        <w:pStyle w:val="GOSTListmark1"/>
        <w:numPr>
          <w:ilvl w:val="0"/>
          <w:numId w:val="4"/>
        </w:numPr>
      </w:pPr>
      <w:r w:rsidRPr="00802E01">
        <w:t>Полное наименование;</w:t>
      </w:r>
    </w:p>
    <w:p w14:paraId="356A3AF7" w14:textId="77777777" w:rsidR="00EC6EF4" w:rsidRPr="00802E01" w:rsidRDefault="00EC6EF4" w:rsidP="00DE5DF7">
      <w:pPr>
        <w:pStyle w:val="GOSTListmark1"/>
        <w:numPr>
          <w:ilvl w:val="0"/>
          <w:numId w:val="4"/>
        </w:numPr>
      </w:pPr>
      <w:r w:rsidRPr="00802E01">
        <w:t>Код бюджета;</w:t>
      </w:r>
    </w:p>
    <w:p w14:paraId="4764DD23" w14:textId="77777777" w:rsidR="00EC6EF4" w:rsidRPr="00802E01" w:rsidRDefault="00EC6EF4" w:rsidP="00DE5DF7">
      <w:pPr>
        <w:pStyle w:val="GOSTListmark1"/>
        <w:numPr>
          <w:ilvl w:val="0"/>
          <w:numId w:val="4"/>
        </w:numPr>
      </w:pPr>
      <w:r w:rsidRPr="00802E01">
        <w:t>Наименование бюджета;</w:t>
      </w:r>
    </w:p>
    <w:p w14:paraId="03846587" w14:textId="77777777" w:rsidR="00EC6EF4" w:rsidRPr="00802E01" w:rsidRDefault="00EC6EF4" w:rsidP="00DE5DF7">
      <w:pPr>
        <w:pStyle w:val="GOSTListmark1"/>
        <w:numPr>
          <w:ilvl w:val="0"/>
          <w:numId w:val="4"/>
        </w:numPr>
      </w:pPr>
      <w:r w:rsidRPr="00802E01">
        <w:t>Код уровня бюджета;</w:t>
      </w:r>
    </w:p>
    <w:p w14:paraId="0937AF68" w14:textId="77777777" w:rsidR="00EC6EF4" w:rsidRPr="00802E01" w:rsidRDefault="00EC6EF4" w:rsidP="00DE5DF7">
      <w:pPr>
        <w:pStyle w:val="GOSTListmark1"/>
        <w:numPr>
          <w:ilvl w:val="0"/>
          <w:numId w:val="4"/>
        </w:numPr>
      </w:pPr>
      <w:r w:rsidRPr="00802E01">
        <w:t>Код вышестоящего;</w:t>
      </w:r>
    </w:p>
    <w:p w14:paraId="3850E792" w14:textId="77777777" w:rsidR="00EC6EF4" w:rsidRPr="00802E01" w:rsidRDefault="00EC6EF4" w:rsidP="00DE5DF7">
      <w:pPr>
        <w:pStyle w:val="GOSTListmark1"/>
        <w:numPr>
          <w:ilvl w:val="0"/>
          <w:numId w:val="4"/>
        </w:numPr>
      </w:pPr>
      <w:r w:rsidRPr="00802E01">
        <w:t>Шаблон расходов;</w:t>
      </w:r>
    </w:p>
    <w:p w14:paraId="12D0AE20" w14:textId="77777777" w:rsidR="00EC6EF4" w:rsidRPr="00802E01" w:rsidRDefault="00EC6EF4" w:rsidP="00DE5DF7">
      <w:pPr>
        <w:pStyle w:val="GOSTListmark1"/>
        <w:numPr>
          <w:ilvl w:val="0"/>
          <w:numId w:val="4"/>
        </w:numPr>
      </w:pPr>
      <w:r w:rsidRPr="00802E01">
        <w:t>Шаблон доходов;</w:t>
      </w:r>
    </w:p>
    <w:p w14:paraId="6AB4AC2F" w14:textId="77777777" w:rsidR="00EC6EF4" w:rsidRPr="00802E01" w:rsidRDefault="00EC6EF4" w:rsidP="00DE5DF7">
      <w:pPr>
        <w:pStyle w:val="GOSTListmark1"/>
        <w:numPr>
          <w:ilvl w:val="0"/>
          <w:numId w:val="4"/>
        </w:numPr>
      </w:pPr>
      <w:r w:rsidRPr="00802E01">
        <w:t>Признак отсутствия контроля от ОрФК;</w:t>
      </w:r>
    </w:p>
    <w:p w14:paraId="303E6782" w14:textId="77777777" w:rsidR="00EC6EF4" w:rsidRPr="00802E01" w:rsidRDefault="00EC6EF4" w:rsidP="00DE5DF7">
      <w:pPr>
        <w:pStyle w:val="GOSTListmark1"/>
        <w:numPr>
          <w:ilvl w:val="0"/>
          <w:numId w:val="4"/>
        </w:numPr>
      </w:pPr>
      <w:r w:rsidRPr="00802E01">
        <w:t>Признак отнесения к дополнительной классификации;</w:t>
      </w:r>
    </w:p>
    <w:p w14:paraId="6515B74C" w14:textId="77777777" w:rsidR="00EC6EF4" w:rsidRPr="00802E01" w:rsidRDefault="00EC6EF4" w:rsidP="00DE5DF7">
      <w:pPr>
        <w:pStyle w:val="GOSTListmark1"/>
        <w:numPr>
          <w:ilvl w:val="0"/>
          <w:numId w:val="4"/>
        </w:numPr>
      </w:pPr>
      <w:r w:rsidRPr="00802E01">
        <w:t>Код ОКВ;</w:t>
      </w:r>
    </w:p>
    <w:p w14:paraId="0D25CCFB" w14:textId="77777777" w:rsidR="00EC6EF4" w:rsidRPr="00802E01" w:rsidRDefault="00EC6EF4" w:rsidP="00DE5DF7">
      <w:pPr>
        <w:pStyle w:val="GOSTListmark1"/>
        <w:numPr>
          <w:ilvl w:val="0"/>
          <w:numId w:val="4"/>
        </w:numPr>
      </w:pPr>
      <w:r w:rsidRPr="00802E01">
        <w:t>Код ТОФК;</w:t>
      </w:r>
    </w:p>
    <w:p w14:paraId="7E358203" w14:textId="77777777" w:rsidR="00EC6EF4" w:rsidRPr="00802E01" w:rsidRDefault="00EC6EF4" w:rsidP="00DE5DF7">
      <w:pPr>
        <w:pStyle w:val="GOSTListmark1"/>
        <w:numPr>
          <w:ilvl w:val="0"/>
          <w:numId w:val="4"/>
        </w:numPr>
      </w:pPr>
      <w:r w:rsidRPr="00802E01">
        <w:t>Наименование ТОФК;</w:t>
      </w:r>
    </w:p>
    <w:p w14:paraId="65C99C35" w14:textId="77777777" w:rsidR="00EC6EF4" w:rsidRPr="00802E01" w:rsidRDefault="00EC6EF4" w:rsidP="00DE5DF7">
      <w:pPr>
        <w:pStyle w:val="GOSTListmark1"/>
        <w:numPr>
          <w:ilvl w:val="0"/>
          <w:numId w:val="4"/>
        </w:numPr>
      </w:pPr>
      <w:r w:rsidRPr="00802E01">
        <w:t>Дата начала действия записи;</w:t>
      </w:r>
    </w:p>
    <w:p w14:paraId="027A857C" w14:textId="77777777" w:rsidR="00EC6EF4" w:rsidRPr="00802E01" w:rsidRDefault="00EC6EF4" w:rsidP="00DE5DF7">
      <w:pPr>
        <w:pStyle w:val="GOSTListmark1"/>
        <w:numPr>
          <w:ilvl w:val="0"/>
          <w:numId w:val="4"/>
        </w:numPr>
      </w:pPr>
      <w:r w:rsidRPr="00802E01">
        <w:t>Дата окончания действия записи.</w:t>
      </w:r>
    </w:p>
    <w:p w14:paraId="315F8C90" w14:textId="77777777" w:rsidR="00EC6EF4" w:rsidRPr="00802E01" w:rsidRDefault="00EC6EF4" w:rsidP="00DE5DF7">
      <w:pPr>
        <w:pStyle w:val="41"/>
        <w:numPr>
          <w:ilvl w:val="3"/>
          <w:numId w:val="22"/>
        </w:numPr>
      </w:pPr>
      <w:bookmarkStart w:id="936" w:name="_Toc109037254"/>
      <w:bookmarkStart w:id="937" w:name="_Toc15910339"/>
      <w:r w:rsidRPr="00802E01">
        <w:t>Справочник «Коды направлений расходов»</w:t>
      </w:r>
      <w:bookmarkEnd w:id="936"/>
    </w:p>
    <w:p w14:paraId="39A031BA" w14:textId="21514C6A" w:rsidR="00EC6EF4" w:rsidRPr="00802E01" w:rsidRDefault="00EC6EF4" w:rsidP="005A78BB">
      <w:pPr>
        <w:pStyle w:val="GOSTListnum"/>
        <w:numPr>
          <w:ilvl w:val="0"/>
          <w:numId w:val="74"/>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1A08D01" w14:textId="428C5919"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174E3070" w14:textId="77777777" w:rsidR="00EC6EF4" w:rsidRPr="00802E01" w:rsidRDefault="00EC6EF4" w:rsidP="00DE5DF7">
      <w:pPr>
        <w:pStyle w:val="GOSTListnum"/>
        <w:numPr>
          <w:ilvl w:val="0"/>
          <w:numId w:val="12"/>
        </w:numPr>
      </w:pPr>
      <w:r w:rsidRPr="00802E01">
        <w:t>Выбрать справочник «Коды направлений расходов» (рис. </w:t>
      </w:r>
      <w:r w:rsidRPr="00802E01">
        <w:fldChar w:fldCharType="begin"/>
      </w:r>
      <w:r w:rsidRPr="00802E01">
        <w:instrText xml:space="preserve"> REF _Ref75957411 \h  \* MERGEFORMAT </w:instrText>
      </w:r>
      <w:r w:rsidRPr="00802E01">
        <w:fldChar w:fldCharType="separate"/>
      </w:r>
      <w:r w:rsidR="00FB2AB0">
        <w:rPr>
          <w:noProof/>
        </w:rPr>
        <w:t>37</w:t>
      </w:r>
      <w:r w:rsidRPr="00802E01">
        <w:fldChar w:fldCharType="end"/>
      </w:r>
      <w:r w:rsidRPr="00802E01">
        <w:t>).</w:t>
      </w:r>
    </w:p>
    <w:p w14:paraId="2DA500B2" w14:textId="77777777" w:rsidR="00EC6EF4" w:rsidRPr="00802E01" w:rsidRDefault="00EC6EF4" w:rsidP="00EC6EF4">
      <w:pPr>
        <w:pStyle w:val="GOSTFigure"/>
      </w:pPr>
      <w:r w:rsidRPr="00802E01">
        <w:rPr>
          <w:noProof/>
        </w:rPr>
        <w:lastRenderedPageBreak/>
        <w:drawing>
          <wp:inline distT="0" distB="0" distL="0" distR="0" wp14:anchorId="31371337" wp14:editId="28E8E220">
            <wp:extent cx="6120130" cy="17272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nap5.png"/>
                    <pic:cNvPicPr/>
                  </pic:nvPicPr>
                  <pic:blipFill>
                    <a:blip r:embed="rId101">
                      <a:extLst>
                        <a:ext uri="{28A0092B-C50C-407E-A947-70E740481C1C}">
                          <a14:useLocalDpi xmlns:a14="http://schemas.microsoft.com/office/drawing/2010/main" val="0"/>
                        </a:ext>
                      </a:extLst>
                    </a:blip>
                    <a:stretch>
                      <a:fillRect/>
                    </a:stretch>
                  </pic:blipFill>
                  <pic:spPr>
                    <a:xfrm>
                      <a:off x="0" y="0"/>
                      <a:ext cx="6120130" cy="1727200"/>
                    </a:xfrm>
                    <a:prstGeom prst="rect">
                      <a:avLst/>
                    </a:prstGeom>
                  </pic:spPr>
                </pic:pic>
              </a:graphicData>
            </a:graphic>
          </wp:inline>
        </w:drawing>
      </w:r>
    </w:p>
    <w:p w14:paraId="2E18757F" w14:textId="51972AA5"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938" w:name="_Ref75957411"/>
      <w:bookmarkStart w:id="939" w:name="_Toc76573745"/>
      <w:bookmarkStart w:id="940" w:name="_Toc76578375"/>
      <w:bookmarkStart w:id="941" w:name="_Toc76590949"/>
      <w:bookmarkStart w:id="942" w:name="_Toc76633998"/>
      <w:bookmarkStart w:id="943" w:name="_Toc109037490"/>
      <w:bookmarkStart w:id="944" w:name="_Toc149654473"/>
      <w:bookmarkStart w:id="945" w:name="_Toc223017624"/>
      <w:r w:rsidR="00FB2AB0">
        <w:rPr>
          <w:noProof/>
        </w:rPr>
        <w:t>37</w:t>
      </w:r>
      <w:bookmarkEnd w:id="938"/>
      <w:r w:rsidRPr="00802E01">
        <w:rPr>
          <w:noProof/>
        </w:rPr>
        <w:fldChar w:fldCharType="end"/>
      </w:r>
      <w:r w:rsidRPr="00802E01">
        <w:t>. Справочник «Коды направлений расходов»</w:t>
      </w:r>
      <w:bookmarkEnd w:id="939"/>
      <w:bookmarkEnd w:id="940"/>
      <w:bookmarkEnd w:id="941"/>
      <w:bookmarkEnd w:id="942"/>
      <w:bookmarkEnd w:id="943"/>
      <w:bookmarkEnd w:id="944"/>
      <w:bookmarkEnd w:id="945"/>
    </w:p>
    <w:p w14:paraId="7B6051E4" w14:textId="77777777" w:rsidR="00EC6EF4" w:rsidRPr="00802E01" w:rsidRDefault="00EC6EF4" w:rsidP="00EC6EF4">
      <w:pPr>
        <w:pStyle w:val="GOSTNormalWithout"/>
      </w:pPr>
      <w:r w:rsidRPr="00802E01">
        <w:t>Перечень полей, присутствующих в справочнике по умолчанию:</w:t>
      </w:r>
    </w:p>
    <w:p w14:paraId="39327FFB" w14:textId="77777777" w:rsidR="00EC6EF4" w:rsidRPr="00802E01" w:rsidRDefault="00EC6EF4" w:rsidP="00DE5DF7">
      <w:pPr>
        <w:pStyle w:val="GOSTListmark1"/>
        <w:numPr>
          <w:ilvl w:val="0"/>
          <w:numId w:val="4"/>
        </w:numPr>
      </w:pPr>
      <w:r w:rsidRPr="00802E01">
        <w:t>Код направления расходов;</w:t>
      </w:r>
    </w:p>
    <w:p w14:paraId="6164863D" w14:textId="77777777" w:rsidR="00EC6EF4" w:rsidRPr="00802E01" w:rsidRDefault="00EC6EF4" w:rsidP="00DE5DF7">
      <w:pPr>
        <w:pStyle w:val="GOSTListmark1"/>
        <w:numPr>
          <w:ilvl w:val="0"/>
          <w:numId w:val="4"/>
        </w:numPr>
      </w:pPr>
      <w:r w:rsidRPr="00802E01">
        <w:t>Полное наименование;</w:t>
      </w:r>
    </w:p>
    <w:p w14:paraId="687ECBFE" w14:textId="77777777" w:rsidR="00EC6EF4" w:rsidRPr="00802E01" w:rsidRDefault="00EC6EF4" w:rsidP="00DE5DF7">
      <w:pPr>
        <w:pStyle w:val="GOSTListmark1"/>
        <w:numPr>
          <w:ilvl w:val="0"/>
          <w:numId w:val="4"/>
        </w:numPr>
      </w:pPr>
      <w:r w:rsidRPr="00802E01">
        <w:t>Дата включения;</w:t>
      </w:r>
    </w:p>
    <w:p w14:paraId="6364B673" w14:textId="77777777" w:rsidR="00EC6EF4" w:rsidRPr="00802E01" w:rsidRDefault="00EC6EF4" w:rsidP="00DE5DF7">
      <w:pPr>
        <w:pStyle w:val="GOSTListmark1"/>
        <w:numPr>
          <w:ilvl w:val="0"/>
          <w:numId w:val="4"/>
        </w:numPr>
      </w:pPr>
      <w:r w:rsidRPr="00802E01">
        <w:t>Дата исключения;</w:t>
      </w:r>
    </w:p>
    <w:p w14:paraId="29B83830" w14:textId="77777777" w:rsidR="00EC6EF4" w:rsidRPr="00802E01" w:rsidRDefault="00EC6EF4" w:rsidP="00DE5DF7">
      <w:pPr>
        <w:pStyle w:val="GOSTListmark1"/>
        <w:numPr>
          <w:ilvl w:val="0"/>
          <w:numId w:val="4"/>
        </w:numPr>
      </w:pPr>
      <w:r w:rsidRPr="00802E01">
        <w:t>Статус записи;</w:t>
      </w:r>
    </w:p>
    <w:p w14:paraId="1B505E2F" w14:textId="77777777" w:rsidR="00EC6EF4" w:rsidRPr="00802E01" w:rsidRDefault="00EC6EF4" w:rsidP="00DE5DF7">
      <w:pPr>
        <w:pStyle w:val="GOSTListmark1"/>
        <w:numPr>
          <w:ilvl w:val="0"/>
          <w:numId w:val="4"/>
        </w:numPr>
      </w:pPr>
      <w:r w:rsidRPr="00802E01">
        <w:t>Дата начала действия записи;</w:t>
      </w:r>
    </w:p>
    <w:p w14:paraId="7539F542" w14:textId="77777777" w:rsidR="00EC6EF4" w:rsidRPr="00802E01" w:rsidRDefault="00EC6EF4" w:rsidP="00DE5DF7">
      <w:pPr>
        <w:pStyle w:val="GOSTListmark1"/>
        <w:numPr>
          <w:ilvl w:val="0"/>
          <w:numId w:val="4"/>
        </w:numPr>
      </w:pPr>
      <w:r w:rsidRPr="00802E01">
        <w:t>Дата окончания действия записи;</w:t>
      </w:r>
    </w:p>
    <w:p w14:paraId="4B82CA0E" w14:textId="77777777" w:rsidR="00EC6EF4" w:rsidRPr="00802E01" w:rsidRDefault="00EC6EF4" w:rsidP="00DE5DF7">
      <w:pPr>
        <w:pStyle w:val="GOSTListmark1"/>
        <w:numPr>
          <w:ilvl w:val="0"/>
          <w:numId w:val="4"/>
        </w:numPr>
      </w:pPr>
      <w:r w:rsidRPr="00802E01">
        <w:t>Признак в соответствии с приказом 65н.</w:t>
      </w:r>
    </w:p>
    <w:p w14:paraId="738E5645" w14:textId="77777777" w:rsidR="00EC6EF4" w:rsidRPr="00802E01" w:rsidRDefault="00EC6EF4" w:rsidP="00DE5DF7">
      <w:pPr>
        <w:pStyle w:val="41"/>
        <w:numPr>
          <w:ilvl w:val="3"/>
          <w:numId w:val="22"/>
        </w:numPr>
      </w:pPr>
      <w:bookmarkStart w:id="946" w:name="_Toc109037255"/>
      <w:r w:rsidRPr="00802E01">
        <w:t>Справочник «Коды по КЦСР»</w:t>
      </w:r>
      <w:bookmarkEnd w:id="937"/>
      <w:bookmarkEnd w:id="946"/>
    </w:p>
    <w:p w14:paraId="36909771" w14:textId="74268B5B" w:rsidR="00EC6EF4" w:rsidRPr="00802E01" w:rsidRDefault="00EC6EF4" w:rsidP="005A78BB">
      <w:pPr>
        <w:pStyle w:val="GOSTListnum"/>
        <w:numPr>
          <w:ilvl w:val="0"/>
          <w:numId w:val="7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40EA5FC" w14:textId="13334BAB"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2102AFE2" w14:textId="77777777" w:rsidR="00EC6EF4" w:rsidRPr="00802E01" w:rsidRDefault="00EC6EF4" w:rsidP="00DE5DF7">
      <w:pPr>
        <w:pStyle w:val="GOSTListnum"/>
        <w:numPr>
          <w:ilvl w:val="0"/>
          <w:numId w:val="12"/>
        </w:numPr>
      </w:pPr>
      <w:r w:rsidRPr="00802E01">
        <w:t>Выбрать справочник «Коды по КЦСР» (рис. </w:t>
      </w:r>
      <w:r w:rsidRPr="00802E01">
        <w:fldChar w:fldCharType="begin"/>
      </w:r>
      <w:r w:rsidRPr="00802E01">
        <w:instrText xml:space="preserve"> REF _Ref15045508 \h  \* MERGEFORMAT </w:instrText>
      </w:r>
      <w:r w:rsidRPr="00802E01">
        <w:fldChar w:fldCharType="separate"/>
      </w:r>
      <w:r w:rsidR="00FB2AB0">
        <w:rPr>
          <w:noProof/>
        </w:rPr>
        <w:t>38</w:t>
      </w:r>
      <w:r w:rsidRPr="00802E01">
        <w:fldChar w:fldCharType="end"/>
      </w:r>
      <w:r w:rsidRPr="00802E01">
        <w:t>).</w:t>
      </w:r>
    </w:p>
    <w:p w14:paraId="7F2223D3" w14:textId="77777777" w:rsidR="00EC6EF4" w:rsidRPr="00802E01" w:rsidRDefault="00EC6EF4" w:rsidP="00EC6EF4">
      <w:pPr>
        <w:pStyle w:val="GOSTFigure"/>
      </w:pPr>
      <w:r w:rsidRPr="00802E01">
        <w:rPr>
          <w:noProof/>
        </w:rPr>
        <w:drawing>
          <wp:inline distT="0" distB="0" distL="0" distR="0" wp14:anchorId="0937A17F" wp14:editId="363B3DA2">
            <wp:extent cx="6120130" cy="117221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130" cy="1172210"/>
                    </a:xfrm>
                    <a:prstGeom prst="rect">
                      <a:avLst/>
                    </a:prstGeom>
                  </pic:spPr>
                </pic:pic>
              </a:graphicData>
            </a:graphic>
          </wp:inline>
        </w:drawing>
      </w:r>
    </w:p>
    <w:p w14:paraId="5BC554BB" w14:textId="2F4BE7B1"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947" w:name="_Ref15045508"/>
      <w:bookmarkStart w:id="948" w:name="_Toc15910569"/>
      <w:bookmarkStart w:id="949" w:name="_Toc76573746"/>
      <w:bookmarkStart w:id="950" w:name="_Toc76578376"/>
      <w:bookmarkStart w:id="951" w:name="_Toc76590950"/>
      <w:bookmarkStart w:id="952" w:name="_Toc76633999"/>
      <w:bookmarkStart w:id="953" w:name="_Toc109037491"/>
      <w:bookmarkStart w:id="954" w:name="_Toc149654474"/>
      <w:bookmarkStart w:id="955" w:name="_Toc223017625"/>
      <w:r w:rsidR="00FB2AB0">
        <w:rPr>
          <w:noProof/>
        </w:rPr>
        <w:t>38</w:t>
      </w:r>
      <w:bookmarkEnd w:id="947"/>
      <w:r w:rsidRPr="00802E01">
        <w:rPr>
          <w:noProof/>
        </w:rPr>
        <w:fldChar w:fldCharType="end"/>
      </w:r>
      <w:r w:rsidRPr="00802E01">
        <w:t>. Справочник «Коды по КЦСР</w:t>
      </w:r>
      <w:bookmarkEnd w:id="948"/>
      <w:r w:rsidRPr="00802E01">
        <w:t>»</w:t>
      </w:r>
      <w:bookmarkEnd w:id="949"/>
      <w:bookmarkEnd w:id="950"/>
      <w:bookmarkEnd w:id="951"/>
      <w:bookmarkEnd w:id="952"/>
      <w:bookmarkEnd w:id="953"/>
      <w:bookmarkEnd w:id="954"/>
      <w:bookmarkEnd w:id="955"/>
    </w:p>
    <w:p w14:paraId="3C50662C" w14:textId="77777777" w:rsidR="00EC6EF4" w:rsidRPr="00802E01" w:rsidRDefault="00EC6EF4" w:rsidP="00EC6EF4">
      <w:pPr>
        <w:pStyle w:val="GOSTNormalWithout"/>
      </w:pPr>
      <w:r w:rsidRPr="00802E01">
        <w:t>Перечень полей, присутствующих в справочнике по умолчанию:</w:t>
      </w:r>
    </w:p>
    <w:p w14:paraId="736C7076" w14:textId="77777777" w:rsidR="00EC6EF4" w:rsidRPr="00802E01" w:rsidRDefault="00EC6EF4" w:rsidP="00DE5DF7">
      <w:pPr>
        <w:pStyle w:val="GOSTListmark1"/>
        <w:numPr>
          <w:ilvl w:val="0"/>
          <w:numId w:val="4"/>
        </w:numPr>
      </w:pPr>
      <w:r w:rsidRPr="00802E01">
        <w:t>Код программного (непрограммного) направления расходов;</w:t>
      </w:r>
    </w:p>
    <w:p w14:paraId="22234DD7" w14:textId="77777777" w:rsidR="00EC6EF4" w:rsidRPr="00802E01" w:rsidRDefault="00EC6EF4" w:rsidP="00DE5DF7">
      <w:pPr>
        <w:pStyle w:val="GOSTListmark1"/>
        <w:numPr>
          <w:ilvl w:val="0"/>
          <w:numId w:val="4"/>
        </w:numPr>
      </w:pPr>
      <w:r w:rsidRPr="00802E01">
        <w:t>Код подпрограммы;</w:t>
      </w:r>
    </w:p>
    <w:p w14:paraId="3F6DE508" w14:textId="77777777" w:rsidR="00EC6EF4" w:rsidRPr="00802E01" w:rsidRDefault="00EC6EF4" w:rsidP="00DE5DF7">
      <w:pPr>
        <w:pStyle w:val="GOSTListmark1"/>
        <w:numPr>
          <w:ilvl w:val="0"/>
          <w:numId w:val="4"/>
        </w:numPr>
      </w:pPr>
      <w:r w:rsidRPr="00802E01">
        <w:t>Код направления расходов;</w:t>
      </w:r>
    </w:p>
    <w:p w14:paraId="75F83906" w14:textId="77777777" w:rsidR="00EC6EF4" w:rsidRPr="00802E01" w:rsidRDefault="00EC6EF4" w:rsidP="00DE5DF7">
      <w:pPr>
        <w:pStyle w:val="GOSTListmark1"/>
        <w:numPr>
          <w:ilvl w:val="0"/>
          <w:numId w:val="4"/>
        </w:numPr>
      </w:pPr>
      <w:r w:rsidRPr="00802E01">
        <w:t>Совокупный код;</w:t>
      </w:r>
    </w:p>
    <w:p w14:paraId="4EB08235" w14:textId="77777777" w:rsidR="00EC6EF4" w:rsidRPr="00802E01" w:rsidRDefault="00EC6EF4" w:rsidP="00DE5DF7">
      <w:pPr>
        <w:pStyle w:val="GOSTListmark1"/>
        <w:numPr>
          <w:ilvl w:val="0"/>
          <w:numId w:val="4"/>
        </w:numPr>
      </w:pPr>
      <w:r w:rsidRPr="00802E01">
        <w:t>Сокращенное наименование;</w:t>
      </w:r>
    </w:p>
    <w:p w14:paraId="647FFBCD" w14:textId="77777777" w:rsidR="00EC6EF4" w:rsidRPr="00802E01" w:rsidRDefault="00EC6EF4" w:rsidP="00DE5DF7">
      <w:pPr>
        <w:pStyle w:val="GOSTListmark1"/>
        <w:numPr>
          <w:ilvl w:val="0"/>
          <w:numId w:val="4"/>
        </w:numPr>
      </w:pPr>
      <w:r w:rsidRPr="00802E01">
        <w:t>Полное наименование;</w:t>
      </w:r>
    </w:p>
    <w:p w14:paraId="1CEBCB6E" w14:textId="77777777" w:rsidR="00EC6EF4" w:rsidRPr="00802E01" w:rsidRDefault="00EC6EF4" w:rsidP="00DE5DF7">
      <w:pPr>
        <w:pStyle w:val="GOSTListmark1"/>
        <w:numPr>
          <w:ilvl w:val="0"/>
          <w:numId w:val="4"/>
        </w:numPr>
      </w:pPr>
      <w:r w:rsidRPr="00802E01">
        <w:t>Код вышестоящего;</w:t>
      </w:r>
    </w:p>
    <w:p w14:paraId="1CE7FA47" w14:textId="77777777" w:rsidR="00EC6EF4" w:rsidRPr="00802E01" w:rsidRDefault="00EC6EF4" w:rsidP="00DE5DF7">
      <w:pPr>
        <w:pStyle w:val="GOSTListmark1"/>
        <w:numPr>
          <w:ilvl w:val="0"/>
          <w:numId w:val="4"/>
        </w:numPr>
      </w:pPr>
      <w:r w:rsidRPr="00802E01">
        <w:t>Наименование вышестоящего;</w:t>
      </w:r>
    </w:p>
    <w:p w14:paraId="0A793BEE" w14:textId="77777777" w:rsidR="00EC6EF4" w:rsidRPr="00802E01" w:rsidRDefault="00EC6EF4" w:rsidP="00DE5DF7">
      <w:pPr>
        <w:pStyle w:val="GOSTListmark1"/>
        <w:numPr>
          <w:ilvl w:val="0"/>
          <w:numId w:val="4"/>
        </w:numPr>
      </w:pPr>
      <w:r w:rsidRPr="00802E01">
        <w:t>Код бюджета;</w:t>
      </w:r>
    </w:p>
    <w:p w14:paraId="67FCCD89" w14:textId="77777777" w:rsidR="00EC6EF4" w:rsidRPr="00802E01" w:rsidRDefault="00EC6EF4" w:rsidP="00DE5DF7">
      <w:pPr>
        <w:pStyle w:val="GOSTListmark1"/>
        <w:numPr>
          <w:ilvl w:val="0"/>
          <w:numId w:val="4"/>
        </w:numPr>
      </w:pPr>
      <w:r w:rsidRPr="00802E01">
        <w:t>Наименование бюджета;</w:t>
      </w:r>
    </w:p>
    <w:p w14:paraId="6865E3D3" w14:textId="77777777" w:rsidR="00EC6EF4" w:rsidRPr="00802E01" w:rsidRDefault="00EC6EF4" w:rsidP="00DE5DF7">
      <w:pPr>
        <w:pStyle w:val="GOSTListmark1"/>
        <w:numPr>
          <w:ilvl w:val="0"/>
          <w:numId w:val="4"/>
        </w:numPr>
      </w:pPr>
      <w:r w:rsidRPr="00802E01">
        <w:lastRenderedPageBreak/>
        <w:t>Код ТОФК;</w:t>
      </w:r>
    </w:p>
    <w:p w14:paraId="27E1F470" w14:textId="77777777" w:rsidR="00EC6EF4" w:rsidRPr="00802E01" w:rsidRDefault="00EC6EF4" w:rsidP="00DE5DF7">
      <w:pPr>
        <w:pStyle w:val="GOSTListmark1"/>
        <w:numPr>
          <w:ilvl w:val="0"/>
          <w:numId w:val="4"/>
        </w:numPr>
      </w:pPr>
      <w:r w:rsidRPr="00802E01">
        <w:t>Наименование ТОФК;</w:t>
      </w:r>
    </w:p>
    <w:p w14:paraId="226B3DE9" w14:textId="3E70EB4F" w:rsidR="00EC6EF4" w:rsidRPr="00802E01" w:rsidRDefault="00EC6EF4" w:rsidP="00DE5DF7">
      <w:pPr>
        <w:pStyle w:val="GOSTListmark1"/>
        <w:numPr>
          <w:ilvl w:val="0"/>
          <w:numId w:val="4"/>
        </w:numPr>
      </w:pPr>
      <w:r w:rsidRPr="00802E01">
        <w:t>Б</w:t>
      </w:r>
      <w:r w:rsidR="00FB2D06" w:rsidRPr="00802E01">
        <w:t>изнес-статус</w:t>
      </w:r>
      <w:r w:rsidRPr="00802E01">
        <w:t>;</w:t>
      </w:r>
    </w:p>
    <w:p w14:paraId="0732E997" w14:textId="77777777" w:rsidR="00EC6EF4" w:rsidRPr="00802E01" w:rsidRDefault="00EC6EF4" w:rsidP="00DE5DF7">
      <w:pPr>
        <w:pStyle w:val="GOSTListmark1"/>
        <w:numPr>
          <w:ilvl w:val="0"/>
          <w:numId w:val="4"/>
        </w:numPr>
      </w:pPr>
      <w:r w:rsidRPr="00802E01">
        <w:t>Дата включения;</w:t>
      </w:r>
    </w:p>
    <w:p w14:paraId="47380672" w14:textId="77777777" w:rsidR="00EC6EF4" w:rsidRPr="00802E01" w:rsidRDefault="00EC6EF4" w:rsidP="00DE5DF7">
      <w:pPr>
        <w:pStyle w:val="GOSTListmark1"/>
        <w:numPr>
          <w:ilvl w:val="0"/>
          <w:numId w:val="4"/>
        </w:numPr>
      </w:pPr>
      <w:r w:rsidRPr="00802E01">
        <w:t>Дата исключения;</w:t>
      </w:r>
    </w:p>
    <w:p w14:paraId="4B5C0CEB" w14:textId="77777777" w:rsidR="00EC6EF4" w:rsidRPr="00802E01" w:rsidRDefault="00EC6EF4" w:rsidP="00DE5DF7">
      <w:pPr>
        <w:pStyle w:val="GOSTListmark1"/>
        <w:numPr>
          <w:ilvl w:val="0"/>
          <w:numId w:val="4"/>
        </w:numPr>
      </w:pPr>
      <w:r w:rsidRPr="00802E01">
        <w:t>Статус записи;</w:t>
      </w:r>
    </w:p>
    <w:p w14:paraId="2568747B" w14:textId="77777777" w:rsidR="00EC6EF4" w:rsidRPr="00802E01" w:rsidRDefault="00EC6EF4" w:rsidP="00DE5DF7">
      <w:pPr>
        <w:pStyle w:val="GOSTListmark1"/>
        <w:numPr>
          <w:ilvl w:val="0"/>
          <w:numId w:val="4"/>
        </w:numPr>
      </w:pPr>
      <w:r w:rsidRPr="00802E01">
        <w:t>Дата начала действия записи;</w:t>
      </w:r>
    </w:p>
    <w:p w14:paraId="334955BF" w14:textId="77777777" w:rsidR="00EC6EF4" w:rsidRPr="00802E01" w:rsidRDefault="00EC6EF4" w:rsidP="00DE5DF7">
      <w:pPr>
        <w:pStyle w:val="GOSTListmark1"/>
        <w:numPr>
          <w:ilvl w:val="0"/>
          <w:numId w:val="4"/>
        </w:numPr>
      </w:pPr>
      <w:r w:rsidRPr="00802E01">
        <w:t>Дата окончания действия записи.</w:t>
      </w:r>
    </w:p>
    <w:p w14:paraId="1F6B49AB" w14:textId="77777777" w:rsidR="00EC6EF4" w:rsidRPr="00802E01" w:rsidRDefault="00EC6EF4" w:rsidP="00DE5DF7">
      <w:pPr>
        <w:pStyle w:val="41"/>
        <w:numPr>
          <w:ilvl w:val="3"/>
          <w:numId w:val="22"/>
        </w:numPr>
      </w:pPr>
      <w:bookmarkStart w:id="956" w:name="_Toc15910340"/>
      <w:bookmarkStart w:id="957" w:name="_Toc109037256"/>
      <w:r w:rsidRPr="00802E01">
        <w:t>Справочник «Коды бюджетной классификации (КБК)»</w:t>
      </w:r>
      <w:bookmarkEnd w:id="956"/>
      <w:bookmarkEnd w:id="957"/>
    </w:p>
    <w:p w14:paraId="71F5F152" w14:textId="44792ED8" w:rsidR="00EC6EF4" w:rsidRPr="00802E01" w:rsidRDefault="00EC6EF4" w:rsidP="005A78BB">
      <w:pPr>
        <w:pStyle w:val="GOSTListnum"/>
        <w:numPr>
          <w:ilvl w:val="0"/>
          <w:numId w:val="76"/>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337CC95" w14:textId="625896E7"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0EB011ED" w14:textId="77777777" w:rsidR="00EC6EF4" w:rsidRPr="00802E01" w:rsidRDefault="00EC6EF4" w:rsidP="00DE5DF7">
      <w:pPr>
        <w:pStyle w:val="GOSTListnum"/>
        <w:numPr>
          <w:ilvl w:val="0"/>
          <w:numId w:val="12"/>
        </w:numPr>
      </w:pPr>
      <w:r w:rsidRPr="00802E01">
        <w:t>Выбрать справочник «Коды бюджетной классификации (КБК)» (рис. </w:t>
      </w:r>
      <w:r w:rsidRPr="00802E01">
        <w:fldChar w:fldCharType="begin"/>
      </w:r>
      <w:r w:rsidRPr="00802E01">
        <w:instrText xml:space="preserve"> REF _Ref15045852 \h  \* MERGEFORMAT </w:instrText>
      </w:r>
      <w:r w:rsidRPr="00802E01">
        <w:fldChar w:fldCharType="separate"/>
      </w:r>
      <w:r w:rsidR="00FB2AB0">
        <w:rPr>
          <w:noProof/>
        </w:rPr>
        <w:t>39</w:t>
      </w:r>
      <w:r w:rsidRPr="00802E01">
        <w:fldChar w:fldCharType="end"/>
      </w:r>
      <w:r w:rsidRPr="00802E01">
        <w:t>).</w:t>
      </w:r>
    </w:p>
    <w:p w14:paraId="13AC6182" w14:textId="77777777" w:rsidR="00EC6EF4" w:rsidRPr="00802E01" w:rsidRDefault="00EC6EF4" w:rsidP="00EC6EF4">
      <w:pPr>
        <w:pStyle w:val="GOSTFigure"/>
      </w:pPr>
      <w:r w:rsidRPr="00802E01">
        <w:rPr>
          <w:noProof/>
        </w:rPr>
        <w:drawing>
          <wp:inline distT="0" distB="0" distL="0" distR="0" wp14:anchorId="19B8480B" wp14:editId="4DB09FD1">
            <wp:extent cx="6120130" cy="126619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20130" cy="1266190"/>
                    </a:xfrm>
                    <a:prstGeom prst="rect">
                      <a:avLst/>
                    </a:prstGeom>
                  </pic:spPr>
                </pic:pic>
              </a:graphicData>
            </a:graphic>
          </wp:inline>
        </w:drawing>
      </w:r>
    </w:p>
    <w:p w14:paraId="57256961" w14:textId="0E042C6C"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958" w:name="_Ref15045852"/>
      <w:bookmarkStart w:id="959" w:name="_Toc15910570"/>
      <w:bookmarkStart w:id="960" w:name="_Toc76573747"/>
      <w:bookmarkStart w:id="961" w:name="_Toc76578377"/>
      <w:bookmarkStart w:id="962" w:name="_Toc76590951"/>
      <w:bookmarkStart w:id="963" w:name="_Toc76634000"/>
      <w:bookmarkStart w:id="964" w:name="_Toc109037492"/>
      <w:bookmarkStart w:id="965" w:name="_Toc149654475"/>
      <w:bookmarkStart w:id="966" w:name="_Toc223017626"/>
      <w:r w:rsidR="00FB2AB0">
        <w:rPr>
          <w:noProof/>
        </w:rPr>
        <w:t>39</w:t>
      </w:r>
      <w:bookmarkEnd w:id="958"/>
      <w:r w:rsidRPr="00802E01">
        <w:rPr>
          <w:noProof/>
        </w:rPr>
        <w:fldChar w:fldCharType="end"/>
      </w:r>
      <w:r w:rsidRPr="00802E01">
        <w:t>. Справочник «Коды бюджетной классификации (КБК)</w:t>
      </w:r>
      <w:bookmarkEnd w:id="959"/>
      <w:r w:rsidRPr="00802E01">
        <w:t>»</w:t>
      </w:r>
      <w:bookmarkEnd w:id="960"/>
      <w:bookmarkEnd w:id="961"/>
      <w:bookmarkEnd w:id="962"/>
      <w:bookmarkEnd w:id="963"/>
      <w:bookmarkEnd w:id="964"/>
      <w:bookmarkEnd w:id="965"/>
      <w:bookmarkEnd w:id="966"/>
    </w:p>
    <w:p w14:paraId="51488E12" w14:textId="77777777" w:rsidR="00EC6EF4" w:rsidRPr="00802E01" w:rsidRDefault="00EC6EF4" w:rsidP="00EC6EF4">
      <w:pPr>
        <w:pStyle w:val="GOSTNormalWithout"/>
      </w:pPr>
      <w:r w:rsidRPr="00802E01">
        <w:t>Перечень полей, присутствующих в справочнике по умолчанию:</w:t>
      </w:r>
    </w:p>
    <w:p w14:paraId="677F2E97" w14:textId="77777777" w:rsidR="00EC6EF4" w:rsidRPr="00802E01" w:rsidRDefault="00EC6EF4" w:rsidP="00DE5DF7">
      <w:pPr>
        <w:pStyle w:val="GOSTListmark1"/>
        <w:numPr>
          <w:ilvl w:val="0"/>
          <w:numId w:val="4"/>
        </w:numPr>
      </w:pPr>
      <w:r w:rsidRPr="00802E01">
        <w:t>Код главы;</w:t>
      </w:r>
    </w:p>
    <w:p w14:paraId="152B3FD5" w14:textId="77777777" w:rsidR="00EC6EF4" w:rsidRPr="00802E01" w:rsidRDefault="00EC6EF4" w:rsidP="00DE5DF7">
      <w:pPr>
        <w:pStyle w:val="GOSTListmark1"/>
        <w:numPr>
          <w:ilvl w:val="0"/>
          <w:numId w:val="4"/>
        </w:numPr>
      </w:pPr>
      <w:r w:rsidRPr="00802E01">
        <w:t>Код раздела и подраздела;</w:t>
      </w:r>
    </w:p>
    <w:p w14:paraId="373C9437" w14:textId="77777777" w:rsidR="00EC6EF4" w:rsidRPr="00802E01" w:rsidRDefault="00EC6EF4" w:rsidP="00DE5DF7">
      <w:pPr>
        <w:pStyle w:val="GOSTListmark1"/>
        <w:numPr>
          <w:ilvl w:val="0"/>
          <w:numId w:val="4"/>
        </w:numPr>
      </w:pPr>
      <w:r w:rsidRPr="00802E01">
        <w:t>Код целевой статьи;</w:t>
      </w:r>
    </w:p>
    <w:p w14:paraId="2A0EC08C" w14:textId="77777777" w:rsidR="00EC6EF4" w:rsidRPr="00802E01" w:rsidRDefault="00EC6EF4" w:rsidP="00DE5DF7">
      <w:pPr>
        <w:pStyle w:val="GOSTListmark1"/>
        <w:numPr>
          <w:ilvl w:val="0"/>
          <w:numId w:val="4"/>
        </w:numPr>
      </w:pPr>
      <w:r w:rsidRPr="00802E01">
        <w:t>Код вида расходов;</w:t>
      </w:r>
    </w:p>
    <w:p w14:paraId="12FD880A" w14:textId="77777777" w:rsidR="00EC6EF4" w:rsidRPr="00802E01" w:rsidRDefault="00EC6EF4" w:rsidP="00DE5DF7">
      <w:pPr>
        <w:pStyle w:val="GOSTListmark1"/>
        <w:numPr>
          <w:ilvl w:val="0"/>
          <w:numId w:val="4"/>
        </w:numPr>
      </w:pPr>
      <w:r w:rsidRPr="00802E01">
        <w:t>Код КОСГУ;</w:t>
      </w:r>
    </w:p>
    <w:p w14:paraId="23589E8F" w14:textId="77777777" w:rsidR="00EC6EF4" w:rsidRPr="00802E01" w:rsidRDefault="00EC6EF4" w:rsidP="00DE5DF7">
      <w:pPr>
        <w:pStyle w:val="GOSTListmark1"/>
        <w:numPr>
          <w:ilvl w:val="0"/>
          <w:numId w:val="4"/>
        </w:numPr>
      </w:pPr>
      <w:r w:rsidRPr="00802E01">
        <w:t>Совокупный код;</w:t>
      </w:r>
    </w:p>
    <w:p w14:paraId="19C78CE6" w14:textId="77777777" w:rsidR="00EC6EF4" w:rsidRPr="00802E01" w:rsidRDefault="00EC6EF4" w:rsidP="00DE5DF7">
      <w:pPr>
        <w:pStyle w:val="GOSTListmark1"/>
        <w:numPr>
          <w:ilvl w:val="0"/>
          <w:numId w:val="4"/>
        </w:numPr>
      </w:pPr>
      <w:r w:rsidRPr="00802E01">
        <w:t>Сокращенное наименование;</w:t>
      </w:r>
    </w:p>
    <w:p w14:paraId="177508D5" w14:textId="77777777" w:rsidR="00EC6EF4" w:rsidRPr="00802E01" w:rsidRDefault="00EC6EF4" w:rsidP="00DE5DF7">
      <w:pPr>
        <w:pStyle w:val="GOSTListmark1"/>
        <w:numPr>
          <w:ilvl w:val="0"/>
          <w:numId w:val="4"/>
        </w:numPr>
      </w:pPr>
      <w:r w:rsidRPr="00802E01">
        <w:t>Полное наименование;</w:t>
      </w:r>
    </w:p>
    <w:p w14:paraId="7FE08C78" w14:textId="77777777" w:rsidR="00EC6EF4" w:rsidRPr="00802E01" w:rsidRDefault="00EC6EF4" w:rsidP="00DE5DF7">
      <w:pPr>
        <w:pStyle w:val="GOSTListmark1"/>
        <w:numPr>
          <w:ilvl w:val="0"/>
          <w:numId w:val="4"/>
        </w:numPr>
      </w:pPr>
      <w:r w:rsidRPr="00802E01">
        <w:t>Тип КБК;</w:t>
      </w:r>
    </w:p>
    <w:p w14:paraId="6479E787" w14:textId="77777777" w:rsidR="00EC6EF4" w:rsidRPr="00802E01" w:rsidRDefault="00EC6EF4" w:rsidP="00DE5DF7">
      <w:pPr>
        <w:pStyle w:val="GOSTListmark1"/>
        <w:numPr>
          <w:ilvl w:val="0"/>
          <w:numId w:val="4"/>
        </w:numPr>
      </w:pPr>
      <w:r w:rsidRPr="00802E01">
        <w:t>Код бюджета;</w:t>
      </w:r>
    </w:p>
    <w:p w14:paraId="33B423B3" w14:textId="77777777" w:rsidR="00EC6EF4" w:rsidRPr="00802E01" w:rsidRDefault="00EC6EF4" w:rsidP="00DE5DF7">
      <w:pPr>
        <w:pStyle w:val="GOSTListmark1"/>
        <w:numPr>
          <w:ilvl w:val="0"/>
          <w:numId w:val="4"/>
        </w:numPr>
      </w:pPr>
      <w:r w:rsidRPr="00802E01">
        <w:t>Наименование бюджета;</w:t>
      </w:r>
    </w:p>
    <w:p w14:paraId="20CA54F5" w14:textId="77777777" w:rsidR="00EC6EF4" w:rsidRPr="00802E01" w:rsidRDefault="00EC6EF4" w:rsidP="00DE5DF7">
      <w:pPr>
        <w:pStyle w:val="GOSTListmark1"/>
        <w:numPr>
          <w:ilvl w:val="0"/>
          <w:numId w:val="4"/>
        </w:numPr>
      </w:pPr>
      <w:r w:rsidRPr="00802E01">
        <w:t>Признак лимитируемых расходов;</w:t>
      </w:r>
    </w:p>
    <w:p w14:paraId="0D2A070F" w14:textId="77777777" w:rsidR="00EC6EF4" w:rsidRPr="00802E01" w:rsidRDefault="00EC6EF4" w:rsidP="00DE5DF7">
      <w:pPr>
        <w:pStyle w:val="GOSTListmark1"/>
        <w:numPr>
          <w:ilvl w:val="0"/>
          <w:numId w:val="4"/>
        </w:numPr>
      </w:pPr>
      <w:r w:rsidRPr="00802E01">
        <w:t>Код ТОФК (где введен);</w:t>
      </w:r>
    </w:p>
    <w:p w14:paraId="205D8BF0" w14:textId="77777777" w:rsidR="00EC6EF4" w:rsidRPr="00802E01" w:rsidRDefault="00EC6EF4" w:rsidP="00DE5DF7">
      <w:pPr>
        <w:pStyle w:val="GOSTListmark1"/>
        <w:numPr>
          <w:ilvl w:val="0"/>
          <w:numId w:val="4"/>
        </w:numPr>
      </w:pPr>
      <w:r w:rsidRPr="00802E01">
        <w:t>Наименование ТОФК (где введен);</w:t>
      </w:r>
    </w:p>
    <w:p w14:paraId="3FCE4696" w14:textId="5313D8D3" w:rsidR="00EC6EF4" w:rsidRPr="00802E01" w:rsidRDefault="00EC6EF4" w:rsidP="00DE5DF7">
      <w:pPr>
        <w:pStyle w:val="GOSTListmark1"/>
        <w:numPr>
          <w:ilvl w:val="0"/>
          <w:numId w:val="4"/>
        </w:numPr>
      </w:pPr>
      <w:r w:rsidRPr="00802E01">
        <w:t>Б</w:t>
      </w:r>
      <w:r w:rsidR="00FB2D06" w:rsidRPr="00802E01">
        <w:t>изнес-статус</w:t>
      </w:r>
      <w:r w:rsidRPr="00802E01">
        <w:t xml:space="preserve"> записи;</w:t>
      </w:r>
    </w:p>
    <w:p w14:paraId="6776BE82" w14:textId="77777777" w:rsidR="00EC6EF4" w:rsidRPr="00802E01" w:rsidRDefault="00EC6EF4" w:rsidP="00DE5DF7">
      <w:pPr>
        <w:pStyle w:val="GOSTListmark1"/>
        <w:numPr>
          <w:ilvl w:val="0"/>
          <w:numId w:val="4"/>
        </w:numPr>
      </w:pPr>
      <w:r w:rsidRPr="00802E01">
        <w:t>Дата включения кода в справочник;</w:t>
      </w:r>
    </w:p>
    <w:p w14:paraId="51776F25" w14:textId="77777777" w:rsidR="00EC6EF4" w:rsidRPr="00802E01" w:rsidRDefault="00EC6EF4" w:rsidP="00DE5DF7">
      <w:pPr>
        <w:pStyle w:val="GOSTListmark1"/>
        <w:numPr>
          <w:ilvl w:val="0"/>
          <w:numId w:val="4"/>
        </w:numPr>
      </w:pPr>
      <w:r w:rsidRPr="00802E01">
        <w:t>Дата исключения кода из справочника;</w:t>
      </w:r>
    </w:p>
    <w:p w14:paraId="6DEFCA30" w14:textId="77777777" w:rsidR="00EC6EF4" w:rsidRPr="00802E01" w:rsidRDefault="00EC6EF4" w:rsidP="00DE5DF7">
      <w:pPr>
        <w:pStyle w:val="GOSTListmark1"/>
        <w:numPr>
          <w:ilvl w:val="0"/>
          <w:numId w:val="4"/>
        </w:numPr>
      </w:pPr>
      <w:r w:rsidRPr="00802E01">
        <w:t>Статус записи;</w:t>
      </w:r>
    </w:p>
    <w:p w14:paraId="232C74EC" w14:textId="77777777" w:rsidR="00EC6EF4" w:rsidRPr="00802E01" w:rsidRDefault="00EC6EF4" w:rsidP="00DE5DF7">
      <w:pPr>
        <w:pStyle w:val="GOSTListmark1"/>
        <w:numPr>
          <w:ilvl w:val="0"/>
          <w:numId w:val="4"/>
        </w:numPr>
      </w:pPr>
      <w:r w:rsidRPr="00802E01">
        <w:t>Дата начала действия записи;</w:t>
      </w:r>
    </w:p>
    <w:p w14:paraId="7B8E4158" w14:textId="77777777" w:rsidR="00EC6EF4" w:rsidRPr="00802E01" w:rsidRDefault="00EC6EF4" w:rsidP="00DE5DF7">
      <w:pPr>
        <w:pStyle w:val="GOSTListmark1"/>
        <w:numPr>
          <w:ilvl w:val="0"/>
          <w:numId w:val="4"/>
        </w:numPr>
      </w:pPr>
      <w:r w:rsidRPr="00802E01">
        <w:t>Дата окончания действия записи.</w:t>
      </w:r>
    </w:p>
    <w:p w14:paraId="1B6DD557" w14:textId="77777777" w:rsidR="00EC6EF4" w:rsidRPr="00802E01" w:rsidRDefault="00EC6EF4" w:rsidP="00DE5DF7">
      <w:pPr>
        <w:pStyle w:val="41"/>
        <w:numPr>
          <w:ilvl w:val="3"/>
          <w:numId w:val="22"/>
        </w:numPr>
      </w:pPr>
      <w:bookmarkStart w:id="967" w:name="_Toc15910341"/>
      <w:bookmarkStart w:id="968" w:name="_Toc109037257"/>
      <w:r w:rsidRPr="00802E01">
        <w:lastRenderedPageBreak/>
        <w:t>Справочник «Коды бюджетной классификации Расходы (КБК)»</w:t>
      </w:r>
      <w:bookmarkEnd w:id="967"/>
      <w:bookmarkEnd w:id="968"/>
    </w:p>
    <w:p w14:paraId="5F9E348F" w14:textId="3DD43428" w:rsidR="00EC6EF4" w:rsidRPr="00802E01" w:rsidRDefault="00EC6EF4" w:rsidP="005A78BB">
      <w:pPr>
        <w:pStyle w:val="GOSTListnum"/>
        <w:numPr>
          <w:ilvl w:val="0"/>
          <w:numId w:val="19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3533681" w14:textId="320EF095"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3A5EC390" w14:textId="77777777" w:rsidR="00EC6EF4" w:rsidRPr="00802E01" w:rsidRDefault="00EC6EF4" w:rsidP="00DE5DF7">
      <w:pPr>
        <w:pStyle w:val="GOSTListnum"/>
        <w:numPr>
          <w:ilvl w:val="0"/>
          <w:numId w:val="12"/>
        </w:numPr>
      </w:pPr>
      <w:r w:rsidRPr="00802E01">
        <w:t>Выбрать справочник «Коды бюджетной классификации Расходы (КБК)» (рис. </w:t>
      </w:r>
      <w:r w:rsidRPr="00802E01">
        <w:fldChar w:fldCharType="begin"/>
      </w:r>
      <w:r w:rsidRPr="00802E01">
        <w:instrText xml:space="preserve"> REF _Ref15046756 \h  \* MERGEFORMAT </w:instrText>
      </w:r>
      <w:r w:rsidRPr="00802E01">
        <w:fldChar w:fldCharType="separate"/>
      </w:r>
      <w:r w:rsidR="00FB2AB0">
        <w:rPr>
          <w:noProof/>
        </w:rPr>
        <w:t>40</w:t>
      </w:r>
      <w:r w:rsidRPr="00802E01">
        <w:fldChar w:fldCharType="end"/>
      </w:r>
      <w:r w:rsidRPr="00802E01">
        <w:t>).</w:t>
      </w:r>
    </w:p>
    <w:p w14:paraId="608136D7" w14:textId="77777777" w:rsidR="00EC6EF4" w:rsidRPr="00802E01" w:rsidRDefault="00EC6EF4" w:rsidP="00EC6EF4">
      <w:pPr>
        <w:pStyle w:val="GOSTFigure"/>
      </w:pPr>
      <w:r w:rsidRPr="00802E01">
        <w:rPr>
          <w:noProof/>
        </w:rPr>
        <w:drawing>
          <wp:inline distT="0" distB="0" distL="0" distR="0" wp14:anchorId="0BEFFC41" wp14:editId="10AD0F99">
            <wp:extent cx="6120130" cy="11811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20130" cy="1181100"/>
                    </a:xfrm>
                    <a:prstGeom prst="rect">
                      <a:avLst/>
                    </a:prstGeom>
                  </pic:spPr>
                </pic:pic>
              </a:graphicData>
            </a:graphic>
          </wp:inline>
        </w:drawing>
      </w:r>
    </w:p>
    <w:p w14:paraId="5821B38A" w14:textId="5128EAC6"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969" w:name="_Ref15046756"/>
      <w:bookmarkStart w:id="970" w:name="_Toc15910571"/>
      <w:bookmarkStart w:id="971" w:name="_Toc76573748"/>
      <w:bookmarkStart w:id="972" w:name="_Toc76578378"/>
      <w:bookmarkStart w:id="973" w:name="_Toc76590952"/>
      <w:bookmarkStart w:id="974" w:name="_Toc76634001"/>
      <w:bookmarkStart w:id="975" w:name="_Toc109037493"/>
      <w:bookmarkStart w:id="976" w:name="_Toc149654476"/>
      <w:bookmarkStart w:id="977" w:name="_Toc223017627"/>
      <w:r w:rsidR="00FB2AB0">
        <w:rPr>
          <w:noProof/>
        </w:rPr>
        <w:t>40</w:t>
      </w:r>
      <w:bookmarkEnd w:id="969"/>
      <w:r w:rsidRPr="00802E01">
        <w:rPr>
          <w:noProof/>
        </w:rPr>
        <w:fldChar w:fldCharType="end"/>
      </w:r>
      <w:r w:rsidRPr="00802E01">
        <w:t>. Справочник «Коды бюджетной классификации Расходы (КБК)</w:t>
      </w:r>
      <w:bookmarkEnd w:id="970"/>
      <w:r w:rsidRPr="00802E01">
        <w:t>»</w:t>
      </w:r>
      <w:bookmarkEnd w:id="971"/>
      <w:bookmarkEnd w:id="972"/>
      <w:bookmarkEnd w:id="973"/>
      <w:bookmarkEnd w:id="974"/>
      <w:bookmarkEnd w:id="975"/>
      <w:bookmarkEnd w:id="976"/>
      <w:bookmarkEnd w:id="977"/>
    </w:p>
    <w:p w14:paraId="1FF1A261" w14:textId="77777777" w:rsidR="00EC6EF4" w:rsidRPr="00802E01" w:rsidRDefault="00EC6EF4" w:rsidP="00EC6EF4">
      <w:pPr>
        <w:pStyle w:val="GOSTNormalWithout"/>
      </w:pPr>
      <w:r w:rsidRPr="00802E01">
        <w:t>Перечень полей, присутствующих в справочнике по умолчанию:</w:t>
      </w:r>
    </w:p>
    <w:p w14:paraId="13EF36A3" w14:textId="77777777" w:rsidR="00EC6EF4" w:rsidRPr="00802E01" w:rsidRDefault="00EC6EF4" w:rsidP="00DE5DF7">
      <w:pPr>
        <w:pStyle w:val="GOSTListmark1"/>
        <w:numPr>
          <w:ilvl w:val="0"/>
          <w:numId w:val="4"/>
        </w:numPr>
      </w:pPr>
      <w:r w:rsidRPr="00802E01">
        <w:t>Дата создания записи;</w:t>
      </w:r>
    </w:p>
    <w:p w14:paraId="5B0FC50F" w14:textId="77777777" w:rsidR="00EC6EF4" w:rsidRPr="00802E01" w:rsidRDefault="00EC6EF4" w:rsidP="00DE5DF7">
      <w:pPr>
        <w:pStyle w:val="GOSTListmark1"/>
        <w:numPr>
          <w:ilvl w:val="0"/>
          <w:numId w:val="4"/>
        </w:numPr>
      </w:pPr>
      <w:r w:rsidRPr="00802E01">
        <w:t>КБК;</w:t>
      </w:r>
    </w:p>
    <w:p w14:paraId="0707B2FC" w14:textId="77777777" w:rsidR="00EC6EF4" w:rsidRPr="00802E01" w:rsidRDefault="00EC6EF4" w:rsidP="00DE5DF7">
      <w:pPr>
        <w:pStyle w:val="GOSTListmark1"/>
        <w:numPr>
          <w:ilvl w:val="0"/>
          <w:numId w:val="4"/>
        </w:numPr>
      </w:pPr>
      <w:r w:rsidRPr="00802E01">
        <w:t>Наименование КБК;</w:t>
      </w:r>
    </w:p>
    <w:p w14:paraId="4D6A1B8D" w14:textId="77777777" w:rsidR="00EC6EF4" w:rsidRPr="00802E01" w:rsidRDefault="00EC6EF4" w:rsidP="00DE5DF7">
      <w:pPr>
        <w:pStyle w:val="GOSTListmark1"/>
        <w:numPr>
          <w:ilvl w:val="0"/>
          <w:numId w:val="4"/>
        </w:numPr>
      </w:pPr>
      <w:r w:rsidRPr="00802E01">
        <w:t>Дата открытия КБК;</w:t>
      </w:r>
    </w:p>
    <w:p w14:paraId="7AAFDE4A" w14:textId="77777777" w:rsidR="00EC6EF4" w:rsidRPr="00802E01" w:rsidRDefault="00EC6EF4" w:rsidP="00DE5DF7">
      <w:pPr>
        <w:pStyle w:val="GOSTListmark1"/>
        <w:numPr>
          <w:ilvl w:val="0"/>
          <w:numId w:val="4"/>
        </w:numPr>
      </w:pPr>
      <w:r w:rsidRPr="00802E01">
        <w:t>Дата закрытия КБК;</w:t>
      </w:r>
    </w:p>
    <w:p w14:paraId="47EFB691" w14:textId="77777777" w:rsidR="00EC6EF4" w:rsidRPr="00802E01" w:rsidRDefault="00EC6EF4" w:rsidP="00DE5DF7">
      <w:pPr>
        <w:pStyle w:val="GOSTListmark1"/>
        <w:numPr>
          <w:ilvl w:val="0"/>
          <w:numId w:val="4"/>
        </w:numPr>
      </w:pPr>
      <w:r w:rsidRPr="00802E01">
        <w:t>Статус записи;</w:t>
      </w:r>
    </w:p>
    <w:p w14:paraId="523BB1EA" w14:textId="77777777" w:rsidR="00EC6EF4" w:rsidRPr="00802E01" w:rsidRDefault="00EC6EF4" w:rsidP="00DE5DF7">
      <w:pPr>
        <w:pStyle w:val="GOSTListmark1"/>
        <w:numPr>
          <w:ilvl w:val="0"/>
          <w:numId w:val="4"/>
        </w:numPr>
      </w:pPr>
      <w:r w:rsidRPr="00802E01">
        <w:t>Тип КБК;</w:t>
      </w:r>
    </w:p>
    <w:p w14:paraId="572544A9" w14:textId="77777777" w:rsidR="00EC6EF4" w:rsidRPr="00802E01" w:rsidRDefault="00EC6EF4" w:rsidP="00DE5DF7">
      <w:pPr>
        <w:pStyle w:val="GOSTListmark1"/>
        <w:numPr>
          <w:ilvl w:val="0"/>
          <w:numId w:val="4"/>
        </w:numPr>
      </w:pPr>
      <w:r w:rsidRPr="00802E01">
        <w:t>Код бюджета;</w:t>
      </w:r>
    </w:p>
    <w:p w14:paraId="4BC7DB64" w14:textId="77777777" w:rsidR="00EC6EF4" w:rsidRPr="00802E01" w:rsidRDefault="00EC6EF4" w:rsidP="00DE5DF7">
      <w:pPr>
        <w:pStyle w:val="GOSTListmark1"/>
        <w:numPr>
          <w:ilvl w:val="0"/>
          <w:numId w:val="4"/>
        </w:numPr>
      </w:pPr>
      <w:r w:rsidRPr="00802E01">
        <w:t>Тип бюджета;</w:t>
      </w:r>
    </w:p>
    <w:p w14:paraId="4D38568E" w14:textId="77777777" w:rsidR="00EC6EF4" w:rsidRPr="00802E01" w:rsidRDefault="00EC6EF4" w:rsidP="00DE5DF7">
      <w:pPr>
        <w:pStyle w:val="GOSTListmark1"/>
        <w:numPr>
          <w:ilvl w:val="0"/>
          <w:numId w:val="4"/>
        </w:numPr>
      </w:pPr>
      <w:r w:rsidRPr="00802E01">
        <w:t>Наименование бюджета;</w:t>
      </w:r>
    </w:p>
    <w:p w14:paraId="055D6D84" w14:textId="77777777" w:rsidR="00EC6EF4" w:rsidRPr="00802E01" w:rsidRDefault="00EC6EF4" w:rsidP="00DE5DF7">
      <w:pPr>
        <w:pStyle w:val="GOSTListmark1"/>
        <w:numPr>
          <w:ilvl w:val="0"/>
          <w:numId w:val="4"/>
        </w:numPr>
      </w:pPr>
      <w:r w:rsidRPr="00802E01">
        <w:t>Код ТОФК;</w:t>
      </w:r>
    </w:p>
    <w:p w14:paraId="6C3F11F4" w14:textId="77777777" w:rsidR="00EC6EF4" w:rsidRPr="00802E01" w:rsidRDefault="00EC6EF4" w:rsidP="00DE5DF7">
      <w:pPr>
        <w:pStyle w:val="GOSTListmark1"/>
        <w:numPr>
          <w:ilvl w:val="0"/>
          <w:numId w:val="4"/>
        </w:numPr>
      </w:pPr>
      <w:r w:rsidRPr="00802E01">
        <w:t>Наименование ТОФК;</w:t>
      </w:r>
    </w:p>
    <w:p w14:paraId="4AA0B5E6" w14:textId="77777777" w:rsidR="00EC6EF4" w:rsidRPr="00802E01" w:rsidRDefault="00EC6EF4" w:rsidP="00DE5DF7">
      <w:pPr>
        <w:pStyle w:val="GOSTListmark1"/>
        <w:numPr>
          <w:ilvl w:val="0"/>
          <w:numId w:val="4"/>
        </w:numPr>
      </w:pPr>
      <w:r w:rsidRPr="00802E01">
        <w:t>Код главы;</w:t>
      </w:r>
    </w:p>
    <w:p w14:paraId="126F26ED" w14:textId="77777777" w:rsidR="00EC6EF4" w:rsidRPr="00802E01" w:rsidRDefault="00EC6EF4" w:rsidP="00DE5DF7">
      <w:pPr>
        <w:pStyle w:val="GOSTListmark1"/>
        <w:numPr>
          <w:ilvl w:val="0"/>
          <w:numId w:val="4"/>
        </w:numPr>
      </w:pPr>
      <w:r w:rsidRPr="00802E01">
        <w:t>Код раздела и подраздела;</w:t>
      </w:r>
    </w:p>
    <w:p w14:paraId="4D351AED" w14:textId="77777777" w:rsidR="00EC6EF4" w:rsidRPr="00802E01" w:rsidRDefault="00EC6EF4" w:rsidP="00DE5DF7">
      <w:pPr>
        <w:pStyle w:val="GOSTListmark1"/>
        <w:numPr>
          <w:ilvl w:val="0"/>
          <w:numId w:val="4"/>
        </w:numPr>
      </w:pPr>
      <w:r w:rsidRPr="00802E01">
        <w:t>Код целевой статьи;</w:t>
      </w:r>
    </w:p>
    <w:p w14:paraId="0956E538" w14:textId="77777777" w:rsidR="00EC6EF4" w:rsidRPr="00802E01" w:rsidRDefault="00EC6EF4" w:rsidP="00DE5DF7">
      <w:pPr>
        <w:pStyle w:val="GOSTListmark1"/>
        <w:numPr>
          <w:ilvl w:val="0"/>
          <w:numId w:val="4"/>
        </w:numPr>
      </w:pPr>
      <w:r w:rsidRPr="00802E01">
        <w:t>Код вида расходов;</w:t>
      </w:r>
    </w:p>
    <w:p w14:paraId="65A45721" w14:textId="77777777" w:rsidR="00EC6EF4" w:rsidRPr="00802E01" w:rsidRDefault="00EC6EF4" w:rsidP="00DE5DF7">
      <w:pPr>
        <w:pStyle w:val="GOSTListmark1"/>
        <w:numPr>
          <w:ilvl w:val="0"/>
          <w:numId w:val="4"/>
        </w:numPr>
      </w:pPr>
      <w:r w:rsidRPr="00802E01">
        <w:t>Дата закрытия записи;</w:t>
      </w:r>
    </w:p>
    <w:p w14:paraId="6CAF7942" w14:textId="77777777" w:rsidR="00EC6EF4" w:rsidRPr="00802E01" w:rsidRDefault="00EC6EF4" w:rsidP="00DE5DF7">
      <w:pPr>
        <w:pStyle w:val="GOSTListmark1"/>
        <w:numPr>
          <w:ilvl w:val="0"/>
          <w:numId w:val="4"/>
        </w:numPr>
      </w:pPr>
      <w:r w:rsidRPr="00802E01">
        <w:t>Дата последнего изменения записи;</w:t>
      </w:r>
    </w:p>
    <w:p w14:paraId="22CBC4E0" w14:textId="77777777" w:rsidR="00EC6EF4" w:rsidRPr="00802E01" w:rsidRDefault="00EC6EF4" w:rsidP="00DE5DF7">
      <w:pPr>
        <w:pStyle w:val="GOSTListmark1"/>
        <w:numPr>
          <w:ilvl w:val="0"/>
          <w:numId w:val="4"/>
        </w:numPr>
      </w:pPr>
      <w:r w:rsidRPr="00802E01">
        <w:t>Способ формирования;</w:t>
      </w:r>
    </w:p>
    <w:p w14:paraId="7E4C8E6D" w14:textId="77777777" w:rsidR="00EC6EF4" w:rsidRPr="00802E01" w:rsidRDefault="00EC6EF4" w:rsidP="00DE5DF7">
      <w:pPr>
        <w:pStyle w:val="GOSTListmark1"/>
        <w:numPr>
          <w:ilvl w:val="0"/>
          <w:numId w:val="4"/>
        </w:numPr>
      </w:pPr>
      <w:r w:rsidRPr="00802E01">
        <w:t>Уровень конфиденциальности.</w:t>
      </w:r>
    </w:p>
    <w:p w14:paraId="5A00EF9F" w14:textId="77777777" w:rsidR="00EC6EF4" w:rsidRPr="00802E01" w:rsidRDefault="00EC6EF4" w:rsidP="00DE5DF7">
      <w:pPr>
        <w:pStyle w:val="41"/>
        <w:numPr>
          <w:ilvl w:val="3"/>
          <w:numId w:val="22"/>
        </w:numPr>
      </w:pPr>
      <w:bookmarkStart w:id="978" w:name="_Toc109037258"/>
      <w:bookmarkStart w:id="979" w:name="_Ref219470752"/>
      <w:bookmarkStart w:id="980" w:name="_Toc15910342"/>
      <w:r w:rsidRPr="00802E01">
        <w:t>Справочник «Коды бюджетной классификации Доходы (КБК)»</w:t>
      </w:r>
      <w:bookmarkEnd w:id="978"/>
      <w:bookmarkEnd w:id="979"/>
    </w:p>
    <w:p w14:paraId="70F582B2" w14:textId="3C2A3B08" w:rsidR="00EC6EF4" w:rsidRPr="00802E01" w:rsidRDefault="00EC6EF4" w:rsidP="005A78BB">
      <w:pPr>
        <w:pStyle w:val="GOSTListnum"/>
        <w:numPr>
          <w:ilvl w:val="0"/>
          <w:numId w:val="196"/>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15A3E200" w14:textId="068E25D2" w:rsidR="00EC6EF4" w:rsidRPr="00802E01" w:rsidRDefault="00EC6EF4" w:rsidP="00DE5DF7">
      <w:pPr>
        <w:pStyle w:val="GOSTListnum"/>
        <w:numPr>
          <w:ilvl w:val="0"/>
          <w:numId w:val="12"/>
        </w:numPr>
      </w:pPr>
      <w:r w:rsidRPr="00802E01">
        <w:t>Далее</w:t>
      </w:r>
      <w:r w:rsidR="007A6DB8" w:rsidRPr="00802E01">
        <w:t>,</w:t>
      </w:r>
      <w:r w:rsidRPr="00802E01">
        <w:t xml:space="preserve"> перемещаясь по дереву навигации, развернуть ветку «Справочники».</w:t>
      </w:r>
    </w:p>
    <w:p w14:paraId="4B21CCE0" w14:textId="77777777" w:rsidR="00EC6EF4" w:rsidRPr="00802E01" w:rsidRDefault="00EC6EF4" w:rsidP="00DE5DF7">
      <w:pPr>
        <w:pStyle w:val="GOSTListnum"/>
        <w:numPr>
          <w:ilvl w:val="0"/>
          <w:numId w:val="12"/>
        </w:numPr>
      </w:pPr>
      <w:r w:rsidRPr="00802E01">
        <w:t>Выбрать справочник «Коды бюджетной классификации Доходы (КБК)» (рис. </w:t>
      </w:r>
      <w:r w:rsidRPr="00802E01">
        <w:fldChar w:fldCharType="begin"/>
      </w:r>
      <w:r w:rsidRPr="00802E01">
        <w:instrText xml:space="preserve"> REF _Ref76056467 \h  \* MERGEFORMAT </w:instrText>
      </w:r>
      <w:r w:rsidRPr="00802E01">
        <w:fldChar w:fldCharType="separate"/>
      </w:r>
      <w:r w:rsidR="00FB2AB0" w:rsidRPr="00FB2AB0">
        <w:rPr>
          <w:noProof/>
        </w:rPr>
        <w:t>41</w:t>
      </w:r>
      <w:r w:rsidRPr="00802E01">
        <w:fldChar w:fldCharType="end"/>
      </w:r>
      <w:r w:rsidRPr="00802E01">
        <w:t>).</w:t>
      </w:r>
    </w:p>
    <w:p w14:paraId="6ABD9406" w14:textId="52027F3E" w:rsidR="00EC6EF4" w:rsidRPr="00802E01" w:rsidRDefault="002D27FE" w:rsidP="00EC6EF4">
      <w:pPr>
        <w:pStyle w:val="GOSTFigure"/>
      </w:pPr>
      <w:r>
        <w:rPr>
          <w:noProof/>
        </w:rPr>
        <w:lastRenderedPageBreak/>
        <w:drawing>
          <wp:inline distT="0" distB="0" distL="0" distR="0" wp14:anchorId="44D83C93" wp14:editId="7143D77C">
            <wp:extent cx="6120130" cy="132207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20130" cy="1322070"/>
                    </a:xfrm>
                    <a:prstGeom prst="rect">
                      <a:avLst/>
                    </a:prstGeom>
                  </pic:spPr>
                </pic:pic>
              </a:graphicData>
            </a:graphic>
          </wp:inline>
        </w:drawing>
      </w:r>
    </w:p>
    <w:p w14:paraId="05E4A48B" w14:textId="29C388F8" w:rsidR="00EC6EF4" w:rsidRPr="005A78BB" w:rsidRDefault="00EC6EF4" w:rsidP="00EC6EF4">
      <w:pPr>
        <w:pStyle w:val="GOSTFigName"/>
        <w:rPr>
          <w:highlight w:val="yellow"/>
        </w:rPr>
      </w:pPr>
      <w:r w:rsidRPr="005A78BB">
        <w:rPr>
          <w:noProof/>
          <w:highlight w:val="yellow"/>
        </w:rPr>
        <w:fldChar w:fldCharType="begin"/>
      </w:r>
      <w:r w:rsidRPr="005A78BB">
        <w:rPr>
          <w:noProof/>
          <w:highlight w:val="yellow"/>
        </w:rPr>
        <w:instrText xml:space="preserve"> SEQ Рисунок \* ARABIC </w:instrText>
      </w:r>
      <w:r w:rsidRPr="005A78BB">
        <w:rPr>
          <w:noProof/>
          <w:highlight w:val="yellow"/>
        </w:rPr>
        <w:fldChar w:fldCharType="separate"/>
      </w:r>
      <w:bookmarkStart w:id="981" w:name="_Ref76056467"/>
      <w:bookmarkStart w:id="982" w:name="_Toc76573749"/>
      <w:bookmarkStart w:id="983" w:name="_Toc76578379"/>
      <w:bookmarkStart w:id="984" w:name="_Toc76590953"/>
      <w:bookmarkStart w:id="985" w:name="_Toc76634002"/>
      <w:bookmarkStart w:id="986" w:name="_Toc109037494"/>
      <w:bookmarkStart w:id="987" w:name="_Toc149654477"/>
      <w:bookmarkStart w:id="988" w:name="_Toc223017628"/>
      <w:r w:rsidR="00FB2AB0">
        <w:rPr>
          <w:noProof/>
          <w:highlight w:val="yellow"/>
        </w:rPr>
        <w:t>41</w:t>
      </w:r>
      <w:bookmarkEnd w:id="981"/>
      <w:r w:rsidRPr="005A78BB">
        <w:rPr>
          <w:noProof/>
          <w:highlight w:val="yellow"/>
        </w:rPr>
        <w:fldChar w:fldCharType="end"/>
      </w:r>
      <w:r w:rsidRPr="005A78BB">
        <w:rPr>
          <w:highlight w:val="yellow"/>
        </w:rPr>
        <w:t>. Справочник «Коды бюджетной классификации Доходы (КБК)»</w:t>
      </w:r>
      <w:bookmarkEnd w:id="982"/>
      <w:bookmarkEnd w:id="983"/>
      <w:bookmarkEnd w:id="984"/>
      <w:bookmarkEnd w:id="985"/>
      <w:bookmarkEnd w:id="986"/>
      <w:bookmarkEnd w:id="987"/>
      <w:bookmarkEnd w:id="988"/>
    </w:p>
    <w:p w14:paraId="2F890D5D" w14:textId="77777777" w:rsidR="00EC6EF4" w:rsidRPr="00802E01" w:rsidRDefault="00EC6EF4" w:rsidP="00EC6EF4">
      <w:pPr>
        <w:pStyle w:val="GOSTNormalWithout"/>
      </w:pPr>
      <w:r w:rsidRPr="00802E01">
        <w:t>Перечень полей, присутствующих в справочнике по умолчанию:</w:t>
      </w:r>
    </w:p>
    <w:p w14:paraId="06ABBFDF" w14:textId="05EC951F" w:rsidR="002D27FE" w:rsidRDefault="002D27FE" w:rsidP="00DE5DF7">
      <w:pPr>
        <w:pStyle w:val="GOSTListmark1"/>
        <w:numPr>
          <w:ilvl w:val="0"/>
          <w:numId w:val="4"/>
        </w:numPr>
      </w:pPr>
      <w:r w:rsidRPr="00BD07E8">
        <w:rPr>
          <w:highlight w:val="yellow"/>
        </w:rPr>
        <w:t>Дата открытия КБК;</w:t>
      </w:r>
    </w:p>
    <w:p w14:paraId="37D26A59" w14:textId="77777777" w:rsidR="00EC6EF4" w:rsidRPr="00802E01" w:rsidRDefault="00EC6EF4" w:rsidP="00DE5DF7">
      <w:pPr>
        <w:pStyle w:val="GOSTListmark1"/>
        <w:numPr>
          <w:ilvl w:val="0"/>
          <w:numId w:val="4"/>
        </w:numPr>
      </w:pPr>
      <w:r w:rsidRPr="00802E01">
        <w:t>КБК;</w:t>
      </w:r>
    </w:p>
    <w:p w14:paraId="1E46AFB3" w14:textId="77777777" w:rsidR="00EC6EF4" w:rsidRPr="00802E01" w:rsidRDefault="00EC6EF4" w:rsidP="00DE5DF7">
      <w:pPr>
        <w:pStyle w:val="GOSTListmark1"/>
        <w:numPr>
          <w:ilvl w:val="0"/>
          <w:numId w:val="4"/>
        </w:numPr>
      </w:pPr>
      <w:r w:rsidRPr="00802E01">
        <w:t>Наименование КБК;</w:t>
      </w:r>
    </w:p>
    <w:p w14:paraId="695F91CD" w14:textId="77777777" w:rsidR="002D27FE" w:rsidRPr="00EE4AA6" w:rsidRDefault="002D27FE" w:rsidP="002D27FE">
      <w:pPr>
        <w:pStyle w:val="GOSTListmark1"/>
        <w:numPr>
          <w:ilvl w:val="0"/>
          <w:numId w:val="4"/>
        </w:numPr>
        <w:rPr>
          <w:highlight w:val="yellow"/>
        </w:rPr>
      </w:pPr>
      <w:r w:rsidRPr="00EE4AA6">
        <w:rPr>
          <w:highlight w:val="yellow"/>
        </w:rPr>
        <w:t>Дата начала действия записи;</w:t>
      </w:r>
    </w:p>
    <w:p w14:paraId="1269563E" w14:textId="77777777" w:rsidR="002D27FE" w:rsidRPr="00EE4AA6" w:rsidRDefault="002D27FE" w:rsidP="002D27FE">
      <w:pPr>
        <w:pStyle w:val="GOSTListmark1"/>
        <w:numPr>
          <w:ilvl w:val="0"/>
          <w:numId w:val="4"/>
        </w:numPr>
        <w:rPr>
          <w:highlight w:val="yellow"/>
        </w:rPr>
      </w:pPr>
      <w:r w:rsidRPr="00EE4AA6">
        <w:rPr>
          <w:highlight w:val="yellow"/>
        </w:rPr>
        <w:t>Дата закрытия КБК;</w:t>
      </w:r>
    </w:p>
    <w:p w14:paraId="6E1E4A28" w14:textId="77777777" w:rsidR="002D27FE" w:rsidRPr="00EE4AA6" w:rsidRDefault="002D27FE" w:rsidP="002D27FE">
      <w:pPr>
        <w:pStyle w:val="GOSTListmark1"/>
        <w:numPr>
          <w:ilvl w:val="0"/>
          <w:numId w:val="4"/>
        </w:numPr>
        <w:rPr>
          <w:highlight w:val="yellow"/>
        </w:rPr>
      </w:pPr>
      <w:r w:rsidRPr="00EE4AA6">
        <w:rPr>
          <w:highlight w:val="yellow"/>
        </w:rPr>
        <w:t>Статус записи;</w:t>
      </w:r>
    </w:p>
    <w:p w14:paraId="1B0FE53B" w14:textId="77777777" w:rsidR="002D27FE" w:rsidRPr="00EE4AA6" w:rsidRDefault="002D27FE" w:rsidP="002D27FE">
      <w:pPr>
        <w:pStyle w:val="GOSTListmark1"/>
        <w:numPr>
          <w:ilvl w:val="0"/>
          <w:numId w:val="4"/>
        </w:numPr>
        <w:rPr>
          <w:highlight w:val="yellow"/>
        </w:rPr>
      </w:pPr>
      <w:r w:rsidRPr="00EE4AA6">
        <w:rPr>
          <w:highlight w:val="yellow"/>
        </w:rPr>
        <w:t>Код бюджета;</w:t>
      </w:r>
    </w:p>
    <w:p w14:paraId="4BD9D649" w14:textId="77777777" w:rsidR="002D27FE" w:rsidRPr="00EE4AA6" w:rsidRDefault="002D27FE" w:rsidP="002D27FE">
      <w:pPr>
        <w:pStyle w:val="GOSTListmark1"/>
        <w:numPr>
          <w:ilvl w:val="0"/>
          <w:numId w:val="4"/>
        </w:numPr>
        <w:rPr>
          <w:highlight w:val="yellow"/>
        </w:rPr>
      </w:pPr>
      <w:r w:rsidRPr="00EE4AA6">
        <w:rPr>
          <w:highlight w:val="yellow"/>
        </w:rPr>
        <w:t>Наименование бюджета;</w:t>
      </w:r>
    </w:p>
    <w:p w14:paraId="7EFE7DCA" w14:textId="77777777" w:rsidR="002D27FE" w:rsidRDefault="002D27FE" w:rsidP="002D27FE">
      <w:pPr>
        <w:pStyle w:val="GOSTListmark1"/>
        <w:numPr>
          <w:ilvl w:val="0"/>
          <w:numId w:val="4"/>
        </w:numPr>
      </w:pPr>
      <w:r w:rsidRPr="00EE4AA6">
        <w:rPr>
          <w:highlight w:val="yellow"/>
        </w:rPr>
        <w:t>ОКТМО ППО;</w:t>
      </w:r>
    </w:p>
    <w:p w14:paraId="444B4005" w14:textId="77777777" w:rsidR="00D4651F" w:rsidRDefault="002D27FE" w:rsidP="002D27FE">
      <w:pPr>
        <w:pStyle w:val="GOSTListmark1"/>
        <w:numPr>
          <w:ilvl w:val="0"/>
          <w:numId w:val="4"/>
        </w:numPr>
      </w:pPr>
      <w:r w:rsidRPr="00BD07E8">
        <w:rPr>
          <w:highlight w:val="yellow"/>
        </w:rPr>
        <w:t>Код ТОФК</w:t>
      </w:r>
      <w:r w:rsidR="00D4651F">
        <w:t>;</w:t>
      </w:r>
    </w:p>
    <w:p w14:paraId="406097D4" w14:textId="49A9D936" w:rsidR="00EC6EF4" w:rsidRPr="00802E01" w:rsidRDefault="00D4651F" w:rsidP="00DE5DF7">
      <w:pPr>
        <w:pStyle w:val="GOSTListmark1"/>
        <w:numPr>
          <w:ilvl w:val="0"/>
          <w:numId w:val="4"/>
        </w:numPr>
      </w:pPr>
      <w:r w:rsidRPr="00D31A00">
        <w:rPr>
          <w:highlight w:val="yellow"/>
        </w:rPr>
        <w:t>Дата последнего изменения</w:t>
      </w:r>
      <w:r w:rsidR="00EC6EF4" w:rsidRPr="00802E01">
        <w:t>.</w:t>
      </w:r>
    </w:p>
    <w:p w14:paraId="54AD6972" w14:textId="77777777" w:rsidR="00EC6EF4" w:rsidRPr="00802E01" w:rsidRDefault="00EC6EF4" w:rsidP="00DE5DF7">
      <w:pPr>
        <w:pStyle w:val="41"/>
        <w:numPr>
          <w:ilvl w:val="3"/>
          <w:numId w:val="22"/>
        </w:numPr>
      </w:pPr>
      <w:bookmarkStart w:id="989" w:name="_Toc109037259"/>
      <w:r w:rsidRPr="00802E01">
        <w:t>Справочник «Единый государственный реестр юридических лиц (ЕГРЮЛ)»</w:t>
      </w:r>
      <w:bookmarkEnd w:id="980"/>
      <w:bookmarkEnd w:id="989"/>
    </w:p>
    <w:p w14:paraId="1BB3148E" w14:textId="40CEC99F" w:rsidR="00EC6EF4" w:rsidRPr="00802E01" w:rsidRDefault="00EC6EF4" w:rsidP="00667D85">
      <w:pPr>
        <w:pStyle w:val="GOSTListnum"/>
        <w:numPr>
          <w:ilvl w:val="0"/>
          <w:numId w:val="181"/>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402852C5" w14:textId="67336AD9"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65FC1878" w14:textId="77777777" w:rsidR="00EC6EF4" w:rsidRPr="00802E01" w:rsidRDefault="00EC6EF4" w:rsidP="00DE5DF7">
      <w:pPr>
        <w:pStyle w:val="GOSTListnum"/>
        <w:numPr>
          <w:ilvl w:val="0"/>
          <w:numId w:val="12"/>
        </w:numPr>
      </w:pPr>
      <w:r w:rsidRPr="00802E01">
        <w:t>Выбрать справочник «Единый государственный реестр юридических лиц (ЕГРЮЛ)» (рис. </w:t>
      </w:r>
      <w:r w:rsidRPr="00802E01">
        <w:fldChar w:fldCharType="begin"/>
      </w:r>
      <w:r w:rsidRPr="00802E01">
        <w:instrText xml:space="preserve"> REF _Ref15047363 \h  \* MERGEFORMAT </w:instrText>
      </w:r>
      <w:r w:rsidRPr="00802E01">
        <w:fldChar w:fldCharType="separate"/>
      </w:r>
      <w:r w:rsidR="00FB2AB0">
        <w:rPr>
          <w:noProof/>
        </w:rPr>
        <w:t>42</w:t>
      </w:r>
      <w:r w:rsidRPr="00802E01">
        <w:fldChar w:fldCharType="end"/>
      </w:r>
      <w:r w:rsidRPr="00802E01">
        <w:t>).</w:t>
      </w:r>
    </w:p>
    <w:p w14:paraId="1343A9AF" w14:textId="77777777" w:rsidR="00EC6EF4" w:rsidRPr="00802E01" w:rsidRDefault="00EC6EF4" w:rsidP="00EC6EF4">
      <w:pPr>
        <w:pStyle w:val="GOSTFigure"/>
        <w:rPr>
          <w:lang w:val="en-US"/>
        </w:rPr>
      </w:pPr>
      <w:r w:rsidRPr="00802E01">
        <w:rPr>
          <w:noProof/>
        </w:rPr>
        <w:drawing>
          <wp:inline distT="0" distB="0" distL="0" distR="0" wp14:anchorId="2BDE8722" wp14:editId="12F2FB9F">
            <wp:extent cx="6120130" cy="208343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20130" cy="2083435"/>
                    </a:xfrm>
                    <a:prstGeom prst="rect">
                      <a:avLst/>
                    </a:prstGeom>
                  </pic:spPr>
                </pic:pic>
              </a:graphicData>
            </a:graphic>
          </wp:inline>
        </w:drawing>
      </w:r>
    </w:p>
    <w:p w14:paraId="25D15C3E" w14:textId="4D6A602B"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990" w:name="_Ref15047363"/>
      <w:bookmarkStart w:id="991" w:name="_Toc15910572"/>
      <w:bookmarkStart w:id="992" w:name="_Toc76573750"/>
      <w:bookmarkStart w:id="993" w:name="_Toc76578380"/>
      <w:bookmarkStart w:id="994" w:name="_Toc76590954"/>
      <w:bookmarkStart w:id="995" w:name="_Toc76634003"/>
      <w:bookmarkStart w:id="996" w:name="_Toc109037495"/>
      <w:bookmarkStart w:id="997" w:name="_Toc149654478"/>
      <w:bookmarkStart w:id="998" w:name="_Toc223017629"/>
      <w:r w:rsidR="00FB2AB0">
        <w:rPr>
          <w:noProof/>
        </w:rPr>
        <w:t>42</w:t>
      </w:r>
      <w:bookmarkEnd w:id="990"/>
      <w:r w:rsidRPr="00802E01">
        <w:rPr>
          <w:noProof/>
        </w:rPr>
        <w:fldChar w:fldCharType="end"/>
      </w:r>
      <w:r w:rsidRPr="00802E01">
        <w:t>. Справочник «Единый государственный реестр юридических лиц (ЕГРЮЛ)</w:t>
      </w:r>
      <w:bookmarkEnd w:id="991"/>
      <w:r w:rsidRPr="00802E01">
        <w:t>»</w:t>
      </w:r>
      <w:bookmarkEnd w:id="992"/>
      <w:bookmarkEnd w:id="993"/>
      <w:bookmarkEnd w:id="994"/>
      <w:bookmarkEnd w:id="995"/>
      <w:bookmarkEnd w:id="996"/>
      <w:bookmarkEnd w:id="997"/>
      <w:bookmarkEnd w:id="998"/>
    </w:p>
    <w:p w14:paraId="6BCC7CCE" w14:textId="77777777" w:rsidR="00EC6EF4" w:rsidRPr="00802E01" w:rsidRDefault="00EC6EF4" w:rsidP="00EC6EF4">
      <w:pPr>
        <w:pStyle w:val="GOSTNormalWithout"/>
      </w:pPr>
      <w:r w:rsidRPr="00802E01">
        <w:t>Перечень полей, присутствующих в справочнике по умолчанию:</w:t>
      </w:r>
    </w:p>
    <w:p w14:paraId="1EDCD337" w14:textId="77777777" w:rsidR="00EC6EF4" w:rsidRPr="00802E01" w:rsidRDefault="00EC6EF4" w:rsidP="00DE5DF7">
      <w:pPr>
        <w:pStyle w:val="GOSTListmark1"/>
        <w:numPr>
          <w:ilvl w:val="0"/>
          <w:numId w:val="4"/>
        </w:numPr>
      </w:pPr>
      <w:r w:rsidRPr="00802E01">
        <w:t>ОГРН;</w:t>
      </w:r>
    </w:p>
    <w:p w14:paraId="189F9982" w14:textId="77777777" w:rsidR="00EC6EF4" w:rsidRPr="00802E01" w:rsidRDefault="00EC6EF4" w:rsidP="00DE5DF7">
      <w:pPr>
        <w:pStyle w:val="GOSTListmark1"/>
        <w:numPr>
          <w:ilvl w:val="0"/>
          <w:numId w:val="4"/>
        </w:numPr>
      </w:pPr>
      <w:r w:rsidRPr="00802E01">
        <w:t>ИНН;</w:t>
      </w:r>
    </w:p>
    <w:p w14:paraId="3DD0D05E" w14:textId="77777777" w:rsidR="00EC6EF4" w:rsidRPr="00802E01" w:rsidRDefault="00EC6EF4" w:rsidP="00DE5DF7">
      <w:pPr>
        <w:pStyle w:val="GOSTListmark1"/>
        <w:numPr>
          <w:ilvl w:val="0"/>
          <w:numId w:val="4"/>
        </w:numPr>
      </w:pPr>
      <w:r w:rsidRPr="00802E01">
        <w:lastRenderedPageBreak/>
        <w:t>КПП;</w:t>
      </w:r>
    </w:p>
    <w:p w14:paraId="0ED66C36" w14:textId="77777777" w:rsidR="00EC6EF4" w:rsidRPr="00802E01" w:rsidRDefault="00EC6EF4" w:rsidP="00DE5DF7">
      <w:pPr>
        <w:pStyle w:val="GOSTListmark1"/>
        <w:numPr>
          <w:ilvl w:val="0"/>
          <w:numId w:val="4"/>
        </w:numPr>
      </w:pPr>
      <w:r w:rsidRPr="00802E01">
        <w:t>Наименование ОПФ;</w:t>
      </w:r>
    </w:p>
    <w:p w14:paraId="530200B9" w14:textId="77777777" w:rsidR="00EC6EF4" w:rsidRPr="00802E01" w:rsidRDefault="00EC6EF4" w:rsidP="00DE5DF7">
      <w:pPr>
        <w:pStyle w:val="GOSTListmark1"/>
        <w:numPr>
          <w:ilvl w:val="0"/>
          <w:numId w:val="4"/>
        </w:numPr>
      </w:pPr>
      <w:r w:rsidRPr="00802E01">
        <w:t>Дата образования;</w:t>
      </w:r>
    </w:p>
    <w:p w14:paraId="0EE2A063" w14:textId="77777777" w:rsidR="00EC6EF4" w:rsidRPr="00802E01" w:rsidRDefault="00EC6EF4" w:rsidP="00DE5DF7">
      <w:pPr>
        <w:pStyle w:val="GOSTListmark1"/>
        <w:numPr>
          <w:ilvl w:val="0"/>
          <w:numId w:val="4"/>
        </w:numPr>
      </w:pPr>
      <w:r w:rsidRPr="00802E01">
        <w:t>Дата прекращения;</w:t>
      </w:r>
    </w:p>
    <w:p w14:paraId="272FAE03" w14:textId="77777777" w:rsidR="00EC6EF4" w:rsidRPr="00802E01" w:rsidRDefault="00EC6EF4" w:rsidP="00DE5DF7">
      <w:pPr>
        <w:pStyle w:val="GOSTListmark1"/>
        <w:numPr>
          <w:ilvl w:val="0"/>
          <w:numId w:val="4"/>
        </w:numPr>
      </w:pPr>
      <w:r w:rsidRPr="00802E01">
        <w:t>Статус записи;</w:t>
      </w:r>
    </w:p>
    <w:p w14:paraId="6B337DD5" w14:textId="77777777" w:rsidR="00EC6EF4" w:rsidRPr="00802E01" w:rsidRDefault="00EC6EF4" w:rsidP="00DE5DF7">
      <w:pPr>
        <w:pStyle w:val="GOSTListmark1"/>
        <w:numPr>
          <w:ilvl w:val="0"/>
          <w:numId w:val="4"/>
        </w:numPr>
      </w:pPr>
      <w:r w:rsidRPr="00802E01">
        <w:t>Дата начала действия записи;</w:t>
      </w:r>
    </w:p>
    <w:p w14:paraId="316F3EEE" w14:textId="77777777" w:rsidR="00EC6EF4" w:rsidRPr="00802E01" w:rsidRDefault="00EC6EF4" w:rsidP="00DE5DF7">
      <w:pPr>
        <w:pStyle w:val="GOSTListmark1"/>
        <w:numPr>
          <w:ilvl w:val="0"/>
          <w:numId w:val="4"/>
        </w:numPr>
      </w:pPr>
      <w:r w:rsidRPr="00802E01">
        <w:t>Дата окончания действия записи;</w:t>
      </w:r>
    </w:p>
    <w:p w14:paraId="13CDEF54" w14:textId="77777777" w:rsidR="00EC6EF4" w:rsidRPr="00802E01" w:rsidRDefault="00EC6EF4" w:rsidP="00DE5DF7">
      <w:pPr>
        <w:pStyle w:val="GOSTListmark1"/>
        <w:numPr>
          <w:ilvl w:val="0"/>
          <w:numId w:val="4"/>
        </w:numPr>
      </w:pPr>
      <w:r w:rsidRPr="00802E01">
        <w:t>Дата форм сведений из ЕГРЮЛ;</w:t>
      </w:r>
    </w:p>
    <w:p w14:paraId="5E632C33" w14:textId="77777777" w:rsidR="00EC6EF4" w:rsidRPr="00802E01" w:rsidRDefault="00EC6EF4" w:rsidP="00DE5DF7">
      <w:pPr>
        <w:pStyle w:val="GOSTListmark1"/>
        <w:numPr>
          <w:ilvl w:val="0"/>
          <w:numId w:val="4"/>
        </w:numPr>
      </w:pPr>
      <w:r w:rsidRPr="00802E01">
        <w:t>Название загружаемого файла.</w:t>
      </w:r>
    </w:p>
    <w:p w14:paraId="1DA393B2" w14:textId="77777777" w:rsidR="00EC6EF4" w:rsidRPr="00802E01" w:rsidRDefault="00EC6EF4" w:rsidP="00DE5DF7">
      <w:pPr>
        <w:pStyle w:val="41"/>
        <w:numPr>
          <w:ilvl w:val="3"/>
          <w:numId w:val="22"/>
        </w:numPr>
      </w:pPr>
      <w:bookmarkStart w:id="999" w:name="_Toc15910343"/>
      <w:bookmarkStart w:id="1000" w:name="_Toc109037260"/>
      <w:r w:rsidRPr="00802E01">
        <w:t>Справочник «Сводный реестр»</w:t>
      </w:r>
      <w:bookmarkEnd w:id="999"/>
      <w:bookmarkEnd w:id="1000"/>
    </w:p>
    <w:p w14:paraId="2765CE1C" w14:textId="6D10ADAD" w:rsidR="00EC6EF4" w:rsidRPr="00802E01" w:rsidRDefault="00EC6EF4" w:rsidP="005A78BB">
      <w:pPr>
        <w:pStyle w:val="GOSTListnum"/>
        <w:numPr>
          <w:ilvl w:val="0"/>
          <w:numId w:val="8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7A0D5BA" w14:textId="0B9B657C"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4033F3F9" w14:textId="77777777" w:rsidR="00EC6EF4" w:rsidRPr="00802E01" w:rsidRDefault="00EC6EF4" w:rsidP="00DE5DF7">
      <w:pPr>
        <w:pStyle w:val="GOSTListnum"/>
        <w:numPr>
          <w:ilvl w:val="0"/>
          <w:numId w:val="12"/>
        </w:numPr>
      </w:pPr>
      <w:r w:rsidRPr="00802E01">
        <w:t>Выбрать справочник «Сводный реестр» (рис. </w:t>
      </w:r>
      <w:r w:rsidRPr="00802E01">
        <w:fldChar w:fldCharType="begin"/>
      </w:r>
      <w:r w:rsidRPr="00802E01">
        <w:instrText xml:space="preserve"> REF _Ref15047364 \h  \* MERGEFORMAT </w:instrText>
      </w:r>
      <w:r w:rsidRPr="00802E01">
        <w:fldChar w:fldCharType="separate"/>
      </w:r>
      <w:r w:rsidR="00FB2AB0">
        <w:rPr>
          <w:noProof/>
        </w:rPr>
        <w:t>43</w:t>
      </w:r>
      <w:r w:rsidRPr="00802E01">
        <w:fldChar w:fldCharType="end"/>
      </w:r>
      <w:r w:rsidRPr="00802E01">
        <w:t>).</w:t>
      </w:r>
    </w:p>
    <w:p w14:paraId="2423622A" w14:textId="77777777" w:rsidR="00EC6EF4" w:rsidRPr="00802E01" w:rsidRDefault="00EC6EF4" w:rsidP="00EC6EF4">
      <w:pPr>
        <w:pStyle w:val="GOSTFigure"/>
      </w:pPr>
      <w:r w:rsidRPr="00802E01">
        <w:rPr>
          <w:noProof/>
        </w:rPr>
        <w:drawing>
          <wp:inline distT="0" distB="0" distL="0" distR="0" wp14:anchorId="0EABB531" wp14:editId="6C52D5A4">
            <wp:extent cx="6120130" cy="10566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1056640"/>
                    </a:xfrm>
                    <a:prstGeom prst="rect">
                      <a:avLst/>
                    </a:prstGeom>
                  </pic:spPr>
                </pic:pic>
              </a:graphicData>
            </a:graphic>
          </wp:inline>
        </w:drawing>
      </w:r>
    </w:p>
    <w:p w14:paraId="7C799C67" w14:textId="04F835CE"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001" w:name="_Ref15047364"/>
      <w:bookmarkStart w:id="1002" w:name="_Toc15910573"/>
      <w:bookmarkStart w:id="1003" w:name="_Toc76573751"/>
      <w:bookmarkStart w:id="1004" w:name="_Toc76578381"/>
      <w:bookmarkStart w:id="1005" w:name="_Toc76590955"/>
      <w:bookmarkStart w:id="1006" w:name="_Toc76634004"/>
      <w:bookmarkStart w:id="1007" w:name="_Toc109037496"/>
      <w:bookmarkStart w:id="1008" w:name="_Toc149654479"/>
      <w:bookmarkStart w:id="1009" w:name="_Toc223017630"/>
      <w:r w:rsidR="00FB2AB0">
        <w:rPr>
          <w:noProof/>
        </w:rPr>
        <w:t>43</w:t>
      </w:r>
      <w:bookmarkEnd w:id="1001"/>
      <w:r w:rsidRPr="00802E01">
        <w:rPr>
          <w:noProof/>
        </w:rPr>
        <w:fldChar w:fldCharType="end"/>
      </w:r>
      <w:r w:rsidRPr="00802E01">
        <w:t>. Справочник «Сводный реестр</w:t>
      </w:r>
      <w:bookmarkEnd w:id="1002"/>
      <w:r w:rsidRPr="00802E01">
        <w:t>»</w:t>
      </w:r>
      <w:bookmarkEnd w:id="1003"/>
      <w:bookmarkEnd w:id="1004"/>
      <w:bookmarkEnd w:id="1005"/>
      <w:bookmarkEnd w:id="1006"/>
      <w:bookmarkEnd w:id="1007"/>
      <w:bookmarkEnd w:id="1008"/>
      <w:bookmarkEnd w:id="1009"/>
    </w:p>
    <w:p w14:paraId="60720FA1" w14:textId="77777777" w:rsidR="00EC6EF4" w:rsidRPr="00802E01" w:rsidRDefault="00EC6EF4" w:rsidP="00EC6EF4">
      <w:pPr>
        <w:pStyle w:val="GOSTNormalWithout"/>
      </w:pPr>
      <w:r w:rsidRPr="00802E01">
        <w:t>Перечень полей, присутствующих в справочнике по умолчанию:</w:t>
      </w:r>
    </w:p>
    <w:p w14:paraId="12CE8934" w14:textId="77777777" w:rsidR="00EC6EF4" w:rsidRPr="00802E01" w:rsidRDefault="00EC6EF4" w:rsidP="00DE5DF7">
      <w:pPr>
        <w:pStyle w:val="GOSTListmark1"/>
        <w:numPr>
          <w:ilvl w:val="0"/>
          <w:numId w:val="4"/>
        </w:numPr>
      </w:pPr>
      <w:r w:rsidRPr="00802E01">
        <w:t>Временная Метка Распространения;</w:t>
      </w:r>
    </w:p>
    <w:p w14:paraId="18725115" w14:textId="77777777" w:rsidR="00EC6EF4" w:rsidRPr="00802E01" w:rsidRDefault="00EC6EF4" w:rsidP="00DE5DF7">
      <w:pPr>
        <w:pStyle w:val="GOSTListmark1"/>
        <w:numPr>
          <w:ilvl w:val="0"/>
          <w:numId w:val="4"/>
        </w:numPr>
      </w:pPr>
      <w:r w:rsidRPr="00802E01">
        <w:t>ППО, создавшее организацию;</w:t>
      </w:r>
    </w:p>
    <w:p w14:paraId="749D4727" w14:textId="77777777" w:rsidR="00EC6EF4" w:rsidRPr="00802E01" w:rsidRDefault="00EC6EF4" w:rsidP="00DE5DF7">
      <w:pPr>
        <w:pStyle w:val="GOSTListmark1"/>
        <w:numPr>
          <w:ilvl w:val="0"/>
          <w:numId w:val="4"/>
        </w:numPr>
      </w:pPr>
      <w:r w:rsidRPr="00802E01">
        <w:t>Код ППО учредителя;</w:t>
      </w:r>
    </w:p>
    <w:p w14:paraId="50BF89AB" w14:textId="77777777" w:rsidR="00EC6EF4" w:rsidRPr="00802E01" w:rsidRDefault="00EC6EF4" w:rsidP="00DE5DF7">
      <w:pPr>
        <w:pStyle w:val="GOSTListmark1"/>
        <w:numPr>
          <w:ilvl w:val="0"/>
          <w:numId w:val="4"/>
        </w:numPr>
      </w:pPr>
      <w:r w:rsidRPr="00802E01">
        <w:t>Код Главы по БК;</w:t>
      </w:r>
    </w:p>
    <w:p w14:paraId="5F11518A" w14:textId="77777777" w:rsidR="00EC6EF4" w:rsidRPr="00802E01" w:rsidRDefault="00EC6EF4" w:rsidP="00DE5DF7">
      <w:pPr>
        <w:pStyle w:val="GOSTListmark1"/>
        <w:numPr>
          <w:ilvl w:val="0"/>
          <w:numId w:val="4"/>
        </w:numPr>
      </w:pPr>
      <w:r w:rsidRPr="00802E01">
        <w:t>Код организации;</w:t>
      </w:r>
    </w:p>
    <w:p w14:paraId="367214F8" w14:textId="77777777" w:rsidR="00EC6EF4" w:rsidRPr="00802E01" w:rsidRDefault="00EC6EF4" w:rsidP="00DE5DF7">
      <w:pPr>
        <w:pStyle w:val="GOSTListmark1"/>
        <w:numPr>
          <w:ilvl w:val="0"/>
          <w:numId w:val="4"/>
        </w:numPr>
      </w:pPr>
      <w:r w:rsidRPr="00802E01">
        <w:t>Номер организации;</w:t>
      </w:r>
    </w:p>
    <w:p w14:paraId="519B2EE8" w14:textId="77777777" w:rsidR="00EC6EF4" w:rsidRPr="00802E01" w:rsidRDefault="00EC6EF4" w:rsidP="00DE5DF7">
      <w:pPr>
        <w:pStyle w:val="GOSTListmark1"/>
        <w:numPr>
          <w:ilvl w:val="0"/>
          <w:numId w:val="4"/>
        </w:numPr>
      </w:pPr>
      <w:r w:rsidRPr="00802E01">
        <w:t>Сокращенное наименование организации;</w:t>
      </w:r>
    </w:p>
    <w:p w14:paraId="496358B1" w14:textId="77777777" w:rsidR="00EC6EF4" w:rsidRPr="00802E01" w:rsidRDefault="00EC6EF4" w:rsidP="00DE5DF7">
      <w:pPr>
        <w:pStyle w:val="GOSTListmark1"/>
        <w:numPr>
          <w:ilvl w:val="0"/>
          <w:numId w:val="4"/>
        </w:numPr>
      </w:pPr>
      <w:r w:rsidRPr="00802E01">
        <w:t>Полное наименование организации;</w:t>
      </w:r>
    </w:p>
    <w:p w14:paraId="034E530C" w14:textId="77777777" w:rsidR="00EC6EF4" w:rsidRPr="00802E01" w:rsidRDefault="00EC6EF4" w:rsidP="00DE5DF7">
      <w:pPr>
        <w:pStyle w:val="GOSTListmark1"/>
        <w:numPr>
          <w:ilvl w:val="0"/>
          <w:numId w:val="4"/>
        </w:numPr>
      </w:pPr>
      <w:r w:rsidRPr="00802E01">
        <w:t>ОГРН;</w:t>
      </w:r>
    </w:p>
    <w:p w14:paraId="6ED4B78B" w14:textId="77777777" w:rsidR="00EC6EF4" w:rsidRPr="00802E01" w:rsidRDefault="00EC6EF4" w:rsidP="00DE5DF7">
      <w:pPr>
        <w:pStyle w:val="GOSTListmark1"/>
        <w:numPr>
          <w:ilvl w:val="0"/>
          <w:numId w:val="4"/>
        </w:numPr>
      </w:pPr>
      <w:r w:rsidRPr="00802E01">
        <w:t>ИНН;</w:t>
      </w:r>
    </w:p>
    <w:p w14:paraId="71923493" w14:textId="77777777" w:rsidR="00EC6EF4" w:rsidRPr="00802E01" w:rsidRDefault="00EC6EF4" w:rsidP="00DE5DF7">
      <w:pPr>
        <w:pStyle w:val="GOSTListmark1"/>
        <w:numPr>
          <w:ilvl w:val="0"/>
          <w:numId w:val="4"/>
        </w:numPr>
      </w:pPr>
      <w:r w:rsidRPr="00802E01">
        <w:t>КПП;</w:t>
      </w:r>
    </w:p>
    <w:p w14:paraId="10F7DD85" w14:textId="77777777" w:rsidR="00EC6EF4" w:rsidRPr="00802E01" w:rsidRDefault="00EC6EF4" w:rsidP="00DE5DF7">
      <w:pPr>
        <w:pStyle w:val="GOSTListmark1"/>
        <w:numPr>
          <w:ilvl w:val="0"/>
          <w:numId w:val="4"/>
        </w:numPr>
      </w:pPr>
      <w:r w:rsidRPr="00802E01">
        <w:t>Тип организации;</w:t>
      </w:r>
    </w:p>
    <w:p w14:paraId="0FFA035F" w14:textId="77777777" w:rsidR="00EC6EF4" w:rsidRPr="00802E01" w:rsidRDefault="00EC6EF4" w:rsidP="00DE5DF7">
      <w:pPr>
        <w:pStyle w:val="GOSTListmark1"/>
        <w:numPr>
          <w:ilvl w:val="0"/>
          <w:numId w:val="4"/>
        </w:numPr>
      </w:pPr>
      <w:r w:rsidRPr="00802E01">
        <w:t>Тип учреждения;</w:t>
      </w:r>
    </w:p>
    <w:p w14:paraId="05601501" w14:textId="77777777" w:rsidR="00EC6EF4" w:rsidRPr="00802E01" w:rsidRDefault="00EC6EF4" w:rsidP="00DE5DF7">
      <w:pPr>
        <w:pStyle w:val="GOSTListmark1"/>
        <w:numPr>
          <w:ilvl w:val="0"/>
          <w:numId w:val="4"/>
        </w:numPr>
      </w:pPr>
      <w:r w:rsidRPr="00802E01">
        <w:t>Уполномоченная организация;</w:t>
      </w:r>
    </w:p>
    <w:p w14:paraId="52127166" w14:textId="6710F23E" w:rsidR="00EC6EF4" w:rsidRPr="00802E01" w:rsidRDefault="00EC6EF4" w:rsidP="00DE5DF7">
      <w:pPr>
        <w:pStyle w:val="GOSTListmark1"/>
        <w:numPr>
          <w:ilvl w:val="0"/>
          <w:numId w:val="4"/>
        </w:numPr>
      </w:pPr>
      <w:r w:rsidRPr="00802E01">
        <w:t>Наименование Уполномоченной организации;</w:t>
      </w:r>
    </w:p>
    <w:p w14:paraId="28952C13" w14:textId="77777777" w:rsidR="00EC6EF4" w:rsidRPr="00802E01" w:rsidRDefault="00EC6EF4" w:rsidP="00DE5DF7">
      <w:pPr>
        <w:pStyle w:val="GOSTListmark1"/>
        <w:numPr>
          <w:ilvl w:val="0"/>
          <w:numId w:val="4"/>
        </w:numPr>
      </w:pPr>
      <w:r w:rsidRPr="00802E01">
        <w:t>Бюджет;</w:t>
      </w:r>
    </w:p>
    <w:p w14:paraId="7DC89C75" w14:textId="77777777" w:rsidR="00EC6EF4" w:rsidRPr="00802E01" w:rsidRDefault="00EC6EF4" w:rsidP="00DE5DF7">
      <w:pPr>
        <w:pStyle w:val="GOSTListmark1"/>
        <w:numPr>
          <w:ilvl w:val="0"/>
          <w:numId w:val="4"/>
        </w:numPr>
      </w:pPr>
      <w:r w:rsidRPr="00802E01">
        <w:t>Наименование бюджета;</w:t>
      </w:r>
    </w:p>
    <w:p w14:paraId="14272041" w14:textId="77777777" w:rsidR="00EC6EF4" w:rsidRPr="00802E01" w:rsidRDefault="00EC6EF4" w:rsidP="00DE5DF7">
      <w:pPr>
        <w:pStyle w:val="GOSTListmark1"/>
        <w:numPr>
          <w:ilvl w:val="0"/>
          <w:numId w:val="4"/>
        </w:numPr>
      </w:pPr>
      <w:r w:rsidRPr="00802E01">
        <w:t>Уровень бюджета;</w:t>
      </w:r>
    </w:p>
    <w:p w14:paraId="3C0D18E2" w14:textId="77777777" w:rsidR="00EC6EF4" w:rsidRPr="00802E01" w:rsidRDefault="00EC6EF4" w:rsidP="00DE5DF7">
      <w:pPr>
        <w:pStyle w:val="GOSTListmark1"/>
        <w:numPr>
          <w:ilvl w:val="0"/>
          <w:numId w:val="4"/>
        </w:numPr>
      </w:pPr>
      <w:r w:rsidRPr="00802E01">
        <w:t>Наименование уровня бюджета;</w:t>
      </w:r>
    </w:p>
    <w:p w14:paraId="5D806393" w14:textId="77777777" w:rsidR="00EC6EF4" w:rsidRPr="00802E01" w:rsidRDefault="00EC6EF4" w:rsidP="00DE5DF7">
      <w:pPr>
        <w:pStyle w:val="GOSTListmark1"/>
        <w:numPr>
          <w:ilvl w:val="0"/>
          <w:numId w:val="4"/>
        </w:numPr>
      </w:pPr>
      <w:r w:rsidRPr="00802E01">
        <w:t>Статус организации;</w:t>
      </w:r>
    </w:p>
    <w:p w14:paraId="2178F790" w14:textId="77777777" w:rsidR="00EC6EF4" w:rsidRPr="00802E01" w:rsidRDefault="00EC6EF4" w:rsidP="00DE5DF7">
      <w:pPr>
        <w:pStyle w:val="GOSTListmark1"/>
        <w:numPr>
          <w:ilvl w:val="0"/>
          <w:numId w:val="4"/>
        </w:numPr>
      </w:pPr>
      <w:r w:rsidRPr="00802E01">
        <w:t>Дата включения организации;</w:t>
      </w:r>
    </w:p>
    <w:p w14:paraId="38BE1E23" w14:textId="77777777" w:rsidR="00EC6EF4" w:rsidRPr="00802E01" w:rsidRDefault="00EC6EF4" w:rsidP="00DE5DF7">
      <w:pPr>
        <w:pStyle w:val="GOSTListmark1"/>
        <w:numPr>
          <w:ilvl w:val="0"/>
          <w:numId w:val="4"/>
        </w:numPr>
      </w:pPr>
      <w:r w:rsidRPr="00802E01">
        <w:t>Дата изменения сведений;</w:t>
      </w:r>
    </w:p>
    <w:p w14:paraId="709701D9" w14:textId="77777777" w:rsidR="00EC6EF4" w:rsidRPr="00802E01" w:rsidRDefault="00EC6EF4" w:rsidP="00DE5DF7">
      <w:pPr>
        <w:pStyle w:val="GOSTListmark1"/>
        <w:numPr>
          <w:ilvl w:val="0"/>
          <w:numId w:val="4"/>
        </w:numPr>
      </w:pPr>
      <w:r w:rsidRPr="00802E01">
        <w:lastRenderedPageBreak/>
        <w:t>Дата исключения;</w:t>
      </w:r>
    </w:p>
    <w:p w14:paraId="6C2ED991" w14:textId="77777777" w:rsidR="00EC6EF4" w:rsidRPr="00802E01" w:rsidRDefault="00EC6EF4" w:rsidP="00DE5DF7">
      <w:pPr>
        <w:pStyle w:val="GOSTListmark1"/>
        <w:numPr>
          <w:ilvl w:val="0"/>
          <w:numId w:val="4"/>
        </w:numPr>
      </w:pPr>
      <w:r w:rsidRPr="00802E01">
        <w:t>Дата прекращения деятельности;</w:t>
      </w:r>
    </w:p>
    <w:p w14:paraId="5C5D73B4" w14:textId="77777777" w:rsidR="00EC6EF4" w:rsidRPr="00802E01" w:rsidRDefault="00EC6EF4" w:rsidP="00DE5DF7">
      <w:pPr>
        <w:pStyle w:val="GOSTListmark1"/>
        <w:numPr>
          <w:ilvl w:val="0"/>
          <w:numId w:val="4"/>
        </w:numPr>
      </w:pPr>
      <w:r w:rsidRPr="00802E01">
        <w:t>Уникальный номер реестровой записи;</w:t>
      </w:r>
    </w:p>
    <w:p w14:paraId="082CAD1E" w14:textId="77777777" w:rsidR="00EC6EF4" w:rsidRPr="00802E01" w:rsidRDefault="00EC6EF4" w:rsidP="00DE5DF7">
      <w:pPr>
        <w:pStyle w:val="GOSTListmark1"/>
        <w:numPr>
          <w:ilvl w:val="0"/>
          <w:numId w:val="4"/>
        </w:numPr>
      </w:pPr>
      <w:r w:rsidRPr="00802E01">
        <w:t>Статус записи;</w:t>
      </w:r>
    </w:p>
    <w:p w14:paraId="34F9FA84" w14:textId="77777777" w:rsidR="00EC6EF4" w:rsidRPr="00802E01" w:rsidRDefault="00EC6EF4" w:rsidP="00DE5DF7">
      <w:pPr>
        <w:pStyle w:val="GOSTListmark1"/>
        <w:numPr>
          <w:ilvl w:val="0"/>
          <w:numId w:val="4"/>
        </w:numPr>
      </w:pPr>
      <w:r w:rsidRPr="00802E01">
        <w:t>Заявка на включение организации;</w:t>
      </w:r>
    </w:p>
    <w:p w14:paraId="750C70A4" w14:textId="77777777" w:rsidR="00EC6EF4" w:rsidRPr="00802E01" w:rsidRDefault="00EC6EF4" w:rsidP="00DE5DF7">
      <w:pPr>
        <w:pStyle w:val="GOSTListmark1"/>
        <w:numPr>
          <w:ilvl w:val="0"/>
          <w:numId w:val="4"/>
        </w:numPr>
      </w:pPr>
      <w:r w:rsidRPr="00802E01">
        <w:t>Заявка на изменение сведений;</w:t>
      </w:r>
    </w:p>
    <w:p w14:paraId="794A49D9" w14:textId="77777777" w:rsidR="00EC6EF4" w:rsidRPr="00802E01" w:rsidRDefault="00EC6EF4" w:rsidP="00DE5DF7">
      <w:pPr>
        <w:pStyle w:val="GOSTListmark1"/>
        <w:numPr>
          <w:ilvl w:val="0"/>
          <w:numId w:val="4"/>
        </w:numPr>
      </w:pPr>
      <w:r w:rsidRPr="00802E01">
        <w:t>Заявка на включение организации (</w:t>
      </w:r>
      <w:r w:rsidRPr="00802E01">
        <w:rPr>
          <w:lang w:val="en-US"/>
        </w:rPr>
        <w:t>GUID</w:t>
      </w:r>
      <w:r w:rsidRPr="00802E01">
        <w:t>);</w:t>
      </w:r>
    </w:p>
    <w:p w14:paraId="31FFF6DB" w14:textId="77777777" w:rsidR="00EC6EF4" w:rsidRPr="00802E01" w:rsidRDefault="00EC6EF4" w:rsidP="00DE5DF7">
      <w:pPr>
        <w:pStyle w:val="GOSTListmark1"/>
        <w:numPr>
          <w:ilvl w:val="0"/>
          <w:numId w:val="4"/>
        </w:numPr>
      </w:pPr>
      <w:r w:rsidRPr="00802E01">
        <w:t>Заявка на изменение сведений (</w:t>
      </w:r>
      <w:r w:rsidRPr="00802E01">
        <w:rPr>
          <w:lang w:val="en-US"/>
        </w:rPr>
        <w:t>GUID</w:t>
      </w:r>
      <w:r w:rsidRPr="00802E01">
        <w:t>);</w:t>
      </w:r>
    </w:p>
    <w:p w14:paraId="43ADEE20" w14:textId="77777777" w:rsidR="00EC6EF4" w:rsidRPr="00802E01" w:rsidRDefault="00EC6EF4" w:rsidP="00DE5DF7">
      <w:pPr>
        <w:pStyle w:val="GOSTListmark1"/>
        <w:numPr>
          <w:ilvl w:val="0"/>
          <w:numId w:val="4"/>
        </w:numPr>
      </w:pPr>
      <w:r w:rsidRPr="00802E01">
        <w:t>Код ОрФК обслуживания;</w:t>
      </w:r>
    </w:p>
    <w:p w14:paraId="02950ECE" w14:textId="77777777" w:rsidR="00EC6EF4" w:rsidRPr="00802E01" w:rsidRDefault="00EC6EF4" w:rsidP="00DE5DF7">
      <w:pPr>
        <w:pStyle w:val="GOSTListmark1"/>
        <w:numPr>
          <w:ilvl w:val="0"/>
          <w:numId w:val="4"/>
        </w:numPr>
      </w:pPr>
      <w:r w:rsidRPr="00802E01">
        <w:t>Дата начала действия записи;</w:t>
      </w:r>
    </w:p>
    <w:p w14:paraId="2B65ABC3" w14:textId="77777777" w:rsidR="00EC6EF4" w:rsidRPr="00802E01" w:rsidRDefault="00EC6EF4" w:rsidP="00DE5DF7">
      <w:pPr>
        <w:pStyle w:val="GOSTListmark1"/>
        <w:numPr>
          <w:ilvl w:val="0"/>
          <w:numId w:val="4"/>
        </w:numPr>
      </w:pPr>
      <w:r w:rsidRPr="00802E01">
        <w:t>Организация находится в процессе реорганизации. Мероприятие 2;</w:t>
      </w:r>
    </w:p>
    <w:p w14:paraId="767B10C9" w14:textId="77777777" w:rsidR="00EC6EF4" w:rsidRPr="00802E01" w:rsidRDefault="00EC6EF4" w:rsidP="00DE5DF7">
      <w:pPr>
        <w:pStyle w:val="GOSTListmark1"/>
        <w:numPr>
          <w:ilvl w:val="0"/>
          <w:numId w:val="4"/>
        </w:numPr>
      </w:pPr>
      <w:r w:rsidRPr="00802E01">
        <w:t>Организация находится в процессе реорганизации. Мероприятие 3;</w:t>
      </w:r>
    </w:p>
    <w:p w14:paraId="6A3FE1A8" w14:textId="77777777" w:rsidR="00EC6EF4" w:rsidRPr="00802E01" w:rsidRDefault="00EC6EF4" w:rsidP="00DE5DF7">
      <w:pPr>
        <w:pStyle w:val="GOSTListmark1"/>
        <w:numPr>
          <w:ilvl w:val="0"/>
          <w:numId w:val="4"/>
        </w:numPr>
      </w:pPr>
      <w:r w:rsidRPr="00802E01">
        <w:t>Организация находится в процессе реорганизации. Мероприятие 4;</w:t>
      </w:r>
    </w:p>
    <w:p w14:paraId="2FC0E6F0" w14:textId="77777777" w:rsidR="00EC6EF4" w:rsidRPr="00802E01" w:rsidRDefault="00EC6EF4" w:rsidP="00DE5DF7">
      <w:pPr>
        <w:pStyle w:val="GOSTListmark1"/>
        <w:numPr>
          <w:ilvl w:val="0"/>
          <w:numId w:val="4"/>
        </w:numPr>
      </w:pPr>
      <w:r w:rsidRPr="00802E01">
        <w:t>Не подлежит размещению Интернет;</w:t>
      </w:r>
    </w:p>
    <w:p w14:paraId="16685729" w14:textId="77777777" w:rsidR="00EC6EF4" w:rsidRPr="00802E01" w:rsidRDefault="00EC6EF4" w:rsidP="00DE5DF7">
      <w:pPr>
        <w:pStyle w:val="GOSTListmark1"/>
        <w:numPr>
          <w:ilvl w:val="0"/>
          <w:numId w:val="4"/>
        </w:numPr>
      </w:pPr>
      <w:r w:rsidRPr="00802E01">
        <w:t>Опубликовано на ЕПБС;</w:t>
      </w:r>
    </w:p>
    <w:p w14:paraId="3BE48ECB" w14:textId="77777777" w:rsidR="00EC6EF4" w:rsidRPr="00802E01" w:rsidRDefault="00EC6EF4" w:rsidP="00DE5DF7">
      <w:pPr>
        <w:pStyle w:val="GOSTListmark1"/>
        <w:numPr>
          <w:ilvl w:val="0"/>
          <w:numId w:val="4"/>
        </w:numPr>
      </w:pPr>
      <w:r w:rsidRPr="00802E01">
        <w:t>Опубликовано на ОС ГМУ.</w:t>
      </w:r>
    </w:p>
    <w:p w14:paraId="4A46E5DA" w14:textId="33603A19" w:rsidR="00EC6EF4" w:rsidRPr="00802E01" w:rsidRDefault="00EC6EF4" w:rsidP="00EC6EF4">
      <w:pPr>
        <w:pStyle w:val="GOSTNote"/>
      </w:pPr>
      <w:r w:rsidRPr="00802E01">
        <w:rPr>
          <w:rStyle w:val="GOSTSymBold"/>
        </w:rPr>
        <w:t>Примечание.</w:t>
      </w:r>
      <w:r w:rsidRPr="00802E01">
        <w:tab/>
        <w:t>При формировании СБО организацией, передавшей полномочия ПБС</w:t>
      </w:r>
      <w:r w:rsidR="00FB2D06" w:rsidRPr="00802E01">
        <w:t>,</w:t>
      </w:r>
      <w:r w:rsidRPr="00802E01">
        <w:t xml:space="preserve"> важно, чтобы в справочнике для данной организации были указаны счета по л/с с кодом 14. В противном случае система выдаст предупреждение «У организации &lt;код по СвР&gt; отсутствуют лицевые счета по переданным полномочиям».</w:t>
      </w:r>
    </w:p>
    <w:p w14:paraId="1CECA973" w14:textId="5C70984C" w:rsidR="00EC6EF4" w:rsidRPr="00802E01" w:rsidRDefault="00EC6EF4" w:rsidP="00EC6EF4">
      <w:pPr>
        <w:pStyle w:val="GOSTNoteContinue"/>
      </w:pPr>
      <w:r w:rsidRPr="00802E01">
        <w:t>Работа с записями данного справочника ведется в Подсистеме НСИ ЭБ и описана в документе «Руководство работников (представителей) участников системы «Электронный бюджет» по работе с подсистемой (компонентом, модулем)</w:t>
      </w:r>
      <w:r w:rsidR="008A0E57" w:rsidRPr="00802E01">
        <w:t xml:space="preserve"> </w:t>
      </w:r>
      <w:r w:rsidR="00FF1D5B" w:rsidRPr="00802E01">
        <w:t>(том 1. Руководство для сотрудников УО, том 2. Руководство для сотрудников ТОФК)</w:t>
      </w:r>
      <w:r w:rsidRPr="00802E01">
        <w:t>» на модуль формирования и ведения реестра участников бюджетного процесса, а также юридических лиц, не являющихся участниками бюджетного процесса,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p w14:paraId="3E2D5EAB" w14:textId="77777777" w:rsidR="00EC6EF4" w:rsidRPr="00802E01" w:rsidRDefault="00EC6EF4" w:rsidP="00DE5DF7">
      <w:pPr>
        <w:pStyle w:val="41"/>
        <w:numPr>
          <w:ilvl w:val="3"/>
          <w:numId w:val="22"/>
        </w:numPr>
      </w:pPr>
      <w:bookmarkStart w:id="1010" w:name="_Toc15910344"/>
      <w:bookmarkStart w:id="1011" w:name="_Toc109037261"/>
      <w:r w:rsidRPr="00802E01">
        <w:t>Справочник «Лицевые счета»</w:t>
      </w:r>
      <w:bookmarkEnd w:id="1010"/>
      <w:bookmarkEnd w:id="1011"/>
    </w:p>
    <w:p w14:paraId="6D95A14E" w14:textId="409CBBA6" w:rsidR="00EC6EF4" w:rsidRPr="00802E01" w:rsidRDefault="00EC6EF4" w:rsidP="005A78BB">
      <w:pPr>
        <w:pStyle w:val="GOSTListnum"/>
        <w:numPr>
          <w:ilvl w:val="0"/>
          <w:numId w:val="81"/>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05A2FB7" w14:textId="772E8082"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3EE5350E" w14:textId="77777777" w:rsidR="00EC6EF4" w:rsidRPr="00802E01" w:rsidRDefault="00EC6EF4" w:rsidP="00DE5DF7">
      <w:pPr>
        <w:pStyle w:val="GOSTListnum"/>
        <w:numPr>
          <w:ilvl w:val="0"/>
          <w:numId w:val="12"/>
        </w:numPr>
      </w:pPr>
      <w:r w:rsidRPr="00802E01">
        <w:t>Выбрать справочник «Лицевые счета» (рис. </w:t>
      </w:r>
      <w:r w:rsidRPr="00802E01">
        <w:fldChar w:fldCharType="begin"/>
      </w:r>
      <w:r w:rsidRPr="00802E01">
        <w:instrText xml:space="preserve"> REF _Ref15047365 \h  \* MERGEFORMAT </w:instrText>
      </w:r>
      <w:r w:rsidRPr="00802E01">
        <w:fldChar w:fldCharType="separate"/>
      </w:r>
      <w:r w:rsidR="00FB2AB0">
        <w:rPr>
          <w:noProof/>
        </w:rPr>
        <w:t>44</w:t>
      </w:r>
      <w:r w:rsidRPr="00802E01">
        <w:fldChar w:fldCharType="end"/>
      </w:r>
      <w:r w:rsidRPr="00802E01">
        <w:t>).</w:t>
      </w:r>
    </w:p>
    <w:p w14:paraId="7A312F0D" w14:textId="77777777" w:rsidR="00EC6EF4" w:rsidRPr="00802E01" w:rsidRDefault="00EC6EF4" w:rsidP="00EC6EF4">
      <w:pPr>
        <w:pStyle w:val="GOSTFigure"/>
      </w:pPr>
      <w:r w:rsidRPr="00802E01">
        <w:rPr>
          <w:noProof/>
        </w:rPr>
        <w:drawing>
          <wp:inline distT="0" distB="0" distL="0" distR="0" wp14:anchorId="40DAE14D" wp14:editId="28021008">
            <wp:extent cx="6120130" cy="10426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20130" cy="1042670"/>
                    </a:xfrm>
                    <a:prstGeom prst="rect">
                      <a:avLst/>
                    </a:prstGeom>
                  </pic:spPr>
                </pic:pic>
              </a:graphicData>
            </a:graphic>
          </wp:inline>
        </w:drawing>
      </w:r>
    </w:p>
    <w:p w14:paraId="4BE7052D" w14:textId="4134CDB1"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012" w:name="_Ref15047365"/>
      <w:bookmarkStart w:id="1013" w:name="_Toc15910574"/>
      <w:bookmarkStart w:id="1014" w:name="_Toc76573752"/>
      <w:bookmarkStart w:id="1015" w:name="_Toc76578382"/>
      <w:bookmarkStart w:id="1016" w:name="_Toc76590956"/>
      <w:bookmarkStart w:id="1017" w:name="_Toc76634005"/>
      <w:bookmarkStart w:id="1018" w:name="_Toc109037497"/>
      <w:bookmarkStart w:id="1019" w:name="_Toc149654480"/>
      <w:bookmarkStart w:id="1020" w:name="_Toc223017631"/>
      <w:r w:rsidR="00FB2AB0">
        <w:rPr>
          <w:noProof/>
        </w:rPr>
        <w:t>44</w:t>
      </w:r>
      <w:bookmarkEnd w:id="1012"/>
      <w:r w:rsidRPr="00802E01">
        <w:rPr>
          <w:noProof/>
        </w:rPr>
        <w:fldChar w:fldCharType="end"/>
      </w:r>
      <w:r w:rsidRPr="00802E01">
        <w:t>. Справочник «Лицевые счета</w:t>
      </w:r>
      <w:bookmarkEnd w:id="1013"/>
      <w:r w:rsidRPr="00802E01">
        <w:t>»</w:t>
      </w:r>
      <w:bookmarkEnd w:id="1014"/>
      <w:bookmarkEnd w:id="1015"/>
      <w:bookmarkEnd w:id="1016"/>
      <w:bookmarkEnd w:id="1017"/>
      <w:bookmarkEnd w:id="1018"/>
      <w:bookmarkEnd w:id="1019"/>
      <w:bookmarkEnd w:id="1020"/>
    </w:p>
    <w:p w14:paraId="78BE6822" w14:textId="77777777" w:rsidR="00EC6EF4" w:rsidRPr="00802E01" w:rsidRDefault="00EC6EF4" w:rsidP="00EC6EF4">
      <w:pPr>
        <w:pStyle w:val="GOSTNormalWithout"/>
      </w:pPr>
      <w:r w:rsidRPr="00802E01">
        <w:lastRenderedPageBreak/>
        <w:t>Перечень полей, присутствующих в справочнике по умолчанию:</w:t>
      </w:r>
    </w:p>
    <w:p w14:paraId="3BADE9EC" w14:textId="77777777" w:rsidR="00EC6EF4" w:rsidRPr="00802E01" w:rsidRDefault="00EC6EF4" w:rsidP="00DE5DF7">
      <w:pPr>
        <w:pStyle w:val="GOSTListmark1"/>
        <w:numPr>
          <w:ilvl w:val="0"/>
          <w:numId w:val="4"/>
        </w:numPr>
      </w:pPr>
      <w:bookmarkStart w:id="1021" w:name="_Toc15910345"/>
      <w:r w:rsidRPr="00802E01">
        <w:t>Тип лицевого счета;</w:t>
      </w:r>
    </w:p>
    <w:p w14:paraId="387666B3" w14:textId="77777777" w:rsidR="00EC6EF4" w:rsidRPr="00802E01" w:rsidRDefault="00EC6EF4" w:rsidP="00DE5DF7">
      <w:pPr>
        <w:pStyle w:val="GOSTListmark1"/>
        <w:numPr>
          <w:ilvl w:val="0"/>
          <w:numId w:val="4"/>
        </w:numPr>
      </w:pPr>
      <w:r w:rsidRPr="00802E01">
        <w:t>Тип бюджета;</w:t>
      </w:r>
    </w:p>
    <w:p w14:paraId="314EB7B8" w14:textId="77777777" w:rsidR="00EC6EF4" w:rsidRPr="00802E01" w:rsidRDefault="00EC6EF4" w:rsidP="00DE5DF7">
      <w:pPr>
        <w:pStyle w:val="GOSTListmark1"/>
        <w:numPr>
          <w:ilvl w:val="0"/>
          <w:numId w:val="4"/>
        </w:numPr>
      </w:pPr>
      <w:r w:rsidRPr="00802E01">
        <w:t>Учетный номер;</w:t>
      </w:r>
    </w:p>
    <w:p w14:paraId="33EAEDC1" w14:textId="77777777" w:rsidR="00EC6EF4" w:rsidRPr="00802E01" w:rsidRDefault="00EC6EF4" w:rsidP="00DE5DF7">
      <w:pPr>
        <w:pStyle w:val="GOSTListmark1"/>
        <w:numPr>
          <w:ilvl w:val="0"/>
          <w:numId w:val="4"/>
        </w:numPr>
      </w:pPr>
      <w:r w:rsidRPr="00802E01">
        <w:t>Контрольный разряд;</w:t>
      </w:r>
    </w:p>
    <w:p w14:paraId="56AFCBC5" w14:textId="77777777" w:rsidR="00EC6EF4" w:rsidRPr="00802E01" w:rsidRDefault="00EC6EF4" w:rsidP="00DE5DF7">
      <w:pPr>
        <w:pStyle w:val="GOSTListmark1"/>
        <w:numPr>
          <w:ilvl w:val="0"/>
          <w:numId w:val="4"/>
        </w:numPr>
      </w:pPr>
      <w:r w:rsidRPr="00802E01">
        <w:t>Номер лицевого счета;</w:t>
      </w:r>
    </w:p>
    <w:p w14:paraId="3129296C" w14:textId="77777777" w:rsidR="00EC6EF4" w:rsidRPr="00802E01" w:rsidRDefault="00EC6EF4" w:rsidP="00DE5DF7">
      <w:pPr>
        <w:pStyle w:val="GOSTListmark1"/>
        <w:numPr>
          <w:ilvl w:val="0"/>
          <w:numId w:val="4"/>
        </w:numPr>
      </w:pPr>
      <w:r w:rsidRPr="00802E01">
        <w:t>Код клиента;</w:t>
      </w:r>
    </w:p>
    <w:p w14:paraId="1326DA72" w14:textId="77777777" w:rsidR="00EC6EF4" w:rsidRPr="00802E01" w:rsidRDefault="00EC6EF4" w:rsidP="00DE5DF7">
      <w:pPr>
        <w:pStyle w:val="GOSTListmark1"/>
        <w:numPr>
          <w:ilvl w:val="0"/>
          <w:numId w:val="4"/>
        </w:numPr>
      </w:pPr>
      <w:r w:rsidRPr="00802E01">
        <w:t>Код организации по Сводному реестру;</w:t>
      </w:r>
    </w:p>
    <w:p w14:paraId="54970275" w14:textId="77777777" w:rsidR="00EC6EF4" w:rsidRPr="00802E01" w:rsidRDefault="00EC6EF4" w:rsidP="00DE5DF7">
      <w:pPr>
        <w:pStyle w:val="GOSTListmark1"/>
        <w:numPr>
          <w:ilvl w:val="0"/>
          <w:numId w:val="4"/>
        </w:numPr>
      </w:pPr>
      <w:r w:rsidRPr="00802E01">
        <w:t>Краткое наименование владельца ЛС;</w:t>
      </w:r>
    </w:p>
    <w:p w14:paraId="40462170" w14:textId="77777777" w:rsidR="00EC6EF4" w:rsidRPr="00802E01" w:rsidRDefault="00EC6EF4" w:rsidP="00DE5DF7">
      <w:pPr>
        <w:pStyle w:val="GOSTListmark1"/>
        <w:numPr>
          <w:ilvl w:val="0"/>
          <w:numId w:val="4"/>
        </w:numPr>
      </w:pPr>
      <w:r w:rsidRPr="00802E01">
        <w:t>Полное наименование владельца ЛС;</w:t>
      </w:r>
    </w:p>
    <w:p w14:paraId="5D7DA4D8" w14:textId="4EA90340" w:rsidR="00EC6EF4" w:rsidRPr="00802E01" w:rsidRDefault="00EC6EF4" w:rsidP="00DE5DF7">
      <w:pPr>
        <w:pStyle w:val="GOSTListmark1"/>
        <w:numPr>
          <w:ilvl w:val="0"/>
          <w:numId w:val="4"/>
        </w:numPr>
      </w:pPr>
      <w:r w:rsidRPr="00802E01">
        <w:t>Код по Сводному реестру ПБС</w:t>
      </w:r>
      <w:r w:rsidR="00FB2D06" w:rsidRPr="00802E01">
        <w:t>,</w:t>
      </w:r>
      <w:r w:rsidRPr="00802E01">
        <w:t xml:space="preserve"> принимающего полномочия;</w:t>
      </w:r>
    </w:p>
    <w:p w14:paraId="3829E689" w14:textId="44EE8252" w:rsidR="00EC6EF4" w:rsidRPr="00802E01" w:rsidRDefault="00EC6EF4" w:rsidP="00DE5DF7">
      <w:pPr>
        <w:pStyle w:val="GOSTListmark1"/>
        <w:numPr>
          <w:ilvl w:val="0"/>
          <w:numId w:val="4"/>
        </w:numPr>
      </w:pPr>
      <w:r w:rsidRPr="00802E01">
        <w:t>Наименование ПБС</w:t>
      </w:r>
      <w:r w:rsidR="00FB2D06" w:rsidRPr="00802E01">
        <w:t>,</w:t>
      </w:r>
      <w:r w:rsidRPr="00802E01">
        <w:t xml:space="preserve"> принимающего полномочия;</w:t>
      </w:r>
    </w:p>
    <w:p w14:paraId="3A7DD71C" w14:textId="77777777" w:rsidR="00EC6EF4" w:rsidRPr="00802E01" w:rsidRDefault="00EC6EF4" w:rsidP="00DE5DF7">
      <w:pPr>
        <w:pStyle w:val="GOSTListmark1"/>
        <w:numPr>
          <w:ilvl w:val="0"/>
          <w:numId w:val="4"/>
        </w:numPr>
      </w:pPr>
      <w:r w:rsidRPr="00802E01">
        <w:t>Код бюджета;</w:t>
      </w:r>
    </w:p>
    <w:p w14:paraId="08B20FA3" w14:textId="77777777" w:rsidR="00EC6EF4" w:rsidRPr="00802E01" w:rsidRDefault="00EC6EF4" w:rsidP="00DE5DF7">
      <w:pPr>
        <w:pStyle w:val="GOSTListmark1"/>
        <w:numPr>
          <w:ilvl w:val="0"/>
          <w:numId w:val="4"/>
        </w:numPr>
      </w:pPr>
      <w:r w:rsidRPr="00802E01">
        <w:t>Наименование бюджета;</w:t>
      </w:r>
    </w:p>
    <w:p w14:paraId="320E981D" w14:textId="77777777" w:rsidR="00EC6EF4" w:rsidRPr="00802E01" w:rsidRDefault="00EC6EF4" w:rsidP="00DE5DF7">
      <w:pPr>
        <w:pStyle w:val="GOSTListmark1"/>
        <w:numPr>
          <w:ilvl w:val="0"/>
          <w:numId w:val="4"/>
        </w:numPr>
      </w:pPr>
      <w:r w:rsidRPr="00802E01">
        <w:t>Номер казначейского счета;</w:t>
      </w:r>
    </w:p>
    <w:p w14:paraId="74EE5757" w14:textId="77777777" w:rsidR="00EC6EF4" w:rsidRPr="00802E01" w:rsidRDefault="00EC6EF4" w:rsidP="00DE5DF7">
      <w:pPr>
        <w:pStyle w:val="GOSTListmark1"/>
        <w:numPr>
          <w:ilvl w:val="0"/>
          <w:numId w:val="4"/>
        </w:numPr>
      </w:pPr>
      <w:r w:rsidRPr="00802E01">
        <w:t>Код Главы по БК;</w:t>
      </w:r>
    </w:p>
    <w:p w14:paraId="76999765" w14:textId="77777777" w:rsidR="00EC6EF4" w:rsidRPr="00802E01" w:rsidRDefault="00EC6EF4" w:rsidP="00DE5DF7">
      <w:pPr>
        <w:pStyle w:val="GOSTListmark1"/>
        <w:numPr>
          <w:ilvl w:val="0"/>
          <w:numId w:val="4"/>
        </w:numPr>
      </w:pPr>
      <w:r w:rsidRPr="00802E01">
        <w:t>Сокращенное наименование главы по БК;</w:t>
      </w:r>
    </w:p>
    <w:p w14:paraId="7D51E204" w14:textId="77777777" w:rsidR="00EC6EF4" w:rsidRPr="00802E01" w:rsidRDefault="00EC6EF4" w:rsidP="00DE5DF7">
      <w:pPr>
        <w:pStyle w:val="GOSTListmark1"/>
        <w:numPr>
          <w:ilvl w:val="0"/>
          <w:numId w:val="4"/>
        </w:numPr>
      </w:pPr>
      <w:r w:rsidRPr="00802E01">
        <w:t>Признак контура;</w:t>
      </w:r>
    </w:p>
    <w:p w14:paraId="4958BC0C" w14:textId="6091885A" w:rsidR="00EC6EF4" w:rsidRPr="00802E01" w:rsidRDefault="00EC6EF4" w:rsidP="00DE5DF7">
      <w:pPr>
        <w:pStyle w:val="GOSTListmark1"/>
        <w:numPr>
          <w:ilvl w:val="0"/>
          <w:numId w:val="4"/>
        </w:numPr>
      </w:pPr>
      <w:r w:rsidRPr="00802E01">
        <w:t>Контур</w:t>
      </w:r>
      <w:r w:rsidR="00FB2D06" w:rsidRPr="00802E01">
        <w:t>,</w:t>
      </w:r>
      <w:r w:rsidRPr="00802E01">
        <w:t xml:space="preserve"> в кот</w:t>
      </w:r>
      <w:r w:rsidR="00FB2D06" w:rsidRPr="00802E01">
        <w:t>.</w:t>
      </w:r>
      <w:r w:rsidRPr="00802E01">
        <w:t xml:space="preserve"> ведутся операции по ЛС;</w:t>
      </w:r>
    </w:p>
    <w:p w14:paraId="6C32F74B" w14:textId="3D020238" w:rsidR="00EC6EF4" w:rsidRPr="00802E01" w:rsidRDefault="00EC6EF4" w:rsidP="00DE5DF7">
      <w:pPr>
        <w:pStyle w:val="GOSTListmark1"/>
        <w:numPr>
          <w:ilvl w:val="0"/>
          <w:numId w:val="4"/>
        </w:numPr>
      </w:pPr>
      <w:r w:rsidRPr="00802E01">
        <w:t>Код ТОФК/ФО по месту открытия ЛС;</w:t>
      </w:r>
    </w:p>
    <w:p w14:paraId="7A45D767" w14:textId="111BFBB5" w:rsidR="00EC6EF4" w:rsidRPr="00802E01" w:rsidRDefault="00EC6EF4" w:rsidP="00DE5DF7">
      <w:pPr>
        <w:pStyle w:val="GOSTListmark1"/>
        <w:numPr>
          <w:ilvl w:val="0"/>
          <w:numId w:val="4"/>
        </w:numPr>
      </w:pPr>
      <w:r w:rsidRPr="00802E01">
        <w:t>Наименование ТОФК/ФО по месту открытия ЛС;</w:t>
      </w:r>
    </w:p>
    <w:p w14:paraId="64657EA1" w14:textId="79941A21" w:rsidR="00EC6EF4" w:rsidRPr="00802E01" w:rsidRDefault="00EC6EF4" w:rsidP="00DE5DF7">
      <w:pPr>
        <w:pStyle w:val="GOSTListmark1"/>
        <w:numPr>
          <w:ilvl w:val="0"/>
          <w:numId w:val="4"/>
        </w:numPr>
      </w:pPr>
      <w:r w:rsidRPr="00802E01">
        <w:t>Код ТОФК/ФО по месту обслуживания ЛС;</w:t>
      </w:r>
    </w:p>
    <w:p w14:paraId="24B7DC34" w14:textId="41BB59DA" w:rsidR="00EC6EF4" w:rsidRPr="00802E01" w:rsidRDefault="00EC6EF4" w:rsidP="00DE5DF7">
      <w:pPr>
        <w:pStyle w:val="GOSTListmark1"/>
        <w:numPr>
          <w:ilvl w:val="0"/>
          <w:numId w:val="4"/>
        </w:numPr>
      </w:pPr>
      <w:r w:rsidRPr="00802E01">
        <w:t>Наименование ТОФК/ФО по месту обслуживания ЛС;</w:t>
      </w:r>
    </w:p>
    <w:p w14:paraId="3C877814" w14:textId="77777777" w:rsidR="00EC6EF4" w:rsidRPr="00802E01" w:rsidRDefault="00EC6EF4" w:rsidP="00DE5DF7">
      <w:pPr>
        <w:pStyle w:val="GOSTListmark1"/>
        <w:numPr>
          <w:ilvl w:val="0"/>
          <w:numId w:val="4"/>
        </w:numPr>
      </w:pPr>
      <w:r w:rsidRPr="00802E01">
        <w:t>Код ТОФК по месту нахождения клиента;</w:t>
      </w:r>
    </w:p>
    <w:p w14:paraId="34167228" w14:textId="77777777" w:rsidR="00EC6EF4" w:rsidRPr="00802E01" w:rsidRDefault="00EC6EF4" w:rsidP="00DE5DF7">
      <w:pPr>
        <w:pStyle w:val="GOSTListmark1"/>
        <w:numPr>
          <w:ilvl w:val="0"/>
          <w:numId w:val="4"/>
        </w:numPr>
      </w:pPr>
      <w:r w:rsidRPr="00802E01">
        <w:t>Наименование ТОФК по месту нахождения клиента;</w:t>
      </w:r>
    </w:p>
    <w:p w14:paraId="5C2628AB" w14:textId="77777777" w:rsidR="00EC6EF4" w:rsidRPr="00802E01" w:rsidRDefault="00EC6EF4" w:rsidP="00DE5DF7">
      <w:pPr>
        <w:pStyle w:val="GOSTListmark1"/>
        <w:numPr>
          <w:ilvl w:val="0"/>
          <w:numId w:val="4"/>
        </w:numPr>
      </w:pPr>
      <w:r w:rsidRPr="00802E01">
        <w:t>Обслуживается в Фин. органе;</w:t>
      </w:r>
    </w:p>
    <w:p w14:paraId="3EF3148B" w14:textId="206B3DAF" w:rsidR="00EC6EF4" w:rsidRPr="00802E01" w:rsidRDefault="00EC6EF4" w:rsidP="00DE5DF7">
      <w:pPr>
        <w:pStyle w:val="GOSTListmark1"/>
        <w:numPr>
          <w:ilvl w:val="0"/>
          <w:numId w:val="4"/>
        </w:numPr>
      </w:pPr>
      <w:r w:rsidRPr="00802E01">
        <w:t>Б</w:t>
      </w:r>
      <w:r w:rsidR="00FB2D06" w:rsidRPr="00802E01">
        <w:t>изнес-статус</w:t>
      </w:r>
      <w:r w:rsidRPr="00802E01">
        <w:t xml:space="preserve"> записи;</w:t>
      </w:r>
    </w:p>
    <w:p w14:paraId="0E67EBF8" w14:textId="77777777" w:rsidR="00EC6EF4" w:rsidRPr="00802E01" w:rsidRDefault="00EC6EF4" w:rsidP="00DE5DF7">
      <w:pPr>
        <w:pStyle w:val="GOSTListmark1"/>
        <w:numPr>
          <w:ilvl w:val="0"/>
          <w:numId w:val="4"/>
        </w:numPr>
      </w:pPr>
      <w:r w:rsidRPr="00802E01">
        <w:t>Дата открытия;</w:t>
      </w:r>
    </w:p>
    <w:p w14:paraId="43D449E8" w14:textId="77777777" w:rsidR="00EC6EF4" w:rsidRPr="00802E01" w:rsidRDefault="00EC6EF4" w:rsidP="00DE5DF7">
      <w:pPr>
        <w:pStyle w:val="GOSTListmark1"/>
        <w:numPr>
          <w:ilvl w:val="0"/>
          <w:numId w:val="4"/>
        </w:numPr>
      </w:pPr>
      <w:r w:rsidRPr="00802E01">
        <w:t>Дата закрытия;</w:t>
      </w:r>
    </w:p>
    <w:p w14:paraId="422427B1" w14:textId="77777777" w:rsidR="00EC6EF4" w:rsidRPr="00802E01" w:rsidRDefault="00EC6EF4" w:rsidP="00DE5DF7">
      <w:pPr>
        <w:pStyle w:val="GOSTListmark1"/>
        <w:numPr>
          <w:ilvl w:val="0"/>
          <w:numId w:val="4"/>
        </w:numPr>
      </w:pPr>
      <w:r w:rsidRPr="00802E01">
        <w:t>Статус записи;</w:t>
      </w:r>
    </w:p>
    <w:p w14:paraId="0013860D" w14:textId="77777777" w:rsidR="00EC6EF4" w:rsidRPr="00802E01" w:rsidRDefault="00EC6EF4" w:rsidP="00DE5DF7">
      <w:pPr>
        <w:pStyle w:val="GOSTListmark1"/>
        <w:numPr>
          <w:ilvl w:val="0"/>
          <w:numId w:val="4"/>
        </w:numPr>
      </w:pPr>
      <w:r w:rsidRPr="00802E01">
        <w:t>Дата начала действия записи;</w:t>
      </w:r>
    </w:p>
    <w:p w14:paraId="080A3E8C" w14:textId="77777777" w:rsidR="00EC6EF4" w:rsidRPr="00802E01" w:rsidRDefault="00EC6EF4" w:rsidP="00DE5DF7">
      <w:pPr>
        <w:pStyle w:val="GOSTListmark1"/>
        <w:numPr>
          <w:ilvl w:val="0"/>
          <w:numId w:val="4"/>
        </w:numPr>
      </w:pPr>
      <w:r w:rsidRPr="00802E01">
        <w:t>Дата окончания действия записи;</w:t>
      </w:r>
    </w:p>
    <w:p w14:paraId="0C0E3F94" w14:textId="77777777" w:rsidR="00EC6EF4" w:rsidRPr="00802E01" w:rsidRDefault="00EC6EF4" w:rsidP="00DE5DF7">
      <w:pPr>
        <w:pStyle w:val="GOSTListmark1"/>
        <w:numPr>
          <w:ilvl w:val="0"/>
          <w:numId w:val="4"/>
        </w:numPr>
      </w:pPr>
      <w:r w:rsidRPr="00802E01">
        <w:t>Признак ПИМ;</w:t>
      </w:r>
    </w:p>
    <w:p w14:paraId="19A9D32C" w14:textId="77777777" w:rsidR="00EC6EF4" w:rsidRPr="00802E01" w:rsidRDefault="00EC6EF4" w:rsidP="00DE5DF7">
      <w:pPr>
        <w:pStyle w:val="GOSTListmark1"/>
        <w:numPr>
          <w:ilvl w:val="0"/>
          <w:numId w:val="4"/>
        </w:numPr>
      </w:pPr>
      <w:r w:rsidRPr="00802E01">
        <w:t>Код системы.</w:t>
      </w:r>
    </w:p>
    <w:p w14:paraId="23170E6E" w14:textId="09BA645D" w:rsidR="00EC6EF4" w:rsidRPr="00802E01" w:rsidRDefault="00EC6EF4" w:rsidP="00EC6EF4">
      <w:pPr>
        <w:pStyle w:val="GOSTNote"/>
      </w:pPr>
      <w:r w:rsidRPr="00802E01">
        <w:rPr>
          <w:rStyle w:val="GOSTSymBold"/>
        </w:rPr>
        <w:t>Примечание.</w:t>
      </w:r>
      <w:r w:rsidRPr="00802E01">
        <w:tab/>
        <w:t>При формировании СБО организацией, передавшей полномочия ПБС</w:t>
      </w:r>
      <w:r w:rsidR="00FB2D06" w:rsidRPr="00802E01">
        <w:t>,</w:t>
      </w:r>
      <w:r w:rsidRPr="00802E01">
        <w:t xml:space="preserve"> важно, чтобы в справочнике для данной организации (код организации по СвР) были указаны счета по л/с с кодом 14. В противном случае документ будет переведен на статус «К отмене».</w:t>
      </w:r>
    </w:p>
    <w:p w14:paraId="46915245" w14:textId="2355C017" w:rsidR="00EC6EF4" w:rsidRPr="00802E01" w:rsidRDefault="00EC6EF4" w:rsidP="00EC6EF4">
      <w:pPr>
        <w:pStyle w:val="GOSTNoteContinue"/>
      </w:pPr>
      <w:r w:rsidRPr="00802E01">
        <w:t>Работа с записями данного справочника ведется в Подсистеме НСИ ЭБ и описана в документе «Руководство работников (представителей) участников системы «Электронный бюджет» по работе с подсистемой (компонентом, модулем)</w:t>
      </w:r>
      <w:r w:rsidR="008A0E57" w:rsidRPr="00802E01">
        <w:t xml:space="preserve"> (том 1. Руководство для сотрудников Клиента, том 2. Руководство для сотрудников ТОФК)</w:t>
      </w:r>
      <w:r w:rsidRPr="00802E01">
        <w:t>»</w:t>
      </w:r>
      <w:r w:rsidRPr="00802E01">
        <w:rPr>
          <w:rFonts w:eastAsia="Calibri"/>
        </w:rPr>
        <w:t xml:space="preserve"> на </w:t>
      </w:r>
      <w:r w:rsidRPr="00802E01">
        <w:t>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p w14:paraId="500DED31" w14:textId="77777777" w:rsidR="00EC6EF4" w:rsidRPr="00802E01" w:rsidRDefault="00EC6EF4" w:rsidP="00DE5DF7">
      <w:pPr>
        <w:pStyle w:val="41"/>
        <w:numPr>
          <w:ilvl w:val="3"/>
          <w:numId w:val="22"/>
        </w:numPr>
      </w:pPr>
      <w:bookmarkStart w:id="1022" w:name="_Toc109037262"/>
      <w:r w:rsidRPr="00802E01">
        <w:lastRenderedPageBreak/>
        <w:t>Справочник «ТОФК»</w:t>
      </w:r>
      <w:bookmarkEnd w:id="1021"/>
      <w:bookmarkEnd w:id="1022"/>
    </w:p>
    <w:p w14:paraId="41515F9F" w14:textId="08F9512D" w:rsidR="00EC6EF4" w:rsidRPr="00802E01" w:rsidRDefault="00EC6EF4" w:rsidP="005A78BB">
      <w:pPr>
        <w:pStyle w:val="GOSTListnum"/>
        <w:numPr>
          <w:ilvl w:val="0"/>
          <w:numId w:val="82"/>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9CE2309" w14:textId="08197E3A"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24230D07" w14:textId="77777777" w:rsidR="00EC6EF4" w:rsidRPr="00802E01" w:rsidRDefault="00EC6EF4" w:rsidP="00DE5DF7">
      <w:pPr>
        <w:pStyle w:val="GOSTListnum"/>
        <w:numPr>
          <w:ilvl w:val="0"/>
          <w:numId w:val="12"/>
        </w:numPr>
      </w:pPr>
      <w:r w:rsidRPr="00802E01">
        <w:t>Выбрать справочник «ТОФК» (рис. </w:t>
      </w:r>
      <w:r w:rsidRPr="00802E01">
        <w:fldChar w:fldCharType="begin"/>
      </w:r>
      <w:r w:rsidRPr="00802E01">
        <w:instrText xml:space="preserve"> REF _Ref15047366 \h  \* MERGEFORMAT </w:instrText>
      </w:r>
      <w:r w:rsidRPr="00802E01">
        <w:fldChar w:fldCharType="separate"/>
      </w:r>
      <w:r w:rsidR="00FB2AB0">
        <w:rPr>
          <w:noProof/>
        </w:rPr>
        <w:t>45</w:t>
      </w:r>
      <w:r w:rsidRPr="00802E01">
        <w:fldChar w:fldCharType="end"/>
      </w:r>
      <w:r w:rsidRPr="00802E01">
        <w:t>).</w:t>
      </w:r>
    </w:p>
    <w:p w14:paraId="6FB78993" w14:textId="77777777" w:rsidR="00EC6EF4" w:rsidRPr="00802E01" w:rsidRDefault="00EC6EF4" w:rsidP="00EC6EF4">
      <w:pPr>
        <w:pStyle w:val="GOSTFigure"/>
      </w:pPr>
      <w:r w:rsidRPr="00802E01">
        <w:rPr>
          <w:noProof/>
        </w:rPr>
        <w:drawing>
          <wp:inline distT="0" distB="0" distL="0" distR="0" wp14:anchorId="722DBA33" wp14:editId="5F4D38AD">
            <wp:extent cx="6120130" cy="18014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20130" cy="1801495"/>
                    </a:xfrm>
                    <a:prstGeom prst="rect">
                      <a:avLst/>
                    </a:prstGeom>
                  </pic:spPr>
                </pic:pic>
              </a:graphicData>
            </a:graphic>
          </wp:inline>
        </w:drawing>
      </w:r>
    </w:p>
    <w:p w14:paraId="6F25C9E8" w14:textId="21C3DF70"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023" w:name="_Ref15047366"/>
      <w:bookmarkStart w:id="1024" w:name="_Toc15910575"/>
      <w:bookmarkStart w:id="1025" w:name="_Toc76573753"/>
      <w:bookmarkStart w:id="1026" w:name="_Toc76578383"/>
      <w:bookmarkStart w:id="1027" w:name="_Toc76590957"/>
      <w:bookmarkStart w:id="1028" w:name="_Toc76634006"/>
      <w:bookmarkStart w:id="1029" w:name="_Toc109037498"/>
      <w:bookmarkStart w:id="1030" w:name="_Toc149654481"/>
      <w:bookmarkStart w:id="1031" w:name="_Toc223017632"/>
      <w:r w:rsidR="00FB2AB0">
        <w:rPr>
          <w:noProof/>
        </w:rPr>
        <w:t>45</w:t>
      </w:r>
      <w:bookmarkEnd w:id="1023"/>
      <w:r w:rsidRPr="00802E01">
        <w:rPr>
          <w:noProof/>
        </w:rPr>
        <w:fldChar w:fldCharType="end"/>
      </w:r>
      <w:r w:rsidRPr="00802E01">
        <w:t>. Справочник «ТОФК</w:t>
      </w:r>
      <w:bookmarkEnd w:id="1024"/>
      <w:r w:rsidRPr="00802E01">
        <w:t>»</w:t>
      </w:r>
      <w:bookmarkEnd w:id="1025"/>
      <w:bookmarkEnd w:id="1026"/>
      <w:bookmarkEnd w:id="1027"/>
      <w:bookmarkEnd w:id="1028"/>
      <w:bookmarkEnd w:id="1029"/>
      <w:bookmarkEnd w:id="1030"/>
      <w:bookmarkEnd w:id="1031"/>
    </w:p>
    <w:p w14:paraId="17BFACB7" w14:textId="77777777" w:rsidR="00EC6EF4" w:rsidRPr="00802E01" w:rsidRDefault="00EC6EF4" w:rsidP="00EC6EF4">
      <w:pPr>
        <w:pStyle w:val="GOSTNormalWithout"/>
      </w:pPr>
      <w:r w:rsidRPr="00802E01">
        <w:t>Перечень полей, присутствующих в справочнике по умолчанию:</w:t>
      </w:r>
    </w:p>
    <w:p w14:paraId="2F519D75" w14:textId="77777777" w:rsidR="00EC6EF4" w:rsidRPr="00802E01" w:rsidRDefault="00EC6EF4" w:rsidP="00DE5DF7">
      <w:pPr>
        <w:pStyle w:val="GOSTListmark1"/>
        <w:numPr>
          <w:ilvl w:val="0"/>
          <w:numId w:val="4"/>
        </w:numPr>
      </w:pPr>
      <w:r w:rsidRPr="00802E01">
        <w:t>Код;</w:t>
      </w:r>
    </w:p>
    <w:p w14:paraId="69125516" w14:textId="77777777" w:rsidR="00EC6EF4" w:rsidRPr="00802E01" w:rsidRDefault="00EC6EF4" w:rsidP="00DE5DF7">
      <w:pPr>
        <w:pStyle w:val="GOSTListmark1"/>
        <w:numPr>
          <w:ilvl w:val="0"/>
          <w:numId w:val="4"/>
        </w:numPr>
      </w:pPr>
      <w:r w:rsidRPr="00802E01">
        <w:t>Сокращенное наименование;</w:t>
      </w:r>
    </w:p>
    <w:p w14:paraId="7F57270C" w14:textId="77777777" w:rsidR="00EC6EF4" w:rsidRPr="00802E01" w:rsidRDefault="00EC6EF4" w:rsidP="00DE5DF7">
      <w:pPr>
        <w:pStyle w:val="GOSTListmark1"/>
        <w:numPr>
          <w:ilvl w:val="0"/>
          <w:numId w:val="4"/>
        </w:numPr>
      </w:pPr>
      <w:r w:rsidRPr="00802E01">
        <w:t>Полное наименование;</w:t>
      </w:r>
    </w:p>
    <w:p w14:paraId="4D81F371" w14:textId="77777777" w:rsidR="00EC6EF4" w:rsidRPr="00802E01" w:rsidRDefault="00EC6EF4" w:rsidP="00DE5DF7">
      <w:pPr>
        <w:pStyle w:val="GOSTListmark1"/>
        <w:numPr>
          <w:ilvl w:val="0"/>
          <w:numId w:val="4"/>
        </w:numPr>
      </w:pPr>
      <w:r w:rsidRPr="00802E01">
        <w:t>ИНН;</w:t>
      </w:r>
    </w:p>
    <w:p w14:paraId="0D65081A" w14:textId="77777777" w:rsidR="00EC6EF4" w:rsidRPr="00802E01" w:rsidRDefault="00EC6EF4" w:rsidP="00DE5DF7">
      <w:pPr>
        <w:pStyle w:val="GOSTListmark1"/>
        <w:numPr>
          <w:ilvl w:val="0"/>
          <w:numId w:val="4"/>
        </w:numPr>
      </w:pPr>
      <w:r w:rsidRPr="00802E01">
        <w:t>КПП;</w:t>
      </w:r>
    </w:p>
    <w:p w14:paraId="77F47CF2" w14:textId="77777777" w:rsidR="00EC6EF4" w:rsidRPr="00802E01" w:rsidRDefault="00EC6EF4" w:rsidP="00DE5DF7">
      <w:pPr>
        <w:pStyle w:val="GOSTListmark1"/>
        <w:numPr>
          <w:ilvl w:val="0"/>
          <w:numId w:val="4"/>
        </w:numPr>
      </w:pPr>
      <w:r w:rsidRPr="00802E01">
        <w:t>Юридический адрес;</w:t>
      </w:r>
    </w:p>
    <w:p w14:paraId="796A5642" w14:textId="77777777" w:rsidR="00EC6EF4" w:rsidRPr="00802E01" w:rsidRDefault="00EC6EF4" w:rsidP="00DE5DF7">
      <w:pPr>
        <w:pStyle w:val="GOSTListmark1"/>
        <w:numPr>
          <w:ilvl w:val="0"/>
          <w:numId w:val="4"/>
        </w:numPr>
      </w:pPr>
      <w:r w:rsidRPr="00802E01">
        <w:t>Код ТОФК;</w:t>
      </w:r>
    </w:p>
    <w:p w14:paraId="7F7C1609" w14:textId="77777777" w:rsidR="00EC6EF4" w:rsidRPr="00802E01" w:rsidRDefault="00EC6EF4" w:rsidP="00DE5DF7">
      <w:pPr>
        <w:pStyle w:val="GOSTListmark1"/>
        <w:numPr>
          <w:ilvl w:val="0"/>
          <w:numId w:val="4"/>
        </w:numPr>
      </w:pPr>
      <w:r w:rsidRPr="00802E01">
        <w:t>Наименование ТОФК;</w:t>
      </w:r>
    </w:p>
    <w:p w14:paraId="56666568" w14:textId="1B6170A3" w:rsidR="00EC6EF4" w:rsidRPr="00802E01" w:rsidRDefault="00EC6EF4" w:rsidP="00DE5DF7">
      <w:pPr>
        <w:pStyle w:val="GOSTListmark1"/>
        <w:numPr>
          <w:ilvl w:val="0"/>
          <w:numId w:val="4"/>
        </w:numPr>
      </w:pPr>
      <w:r w:rsidRPr="00802E01">
        <w:t>Б</w:t>
      </w:r>
      <w:r w:rsidR="00FB2D06" w:rsidRPr="00802E01">
        <w:t>изнес-статус</w:t>
      </w:r>
      <w:r w:rsidRPr="00802E01">
        <w:t>;</w:t>
      </w:r>
    </w:p>
    <w:p w14:paraId="314D36A7" w14:textId="77777777" w:rsidR="00EC6EF4" w:rsidRPr="00802E01" w:rsidRDefault="00EC6EF4" w:rsidP="00DE5DF7">
      <w:pPr>
        <w:pStyle w:val="GOSTListmark1"/>
        <w:numPr>
          <w:ilvl w:val="0"/>
          <w:numId w:val="4"/>
        </w:numPr>
      </w:pPr>
      <w:r w:rsidRPr="00802E01">
        <w:t>Дата создания ОрФК;</w:t>
      </w:r>
    </w:p>
    <w:p w14:paraId="7A365F69" w14:textId="77777777" w:rsidR="00EC6EF4" w:rsidRPr="00802E01" w:rsidRDefault="00EC6EF4" w:rsidP="00DE5DF7">
      <w:pPr>
        <w:pStyle w:val="GOSTListmark1"/>
        <w:numPr>
          <w:ilvl w:val="0"/>
          <w:numId w:val="4"/>
        </w:numPr>
      </w:pPr>
      <w:r w:rsidRPr="00802E01">
        <w:t>Дата ликвидации ОрФК;</w:t>
      </w:r>
    </w:p>
    <w:p w14:paraId="12F72892" w14:textId="77777777" w:rsidR="00EC6EF4" w:rsidRPr="00802E01" w:rsidRDefault="00EC6EF4" w:rsidP="00DE5DF7">
      <w:pPr>
        <w:pStyle w:val="GOSTListmark1"/>
        <w:numPr>
          <w:ilvl w:val="0"/>
          <w:numId w:val="4"/>
        </w:numPr>
      </w:pPr>
      <w:r w:rsidRPr="00802E01">
        <w:t>Статус записи;</w:t>
      </w:r>
    </w:p>
    <w:p w14:paraId="2EDC3265" w14:textId="77777777" w:rsidR="00EC6EF4" w:rsidRPr="00802E01" w:rsidRDefault="00EC6EF4" w:rsidP="00DE5DF7">
      <w:pPr>
        <w:pStyle w:val="GOSTListmark1"/>
        <w:numPr>
          <w:ilvl w:val="0"/>
          <w:numId w:val="4"/>
        </w:numPr>
      </w:pPr>
      <w:r w:rsidRPr="00802E01">
        <w:t>Дата начала действия записи;</w:t>
      </w:r>
    </w:p>
    <w:p w14:paraId="50861FDC" w14:textId="77777777" w:rsidR="00EC6EF4" w:rsidRPr="00802E01" w:rsidRDefault="00EC6EF4" w:rsidP="00DE5DF7">
      <w:pPr>
        <w:pStyle w:val="GOSTListmark1"/>
        <w:numPr>
          <w:ilvl w:val="0"/>
          <w:numId w:val="4"/>
        </w:numPr>
      </w:pPr>
      <w:r w:rsidRPr="00802E01">
        <w:t>Дата окончания действия записи.</w:t>
      </w:r>
    </w:p>
    <w:p w14:paraId="44812C97" w14:textId="77777777" w:rsidR="00EC6EF4" w:rsidRPr="00802E01" w:rsidRDefault="00EC6EF4" w:rsidP="00DE5DF7">
      <w:pPr>
        <w:pStyle w:val="41"/>
        <w:numPr>
          <w:ilvl w:val="3"/>
          <w:numId w:val="22"/>
        </w:numPr>
      </w:pPr>
      <w:bookmarkStart w:id="1032" w:name="_Toc15910346"/>
      <w:bookmarkStart w:id="1033" w:name="_Toc109037263"/>
      <w:r w:rsidRPr="00802E01">
        <w:t>Справочник «Бюджеты»</w:t>
      </w:r>
      <w:bookmarkEnd w:id="1032"/>
      <w:bookmarkEnd w:id="1033"/>
    </w:p>
    <w:p w14:paraId="2A986563" w14:textId="5F147BE2" w:rsidR="00EC6EF4" w:rsidRPr="00802E01" w:rsidRDefault="00EC6EF4" w:rsidP="005A78BB">
      <w:pPr>
        <w:pStyle w:val="GOSTListnum"/>
        <w:numPr>
          <w:ilvl w:val="0"/>
          <w:numId w:val="19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33765A36" w14:textId="3A7C957B"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5E6F9BE3" w14:textId="77777777" w:rsidR="00EC6EF4" w:rsidRPr="00802E01" w:rsidRDefault="00EC6EF4" w:rsidP="00DE5DF7">
      <w:pPr>
        <w:pStyle w:val="GOSTListnum"/>
        <w:numPr>
          <w:ilvl w:val="0"/>
          <w:numId w:val="12"/>
        </w:numPr>
      </w:pPr>
      <w:r w:rsidRPr="00802E01">
        <w:t>Выбрать справочник «Бюджеты» (рис. </w:t>
      </w:r>
      <w:r w:rsidRPr="00802E01">
        <w:fldChar w:fldCharType="begin"/>
      </w:r>
      <w:r w:rsidRPr="00802E01">
        <w:instrText xml:space="preserve"> REF _Ref15047367 \h  \* MERGEFORMAT </w:instrText>
      </w:r>
      <w:r w:rsidRPr="00802E01">
        <w:fldChar w:fldCharType="separate"/>
      </w:r>
      <w:r w:rsidR="00FB2AB0">
        <w:rPr>
          <w:noProof/>
        </w:rPr>
        <w:t>46</w:t>
      </w:r>
      <w:r w:rsidRPr="00802E01">
        <w:fldChar w:fldCharType="end"/>
      </w:r>
      <w:r w:rsidRPr="00802E01">
        <w:t>).</w:t>
      </w:r>
    </w:p>
    <w:p w14:paraId="7ABC3E3C" w14:textId="77777777" w:rsidR="00EC6EF4" w:rsidRPr="00802E01" w:rsidRDefault="00EC6EF4" w:rsidP="00EC6EF4">
      <w:pPr>
        <w:pStyle w:val="GOSTFigure"/>
      </w:pPr>
      <w:r w:rsidRPr="00802E01">
        <w:rPr>
          <w:noProof/>
        </w:rPr>
        <w:lastRenderedPageBreak/>
        <w:drawing>
          <wp:inline distT="0" distB="0" distL="0" distR="0" wp14:anchorId="30843252" wp14:editId="5A8B35BA">
            <wp:extent cx="6120130" cy="191706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1917065"/>
                    </a:xfrm>
                    <a:prstGeom prst="rect">
                      <a:avLst/>
                    </a:prstGeom>
                  </pic:spPr>
                </pic:pic>
              </a:graphicData>
            </a:graphic>
          </wp:inline>
        </w:drawing>
      </w:r>
    </w:p>
    <w:p w14:paraId="22AC7DC8" w14:textId="725F80E2"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034" w:name="_Ref15047367"/>
      <w:bookmarkStart w:id="1035" w:name="_Toc15910576"/>
      <w:bookmarkStart w:id="1036" w:name="_Toc76573754"/>
      <w:bookmarkStart w:id="1037" w:name="_Toc76578384"/>
      <w:bookmarkStart w:id="1038" w:name="_Toc76590958"/>
      <w:bookmarkStart w:id="1039" w:name="_Toc76634007"/>
      <w:bookmarkStart w:id="1040" w:name="_Toc109037499"/>
      <w:bookmarkStart w:id="1041" w:name="_Toc149654482"/>
      <w:bookmarkStart w:id="1042" w:name="_Toc223017633"/>
      <w:r w:rsidR="00FB2AB0">
        <w:rPr>
          <w:noProof/>
        </w:rPr>
        <w:t>46</w:t>
      </w:r>
      <w:bookmarkEnd w:id="1034"/>
      <w:r w:rsidRPr="00802E01">
        <w:rPr>
          <w:noProof/>
        </w:rPr>
        <w:fldChar w:fldCharType="end"/>
      </w:r>
      <w:r w:rsidRPr="00802E01">
        <w:t>. Справочник «Бюджеты</w:t>
      </w:r>
      <w:bookmarkEnd w:id="1035"/>
      <w:r w:rsidRPr="00802E01">
        <w:t>»</w:t>
      </w:r>
      <w:bookmarkEnd w:id="1036"/>
      <w:bookmarkEnd w:id="1037"/>
      <w:bookmarkEnd w:id="1038"/>
      <w:bookmarkEnd w:id="1039"/>
      <w:bookmarkEnd w:id="1040"/>
      <w:bookmarkEnd w:id="1041"/>
      <w:bookmarkEnd w:id="1042"/>
    </w:p>
    <w:p w14:paraId="4E623068" w14:textId="77777777" w:rsidR="00EC6EF4" w:rsidRPr="00802E01" w:rsidRDefault="00EC6EF4" w:rsidP="00EC6EF4">
      <w:pPr>
        <w:pStyle w:val="GOSTNormalWithout"/>
      </w:pPr>
      <w:r w:rsidRPr="00802E01">
        <w:t>Перечень полей, присутствующих в справочнике по умолчанию:</w:t>
      </w:r>
    </w:p>
    <w:p w14:paraId="27E7DBF3" w14:textId="77777777" w:rsidR="00EC6EF4" w:rsidRPr="00802E01" w:rsidRDefault="00EC6EF4" w:rsidP="00DE5DF7">
      <w:pPr>
        <w:pStyle w:val="GOSTListmark1"/>
        <w:numPr>
          <w:ilvl w:val="0"/>
          <w:numId w:val="4"/>
        </w:numPr>
      </w:pPr>
      <w:r w:rsidRPr="00802E01">
        <w:t>Код бюджета;</w:t>
      </w:r>
    </w:p>
    <w:p w14:paraId="04EDCEC6" w14:textId="77777777" w:rsidR="00EC6EF4" w:rsidRPr="00802E01" w:rsidRDefault="00EC6EF4" w:rsidP="00DE5DF7">
      <w:pPr>
        <w:pStyle w:val="GOSTListmark1"/>
        <w:numPr>
          <w:ilvl w:val="0"/>
          <w:numId w:val="4"/>
        </w:numPr>
      </w:pPr>
      <w:r w:rsidRPr="00802E01">
        <w:t>Наименование.</w:t>
      </w:r>
    </w:p>
    <w:p w14:paraId="32223F13" w14:textId="77777777" w:rsidR="00EC6EF4" w:rsidRPr="00802E01" w:rsidRDefault="00EC6EF4" w:rsidP="00DE5DF7">
      <w:pPr>
        <w:pStyle w:val="41"/>
        <w:numPr>
          <w:ilvl w:val="3"/>
          <w:numId w:val="22"/>
        </w:numPr>
      </w:pPr>
      <w:bookmarkStart w:id="1043" w:name="_Toc15910347"/>
      <w:bookmarkStart w:id="1044" w:name="_Toc109037264"/>
      <w:r w:rsidRPr="00802E01">
        <w:t>Справочник «Таблица соответствия кодов ОКАТО кодам ОКТМО»</w:t>
      </w:r>
      <w:bookmarkEnd w:id="1043"/>
      <w:bookmarkEnd w:id="1044"/>
    </w:p>
    <w:p w14:paraId="66DA77C5" w14:textId="78B4F500" w:rsidR="00EC6EF4" w:rsidRPr="00802E01" w:rsidRDefault="00EC6EF4" w:rsidP="005A78BB">
      <w:pPr>
        <w:pStyle w:val="GOSTListnum"/>
        <w:numPr>
          <w:ilvl w:val="0"/>
          <w:numId w:val="19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6319F6C" w14:textId="3AAE8724"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18BDF0CA" w14:textId="77777777" w:rsidR="00EC6EF4" w:rsidRPr="00802E01" w:rsidRDefault="00EC6EF4" w:rsidP="00DE5DF7">
      <w:pPr>
        <w:pStyle w:val="GOSTListnum"/>
        <w:numPr>
          <w:ilvl w:val="0"/>
          <w:numId w:val="12"/>
        </w:numPr>
      </w:pPr>
      <w:r w:rsidRPr="00802E01">
        <w:t>Выбрать справочник «Таблица соответствия кодов ОКАТО кодам ОКТМО» (рис. </w:t>
      </w:r>
      <w:r w:rsidRPr="00802E01">
        <w:fldChar w:fldCharType="begin"/>
      </w:r>
      <w:r w:rsidRPr="00802E01">
        <w:instrText xml:space="preserve"> REF _Ref15047368 \h  \* MERGEFORMAT </w:instrText>
      </w:r>
      <w:r w:rsidRPr="00802E01">
        <w:fldChar w:fldCharType="separate"/>
      </w:r>
      <w:r w:rsidR="00FB2AB0">
        <w:rPr>
          <w:noProof/>
        </w:rPr>
        <w:t>47</w:t>
      </w:r>
      <w:r w:rsidRPr="00802E01">
        <w:fldChar w:fldCharType="end"/>
      </w:r>
      <w:r w:rsidRPr="00802E01">
        <w:t>).</w:t>
      </w:r>
    </w:p>
    <w:p w14:paraId="49CB4734" w14:textId="77777777" w:rsidR="00EC6EF4" w:rsidRPr="00802E01" w:rsidRDefault="00EC6EF4" w:rsidP="00EC6EF4">
      <w:pPr>
        <w:pStyle w:val="GOSTFigure"/>
      </w:pPr>
      <w:r w:rsidRPr="00802E01">
        <w:rPr>
          <w:noProof/>
        </w:rPr>
        <w:drawing>
          <wp:inline distT="0" distB="0" distL="0" distR="0" wp14:anchorId="2998F46B" wp14:editId="6BE56A29">
            <wp:extent cx="6120130" cy="101409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1014095"/>
                    </a:xfrm>
                    <a:prstGeom prst="rect">
                      <a:avLst/>
                    </a:prstGeom>
                  </pic:spPr>
                </pic:pic>
              </a:graphicData>
            </a:graphic>
          </wp:inline>
        </w:drawing>
      </w:r>
    </w:p>
    <w:p w14:paraId="16777D38" w14:textId="54E05CF4"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045" w:name="_Ref15047368"/>
      <w:bookmarkStart w:id="1046" w:name="_Toc15910577"/>
      <w:bookmarkStart w:id="1047" w:name="_Toc76573755"/>
      <w:bookmarkStart w:id="1048" w:name="_Toc76578385"/>
      <w:bookmarkStart w:id="1049" w:name="_Toc76590959"/>
      <w:bookmarkStart w:id="1050" w:name="_Toc76634008"/>
      <w:bookmarkStart w:id="1051" w:name="_Toc109037500"/>
      <w:bookmarkStart w:id="1052" w:name="_Toc149654483"/>
      <w:bookmarkStart w:id="1053" w:name="_Toc223017634"/>
      <w:r w:rsidR="00FB2AB0">
        <w:rPr>
          <w:noProof/>
        </w:rPr>
        <w:t>47</w:t>
      </w:r>
      <w:bookmarkEnd w:id="1045"/>
      <w:r w:rsidRPr="00802E01">
        <w:rPr>
          <w:noProof/>
        </w:rPr>
        <w:fldChar w:fldCharType="end"/>
      </w:r>
      <w:r w:rsidRPr="00802E01">
        <w:t>. Справочник «Таблица соответствия кодов ОКАТО кодам ОКТМО</w:t>
      </w:r>
      <w:bookmarkEnd w:id="1046"/>
      <w:r w:rsidRPr="00802E01">
        <w:t>»</w:t>
      </w:r>
      <w:bookmarkEnd w:id="1047"/>
      <w:bookmarkEnd w:id="1048"/>
      <w:bookmarkEnd w:id="1049"/>
      <w:bookmarkEnd w:id="1050"/>
      <w:bookmarkEnd w:id="1051"/>
      <w:bookmarkEnd w:id="1052"/>
      <w:bookmarkEnd w:id="1053"/>
    </w:p>
    <w:p w14:paraId="010B9355" w14:textId="77777777" w:rsidR="00EC6EF4" w:rsidRPr="00802E01" w:rsidRDefault="00EC6EF4" w:rsidP="00EC6EF4">
      <w:pPr>
        <w:pStyle w:val="GOSTNormalWithout"/>
      </w:pPr>
      <w:r w:rsidRPr="00802E01">
        <w:t>Перечень полей, присутствующих в справочнике по умолчанию:</w:t>
      </w:r>
    </w:p>
    <w:p w14:paraId="341FCA05" w14:textId="77777777" w:rsidR="00EC6EF4" w:rsidRPr="00802E01" w:rsidRDefault="00EC6EF4" w:rsidP="00DE5DF7">
      <w:pPr>
        <w:pStyle w:val="GOSTListmark1"/>
        <w:numPr>
          <w:ilvl w:val="0"/>
          <w:numId w:val="4"/>
        </w:numPr>
      </w:pPr>
      <w:r w:rsidRPr="00802E01">
        <w:t>Код записи;</w:t>
      </w:r>
    </w:p>
    <w:p w14:paraId="4295E6C0" w14:textId="77777777" w:rsidR="00EC6EF4" w:rsidRPr="00802E01" w:rsidRDefault="00EC6EF4" w:rsidP="00DE5DF7">
      <w:pPr>
        <w:pStyle w:val="GOSTListmark1"/>
        <w:numPr>
          <w:ilvl w:val="0"/>
          <w:numId w:val="4"/>
        </w:numPr>
      </w:pPr>
      <w:r w:rsidRPr="00802E01">
        <w:t>Код ОКТМО;</w:t>
      </w:r>
    </w:p>
    <w:p w14:paraId="0BC23D4A" w14:textId="77777777" w:rsidR="00EC6EF4" w:rsidRPr="00802E01" w:rsidRDefault="00EC6EF4" w:rsidP="00DE5DF7">
      <w:pPr>
        <w:pStyle w:val="GOSTListmark1"/>
        <w:numPr>
          <w:ilvl w:val="0"/>
          <w:numId w:val="4"/>
        </w:numPr>
      </w:pPr>
      <w:r w:rsidRPr="00802E01">
        <w:t>Код ОКТМО (временный);</w:t>
      </w:r>
    </w:p>
    <w:p w14:paraId="35B60079" w14:textId="77777777" w:rsidR="00EC6EF4" w:rsidRPr="00802E01" w:rsidRDefault="00EC6EF4" w:rsidP="00DE5DF7">
      <w:pPr>
        <w:pStyle w:val="GOSTListmark1"/>
        <w:numPr>
          <w:ilvl w:val="0"/>
          <w:numId w:val="4"/>
        </w:numPr>
      </w:pPr>
      <w:r w:rsidRPr="00802E01">
        <w:t>Код ОКАТО;</w:t>
      </w:r>
    </w:p>
    <w:p w14:paraId="223CEB77" w14:textId="77777777" w:rsidR="00EC6EF4" w:rsidRPr="00802E01" w:rsidRDefault="00EC6EF4" w:rsidP="00DE5DF7">
      <w:pPr>
        <w:pStyle w:val="GOSTListmark1"/>
        <w:numPr>
          <w:ilvl w:val="0"/>
          <w:numId w:val="4"/>
        </w:numPr>
      </w:pPr>
      <w:r w:rsidRPr="00802E01">
        <w:t>Код по ОКАТО (применяемый);</w:t>
      </w:r>
    </w:p>
    <w:p w14:paraId="1621EEFA" w14:textId="77777777" w:rsidR="00EC6EF4" w:rsidRPr="00802E01" w:rsidRDefault="00EC6EF4" w:rsidP="00DE5DF7">
      <w:pPr>
        <w:pStyle w:val="GOSTListmark1"/>
        <w:numPr>
          <w:ilvl w:val="0"/>
          <w:numId w:val="4"/>
        </w:numPr>
      </w:pPr>
      <w:r w:rsidRPr="00802E01">
        <w:t>Наименование;</w:t>
      </w:r>
    </w:p>
    <w:p w14:paraId="2ED9AFE2" w14:textId="77777777" w:rsidR="00EC6EF4" w:rsidRPr="00802E01" w:rsidRDefault="00EC6EF4" w:rsidP="00DE5DF7">
      <w:pPr>
        <w:pStyle w:val="GOSTListmark1"/>
        <w:numPr>
          <w:ilvl w:val="0"/>
          <w:numId w:val="4"/>
        </w:numPr>
      </w:pPr>
      <w:r w:rsidRPr="00802E01">
        <w:t>Наименование по проекту изменения ОКТМО;</w:t>
      </w:r>
    </w:p>
    <w:p w14:paraId="703D3A61" w14:textId="77777777" w:rsidR="00EC6EF4" w:rsidRPr="00802E01" w:rsidRDefault="00EC6EF4" w:rsidP="00DE5DF7">
      <w:pPr>
        <w:pStyle w:val="GOSTListmark1"/>
        <w:numPr>
          <w:ilvl w:val="0"/>
          <w:numId w:val="4"/>
        </w:numPr>
      </w:pPr>
      <w:r w:rsidRPr="00802E01">
        <w:t>Признак бюджетополучателя;</w:t>
      </w:r>
    </w:p>
    <w:p w14:paraId="77F58DCD" w14:textId="77777777" w:rsidR="00EC6EF4" w:rsidRPr="00802E01" w:rsidRDefault="00EC6EF4" w:rsidP="00DE5DF7">
      <w:pPr>
        <w:pStyle w:val="GOSTListmark1"/>
        <w:numPr>
          <w:ilvl w:val="0"/>
          <w:numId w:val="4"/>
        </w:numPr>
      </w:pPr>
      <w:r w:rsidRPr="00802E01">
        <w:t>ОКТМО бюджетополучателя;</w:t>
      </w:r>
    </w:p>
    <w:p w14:paraId="224DE756" w14:textId="77777777" w:rsidR="00EC6EF4" w:rsidRPr="00802E01" w:rsidRDefault="00EC6EF4" w:rsidP="00DE5DF7">
      <w:pPr>
        <w:pStyle w:val="GOSTListmark1"/>
        <w:numPr>
          <w:ilvl w:val="0"/>
          <w:numId w:val="4"/>
        </w:numPr>
      </w:pPr>
      <w:r w:rsidRPr="00802E01">
        <w:t>Наименование бюджетополучателя;</w:t>
      </w:r>
    </w:p>
    <w:p w14:paraId="21B09D72" w14:textId="17D1E311" w:rsidR="00EC6EF4" w:rsidRPr="00802E01" w:rsidRDefault="00EC6EF4" w:rsidP="00DE5DF7">
      <w:pPr>
        <w:pStyle w:val="GOSTListmark1"/>
        <w:numPr>
          <w:ilvl w:val="0"/>
          <w:numId w:val="4"/>
        </w:numPr>
      </w:pPr>
      <w:r w:rsidRPr="00802E01">
        <w:t>Код типа ППО</w:t>
      </w:r>
      <w:r w:rsidR="00FB2D06" w:rsidRPr="00802E01">
        <w:t>/</w:t>
      </w:r>
      <w:r w:rsidRPr="00802E01">
        <w:t>МО;</w:t>
      </w:r>
    </w:p>
    <w:p w14:paraId="0F94D1AB" w14:textId="38663699" w:rsidR="00EC6EF4" w:rsidRPr="00802E01" w:rsidRDefault="00EC6EF4" w:rsidP="00DE5DF7">
      <w:pPr>
        <w:pStyle w:val="GOSTListmark1"/>
        <w:numPr>
          <w:ilvl w:val="0"/>
          <w:numId w:val="4"/>
        </w:numPr>
      </w:pPr>
      <w:r w:rsidRPr="00802E01">
        <w:t>Наименование типа ППО</w:t>
      </w:r>
      <w:r w:rsidR="00FB2D06" w:rsidRPr="00802E01">
        <w:t>/</w:t>
      </w:r>
      <w:r w:rsidRPr="00802E01">
        <w:t>МО;</w:t>
      </w:r>
    </w:p>
    <w:p w14:paraId="5B3C49E3" w14:textId="77777777" w:rsidR="00EC6EF4" w:rsidRPr="00802E01" w:rsidRDefault="00EC6EF4" w:rsidP="00DE5DF7">
      <w:pPr>
        <w:pStyle w:val="GOSTListmark1"/>
        <w:numPr>
          <w:ilvl w:val="0"/>
          <w:numId w:val="4"/>
        </w:numPr>
      </w:pPr>
      <w:r w:rsidRPr="00802E01">
        <w:t>ОКТМО вышестоящего;</w:t>
      </w:r>
    </w:p>
    <w:p w14:paraId="32EB6F38" w14:textId="77777777" w:rsidR="00EC6EF4" w:rsidRPr="00802E01" w:rsidRDefault="00EC6EF4" w:rsidP="00DE5DF7">
      <w:pPr>
        <w:pStyle w:val="GOSTListmark1"/>
        <w:numPr>
          <w:ilvl w:val="0"/>
          <w:numId w:val="4"/>
        </w:numPr>
      </w:pPr>
      <w:r w:rsidRPr="00802E01">
        <w:t>Наименование вышестоящего;</w:t>
      </w:r>
    </w:p>
    <w:p w14:paraId="0D168473" w14:textId="77777777" w:rsidR="00EC6EF4" w:rsidRPr="00802E01" w:rsidRDefault="00EC6EF4" w:rsidP="00DE5DF7">
      <w:pPr>
        <w:pStyle w:val="GOSTListmark1"/>
        <w:numPr>
          <w:ilvl w:val="0"/>
          <w:numId w:val="4"/>
        </w:numPr>
      </w:pPr>
      <w:r w:rsidRPr="00802E01">
        <w:t>Код заявки на изменение записи;</w:t>
      </w:r>
    </w:p>
    <w:p w14:paraId="33E3DFBC" w14:textId="77777777" w:rsidR="00EC6EF4" w:rsidRPr="00802E01" w:rsidRDefault="00EC6EF4" w:rsidP="00DE5DF7">
      <w:pPr>
        <w:pStyle w:val="GOSTListmark1"/>
        <w:numPr>
          <w:ilvl w:val="0"/>
          <w:numId w:val="4"/>
        </w:numPr>
      </w:pPr>
      <w:r w:rsidRPr="00802E01">
        <w:lastRenderedPageBreak/>
        <w:t>Дата включения;</w:t>
      </w:r>
    </w:p>
    <w:p w14:paraId="480AEC5D" w14:textId="77777777" w:rsidR="00EC6EF4" w:rsidRPr="00802E01" w:rsidRDefault="00EC6EF4" w:rsidP="00DE5DF7">
      <w:pPr>
        <w:pStyle w:val="GOSTListmark1"/>
        <w:numPr>
          <w:ilvl w:val="0"/>
          <w:numId w:val="4"/>
        </w:numPr>
      </w:pPr>
      <w:r w:rsidRPr="00802E01">
        <w:t>Дата исключения;</w:t>
      </w:r>
    </w:p>
    <w:p w14:paraId="661A870C" w14:textId="77777777" w:rsidR="00EC6EF4" w:rsidRPr="00802E01" w:rsidRDefault="00EC6EF4" w:rsidP="00DE5DF7">
      <w:pPr>
        <w:pStyle w:val="GOSTListmark1"/>
        <w:numPr>
          <w:ilvl w:val="0"/>
          <w:numId w:val="4"/>
        </w:numPr>
      </w:pPr>
      <w:r w:rsidRPr="00802E01">
        <w:t>Статус записи;</w:t>
      </w:r>
    </w:p>
    <w:p w14:paraId="22BBBA57" w14:textId="77777777" w:rsidR="00EC6EF4" w:rsidRPr="00802E01" w:rsidRDefault="00EC6EF4" w:rsidP="00DE5DF7">
      <w:pPr>
        <w:pStyle w:val="GOSTListmark1"/>
        <w:numPr>
          <w:ilvl w:val="0"/>
          <w:numId w:val="4"/>
        </w:numPr>
      </w:pPr>
      <w:r w:rsidRPr="00802E01">
        <w:t>Дата начала действия записи;</w:t>
      </w:r>
    </w:p>
    <w:p w14:paraId="16E8736D" w14:textId="77777777" w:rsidR="00EC6EF4" w:rsidRPr="00802E01" w:rsidRDefault="00EC6EF4" w:rsidP="00DE5DF7">
      <w:pPr>
        <w:pStyle w:val="GOSTListmark1"/>
        <w:numPr>
          <w:ilvl w:val="0"/>
          <w:numId w:val="4"/>
        </w:numPr>
      </w:pPr>
      <w:r w:rsidRPr="00802E01">
        <w:t>Дата окончания действия записи.</w:t>
      </w:r>
    </w:p>
    <w:p w14:paraId="6EA0CB93" w14:textId="77777777" w:rsidR="00EC6EF4" w:rsidRPr="00802E01" w:rsidRDefault="00EC6EF4" w:rsidP="00DE5DF7">
      <w:pPr>
        <w:pStyle w:val="41"/>
        <w:numPr>
          <w:ilvl w:val="3"/>
          <w:numId w:val="22"/>
        </w:numPr>
      </w:pPr>
      <w:bookmarkStart w:id="1054" w:name="_Toc15910348"/>
      <w:bookmarkStart w:id="1055" w:name="_Toc109037265"/>
      <w:r w:rsidRPr="00802E01">
        <w:t>Справочник «Таблица соответствия Видов Типам»</w:t>
      </w:r>
      <w:bookmarkEnd w:id="1054"/>
      <w:bookmarkEnd w:id="1055"/>
    </w:p>
    <w:p w14:paraId="29AEC256" w14:textId="0458F55F" w:rsidR="00EC6EF4" w:rsidRPr="00802E01" w:rsidRDefault="00EC6EF4" w:rsidP="005A78BB">
      <w:pPr>
        <w:pStyle w:val="GOSTListnum"/>
        <w:numPr>
          <w:ilvl w:val="0"/>
          <w:numId w:val="199"/>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30622181" w14:textId="07BED062"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3FAC178C" w14:textId="77777777" w:rsidR="00EC6EF4" w:rsidRPr="00802E01" w:rsidRDefault="00EC6EF4" w:rsidP="00DE5DF7">
      <w:pPr>
        <w:pStyle w:val="GOSTListnum"/>
        <w:numPr>
          <w:ilvl w:val="0"/>
          <w:numId w:val="12"/>
        </w:numPr>
      </w:pPr>
      <w:r w:rsidRPr="00802E01">
        <w:t>Выбрать справочник «Таблица соответствия Видов Типам» (рис. </w:t>
      </w:r>
      <w:r w:rsidRPr="00802E01">
        <w:fldChar w:fldCharType="begin"/>
      </w:r>
      <w:r w:rsidRPr="00802E01">
        <w:instrText xml:space="preserve"> REF _Ref15047369 \h  \* MERGEFORMAT </w:instrText>
      </w:r>
      <w:r w:rsidRPr="00802E01">
        <w:fldChar w:fldCharType="separate"/>
      </w:r>
      <w:r w:rsidR="00FB2AB0">
        <w:rPr>
          <w:noProof/>
        </w:rPr>
        <w:t>48</w:t>
      </w:r>
      <w:r w:rsidRPr="00802E01">
        <w:fldChar w:fldCharType="end"/>
      </w:r>
      <w:r w:rsidRPr="00802E01">
        <w:t>).</w:t>
      </w:r>
    </w:p>
    <w:p w14:paraId="48102CDA" w14:textId="77777777" w:rsidR="00EC6EF4" w:rsidRPr="00802E01" w:rsidRDefault="00EC6EF4" w:rsidP="00EC6EF4">
      <w:pPr>
        <w:pStyle w:val="GOSTFigure"/>
      </w:pPr>
      <w:r w:rsidRPr="00802E01">
        <w:rPr>
          <w:noProof/>
        </w:rPr>
        <w:drawing>
          <wp:inline distT="0" distB="0" distL="0" distR="0" wp14:anchorId="5B269710" wp14:editId="727E1780">
            <wp:extent cx="6120130" cy="202692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0130" cy="2026920"/>
                    </a:xfrm>
                    <a:prstGeom prst="rect">
                      <a:avLst/>
                    </a:prstGeom>
                  </pic:spPr>
                </pic:pic>
              </a:graphicData>
            </a:graphic>
          </wp:inline>
        </w:drawing>
      </w:r>
    </w:p>
    <w:p w14:paraId="2F957C9D" w14:textId="3E5AEA69"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056" w:name="_Ref15047369"/>
      <w:bookmarkStart w:id="1057" w:name="_Toc15910578"/>
      <w:bookmarkStart w:id="1058" w:name="_Toc76573756"/>
      <w:bookmarkStart w:id="1059" w:name="_Toc76578386"/>
      <w:bookmarkStart w:id="1060" w:name="_Toc76590960"/>
      <w:bookmarkStart w:id="1061" w:name="_Toc76634009"/>
      <w:bookmarkStart w:id="1062" w:name="_Toc109037501"/>
      <w:bookmarkStart w:id="1063" w:name="_Toc149654484"/>
      <w:bookmarkStart w:id="1064" w:name="_Toc223017635"/>
      <w:r w:rsidR="00FB2AB0">
        <w:rPr>
          <w:noProof/>
        </w:rPr>
        <w:t>48</w:t>
      </w:r>
      <w:bookmarkEnd w:id="1056"/>
      <w:r w:rsidRPr="00802E01">
        <w:rPr>
          <w:noProof/>
        </w:rPr>
        <w:fldChar w:fldCharType="end"/>
      </w:r>
      <w:r w:rsidRPr="00802E01">
        <w:t>. Справочник «Таблица соответствия Видов Типам</w:t>
      </w:r>
      <w:bookmarkEnd w:id="1057"/>
      <w:r w:rsidRPr="00802E01">
        <w:t>»</w:t>
      </w:r>
      <w:bookmarkEnd w:id="1058"/>
      <w:bookmarkEnd w:id="1059"/>
      <w:bookmarkEnd w:id="1060"/>
      <w:bookmarkEnd w:id="1061"/>
      <w:bookmarkEnd w:id="1062"/>
      <w:bookmarkEnd w:id="1063"/>
      <w:bookmarkEnd w:id="1064"/>
    </w:p>
    <w:p w14:paraId="14DA6F93" w14:textId="77777777" w:rsidR="00EC6EF4" w:rsidRPr="00802E01" w:rsidRDefault="00EC6EF4" w:rsidP="00EC6EF4">
      <w:pPr>
        <w:pStyle w:val="GOSTNormalWithout"/>
      </w:pPr>
      <w:r w:rsidRPr="00802E01">
        <w:t>Перечень полей, присутствующих в справочнике по умолчанию:</w:t>
      </w:r>
    </w:p>
    <w:p w14:paraId="1AF71A65" w14:textId="77777777" w:rsidR="00EC6EF4" w:rsidRPr="00802E01" w:rsidRDefault="00EC6EF4" w:rsidP="00DE5DF7">
      <w:pPr>
        <w:pStyle w:val="GOSTListmark1"/>
        <w:numPr>
          <w:ilvl w:val="0"/>
          <w:numId w:val="4"/>
        </w:numPr>
      </w:pPr>
      <w:r w:rsidRPr="00802E01">
        <w:t>Код вида соглашения;</w:t>
      </w:r>
    </w:p>
    <w:p w14:paraId="14BC4CD1" w14:textId="77777777" w:rsidR="00EC6EF4" w:rsidRPr="00802E01" w:rsidRDefault="00EC6EF4" w:rsidP="00DE5DF7">
      <w:pPr>
        <w:pStyle w:val="GOSTListmark1"/>
        <w:numPr>
          <w:ilvl w:val="0"/>
          <w:numId w:val="4"/>
        </w:numPr>
      </w:pPr>
      <w:r w:rsidRPr="00802E01">
        <w:t>Наименование вида соглашения;</w:t>
      </w:r>
    </w:p>
    <w:p w14:paraId="16DBA347" w14:textId="77777777" w:rsidR="00EC6EF4" w:rsidRPr="00802E01" w:rsidRDefault="00EC6EF4" w:rsidP="00DE5DF7">
      <w:pPr>
        <w:pStyle w:val="GOSTListmark1"/>
        <w:numPr>
          <w:ilvl w:val="0"/>
          <w:numId w:val="4"/>
        </w:numPr>
      </w:pPr>
      <w:r w:rsidRPr="00802E01">
        <w:t>Код типа соглашения;</w:t>
      </w:r>
    </w:p>
    <w:p w14:paraId="03139ADC" w14:textId="77777777" w:rsidR="00EC6EF4" w:rsidRPr="00802E01" w:rsidRDefault="00EC6EF4" w:rsidP="00DE5DF7">
      <w:pPr>
        <w:pStyle w:val="GOSTListmark1"/>
        <w:numPr>
          <w:ilvl w:val="0"/>
          <w:numId w:val="4"/>
        </w:numPr>
      </w:pPr>
      <w:r w:rsidRPr="00802E01">
        <w:t>Наименование типа соглашения;</w:t>
      </w:r>
    </w:p>
    <w:p w14:paraId="2228A903" w14:textId="77777777" w:rsidR="00EC6EF4" w:rsidRPr="00802E01" w:rsidRDefault="00EC6EF4" w:rsidP="00DE5DF7">
      <w:pPr>
        <w:pStyle w:val="GOSTListmark1"/>
        <w:numPr>
          <w:ilvl w:val="0"/>
          <w:numId w:val="4"/>
        </w:numPr>
      </w:pPr>
      <w:r w:rsidRPr="00802E01">
        <w:t>Дата начала действия;</w:t>
      </w:r>
    </w:p>
    <w:p w14:paraId="0CE8AFB0" w14:textId="77777777" w:rsidR="00EC6EF4" w:rsidRPr="00802E01" w:rsidRDefault="00EC6EF4" w:rsidP="00DE5DF7">
      <w:pPr>
        <w:pStyle w:val="GOSTListmark1"/>
        <w:numPr>
          <w:ilvl w:val="0"/>
          <w:numId w:val="4"/>
        </w:numPr>
      </w:pPr>
      <w:r w:rsidRPr="00802E01">
        <w:t>Дата окончания действия;</w:t>
      </w:r>
    </w:p>
    <w:p w14:paraId="55A8A404" w14:textId="77777777" w:rsidR="00EC6EF4" w:rsidRPr="00802E01" w:rsidRDefault="00EC6EF4" w:rsidP="00DE5DF7">
      <w:pPr>
        <w:pStyle w:val="GOSTListmark1"/>
        <w:numPr>
          <w:ilvl w:val="0"/>
          <w:numId w:val="4"/>
        </w:numPr>
      </w:pPr>
      <w:r w:rsidRPr="00802E01">
        <w:t>Примечание;</w:t>
      </w:r>
    </w:p>
    <w:p w14:paraId="41A90651" w14:textId="77777777" w:rsidR="00EC6EF4" w:rsidRPr="00802E01" w:rsidRDefault="00EC6EF4" w:rsidP="00DE5DF7">
      <w:pPr>
        <w:pStyle w:val="GOSTListmark1"/>
        <w:numPr>
          <w:ilvl w:val="0"/>
          <w:numId w:val="4"/>
        </w:numPr>
      </w:pPr>
      <w:r w:rsidRPr="00802E01">
        <w:t>Статус документа.</w:t>
      </w:r>
    </w:p>
    <w:p w14:paraId="0C643B9A" w14:textId="77777777" w:rsidR="00EC6EF4" w:rsidRPr="00802E01" w:rsidRDefault="00EC6EF4" w:rsidP="00DE5DF7">
      <w:pPr>
        <w:pStyle w:val="41"/>
        <w:numPr>
          <w:ilvl w:val="3"/>
          <w:numId w:val="22"/>
        </w:numPr>
      </w:pPr>
      <w:bookmarkStart w:id="1065" w:name="_Toc15910349"/>
      <w:bookmarkStart w:id="1066" w:name="_Toc109037266"/>
      <w:r w:rsidRPr="00802E01">
        <w:t>Справочник «Виды соглашений МФ»</w:t>
      </w:r>
      <w:bookmarkEnd w:id="1065"/>
      <w:bookmarkEnd w:id="1066"/>
    </w:p>
    <w:p w14:paraId="7C4F452E" w14:textId="55AA8605" w:rsidR="00EC6EF4" w:rsidRPr="00802E01" w:rsidRDefault="00EC6EF4" w:rsidP="005A78BB">
      <w:pPr>
        <w:pStyle w:val="GOSTListnum"/>
        <w:numPr>
          <w:ilvl w:val="0"/>
          <w:numId w:val="86"/>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81DE56F" w14:textId="662721AE"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7DF78034" w14:textId="77777777" w:rsidR="00EC6EF4" w:rsidRPr="00802E01" w:rsidRDefault="00EC6EF4" w:rsidP="00DE5DF7">
      <w:pPr>
        <w:pStyle w:val="GOSTListnum"/>
        <w:numPr>
          <w:ilvl w:val="0"/>
          <w:numId w:val="12"/>
        </w:numPr>
      </w:pPr>
      <w:r w:rsidRPr="00802E01">
        <w:t>Выбрать справочник «Виды соглашений МФ» (рис. </w:t>
      </w:r>
      <w:r w:rsidRPr="00802E01">
        <w:fldChar w:fldCharType="begin"/>
      </w:r>
      <w:r w:rsidRPr="00802E01">
        <w:instrText xml:space="preserve"> REF _Ref15047415 \h  \* MERGEFORMAT </w:instrText>
      </w:r>
      <w:r w:rsidRPr="00802E01">
        <w:fldChar w:fldCharType="separate"/>
      </w:r>
      <w:r w:rsidR="00FB2AB0">
        <w:rPr>
          <w:noProof/>
        </w:rPr>
        <w:t>49</w:t>
      </w:r>
      <w:r w:rsidRPr="00802E01">
        <w:fldChar w:fldCharType="end"/>
      </w:r>
      <w:r w:rsidRPr="00802E01">
        <w:t>).</w:t>
      </w:r>
    </w:p>
    <w:p w14:paraId="1AFE4387" w14:textId="77777777" w:rsidR="00EC6EF4" w:rsidRPr="00802E01" w:rsidRDefault="00EC6EF4" w:rsidP="00EC6EF4">
      <w:pPr>
        <w:pStyle w:val="GOSTFigure"/>
      </w:pPr>
      <w:r w:rsidRPr="00802E01">
        <w:rPr>
          <w:noProof/>
        </w:rPr>
        <w:lastRenderedPageBreak/>
        <w:drawing>
          <wp:inline distT="0" distB="0" distL="0" distR="0" wp14:anchorId="6A588FC5" wp14:editId="62906596">
            <wp:extent cx="6120130" cy="24288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130" cy="2428875"/>
                    </a:xfrm>
                    <a:prstGeom prst="rect">
                      <a:avLst/>
                    </a:prstGeom>
                  </pic:spPr>
                </pic:pic>
              </a:graphicData>
            </a:graphic>
          </wp:inline>
        </w:drawing>
      </w:r>
    </w:p>
    <w:p w14:paraId="2771569B" w14:textId="40DF9BF4"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067" w:name="_Ref15047415"/>
      <w:bookmarkStart w:id="1068" w:name="_Toc15910579"/>
      <w:bookmarkStart w:id="1069" w:name="_Toc76573757"/>
      <w:bookmarkStart w:id="1070" w:name="_Toc76578387"/>
      <w:bookmarkStart w:id="1071" w:name="_Toc76590961"/>
      <w:bookmarkStart w:id="1072" w:name="_Toc76634010"/>
      <w:bookmarkStart w:id="1073" w:name="_Toc109037502"/>
      <w:bookmarkStart w:id="1074" w:name="_Toc149654485"/>
      <w:bookmarkStart w:id="1075" w:name="_Toc223017636"/>
      <w:r w:rsidR="00FB2AB0">
        <w:rPr>
          <w:noProof/>
        </w:rPr>
        <w:t>49</w:t>
      </w:r>
      <w:bookmarkEnd w:id="1067"/>
      <w:r w:rsidRPr="00802E01">
        <w:rPr>
          <w:noProof/>
        </w:rPr>
        <w:fldChar w:fldCharType="end"/>
      </w:r>
      <w:r w:rsidRPr="00802E01">
        <w:t>. Справочник «Виды соглашений МФ</w:t>
      </w:r>
      <w:bookmarkEnd w:id="1068"/>
      <w:r w:rsidRPr="00802E01">
        <w:t>»</w:t>
      </w:r>
      <w:bookmarkEnd w:id="1069"/>
      <w:bookmarkEnd w:id="1070"/>
      <w:bookmarkEnd w:id="1071"/>
      <w:bookmarkEnd w:id="1072"/>
      <w:bookmarkEnd w:id="1073"/>
      <w:bookmarkEnd w:id="1074"/>
      <w:bookmarkEnd w:id="1075"/>
    </w:p>
    <w:p w14:paraId="42143381" w14:textId="77777777" w:rsidR="00EC6EF4" w:rsidRPr="00802E01" w:rsidRDefault="00EC6EF4" w:rsidP="00EC6EF4">
      <w:pPr>
        <w:pStyle w:val="GOSTNormalWithout"/>
      </w:pPr>
      <w:r w:rsidRPr="00802E01">
        <w:t>Перечень полей, присутствующих в справочнике по умолчанию:</w:t>
      </w:r>
    </w:p>
    <w:p w14:paraId="1C08A260" w14:textId="77777777" w:rsidR="00EC6EF4" w:rsidRPr="00802E01" w:rsidRDefault="00EC6EF4" w:rsidP="00DE5DF7">
      <w:pPr>
        <w:pStyle w:val="GOSTListmark1"/>
        <w:numPr>
          <w:ilvl w:val="0"/>
          <w:numId w:val="4"/>
        </w:numPr>
      </w:pPr>
      <w:r w:rsidRPr="00802E01">
        <w:t>Код вида соглашения;</w:t>
      </w:r>
    </w:p>
    <w:p w14:paraId="1249ED6F" w14:textId="72EE5EB4" w:rsidR="00EC6EF4" w:rsidRPr="00802E01" w:rsidRDefault="00EC6EF4" w:rsidP="00DE5DF7">
      <w:pPr>
        <w:pStyle w:val="GOSTListmark1"/>
        <w:numPr>
          <w:ilvl w:val="0"/>
          <w:numId w:val="4"/>
        </w:numPr>
      </w:pPr>
      <w:r w:rsidRPr="00802E01">
        <w:t>Наименование вида соглашения (договора)/нормативного правового акта;</w:t>
      </w:r>
    </w:p>
    <w:p w14:paraId="39266369" w14:textId="77777777" w:rsidR="00EC6EF4" w:rsidRPr="00802E01" w:rsidRDefault="00EC6EF4" w:rsidP="00DE5DF7">
      <w:pPr>
        <w:pStyle w:val="GOSTListmark1"/>
        <w:numPr>
          <w:ilvl w:val="0"/>
          <w:numId w:val="4"/>
        </w:numPr>
      </w:pPr>
      <w:r w:rsidRPr="00802E01">
        <w:t>Примечание;</w:t>
      </w:r>
    </w:p>
    <w:p w14:paraId="10C093CE" w14:textId="77777777" w:rsidR="00EC6EF4" w:rsidRPr="00802E01" w:rsidRDefault="00EC6EF4" w:rsidP="00DE5DF7">
      <w:pPr>
        <w:pStyle w:val="GOSTListmark1"/>
        <w:numPr>
          <w:ilvl w:val="0"/>
          <w:numId w:val="4"/>
        </w:numPr>
      </w:pPr>
      <w:r w:rsidRPr="00802E01">
        <w:t>Статус записи.</w:t>
      </w:r>
    </w:p>
    <w:p w14:paraId="46F30573" w14:textId="77777777" w:rsidR="00EC6EF4" w:rsidRPr="00802E01" w:rsidRDefault="00EC6EF4" w:rsidP="00DE5DF7">
      <w:pPr>
        <w:pStyle w:val="41"/>
        <w:numPr>
          <w:ilvl w:val="3"/>
          <w:numId w:val="22"/>
        </w:numPr>
      </w:pPr>
      <w:bookmarkStart w:id="1076" w:name="_Toc16072643"/>
      <w:bookmarkStart w:id="1077" w:name="_Toc16502654"/>
      <w:bookmarkStart w:id="1078" w:name="_Toc109037267"/>
      <w:bookmarkStart w:id="1079" w:name="_Toc15910350"/>
      <w:r w:rsidRPr="00802E01">
        <w:t>Справочник «Схема кооперации»</w:t>
      </w:r>
      <w:bookmarkEnd w:id="1076"/>
      <w:bookmarkEnd w:id="1077"/>
      <w:bookmarkEnd w:id="1078"/>
    </w:p>
    <w:p w14:paraId="7424EEC8" w14:textId="17BD1143" w:rsidR="00EC6EF4" w:rsidRPr="00802E01" w:rsidRDefault="00EC6EF4" w:rsidP="005A78BB">
      <w:pPr>
        <w:pStyle w:val="GOSTListnum"/>
        <w:numPr>
          <w:ilvl w:val="0"/>
          <w:numId w:val="8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47E95EF9" w14:textId="6178CA08"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5EED5B16" w14:textId="77777777" w:rsidR="00EC6EF4" w:rsidRPr="00802E01" w:rsidRDefault="00EC6EF4" w:rsidP="00DE5DF7">
      <w:pPr>
        <w:pStyle w:val="GOSTListnum"/>
        <w:numPr>
          <w:ilvl w:val="0"/>
          <w:numId w:val="12"/>
        </w:numPr>
      </w:pPr>
      <w:r w:rsidRPr="00802E01">
        <w:t>Выбрать справочник «Схема кооперации» (рис. </w:t>
      </w:r>
      <w:r w:rsidRPr="00802E01">
        <w:fldChar w:fldCharType="begin"/>
      </w:r>
      <w:r w:rsidRPr="00802E01">
        <w:instrText xml:space="preserve"> REF _Ref16062945 \h  \* MERGEFORMAT </w:instrText>
      </w:r>
      <w:r w:rsidRPr="00802E01">
        <w:fldChar w:fldCharType="separate"/>
      </w:r>
      <w:r w:rsidR="00FB2AB0">
        <w:rPr>
          <w:noProof/>
        </w:rPr>
        <w:t>50</w:t>
      </w:r>
      <w:r w:rsidRPr="00802E01">
        <w:fldChar w:fldCharType="end"/>
      </w:r>
      <w:r w:rsidRPr="00802E01">
        <w:t>).</w:t>
      </w:r>
    </w:p>
    <w:p w14:paraId="52CC32A8" w14:textId="77777777" w:rsidR="00EC6EF4" w:rsidRPr="00802E01" w:rsidRDefault="00EC6EF4" w:rsidP="00EC6EF4">
      <w:pPr>
        <w:pStyle w:val="GOSTFigure"/>
      </w:pPr>
      <w:r w:rsidRPr="00802E01">
        <w:rPr>
          <w:noProof/>
        </w:rPr>
        <w:drawing>
          <wp:inline distT="0" distB="0" distL="0" distR="0" wp14:anchorId="58961058" wp14:editId="0FFDEC8B">
            <wp:extent cx="6120130" cy="159956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20130" cy="1599565"/>
                    </a:xfrm>
                    <a:prstGeom prst="rect">
                      <a:avLst/>
                    </a:prstGeom>
                  </pic:spPr>
                </pic:pic>
              </a:graphicData>
            </a:graphic>
          </wp:inline>
        </w:drawing>
      </w:r>
    </w:p>
    <w:p w14:paraId="7EC044CC" w14:textId="5D6EC95D"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080" w:name="_Ref16062945"/>
      <w:bookmarkStart w:id="1081" w:name="_Toc16072754"/>
      <w:bookmarkStart w:id="1082" w:name="_Toc16502744"/>
      <w:bookmarkStart w:id="1083" w:name="_Toc76573758"/>
      <w:bookmarkStart w:id="1084" w:name="_Toc76578388"/>
      <w:bookmarkStart w:id="1085" w:name="_Toc76590962"/>
      <w:bookmarkStart w:id="1086" w:name="_Toc76634011"/>
      <w:bookmarkStart w:id="1087" w:name="_Toc109037503"/>
      <w:bookmarkStart w:id="1088" w:name="_Toc149654486"/>
      <w:bookmarkStart w:id="1089" w:name="_Toc223017637"/>
      <w:r w:rsidR="00FB2AB0">
        <w:rPr>
          <w:noProof/>
        </w:rPr>
        <w:t>50</w:t>
      </w:r>
      <w:bookmarkEnd w:id="1080"/>
      <w:r w:rsidRPr="00802E01">
        <w:rPr>
          <w:noProof/>
        </w:rPr>
        <w:fldChar w:fldCharType="end"/>
      </w:r>
      <w:r w:rsidRPr="00802E01">
        <w:t>. Справочник «Схема кооперации</w:t>
      </w:r>
      <w:bookmarkEnd w:id="1081"/>
      <w:bookmarkEnd w:id="1082"/>
      <w:r w:rsidRPr="00802E01">
        <w:t>»</w:t>
      </w:r>
      <w:bookmarkEnd w:id="1083"/>
      <w:bookmarkEnd w:id="1084"/>
      <w:bookmarkEnd w:id="1085"/>
      <w:bookmarkEnd w:id="1086"/>
      <w:bookmarkEnd w:id="1087"/>
      <w:bookmarkEnd w:id="1088"/>
      <w:bookmarkEnd w:id="1089"/>
    </w:p>
    <w:p w14:paraId="311C4A49" w14:textId="77777777" w:rsidR="00EC6EF4" w:rsidRPr="00802E01" w:rsidRDefault="00EC6EF4" w:rsidP="00EC6EF4">
      <w:pPr>
        <w:pStyle w:val="GOSTNormalWithout"/>
      </w:pPr>
      <w:r w:rsidRPr="00802E01">
        <w:t>Перечень полей, присутствующих в справочнике по умолчанию:</w:t>
      </w:r>
    </w:p>
    <w:p w14:paraId="255A95E2" w14:textId="77777777" w:rsidR="00EC6EF4" w:rsidRPr="00802E01" w:rsidRDefault="00EC6EF4" w:rsidP="00DE5DF7">
      <w:pPr>
        <w:pStyle w:val="GOSTListmark1"/>
        <w:numPr>
          <w:ilvl w:val="0"/>
          <w:numId w:val="4"/>
        </w:numPr>
      </w:pPr>
      <w:r w:rsidRPr="00802E01">
        <w:t>Статус документа;</w:t>
      </w:r>
    </w:p>
    <w:p w14:paraId="1F34BDE5" w14:textId="77777777" w:rsidR="00EC6EF4" w:rsidRPr="00802E01" w:rsidRDefault="00EC6EF4" w:rsidP="00DE5DF7">
      <w:pPr>
        <w:pStyle w:val="GOSTListmark1"/>
        <w:numPr>
          <w:ilvl w:val="0"/>
          <w:numId w:val="4"/>
        </w:numPr>
      </w:pPr>
      <w:r w:rsidRPr="00802E01">
        <w:t>Уровень иерархии;</w:t>
      </w:r>
    </w:p>
    <w:p w14:paraId="4565B5E9" w14:textId="77777777" w:rsidR="00EC6EF4" w:rsidRPr="00802E01" w:rsidRDefault="00EC6EF4" w:rsidP="00DE5DF7">
      <w:pPr>
        <w:pStyle w:val="GOSTListmark1"/>
        <w:numPr>
          <w:ilvl w:val="0"/>
          <w:numId w:val="4"/>
        </w:numPr>
      </w:pPr>
      <w:r w:rsidRPr="00802E01">
        <w:t>Код главы по БК государственного заказчика (ГРБС);</w:t>
      </w:r>
    </w:p>
    <w:p w14:paraId="6A007C91" w14:textId="77777777" w:rsidR="00EC6EF4" w:rsidRPr="00802E01" w:rsidRDefault="00EC6EF4" w:rsidP="00DE5DF7">
      <w:pPr>
        <w:pStyle w:val="GOSTListmark1"/>
        <w:numPr>
          <w:ilvl w:val="0"/>
          <w:numId w:val="4"/>
        </w:numPr>
      </w:pPr>
      <w:r w:rsidRPr="00802E01">
        <w:t>Номер ЛС исполнителя/получателя;</w:t>
      </w:r>
    </w:p>
    <w:p w14:paraId="2FB7A71C" w14:textId="77777777" w:rsidR="00EC6EF4" w:rsidRPr="00802E01" w:rsidRDefault="00EC6EF4" w:rsidP="00DE5DF7">
      <w:pPr>
        <w:pStyle w:val="GOSTListmark1"/>
        <w:numPr>
          <w:ilvl w:val="0"/>
          <w:numId w:val="4"/>
        </w:numPr>
      </w:pPr>
      <w:r w:rsidRPr="00802E01">
        <w:t>Номер ЛС заказчика;</w:t>
      </w:r>
    </w:p>
    <w:p w14:paraId="3392AE3F" w14:textId="77777777" w:rsidR="00EC6EF4" w:rsidRPr="00802E01" w:rsidRDefault="00EC6EF4" w:rsidP="00DE5DF7">
      <w:pPr>
        <w:pStyle w:val="GOSTListmark1"/>
        <w:numPr>
          <w:ilvl w:val="0"/>
          <w:numId w:val="4"/>
        </w:numPr>
      </w:pPr>
      <w:r w:rsidRPr="00802E01">
        <w:t>Номер государственного контракта (договора);</w:t>
      </w:r>
    </w:p>
    <w:p w14:paraId="1D336EE5" w14:textId="77777777" w:rsidR="00EC6EF4" w:rsidRPr="00802E01" w:rsidRDefault="00EC6EF4" w:rsidP="00DE5DF7">
      <w:pPr>
        <w:pStyle w:val="GOSTListmark1"/>
        <w:numPr>
          <w:ilvl w:val="0"/>
          <w:numId w:val="4"/>
        </w:numPr>
      </w:pPr>
      <w:r w:rsidRPr="00802E01">
        <w:t>Дата государственного контракта (договора);</w:t>
      </w:r>
    </w:p>
    <w:p w14:paraId="59321005" w14:textId="77777777" w:rsidR="00EC6EF4" w:rsidRPr="00802E01" w:rsidRDefault="00EC6EF4" w:rsidP="00DE5DF7">
      <w:pPr>
        <w:pStyle w:val="GOSTListmark1"/>
        <w:numPr>
          <w:ilvl w:val="0"/>
          <w:numId w:val="4"/>
        </w:numPr>
      </w:pPr>
      <w:r w:rsidRPr="00802E01">
        <w:lastRenderedPageBreak/>
        <w:t>Идентификатор государственного контракта, договора (соглашения);</w:t>
      </w:r>
    </w:p>
    <w:p w14:paraId="709D7EEF" w14:textId="4B72CF65" w:rsidR="00EC6EF4" w:rsidRPr="00802E01" w:rsidRDefault="00EC6EF4" w:rsidP="00DE5DF7">
      <w:pPr>
        <w:pStyle w:val="GOSTListmark1"/>
        <w:numPr>
          <w:ilvl w:val="0"/>
          <w:numId w:val="4"/>
        </w:numPr>
      </w:pPr>
      <w:r w:rsidRPr="00802E01">
        <w:t>Код по кооперации;</w:t>
      </w:r>
    </w:p>
    <w:p w14:paraId="651B7EF9" w14:textId="77777777" w:rsidR="00EC6EF4" w:rsidRPr="00802E01" w:rsidRDefault="00EC6EF4" w:rsidP="00DE5DF7">
      <w:pPr>
        <w:pStyle w:val="GOSTListmark1"/>
        <w:numPr>
          <w:ilvl w:val="0"/>
          <w:numId w:val="4"/>
        </w:numPr>
      </w:pPr>
      <w:r w:rsidRPr="00802E01">
        <w:t>Дата действия с;</w:t>
      </w:r>
    </w:p>
    <w:p w14:paraId="6AE302E0" w14:textId="77777777" w:rsidR="00EC6EF4" w:rsidRPr="00802E01" w:rsidRDefault="00EC6EF4" w:rsidP="00DE5DF7">
      <w:pPr>
        <w:pStyle w:val="GOSTListmark1"/>
        <w:numPr>
          <w:ilvl w:val="0"/>
          <w:numId w:val="4"/>
        </w:numPr>
      </w:pPr>
      <w:r w:rsidRPr="00802E01">
        <w:t>Дата действия по;</w:t>
      </w:r>
    </w:p>
    <w:p w14:paraId="21F24536" w14:textId="77777777" w:rsidR="00EC6EF4" w:rsidRPr="00802E01" w:rsidRDefault="00EC6EF4" w:rsidP="00DE5DF7">
      <w:pPr>
        <w:pStyle w:val="GOSTListmark1"/>
        <w:numPr>
          <w:ilvl w:val="0"/>
          <w:numId w:val="4"/>
        </w:numPr>
      </w:pPr>
      <w:r w:rsidRPr="00802E01">
        <w:t>Активно;</w:t>
      </w:r>
    </w:p>
    <w:p w14:paraId="6655E994" w14:textId="77777777" w:rsidR="00EC6EF4" w:rsidRPr="00802E01" w:rsidRDefault="00EC6EF4" w:rsidP="00DE5DF7">
      <w:pPr>
        <w:pStyle w:val="GOSTListmark1"/>
        <w:numPr>
          <w:ilvl w:val="0"/>
          <w:numId w:val="4"/>
        </w:numPr>
      </w:pPr>
      <w:r w:rsidRPr="00802E01">
        <w:t>Статус в АСФК;</w:t>
      </w:r>
    </w:p>
    <w:p w14:paraId="08EEBF1E" w14:textId="77777777" w:rsidR="00EC6EF4" w:rsidRPr="00802E01" w:rsidRDefault="00EC6EF4" w:rsidP="00DE5DF7">
      <w:pPr>
        <w:pStyle w:val="GOSTListmark1"/>
        <w:numPr>
          <w:ilvl w:val="0"/>
          <w:numId w:val="4"/>
        </w:numPr>
      </w:pPr>
      <w:r w:rsidRPr="00802E01">
        <w:t>Где введен.</w:t>
      </w:r>
    </w:p>
    <w:p w14:paraId="4A268809" w14:textId="77777777" w:rsidR="00EC6EF4" w:rsidRPr="00802E01" w:rsidRDefault="00EC6EF4" w:rsidP="00DE5DF7">
      <w:pPr>
        <w:pStyle w:val="41"/>
        <w:numPr>
          <w:ilvl w:val="3"/>
          <w:numId w:val="22"/>
        </w:numPr>
      </w:pPr>
      <w:bookmarkStart w:id="1090" w:name="_Toc109037268"/>
      <w:r w:rsidRPr="00802E01">
        <w:t>Справочник «Группировка показателей ЛС»</w:t>
      </w:r>
      <w:bookmarkEnd w:id="1079"/>
      <w:bookmarkEnd w:id="1090"/>
    </w:p>
    <w:p w14:paraId="433DAC91" w14:textId="425C7099" w:rsidR="00EC6EF4" w:rsidRPr="00802E01" w:rsidRDefault="00EC6EF4" w:rsidP="005A78BB">
      <w:pPr>
        <w:pStyle w:val="GOSTListnum"/>
        <w:numPr>
          <w:ilvl w:val="0"/>
          <w:numId w:val="8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301214B6" w14:textId="7E4DFC49"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40B16262" w14:textId="77777777" w:rsidR="00EC6EF4" w:rsidRPr="00802E01" w:rsidRDefault="00EC6EF4" w:rsidP="00DE5DF7">
      <w:pPr>
        <w:pStyle w:val="GOSTListnum"/>
        <w:numPr>
          <w:ilvl w:val="0"/>
          <w:numId w:val="12"/>
        </w:numPr>
      </w:pPr>
      <w:r w:rsidRPr="00802E01">
        <w:t>Выбрать справочник «Группировка показателей ЛС» (рис. </w:t>
      </w:r>
      <w:r w:rsidRPr="00802E01">
        <w:fldChar w:fldCharType="begin"/>
      </w:r>
      <w:r w:rsidRPr="00802E01">
        <w:instrText xml:space="preserve"> REF _Ref15392569 \h  \* MERGEFORMAT </w:instrText>
      </w:r>
      <w:r w:rsidRPr="00802E01">
        <w:fldChar w:fldCharType="separate"/>
      </w:r>
      <w:r w:rsidR="00FB2AB0">
        <w:rPr>
          <w:noProof/>
        </w:rPr>
        <w:t>51</w:t>
      </w:r>
      <w:r w:rsidRPr="00802E01">
        <w:fldChar w:fldCharType="end"/>
      </w:r>
      <w:r w:rsidRPr="00802E01">
        <w:t>).</w:t>
      </w:r>
    </w:p>
    <w:p w14:paraId="70182264" w14:textId="77777777" w:rsidR="00EC6EF4" w:rsidRPr="00802E01" w:rsidRDefault="00EC6EF4" w:rsidP="00EC6EF4">
      <w:pPr>
        <w:pStyle w:val="GOSTFigure"/>
      </w:pPr>
      <w:r w:rsidRPr="00802E01">
        <w:rPr>
          <w:noProof/>
        </w:rPr>
        <w:drawing>
          <wp:inline distT="0" distB="0" distL="0" distR="0" wp14:anchorId="1B684B8B" wp14:editId="0B26CC12">
            <wp:extent cx="6120130" cy="166243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20130" cy="1662430"/>
                    </a:xfrm>
                    <a:prstGeom prst="rect">
                      <a:avLst/>
                    </a:prstGeom>
                  </pic:spPr>
                </pic:pic>
              </a:graphicData>
            </a:graphic>
          </wp:inline>
        </w:drawing>
      </w:r>
    </w:p>
    <w:p w14:paraId="68EC3988" w14:textId="7E2FD9EF"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091" w:name="_Ref15392569"/>
      <w:bookmarkStart w:id="1092" w:name="_Toc15910580"/>
      <w:bookmarkStart w:id="1093" w:name="_Toc76573759"/>
      <w:bookmarkStart w:id="1094" w:name="_Toc76578389"/>
      <w:bookmarkStart w:id="1095" w:name="_Toc76590963"/>
      <w:bookmarkStart w:id="1096" w:name="_Toc76634012"/>
      <w:bookmarkStart w:id="1097" w:name="_Toc109037504"/>
      <w:bookmarkStart w:id="1098" w:name="_Toc149654487"/>
      <w:bookmarkStart w:id="1099" w:name="_Toc223017638"/>
      <w:r w:rsidR="00FB2AB0">
        <w:rPr>
          <w:noProof/>
        </w:rPr>
        <w:t>51</w:t>
      </w:r>
      <w:bookmarkEnd w:id="1091"/>
      <w:r w:rsidRPr="00802E01">
        <w:rPr>
          <w:noProof/>
        </w:rPr>
        <w:fldChar w:fldCharType="end"/>
      </w:r>
      <w:r w:rsidRPr="00802E01">
        <w:t>. Справочник «Группировка показателей ЛС</w:t>
      </w:r>
      <w:bookmarkEnd w:id="1092"/>
      <w:r w:rsidRPr="00802E01">
        <w:t>»</w:t>
      </w:r>
      <w:bookmarkEnd w:id="1093"/>
      <w:bookmarkEnd w:id="1094"/>
      <w:bookmarkEnd w:id="1095"/>
      <w:bookmarkEnd w:id="1096"/>
      <w:bookmarkEnd w:id="1097"/>
      <w:bookmarkEnd w:id="1098"/>
      <w:bookmarkEnd w:id="1099"/>
    </w:p>
    <w:p w14:paraId="49680320" w14:textId="77777777" w:rsidR="00EC6EF4" w:rsidRPr="00802E01" w:rsidRDefault="00EC6EF4" w:rsidP="00EC6EF4">
      <w:pPr>
        <w:pStyle w:val="GOSTNormalWithout"/>
      </w:pPr>
      <w:r w:rsidRPr="00802E01">
        <w:t>Перечень полей, присутствующих в справочнике по умолчанию:</w:t>
      </w:r>
    </w:p>
    <w:p w14:paraId="364CD1F8" w14:textId="77777777" w:rsidR="00EC6EF4" w:rsidRPr="00802E01" w:rsidRDefault="00EC6EF4" w:rsidP="00DE5DF7">
      <w:pPr>
        <w:pStyle w:val="GOSTListmark1"/>
        <w:numPr>
          <w:ilvl w:val="0"/>
          <w:numId w:val="4"/>
        </w:numPr>
      </w:pPr>
      <w:r w:rsidRPr="00802E01">
        <w:t>Показатель ЛС;</w:t>
      </w:r>
    </w:p>
    <w:p w14:paraId="3C1FEDC9" w14:textId="77777777" w:rsidR="00EC6EF4" w:rsidRPr="00802E01" w:rsidRDefault="00EC6EF4" w:rsidP="00DE5DF7">
      <w:pPr>
        <w:pStyle w:val="GOSTListmark1"/>
        <w:numPr>
          <w:ilvl w:val="0"/>
          <w:numId w:val="4"/>
        </w:numPr>
      </w:pPr>
      <w:r w:rsidRPr="00802E01">
        <w:t>Наименование сгруппированного показателя;</w:t>
      </w:r>
    </w:p>
    <w:p w14:paraId="2FF217EE" w14:textId="77777777" w:rsidR="00EC6EF4" w:rsidRPr="00802E01" w:rsidRDefault="00EC6EF4" w:rsidP="00DE5DF7">
      <w:pPr>
        <w:pStyle w:val="GOSTListmark1"/>
        <w:numPr>
          <w:ilvl w:val="0"/>
          <w:numId w:val="4"/>
        </w:numPr>
      </w:pPr>
      <w:r w:rsidRPr="00802E01">
        <w:t>Правила расчета;</w:t>
      </w:r>
    </w:p>
    <w:p w14:paraId="758CCC1E" w14:textId="77777777" w:rsidR="00EC6EF4" w:rsidRPr="00802E01" w:rsidRDefault="00EC6EF4" w:rsidP="00DE5DF7">
      <w:pPr>
        <w:pStyle w:val="GOSTListmark1"/>
        <w:numPr>
          <w:ilvl w:val="0"/>
          <w:numId w:val="4"/>
        </w:numPr>
      </w:pPr>
      <w:r w:rsidRPr="00802E01">
        <w:t>Признак суммы;</w:t>
      </w:r>
    </w:p>
    <w:p w14:paraId="357F7FC1" w14:textId="77777777" w:rsidR="00EC6EF4" w:rsidRPr="00802E01" w:rsidRDefault="00EC6EF4" w:rsidP="00DE5DF7">
      <w:pPr>
        <w:pStyle w:val="GOSTListmark1"/>
        <w:numPr>
          <w:ilvl w:val="0"/>
          <w:numId w:val="4"/>
        </w:numPr>
      </w:pPr>
      <w:r w:rsidRPr="00802E01">
        <w:t>л/с с кодом 03;</w:t>
      </w:r>
    </w:p>
    <w:p w14:paraId="7754D578" w14:textId="77777777" w:rsidR="00EC6EF4" w:rsidRPr="00802E01" w:rsidRDefault="00EC6EF4" w:rsidP="00DE5DF7">
      <w:pPr>
        <w:pStyle w:val="GOSTListmark1"/>
        <w:numPr>
          <w:ilvl w:val="0"/>
          <w:numId w:val="4"/>
        </w:numPr>
      </w:pPr>
      <w:r w:rsidRPr="00802E01">
        <w:t>л/с с кодом 14;</w:t>
      </w:r>
    </w:p>
    <w:p w14:paraId="0C8E4BF1" w14:textId="77777777" w:rsidR="00EC6EF4" w:rsidRPr="00802E01" w:rsidRDefault="00EC6EF4" w:rsidP="00DE5DF7">
      <w:pPr>
        <w:pStyle w:val="GOSTListmark1"/>
        <w:numPr>
          <w:ilvl w:val="0"/>
          <w:numId w:val="4"/>
        </w:numPr>
      </w:pPr>
      <w:r w:rsidRPr="00802E01">
        <w:t>л/с с кодом 41;</w:t>
      </w:r>
    </w:p>
    <w:p w14:paraId="4A040D07" w14:textId="77777777" w:rsidR="00EC6EF4" w:rsidRPr="00802E01" w:rsidRDefault="00EC6EF4" w:rsidP="00DE5DF7">
      <w:pPr>
        <w:pStyle w:val="GOSTListmark1"/>
        <w:numPr>
          <w:ilvl w:val="0"/>
          <w:numId w:val="4"/>
        </w:numPr>
      </w:pPr>
      <w:r w:rsidRPr="00802E01">
        <w:t>Дата действия с;</w:t>
      </w:r>
    </w:p>
    <w:p w14:paraId="1874B364" w14:textId="77777777" w:rsidR="00EC6EF4" w:rsidRPr="00802E01" w:rsidRDefault="00EC6EF4" w:rsidP="00DE5DF7">
      <w:pPr>
        <w:pStyle w:val="GOSTListmark1"/>
        <w:numPr>
          <w:ilvl w:val="0"/>
          <w:numId w:val="4"/>
        </w:numPr>
      </w:pPr>
      <w:r w:rsidRPr="00802E01">
        <w:t>Дата действия по;</w:t>
      </w:r>
    </w:p>
    <w:p w14:paraId="5012C1BE" w14:textId="77777777" w:rsidR="00EC6EF4" w:rsidRPr="00802E01" w:rsidRDefault="00EC6EF4" w:rsidP="00DE5DF7">
      <w:pPr>
        <w:pStyle w:val="GOSTListmark1"/>
        <w:numPr>
          <w:ilvl w:val="0"/>
          <w:numId w:val="4"/>
        </w:numPr>
      </w:pPr>
      <w:r w:rsidRPr="00802E01">
        <w:t>Статус документа;</w:t>
      </w:r>
    </w:p>
    <w:p w14:paraId="7A9F7B9F" w14:textId="77777777" w:rsidR="00EC6EF4" w:rsidRPr="00802E01" w:rsidRDefault="00EC6EF4" w:rsidP="00DE5DF7">
      <w:pPr>
        <w:pStyle w:val="GOSTListmark1"/>
        <w:numPr>
          <w:ilvl w:val="0"/>
          <w:numId w:val="4"/>
        </w:numPr>
      </w:pPr>
      <w:r w:rsidRPr="00802E01">
        <w:t>Актуальность;</w:t>
      </w:r>
    </w:p>
    <w:p w14:paraId="53568EA7" w14:textId="77777777" w:rsidR="00EC6EF4" w:rsidRPr="00802E01" w:rsidRDefault="00EC6EF4" w:rsidP="00DE5DF7">
      <w:pPr>
        <w:pStyle w:val="GOSTListmark1"/>
        <w:numPr>
          <w:ilvl w:val="0"/>
          <w:numId w:val="4"/>
        </w:numPr>
      </w:pPr>
      <w:r w:rsidRPr="00802E01">
        <w:t>Дата и время создания;</w:t>
      </w:r>
    </w:p>
    <w:p w14:paraId="3AAB7B4E" w14:textId="77777777" w:rsidR="00EC6EF4" w:rsidRPr="00802E01" w:rsidRDefault="00EC6EF4" w:rsidP="00DE5DF7">
      <w:pPr>
        <w:pStyle w:val="GOSTListmark1"/>
        <w:numPr>
          <w:ilvl w:val="0"/>
          <w:numId w:val="4"/>
        </w:numPr>
      </w:pPr>
      <w:r w:rsidRPr="00802E01">
        <w:t>Уникальный идентификатор (ГУИД</w:t>
      </w:r>
      <w:r w:rsidRPr="00802E01">
        <w:rPr>
          <w:lang w:val="en-US"/>
        </w:rPr>
        <w:t>)</w:t>
      </w:r>
      <w:r w:rsidRPr="00802E01">
        <w:t>.</w:t>
      </w:r>
    </w:p>
    <w:p w14:paraId="5FA6229F" w14:textId="77777777" w:rsidR="00EC6EF4" w:rsidRPr="00802E01" w:rsidRDefault="00EC6EF4" w:rsidP="00DE5DF7">
      <w:pPr>
        <w:pStyle w:val="41"/>
        <w:numPr>
          <w:ilvl w:val="3"/>
          <w:numId w:val="22"/>
        </w:numPr>
      </w:pPr>
      <w:bookmarkStart w:id="1100" w:name="_Toc15657997"/>
      <w:bookmarkStart w:id="1101" w:name="_Toc16007832"/>
      <w:bookmarkStart w:id="1102" w:name="_Toc16072645"/>
      <w:bookmarkStart w:id="1103" w:name="_Toc16502656"/>
      <w:bookmarkStart w:id="1104" w:name="_Toc109037269"/>
      <w:bookmarkStart w:id="1105" w:name="_Ref219738283"/>
      <w:bookmarkStart w:id="1106" w:name="_Toc15910351"/>
      <w:r w:rsidRPr="00802E01">
        <w:t>Справочник «</w:t>
      </w:r>
      <w:bookmarkEnd w:id="1100"/>
      <w:r w:rsidRPr="00802E01">
        <w:t>Календарь»</w:t>
      </w:r>
      <w:bookmarkEnd w:id="1101"/>
      <w:bookmarkEnd w:id="1102"/>
      <w:bookmarkEnd w:id="1103"/>
      <w:bookmarkEnd w:id="1104"/>
      <w:bookmarkEnd w:id="1105"/>
    </w:p>
    <w:p w14:paraId="038B0BF3" w14:textId="3231C1A7" w:rsidR="00EC6EF4" w:rsidRPr="00802E01" w:rsidRDefault="00EC6EF4" w:rsidP="005A78BB">
      <w:pPr>
        <w:pStyle w:val="GOSTListnum"/>
        <w:numPr>
          <w:ilvl w:val="0"/>
          <w:numId w:val="89"/>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856291F" w14:textId="1E0277D7" w:rsidR="00EC6EF4" w:rsidRPr="00802E01" w:rsidRDefault="00EC6EF4" w:rsidP="00DE5DF7">
      <w:pPr>
        <w:pStyle w:val="GOSTListnum"/>
        <w:numPr>
          <w:ilvl w:val="0"/>
          <w:numId w:val="12"/>
        </w:numPr>
      </w:pPr>
      <w:r w:rsidRPr="00802E01">
        <w:t>Далее</w:t>
      </w:r>
      <w:r w:rsidR="00975818" w:rsidRPr="00802E01">
        <w:t>,</w:t>
      </w:r>
      <w:r w:rsidRPr="00802E01">
        <w:t xml:space="preserve"> перемещаясь по дереву навигации, развернуть ветку «Справочники».</w:t>
      </w:r>
    </w:p>
    <w:p w14:paraId="6C743472" w14:textId="77777777" w:rsidR="00EC6EF4" w:rsidRPr="00802E01" w:rsidRDefault="00EC6EF4" w:rsidP="00DE5DF7">
      <w:pPr>
        <w:pStyle w:val="GOSTListnum"/>
        <w:numPr>
          <w:ilvl w:val="0"/>
          <w:numId w:val="12"/>
        </w:numPr>
      </w:pPr>
      <w:r w:rsidRPr="00802E01">
        <w:t>Выбрать справочник «Календарь» (рис. </w:t>
      </w:r>
      <w:r w:rsidRPr="00802E01">
        <w:fldChar w:fldCharType="begin"/>
      </w:r>
      <w:r w:rsidRPr="00802E01">
        <w:instrText xml:space="preserve"> REF _Ref16064629 \h  \* MERGEFORMAT </w:instrText>
      </w:r>
      <w:r w:rsidRPr="00802E01">
        <w:fldChar w:fldCharType="separate"/>
      </w:r>
      <w:r w:rsidR="00FB2AB0" w:rsidRPr="00FB2AB0">
        <w:rPr>
          <w:noProof/>
        </w:rPr>
        <w:t>52</w:t>
      </w:r>
      <w:r w:rsidRPr="00802E01">
        <w:fldChar w:fldCharType="end"/>
      </w:r>
      <w:r w:rsidRPr="00802E01">
        <w:t>).</w:t>
      </w:r>
    </w:p>
    <w:p w14:paraId="410CDD5E" w14:textId="004CDDD1" w:rsidR="00EC6EF4" w:rsidRPr="00802E01" w:rsidRDefault="0098283D" w:rsidP="00EC6EF4">
      <w:pPr>
        <w:pStyle w:val="GOSTFigure"/>
      </w:pPr>
      <w:r>
        <w:rPr>
          <w:noProof/>
        </w:rPr>
        <w:lastRenderedPageBreak/>
        <w:drawing>
          <wp:inline distT="0" distB="0" distL="0" distR="0" wp14:anchorId="1FE654C6" wp14:editId="657CAF28">
            <wp:extent cx="6120130" cy="114998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120130" cy="1149985"/>
                    </a:xfrm>
                    <a:prstGeom prst="rect">
                      <a:avLst/>
                    </a:prstGeom>
                  </pic:spPr>
                </pic:pic>
              </a:graphicData>
            </a:graphic>
          </wp:inline>
        </w:drawing>
      </w:r>
    </w:p>
    <w:p w14:paraId="259544FA" w14:textId="0CC8AE46" w:rsidR="00EC6EF4" w:rsidRPr="0098283D" w:rsidRDefault="00EC6EF4" w:rsidP="00EC6EF4">
      <w:pPr>
        <w:pStyle w:val="GOSTFigName"/>
        <w:rPr>
          <w:highlight w:val="yellow"/>
        </w:rPr>
      </w:pPr>
      <w:r w:rsidRPr="0098283D">
        <w:rPr>
          <w:noProof/>
          <w:highlight w:val="yellow"/>
        </w:rPr>
        <w:fldChar w:fldCharType="begin"/>
      </w:r>
      <w:r w:rsidRPr="0098283D">
        <w:rPr>
          <w:noProof/>
          <w:highlight w:val="yellow"/>
        </w:rPr>
        <w:instrText xml:space="preserve"> SEQ Рисунок \* ARABIC </w:instrText>
      </w:r>
      <w:r w:rsidRPr="0098283D">
        <w:rPr>
          <w:noProof/>
          <w:highlight w:val="yellow"/>
        </w:rPr>
        <w:fldChar w:fldCharType="separate"/>
      </w:r>
      <w:bookmarkStart w:id="1107" w:name="_Ref16064629"/>
      <w:bookmarkStart w:id="1108" w:name="_Toc15658227"/>
      <w:bookmarkStart w:id="1109" w:name="_Toc16007906"/>
      <w:bookmarkStart w:id="1110" w:name="_Toc16072756"/>
      <w:bookmarkStart w:id="1111" w:name="_Toc16502746"/>
      <w:bookmarkStart w:id="1112" w:name="_Toc76573760"/>
      <w:bookmarkStart w:id="1113" w:name="_Toc76578390"/>
      <w:bookmarkStart w:id="1114" w:name="_Toc76590964"/>
      <w:bookmarkStart w:id="1115" w:name="_Toc76634013"/>
      <w:bookmarkStart w:id="1116" w:name="_Toc109037505"/>
      <w:bookmarkStart w:id="1117" w:name="_Toc149654488"/>
      <w:bookmarkStart w:id="1118" w:name="_Toc223017639"/>
      <w:r w:rsidR="00FB2AB0">
        <w:rPr>
          <w:noProof/>
          <w:highlight w:val="yellow"/>
        </w:rPr>
        <w:t>52</w:t>
      </w:r>
      <w:bookmarkEnd w:id="1107"/>
      <w:r w:rsidRPr="0098283D">
        <w:rPr>
          <w:noProof/>
          <w:highlight w:val="yellow"/>
        </w:rPr>
        <w:fldChar w:fldCharType="end"/>
      </w:r>
      <w:r w:rsidRPr="0098283D">
        <w:rPr>
          <w:highlight w:val="yellow"/>
        </w:rPr>
        <w:t xml:space="preserve">. </w:t>
      </w:r>
      <w:bookmarkEnd w:id="1108"/>
      <w:r w:rsidRPr="0098283D">
        <w:rPr>
          <w:highlight w:val="yellow"/>
        </w:rPr>
        <w:t>Справочник «Календарь</w:t>
      </w:r>
      <w:bookmarkEnd w:id="1109"/>
      <w:bookmarkEnd w:id="1110"/>
      <w:bookmarkEnd w:id="1111"/>
      <w:r w:rsidRPr="0098283D">
        <w:rPr>
          <w:highlight w:val="yellow"/>
        </w:rPr>
        <w:t>»</w:t>
      </w:r>
      <w:bookmarkEnd w:id="1112"/>
      <w:bookmarkEnd w:id="1113"/>
      <w:bookmarkEnd w:id="1114"/>
      <w:bookmarkEnd w:id="1115"/>
      <w:bookmarkEnd w:id="1116"/>
      <w:bookmarkEnd w:id="1117"/>
      <w:bookmarkEnd w:id="1118"/>
    </w:p>
    <w:p w14:paraId="6A83FEE3" w14:textId="77777777" w:rsidR="00EC6EF4" w:rsidRPr="00802E01" w:rsidRDefault="00EC6EF4" w:rsidP="00EC6EF4">
      <w:pPr>
        <w:pStyle w:val="GOSTNormalWithout"/>
      </w:pPr>
      <w:r w:rsidRPr="00802E01">
        <w:t>Перечень полей, присутствующих в справочнике по умолчанию:</w:t>
      </w:r>
    </w:p>
    <w:p w14:paraId="64D64306" w14:textId="77777777" w:rsidR="00EC6EF4" w:rsidRPr="00802E01" w:rsidRDefault="00EC6EF4" w:rsidP="00DE5DF7">
      <w:pPr>
        <w:pStyle w:val="GOSTListmark1"/>
        <w:numPr>
          <w:ilvl w:val="0"/>
          <w:numId w:val="4"/>
        </w:numPr>
      </w:pPr>
      <w:r w:rsidRPr="00802E01">
        <w:t>Календарный день;</w:t>
      </w:r>
    </w:p>
    <w:p w14:paraId="756CFD81" w14:textId="77777777" w:rsidR="0098283D" w:rsidRPr="0006431E" w:rsidRDefault="0098283D" w:rsidP="0098283D">
      <w:pPr>
        <w:pStyle w:val="GOSTListmark1"/>
        <w:numPr>
          <w:ilvl w:val="0"/>
          <w:numId w:val="4"/>
        </w:numPr>
        <w:rPr>
          <w:highlight w:val="yellow"/>
        </w:rPr>
      </w:pPr>
      <w:r w:rsidRPr="0006431E">
        <w:rPr>
          <w:highlight w:val="yellow"/>
        </w:rPr>
        <w:t>Наименования;</w:t>
      </w:r>
    </w:p>
    <w:p w14:paraId="53BC3B49" w14:textId="77777777" w:rsidR="00EC6EF4" w:rsidRPr="00802E01" w:rsidRDefault="00EC6EF4" w:rsidP="00DE5DF7">
      <w:pPr>
        <w:pStyle w:val="GOSTListmark1"/>
        <w:numPr>
          <w:ilvl w:val="0"/>
          <w:numId w:val="4"/>
        </w:numPr>
      </w:pPr>
      <w:r w:rsidRPr="00802E01">
        <w:t>Дата окончания действия записи;</w:t>
      </w:r>
    </w:p>
    <w:p w14:paraId="773B5441" w14:textId="77777777" w:rsidR="00EC6EF4" w:rsidRPr="00802E01" w:rsidRDefault="00EC6EF4" w:rsidP="00DE5DF7">
      <w:pPr>
        <w:pStyle w:val="GOSTListmark1"/>
        <w:numPr>
          <w:ilvl w:val="0"/>
          <w:numId w:val="4"/>
        </w:numPr>
      </w:pPr>
      <w:r w:rsidRPr="00802E01">
        <w:t>Признак праздничного дня;</w:t>
      </w:r>
    </w:p>
    <w:p w14:paraId="2B162E8C" w14:textId="77777777" w:rsidR="0098283D" w:rsidRPr="0006431E" w:rsidRDefault="0098283D" w:rsidP="0098283D">
      <w:pPr>
        <w:pStyle w:val="GOSTListmark1"/>
        <w:numPr>
          <w:ilvl w:val="0"/>
          <w:numId w:val="4"/>
        </w:numPr>
        <w:rPr>
          <w:highlight w:val="yellow"/>
        </w:rPr>
      </w:pPr>
      <w:r w:rsidRPr="0006431E">
        <w:rPr>
          <w:highlight w:val="yellow"/>
        </w:rPr>
        <w:t>Рабочий банковский день;</w:t>
      </w:r>
    </w:p>
    <w:p w14:paraId="3A1C41AB" w14:textId="77777777" w:rsidR="00EC6EF4" w:rsidRPr="00802E01" w:rsidRDefault="00EC6EF4" w:rsidP="00DE5DF7">
      <w:pPr>
        <w:pStyle w:val="GOSTListmark1"/>
        <w:numPr>
          <w:ilvl w:val="0"/>
          <w:numId w:val="4"/>
        </w:numPr>
      </w:pPr>
      <w:r w:rsidRPr="00802E01">
        <w:t>Признак выходного дня;</w:t>
      </w:r>
    </w:p>
    <w:p w14:paraId="3070137A" w14:textId="77777777" w:rsidR="0098283D" w:rsidRPr="0006431E" w:rsidRDefault="0098283D" w:rsidP="0098283D">
      <w:pPr>
        <w:pStyle w:val="GOSTListmark1"/>
        <w:numPr>
          <w:ilvl w:val="0"/>
          <w:numId w:val="4"/>
        </w:numPr>
        <w:rPr>
          <w:highlight w:val="yellow"/>
        </w:rPr>
      </w:pPr>
      <w:r w:rsidRPr="0006431E">
        <w:rPr>
          <w:highlight w:val="yellow"/>
        </w:rPr>
        <w:t>Код ОКСМ;</w:t>
      </w:r>
    </w:p>
    <w:p w14:paraId="56A7E977" w14:textId="77777777" w:rsidR="0098283D" w:rsidRPr="0006431E" w:rsidRDefault="0098283D" w:rsidP="0098283D">
      <w:pPr>
        <w:pStyle w:val="GOSTListmark1"/>
        <w:numPr>
          <w:ilvl w:val="0"/>
          <w:numId w:val="4"/>
        </w:numPr>
        <w:rPr>
          <w:highlight w:val="yellow"/>
        </w:rPr>
      </w:pPr>
      <w:r w:rsidRPr="0006431E">
        <w:rPr>
          <w:highlight w:val="yellow"/>
        </w:rPr>
        <w:t>Наименование страны;</w:t>
      </w:r>
    </w:p>
    <w:p w14:paraId="691000EE" w14:textId="77777777" w:rsidR="00EC6EF4" w:rsidRPr="00802E01" w:rsidRDefault="00EC6EF4" w:rsidP="00DE5DF7">
      <w:pPr>
        <w:pStyle w:val="GOSTListmark1"/>
        <w:numPr>
          <w:ilvl w:val="0"/>
          <w:numId w:val="4"/>
        </w:numPr>
      </w:pPr>
      <w:r w:rsidRPr="00802E01">
        <w:t>Код региона;</w:t>
      </w:r>
    </w:p>
    <w:p w14:paraId="26009310" w14:textId="77777777" w:rsidR="00EC6EF4" w:rsidRPr="00802E01" w:rsidRDefault="00EC6EF4" w:rsidP="00DE5DF7">
      <w:pPr>
        <w:pStyle w:val="GOSTListmark1"/>
        <w:numPr>
          <w:ilvl w:val="0"/>
          <w:numId w:val="4"/>
        </w:numPr>
      </w:pPr>
      <w:r w:rsidRPr="00802E01">
        <w:t>Наименование региона;</w:t>
      </w:r>
    </w:p>
    <w:p w14:paraId="5C7E4780" w14:textId="77777777" w:rsidR="0098283D" w:rsidRPr="0006431E" w:rsidRDefault="0098283D" w:rsidP="0098283D">
      <w:pPr>
        <w:pStyle w:val="GOSTListmark1"/>
        <w:numPr>
          <w:ilvl w:val="0"/>
          <w:numId w:val="4"/>
        </w:numPr>
        <w:rPr>
          <w:highlight w:val="yellow"/>
        </w:rPr>
      </w:pPr>
      <w:r w:rsidRPr="0006431E">
        <w:rPr>
          <w:highlight w:val="yellow"/>
        </w:rPr>
        <w:t>Статус записи;</w:t>
      </w:r>
    </w:p>
    <w:p w14:paraId="7F16962A" w14:textId="77777777" w:rsidR="00EC6EF4" w:rsidRPr="00802E01" w:rsidRDefault="00EC6EF4" w:rsidP="00DE5DF7">
      <w:pPr>
        <w:pStyle w:val="GOSTListmark1"/>
        <w:numPr>
          <w:ilvl w:val="0"/>
          <w:numId w:val="4"/>
        </w:numPr>
      </w:pPr>
      <w:r w:rsidRPr="00802E01">
        <w:t>Дата перенесенного праздника;</w:t>
      </w:r>
    </w:p>
    <w:p w14:paraId="4314CB99" w14:textId="77777777" w:rsidR="0098283D" w:rsidRDefault="00EC6EF4" w:rsidP="0098283D">
      <w:pPr>
        <w:pStyle w:val="GOSTListmark1"/>
        <w:numPr>
          <w:ilvl w:val="0"/>
          <w:numId w:val="4"/>
        </w:numPr>
      </w:pPr>
      <w:r w:rsidRPr="00802E01">
        <w:t>Дата начала действия записи</w:t>
      </w:r>
      <w:r w:rsidR="0098283D">
        <w:t>;</w:t>
      </w:r>
    </w:p>
    <w:p w14:paraId="208BC2CB" w14:textId="0FD390FD" w:rsidR="00EC6EF4" w:rsidRPr="00802E01" w:rsidRDefault="0098283D" w:rsidP="0098283D">
      <w:pPr>
        <w:pStyle w:val="GOSTListmark1"/>
        <w:numPr>
          <w:ilvl w:val="0"/>
          <w:numId w:val="4"/>
        </w:numPr>
      </w:pPr>
      <w:r w:rsidRPr="0006431E">
        <w:rPr>
          <w:highlight w:val="yellow"/>
        </w:rPr>
        <w:t>Источник изменений</w:t>
      </w:r>
      <w:r w:rsidR="00EC6EF4" w:rsidRPr="00802E01">
        <w:t>.</w:t>
      </w:r>
    </w:p>
    <w:p w14:paraId="2CBCB133" w14:textId="77777777" w:rsidR="00EC6EF4" w:rsidRPr="00802E01" w:rsidRDefault="00EC6EF4" w:rsidP="00DE5DF7">
      <w:pPr>
        <w:pStyle w:val="41"/>
        <w:numPr>
          <w:ilvl w:val="3"/>
          <w:numId w:val="22"/>
        </w:numPr>
      </w:pPr>
      <w:bookmarkStart w:id="1119" w:name="_Toc109037270"/>
      <w:r w:rsidRPr="00802E01">
        <w:t>Справочник «КБК Виды источников 2.0»</w:t>
      </w:r>
      <w:bookmarkEnd w:id="1106"/>
      <w:bookmarkEnd w:id="1119"/>
    </w:p>
    <w:p w14:paraId="5DE6C7FE" w14:textId="18E0AFA4" w:rsidR="00EC6EF4" w:rsidRPr="00802E01" w:rsidRDefault="00EC6EF4" w:rsidP="0098283D">
      <w:pPr>
        <w:pStyle w:val="GOSTListnum"/>
        <w:numPr>
          <w:ilvl w:val="0"/>
          <w:numId w:val="90"/>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79934CA3" w14:textId="3C3C7219"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22F0029A" w14:textId="77777777" w:rsidR="00EC6EF4" w:rsidRPr="00802E01" w:rsidRDefault="00EC6EF4" w:rsidP="00DE5DF7">
      <w:pPr>
        <w:pStyle w:val="GOSTListnum"/>
        <w:numPr>
          <w:ilvl w:val="0"/>
          <w:numId w:val="12"/>
        </w:numPr>
      </w:pPr>
      <w:r w:rsidRPr="00802E01">
        <w:t>Выбрать справочник «КБК Виды источников 2.0» (рис. </w:t>
      </w:r>
      <w:r w:rsidRPr="00802E01">
        <w:fldChar w:fldCharType="begin"/>
      </w:r>
      <w:r w:rsidRPr="00802E01">
        <w:instrText xml:space="preserve"> REF _Ref15392993 \h  \* MERGEFORMAT </w:instrText>
      </w:r>
      <w:r w:rsidRPr="00802E01">
        <w:fldChar w:fldCharType="separate"/>
      </w:r>
      <w:r w:rsidR="00FB2AB0">
        <w:rPr>
          <w:noProof/>
        </w:rPr>
        <w:t>53</w:t>
      </w:r>
      <w:r w:rsidRPr="00802E01">
        <w:fldChar w:fldCharType="end"/>
      </w:r>
      <w:r w:rsidRPr="00802E01">
        <w:t>).</w:t>
      </w:r>
    </w:p>
    <w:p w14:paraId="6CA08B4F" w14:textId="77777777" w:rsidR="00EC6EF4" w:rsidRPr="00802E01" w:rsidRDefault="00EC6EF4" w:rsidP="00EC6EF4">
      <w:pPr>
        <w:pStyle w:val="GOSTFigure"/>
      </w:pPr>
      <w:r w:rsidRPr="00802E01">
        <w:rPr>
          <w:noProof/>
        </w:rPr>
        <w:drawing>
          <wp:inline distT="0" distB="0" distL="0" distR="0" wp14:anchorId="64E1F440" wp14:editId="4B642413">
            <wp:extent cx="6120130" cy="144018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20130" cy="1440180"/>
                    </a:xfrm>
                    <a:prstGeom prst="rect">
                      <a:avLst/>
                    </a:prstGeom>
                  </pic:spPr>
                </pic:pic>
              </a:graphicData>
            </a:graphic>
          </wp:inline>
        </w:drawing>
      </w:r>
    </w:p>
    <w:p w14:paraId="660D4CD5" w14:textId="09D25E11"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120" w:name="_Ref15392993"/>
      <w:bookmarkStart w:id="1121" w:name="_Toc15910581"/>
      <w:bookmarkStart w:id="1122" w:name="_Toc76573761"/>
      <w:bookmarkStart w:id="1123" w:name="_Toc76578391"/>
      <w:bookmarkStart w:id="1124" w:name="_Toc76590965"/>
      <w:bookmarkStart w:id="1125" w:name="_Toc76634014"/>
      <w:bookmarkStart w:id="1126" w:name="_Toc109037506"/>
      <w:bookmarkStart w:id="1127" w:name="_Toc149654489"/>
      <w:bookmarkStart w:id="1128" w:name="_Toc223017640"/>
      <w:r w:rsidR="00FB2AB0">
        <w:rPr>
          <w:noProof/>
        </w:rPr>
        <w:t>53</w:t>
      </w:r>
      <w:bookmarkEnd w:id="1120"/>
      <w:r w:rsidRPr="00802E01">
        <w:rPr>
          <w:noProof/>
        </w:rPr>
        <w:fldChar w:fldCharType="end"/>
      </w:r>
      <w:r w:rsidRPr="00802E01">
        <w:t>. Справочник «КБК Виды источников 2.0</w:t>
      </w:r>
      <w:bookmarkEnd w:id="1121"/>
      <w:r w:rsidRPr="00802E01">
        <w:t>»</w:t>
      </w:r>
      <w:bookmarkEnd w:id="1122"/>
      <w:bookmarkEnd w:id="1123"/>
      <w:bookmarkEnd w:id="1124"/>
      <w:bookmarkEnd w:id="1125"/>
      <w:bookmarkEnd w:id="1126"/>
      <w:bookmarkEnd w:id="1127"/>
      <w:bookmarkEnd w:id="1128"/>
    </w:p>
    <w:p w14:paraId="27498064" w14:textId="77777777" w:rsidR="00EC6EF4" w:rsidRPr="00802E01" w:rsidRDefault="00EC6EF4" w:rsidP="00EC6EF4">
      <w:pPr>
        <w:pStyle w:val="GOSTNormalWithout"/>
      </w:pPr>
      <w:r w:rsidRPr="00802E01">
        <w:t>Перечень полей, присутствующих в справочнике по умолчанию:</w:t>
      </w:r>
    </w:p>
    <w:p w14:paraId="49CF3D37" w14:textId="77777777" w:rsidR="00EC6EF4" w:rsidRPr="00802E01" w:rsidRDefault="00EC6EF4" w:rsidP="00DE5DF7">
      <w:pPr>
        <w:pStyle w:val="GOSTListmark1"/>
        <w:numPr>
          <w:ilvl w:val="0"/>
          <w:numId w:val="4"/>
        </w:numPr>
      </w:pPr>
      <w:r w:rsidRPr="00802E01">
        <w:t>Код;</w:t>
      </w:r>
    </w:p>
    <w:p w14:paraId="2E6C4C5C" w14:textId="77777777" w:rsidR="00EC6EF4" w:rsidRPr="00802E01" w:rsidRDefault="00EC6EF4" w:rsidP="00DE5DF7">
      <w:pPr>
        <w:pStyle w:val="GOSTListmark1"/>
        <w:numPr>
          <w:ilvl w:val="0"/>
          <w:numId w:val="4"/>
        </w:numPr>
      </w:pPr>
      <w:r w:rsidRPr="00802E01">
        <w:t>Сокращенное наименование;</w:t>
      </w:r>
    </w:p>
    <w:p w14:paraId="0BBA360C" w14:textId="77777777" w:rsidR="00EC6EF4" w:rsidRPr="00802E01" w:rsidRDefault="00EC6EF4" w:rsidP="00DE5DF7">
      <w:pPr>
        <w:pStyle w:val="GOSTListmark1"/>
        <w:numPr>
          <w:ilvl w:val="0"/>
          <w:numId w:val="4"/>
        </w:numPr>
      </w:pPr>
      <w:r w:rsidRPr="00802E01">
        <w:t>Полное наименование;</w:t>
      </w:r>
    </w:p>
    <w:p w14:paraId="01B82EEC" w14:textId="77777777" w:rsidR="00EC6EF4" w:rsidRPr="00802E01" w:rsidRDefault="00EC6EF4" w:rsidP="00DE5DF7">
      <w:pPr>
        <w:pStyle w:val="GOSTListmark1"/>
        <w:numPr>
          <w:ilvl w:val="0"/>
          <w:numId w:val="4"/>
        </w:numPr>
      </w:pPr>
      <w:r w:rsidRPr="00802E01">
        <w:t>Код вышестоящего;</w:t>
      </w:r>
    </w:p>
    <w:p w14:paraId="11ECCEEE" w14:textId="77777777" w:rsidR="00EC6EF4" w:rsidRPr="00802E01" w:rsidRDefault="00EC6EF4" w:rsidP="00DE5DF7">
      <w:pPr>
        <w:pStyle w:val="GOSTListmark1"/>
        <w:numPr>
          <w:ilvl w:val="0"/>
          <w:numId w:val="4"/>
        </w:numPr>
      </w:pPr>
      <w:r w:rsidRPr="00802E01">
        <w:t>Наименование вышестоящего;</w:t>
      </w:r>
    </w:p>
    <w:p w14:paraId="44CB46F9" w14:textId="77777777" w:rsidR="00EC6EF4" w:rsidRPr="00802E01" w:rsidRDefault="00EC6EF4" w:rsidP="00DE5DF7">
      <w:pPr>
        <w:pStyle w:val="GOSTListmark1"/>
        <w:numPr>
          <w:ilvl w:val="0"/>
          <w:numId w:val="4"/>
        </w:numPr>
      </w:pPr>
      <w:r w:rsidRPr="00802E01">
        <w:lastRenderedPageBreak/>
        <w:t>Код бюджета;</w:t>
      </w:r>
    </w:p>
    <w:p w14:paraId="456E8603" w14:textId="77777777" w:rsidR="00EC6EF4" w:rsidRPr="00802E01" w:rsidRDefault="00EC6EF4" w:rsidP="00DE5DF7">
      <w:pPr>
        <w:pStyle w:val="GOSTListmark1"/>
        <w:numPr>
          <w:ilvl w:val="0"/>
          <w:numId w:val="4"/>
        </w:numPr>
      </w:pPr>
      <w:r w:rsidRPr="00802E01">
        <w:t>Наименование бюджета;</w:t>
      </w:r>
    </w:p>
    <w:p w14:paraId="3C180CD6" w14:textId="77777777" w:rsidR="00EC6EF4" w:rsidRPr="00802E01" w:rsidRDefault="00EC6EF4" w:rsidP="00DE5DF7">
      <w:pPr>
        <w:pStyle w:val="GOSTListmark1"/>
        <w:numPr>
          <w:ilvl w:val="0"/>
          <w:numId w:val="4"/>
        </w:numPr>
      </w:pPr>
      <w:r w:rsidRPr="00802E01">
        <w:t>Код ТОФК;</w:t>
      </w:r>
    </w:p>
    <w:p w14:paraId="01B14F3A" w14:textId="77777777" w:rsidR="00EC6EF4" w:rsidRPr="00802E01" w:rsidRDefault="00EC6EF4" w:rsidP="00DE5DF7">
      <w:pPr>
        <w:pStyle w:val="GOSTListmark1"/>
        <w:numPr>
          <w:ilvl w:val="0"/>
          <w:numId w:val="4"/>
        </w:numPr>
      </w:pPr>
      <w:r w:rsidRPr="00802E01">
        <w:t>Наименование ТОФК;</w:t>
      </w:r>
    </w:p>
    <w:p w14:paraId="0A39239D" w14:textId="790AEE2D" w:rsidR="00EC6EF4" w:rsidRPr="00802E01" w:rsidRDefault="00EC6EF4" w:rsidP="00DE5DF7">
      <w:pPr>
        <w:pStyle w:val="GOSTListmark1"/>
        <w:numPr>
          <w:ilvl w:val="0"/>
          <w:numId w:val="4"/>
        </w:numPr>
      </w:pPr>
      <w:r w:rsidRPr="00802E01">
        <w:t>Б</w:t>
      </w:r>
      <w:r w:rsidR="00FB2D06" w:rsidRPr="00802E01">
        <w:t>изнес-статус</w:t>
      </w:r>
      <w:r w:rsidRPr="00802E01">
        <w:t>;</w:t>
      </w:r>
    </w:p>
    <w:p w14:paraId="4D17F2B6" w14:textId="77777777" w:rsidR="00EC6EF4" w:rsidRPr="00802E01" w:rsidRDefault="00EC6EF4" w:rsidP="00DE5DF7">
      <w:pPr>
        <w:pStyle w:val="GOSTListmark1"/>
        <w:numPr>
          <w:ilvl w:val="0"/>
          <w:numId w:val="4"/>
        </w:numPr>
      </w:pPr>
      <w:r w:rsidRPr="00802E01">
        <w:t>Дата включения;</w:t>
      </w:r>
    </w:p>
    <w:p w14:paraId="2AC71530" w14:textId="77777777" w:rsidR="00EC6EF4" w:rsidRPr="00802E01" w:rsidRDefault="00EC6EF4" w:rsidP="00DE5DF7">
      <w:pPr>
        <w:pStyle w:val="GOSTListmark1"/>
        <w:numPr>
          <w:ilvl w:val="0"/>
          <w:numId w:val="4"/>
        </w:numPr>
      </w:pPr>
      <w:r w:rsidRPr="00802E01">
        <w:t>Дата исключения;</w:t>
      </w:r>
    </w:p>
    <w:p w14:paraId="32849E44" w14:textId="77777777" w:rsidR="00EC6EF4" w:rsidRPr="00802E01" w:rsidRDefault="00EC6EF4" w:rsidP="00DE5DF7">
      <w:pPr>
        <w:pStyle w:val="GOSTListmark1"/>
        <w:numPr>
          <w:ilvl w:val="0"/>
          <w:numId w:val="4"/>
        </w:numPr>
      </w:pPr>
      <w:r w:rsidRPr="00802E01">
        <w:t>Статус записи;</w:t>
      </w:r>
    </w:p>
    <w:p w14:paraId="24B869A7" w14:textId="77777777" w:rsidR="00EC6EF4" w:rsidRPr="00802E01" w:rsidRDefault="00EC6EF4" w:rsidP="00DE5DF7">
      <w:pPr>
        <w:pStyle w:val="GOSTListmark1"/>
        <w:numPr>
          <w:ilvl w:val="0"/>
          <w:numId w:val="4"/>
        </w:numPr>
      </w:pPr>
      <w:r w:rsidRPr="00802E01">
        <w:t>Дата начала действия записи;</w:t>
      </w:r>
    </w:p>
    <w:p w14:paraId="51B9E211" w14:textId="77777777" w:rsidR="00EC6EF4" w:rsidRPr="00802E01" w:rsidRDefault="00EC6EF4" w:rsidP="00DE5DF7">
      <w:pPr>
        <w:pStyle w:val="GOSTListmark1"/>
        <w:numPr>
          <w:ilvl w:val="0"/>
          <w:numId w:val="4"/>
        </w:numPr>
      </w:pPr>
      <w:r w:rsidRPr="00802E01">
        <w:t>Дата окончания действия записи.</w:t>
      </w:r>
    </w:p>
    <w:p w14:paraId="098B5D6E" w14:textId="77777777" w:rsidR="00FB2D06" w:rsidRPr="00802E01" w:rsidRDefault="00FB2D06" w:rsidP="00FB2D06">
      <w:pPr>
        <w:pStyle w:val="41"/>
        <w:numPr>
          <w:ilvl w:val="3"/>
          <w:numId w:val="22"/>
        </w:numPr>
      </w:pPr>
      <w:bookmarkStart w:id="1129" w:name="_Toc15910357"/>
      <w:bookmarkStart w:id="1130" w:name="_Toc109037277"/>
      <w:bookmarkStart w:id="1131" w:name="_Toc15658004"/>
      <w:bookmarkStart w:id="1132" w:name="_Toc16007838"/>
      <w:bookmarkStart w:id="1133" w:name="_Toc16072651"/>
      <w:bookmarkStart w:id="1134" w:name="_Toc16502662"/>
      <w:bookmarkStart w:id="1135" w:name="_Toc109037275"/>
      <w:bookmarkStart w:id="1136" w:name="_Toc15910356"/>
      <w:r w:rsidRPr="00802E01">
        <w:t>Справочник «Причины отказа»</w:t>
      </w:r>
    </w:p>
    <w:p w14:paraId="428BEC60" w14:textId="7A7DFFBB" w:rsidR="00FB2D06" w:rsidRPr="00802E01" w:rsidRDefault="00FB2D06" w:rsidP="005A78BB">
      <w:pPr>
        <w:pStyle w:val="GOSTListnum"/>
        <w:numPr>
          <w:ilvl w:val="0"/>
          <w:numId w:val="156"/>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CF7E72F" w14:textId="77777777" w:rsidR="00FB2D06" w:rsidRPr="00802E01" w:rsidRDefault="00FB2D06" w:rsidP="00FB2D06">
      <w:pPr>
        <w:pStyle w:val="GOSTListnum"/>
        <w:numPr>
          <w:ilvl w:val="0"/>
          <w:numId w:val="12"/>
        </w:numPr>
      </w:pPr>
      <w:r w:rsidRPr="00802E01">
        <w:t>Далее, перемещаясь по дереву навигации, развернуть ветку «Справочники».</w:t>
      </w:r>
    </w:p>
    <w:p w14:paraId="1D6CB46B" w14:textId="0FFF90A3" w:rsidR="00FB2D06" w:rsidRPr="00802E01" w:rsidRDefault="00FB2D06" w:rsidP="00FB2D06">
      <w:pPr>
        <w:pStyle w:val="GOSTListnum"/>
        <w:numPr>
          <w:ilvl w:val="0"/>
          <w:numId w:val="12"/>
        </w:numPr>
      </w:pPr>
      <w:r w:rsidRPr="00802E01">
        <w:t>Выбрать справочник «Причины отказа» (рис. </w:t>
      </w:r>
      <w:r w:rsidR="004230BE" w:rsidRPr="00802E01">
        <w:fldChar w:fldCharType="begin"/>
      </w:r>
      <w:r w:rsidR="004230BE" w:rsidRPr="00802E01">
        <w:instrText xml:space="preserve"> REF _Ref204179985 \h </w:instrText>
      </w:r>
      <w:r w:rsidR="007E08BF" w:rsidRPr="00802E01">
        <w:instrText xml:space="preserve"> \* MERGEFORMAT </w:instrText>
      </w:r>
      <w:r w:rsidR="004230BE" w:rsidRPr="00802E01">
        <w:fldChar w:fldCharType="separate"/>
      </w:r>
      <w:r w:rsidR="00FB2AB0">
        <w:rPr>
          <w:noProof/>
        </w:rPr>
        <w:t>54</w:t>
      </w:r>
      <w:r w:rsidR="004230BE" w:rsidRPr="00802E01">
        <w:fldChar w:fldCharType="end"/>
      </w:r>
      <w:r w:rsidRPr="00802E01">
        <w:t>).</w:t>
      </w:r>
    </w:p>
    <w:p w14:paraId="6E522524" w14:textId="77777777" w:rsidR="00FB2D06" w:rsidRPr="00802E01" w:rsidRDefault="00FB2D06" w:rsidP="00FB2D06">
      <w:pPr>
        <w:pStyle w:val="GOSTFigure"/>
      </w:pPr>
      <w:r w:rsidRPr="00802E01">
        <w:rPr>
          <w:noProof/>
        </w:rPr>
        <w:drawing>
          <wp:inline distT="0" distB="0" distL="0" distR="0" wp14:anchorId="51A020B4" wp14:editId="071374A8">
            <wp:extent cx="6120130" cy="14414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20130" cy="1441450"/>
                    </a:xfrm>
                    <a:prstGeom prst="rect">
                      <a:avLst/>
                    </a:prstGeom>
                  </pic:spPr>
                </pic:pic>
              </a:graphicData>
            </a:graphic>
          </wp:inline>
        </w:drawing>
      </w:r>
    </w:p>
    <w:p w14:paraId="6067BFBA" w14:textId="5CA3D1EE" w:rsidR="00FB2D06" w:rsidRPr="00802E01" w:rsidRDefault="00FB2D06" w:rsidP="00FB2D06">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137" w:name="_Ref204179985"/>
      <w:bookmarkStart w:id="1138" w:name="_Toc223017641"/>
      <w:r w:rsidR="00FB2AB0">
        <w:rPr>
          <w:noProof/>
        </w:rPr>
        <w:t>54</w:t>
      </w:r>
      <w:bookmarkEnd w:id="1137"/>
      <w:r w:rsidRPr="00802E01">
        <w:rPr>
          <w:noProof/>
        </w:rPr>
        <w:fldChar w:fldCharType="end"/>
      </w:r>
      <w:r w:rsidRPr="00802E01">
        <w:t>. Справочник «Причины отказа»</w:t>
      </w:r>
      <w:bookmarkEnd w:id="1138"/>
    </w:p>
    <w:p w14:paraId="073320E9" w14:textId="77777777" w:rsidR="00FB2D06" w:rsidRPr="00802E01" w:rsidRDefault="00FB2D06" w:rsidP="00FB2D06">
      <w:pPr>
        <w:pStyle w:val="GOSTNormalWithout"/>
      </w:pPr>
      <w:r w:rsidRPr="00802E01">
        <w:t>Перечень полей, присутствующих в справочнике по умолчанию:</w:t>
      </w:r>
    </w:p>
    <w:p w14:paraId="4F82320E" w14:textId="77777777" w:rsidR="00FB2D06" w:rsidRPr="00802E01" w:rsidRDefault="00FB2D06" w:rsidP="00FB2D06">
      <w:pPr>
        <w:pStyle w:val="GOSTListmark1"/>
        <w:numPr>
          <w:ilvl w:val="0"/>
          <w:numId w:val="4"/>
        </w:numPr>
      </w:pPr>
      <w:r w:rsidRPr="00802E01">
        <w:t>Код контроля;</w:t>
      </w:r>
    </w:p>
    <w:p w14:paraId="50C731C1" w14:textId="77777777" w:rsidR="00FB2D06" w:rsidRPr="00802E01" w:rsidRDefault="00FB2D06" w:rsidP="00FB2D06">
      <w:pPr>
        <w:pStyle w:val="GOSTListmark1"/>
        <w:numPr>
          <w:ilvl w:val="0"/>
          <w:numId w:val="4"/>
        </w:numPr>
      </w:pPr>
      <w:r w:rsidRPr="00802E01">
        <w:t>Причина отказа;</w:t>
      </w:r>
    </w:p>
    <w:p w14:paraId="04CC9DD2" w14:textId="77777777" w:rsidR="00FB2D06" w:rsidRPr="00802E01" w:rsidRDefault="00FB2D06" w:rsidP="00FB2D06">
      <w:pPr>
        <w:pStyle w:val="GOSTListmark1"/>
        <w:numPr>
          <w:ilvl w:val="0"/>
          <w:numId w:val="4"/>
        </w:numPr>
      </w:pPr>
      <w:r w:rsidRPr="00802E01">
        <w:t>Тип документа;</w:t>
      </w:r>
    </w:p>
    <w:p w14:paraId="38CF3990" w14:textId="77777777" w:rsidR="00FB2D06" w:rsidRPr="00802E01" w:rsidRDefault="00FB2D06" w:rsidP="00FB2D06">
      <w:pPr>
        <w:pStyle w:val="GOSTListmark1"/>
        <w:numPr>
          <w:ilvl w:val="0"/>
          <w:numId w:val="4"/>
        </w:numPr>
      </w:pPr>
      <w:r w:rsidRPr="00802E01">
        <w:t>Наименование документа;</w:t>
      </w:r>
    </w:p>
    <w:p w14:paraId="00E00C9A" w14:textId="77777777" w:rsidR="00FB2D06" w:rsidRPr="00802E01" w:rsidRDefault="00FB2D06" w:rsidP="00FB2D06">
      <w:pPr>
        <w:pStyle w:val="GOSTListmark1"/>
        <w:numPr>
          <w:ilvl w:val="0"/>
          <w:numId w:val="4"/>
        </w:numPr>
      </w:pPr>
      <w:r w:rsidRPr="00802E01">
        <w:t>Тип контроля;</w:t>
      </w:r>
    </w:p>
    <w:p w14:paraId="2E5027C5" w14:textId="77777777" w:rsidR="00FB2D06" w:rsidRPr="00802E01" w:rsidRDefault="00FB2D06" w:rsidP="00FB2D06">
      <w:pPr>
        <w:pStyle w:val="GOSTListmark1"/>
        <w:numPr>
          <w:ilvl w:val="0"/>
          <w:numId w:val="4"/>
        </w:numPr>
      </w:pPr>
      <w:r w:rsidRPr="00802E01">
        <w:t>Наименование типа контроля;</w:t>
      </w:r>
    </w:p>
    <w:p w14:paraId="54127068" w14:textId="77777777" w:rsidR="00FB2D06" w:rsidRPr="00802E01" w:rsidRDefault="00FB2D06" w:rsidP="00FB2D06">
      <w:pPr>
        <w:pStyle w:val="GOSTListmark1"/>
        <w:numPr>
          <w:ilvl w:val="0"/>
          <w:numId w:val="4"/>
        </w:numPr>
      </w:pPr>
      <w:r w:rsidRPr="00802E01">
        <w:t>Наименование контроля;</w:t>
      </w:r>
    </w:p>
    <w:p w14:paraId="626F21D4" w14:textId="77777777" w:rsidR="00FB2D06" w:rsidRPr="00802E01" w:rsidRDefault="00FB2D06" w:rsidP="00FB2D06">
      <w:pPr>
        <w:pStyle w:val="GOSTListmark1"/>
        <w:numPr>
          <w:ilvl w:val="0"/>
          <w:numId w:val="4"/>
        </w:numPr>
      </w:pPr>
      <w:r w:rsidRPr="00802E01">
        <w:t>Специализация;</w:t>
      </w:r>
    </w:p>
    <w:p w14:paraId="5C71B4A8" w14:textId="77777777" w:rsidR="00FB2D06" w:rsidRPr="00802E01" w:rsidRDefault="00FB2D06" w:rsidP="00FB2D06">
      <w:pPr>
        <w:pStyle w:val="GOSTListmark1"/>
        <w:numPr>
          <w:ilvl w:val="0"/>
          <w:numId w:val="4"/>
        </w:numPr>
      </w:pPr>
      <w:r w:rsidRPr="00802E01">
        <w:t>Уровень отключения контроля;</w:t>
      </w:r>
    </w:p>
    <w:p w14:paraId="112C676D" w14:textId="77777777" w:rsidR="00FB2D06" w:rsidRPr="00802E01" w:rsidRDefault="00FB2D06" w:rsidP="00FB2D06">
      <w:pPr>
        <w:pStyle w:val="GOSTListmark1"/>
        <w:numPr>
          <w:ilvl w:val="0"/>
          <w:numId w:val="4"/>
        </w:numPr>
      </w:pPr>
      <w:r w:rsidRPr="00802E01">
        <w:t>Дата начала действия записи;</w:t>
      </w:r>
    </w:p>
    <w:p w14:paraId="6F8884A1" w14:textId="77777777" w:rsidR="00FB2D06" w:rsidRPr="00802E01" w:rsidRDefault="00FB2D06" w:rsidP="00FB2D06">
      <w:pPr>
        <w:pStyle w:val="GOSTListmark1"/>
        <w:numPr>
          <w:ilvl w:val="0"/>
          <w:numId w:val="4"/>
        </w:numPr>
      </w:pPr>
      <w:r w:rsidRPr="00802E01">
        <w:t>Дата окончания действия записи;</w:t>
      </w:r>
    </w:p>
    <w:p w14:paraId="635511FE" w14:textId="77777777" w:rsidR="00FB2D06" w:rsidRPr="00802E01" w:rsidRDefault="00FB2D06" w:rsidP="00FB2D06">
      <w:pPr>
        <w:pStyle w:val="GOSTListmark1"/>
        <w:numPr>
          <w:ilvl w:val="0"/>
          <w:numId w:val="4"/>
        </w:numPr>
      </w:pPr>
      <w:r w:rsidRPr="00802E01">
        <w:t>Статус записи.</w:t>
      </w:r>
    </w:p>
    <w:p w14:paraId="511E2615" w14:textId="77777777" w:rsidR="00EC6EF4" w:rsidRPr="00802E01" w:rsidRDefault="00EC6EF4" w:rsidP="00DE5DF7">
      <w:pPr>
        <w:pStyle w:val="41"/>
        <w:numPr>
          <w:ilvl w:val="3"/>
          <w:numId w:val="22"/>
        </w:numPr>
      </w:pPr>
      <w:r w:rsidRPr="00802E01">
        <w:t>Справочник «Типы контролей»</w:t>
      </w:r>
      <w:bookmarkEnd w:id="1129"/>
      <w:bookmarkEnd w:id="1130"/>
    </w:p>
    <w:p w14:paraId="0CA7C30E" w14:textId="7FF41927" w:rsidR="00EC6EF4" w:rsidRPr="00802E01" w:rsidRDefault="00EC6EF4" w:rsidP="005A78BB">
      <w:pPr>
        <w:pStyle w:val="GOSTListnum"/>
        <w:numPr>
          <w:ilvl w:val="0"/>
          <w:numId w:val="200"/>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1AF2B83F" w14:textId="0BB75DD5"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6C92F94A" w14:textId="77777777" w:rsidR="00EC6EF4" w:rsidRPr="00802E01" w:rsidRDefault="00EC6EF4" w:rsidP="00DE5DF7">
      <w:pPr>
        <w:pStyle w:val="GOSTListnum"/>
        <w:numPr>
          <w:ilvl w:val="0"/>
          <w:numId w:val="12"/>
        </w:numPr>
      </w:pPr>
      <w:r w:rsidRPr="00802E01">
        <w:lastRenderedPageBreak/>
        <w:t>Выбрать справочник «Типы контролей» (рис. </w:t>
      </w:r>
      <w:r w:rsidRPr="00802E01">
        <w:fldChar w:fldCharType="begin"/>
      </w:r>
      <w:r w:rsidRPr="00802E01">
        <w:instrText xml:space="preserve"> REF _Ref15394978 \h  \* MERGEFORMAT </w:instrText>
      </w:r>
      <w:r w:rsidRPr="00802E01">
        <w:fldChar w:fldCharType="separate"/>
      </w:r>
      <w:r w:rsidR="00FB2AB0">
        <w:rPr>
          <w:noProof/>
        </w:rPr>
        <w:t>55</w:t>
      </w:r>
      <w:r w:rsidRPr="00802E01">
        <w:fldChar w:fldCharType="end"/>
      </w:r>
      <w:r w:rsidRPr="00802E01">
        <w:t>).</w:t>
      </w:r>
    </w:p>
    <w:p w14:paraId="5D7272C2" w14:textId="77777777" w:rsidR="00EC6EF4" w:rsidRPr="00802E01" w:rsidRDefault="00EC6EF4" w:rsidP="00EC6EF4">
      <w:pPr>
        <w:pStyle w:val="GOSTFigure"/>
      </w:pPr>
      <w:r w:rsidRPr="00802E01">
        <w:rPr>
          <w:noProof/>
        </w:rPr>
        <w:drawing>
          <wp:inline distT="0" distB="0" distL="0" distR="0" wp14:anchorId="092F459B" wp14:editId="758E0945">
            <wp:extent cx="6120130" cy="252666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nap3.png"/>
                    <pic:cNvPicPr/>
                  </pic:nvPicPr>
                  <pic:blipFill>
                    <a:blip r:embed="rId119">
                      <a:extLst>
                        <a:ext uri="{28A0092B-C50C-407E-A947-70E740481C1C}">
                          <a14:useLocalDpi xmlns:a14="http://schemas.microsoft.com/office/drawing/2010/main" val="0"/>
                        </a:ext>
                      </a:extLst>
                    </a:blip>
                    <a:stretch>
                      <a:fillRect/>
                    </a:stretch>
                  </pic:blipFill>
                  <pic:spPr>
                    <a:xfrm>
                      <a:off x="0" y="0"/>
                      <a:ext cx="6120130" cy="2526665"/>
                    </a:xfrm>
                    <a:prstGeom prst="rect">
                      <a:avLst/>
                    </a:prstGeom>
                  </pic:spPr>
                </pic:pic>
              </a:graphicData>
            </a:graphic>
          </wp:inline>
        </w:drawing>
      </w:r>
    </w:p>
    <w:p w14:paraId="0AA96574" w14:textId="44F17AE5"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139" w:name="_Ref15394978"/>
      <w:bookmarkStart w:id="1140" w:name="_Toc15910587"/>
      <w:bookmarkStart w:id="1141" w:name="_Toc76573768"/>
      <w:bookmarkStart w:id="1142" w:name="_Toc76578398"/>
      <w:bookmarkStart w:id="1143" w:name="_Toc76590972"/>
      <w:bookmarkStart w:id="1144" w:name="_Toc76634021"/>
      <w:bookmarkStart w:id="1145" w:name="_Toc109037513"/>
      <w:bookmarkStart w:id="1146" w:name="_Toc149654491"/>
      <w:bookmarkStart w:id="1147" w:name="_Toc223017642"/>
      <w:r w:rsidR="00FB2AB0">
        <w:rPr>
          <w:noProof/>
        </w:rPr>
        <w:t>55</w:t>
      </w:r>
      <w:bookmarkEnd w:id="1139"/>
      <w:r w:rsidRPr="00802E01">
        <w:rPr>
          <w:noProof/>
        </w:rPr>
        <w:fldChar w:fldCharType="end"/>
      </w:r>
      <w:r w:rsidRPr="00802E01">
        <w:t>. Справочник «Типы контролей</w:t>
      </w:r>
      <w:bookmarkEnd w:id="1140"/>
      <w:r w:rsidRPr="00802E01">
        <w:t>»</w:t>
      </w:r>
      <w:bookmarkEnd w:id="1141"/>
      <w:bookmarkEnd w:id="1142"/>
      <w:bookmarkEnd w:id="1143"/>
      <w:bookmarkEnd w:id="1144"/>
      <w:bookmarkEnd w:id="1145"/>
      <w:bookmarkEnd w:id="1146"/>
      <w:bookmarkEnd w:id="1147"/>
    </w:p>
    <w:p w14:paraId="1FA5D8FA" w14:textId="77777777" w:rsidR="00EC6EF4" w:rsidRPr="00802E01" w:rsidRDefault="00EC6EF4" w:rsidP="00EC6EF4">
      <w:pPr>
        <w:pStyle w:val="GOSTNormalWithout"/>
      </w:pPr>
      <w:r w:rsidRPr="00802E01">
        <w:t>Перечень полей, присутствующих в справочнике по умолчанию:</w:t>
      </w:r>
    </w:p>
    <w:p w14:paraId="3881AD63" w14:textId="77777777" w:rsidR="00EC6EF4" w:rsidRPr="00802E01" w:rsidRDefault="00EC6EF4" w:rsidP="00DE5DF7">
      <w:pPr>
        <w:pStyle w:val="GOSTListmark1"/>
        <w:numPr>
          <w:ilvl w:val="0"/>
          <w:numId w:val="4"/>
        </w:numPr>
      </w:pPr>
      <w:r w:rsidRPr="00802E01">
        <w:t>Код;</w:t>
      </w:r>
    </w:p>
    <w:p w14:paraId="61E57C24" w14:textId="77777777" w:rsidR="00EC6EF4" w:rsidRPr="00802E01" w:rsidRDefault="00EC6EF4" w:rsidP="00DE5DF7">
      <w:pPr>
        <w:pStyle w:val="GOSTListmark1"/>
        <w:numPr>
          <w:ilvl w:val="0"/>
          <w:numId w:val="4"/>
        </w:numPr>
      </w:pPr>
      <w:r w:rsidRPr="00802E01">
        <w:t>Наименование;</w:t>
      </w:r>
    </w:p>
    <w:p w14:paraId="3BD84E5D" w14:textId="77777777" w:rsidR="00EC6EF4" w:rsidRPr="00802E01" w:rsidRDefault="00EC6EF4" w:rsidP="00DE5DF7">
      <w:pPr>
        <w:pStyle w:val="GOSTListmark1"/>
        <w:numPr>
          <w:ilvl w:val="0"/>
          <w:numId w:val="4"/>
        </w:numPr>
      </w:pPr>
      <w:r w:rsidRPr="00802E01">
        <w:t>Дата действия с;</w:t>
      </w:r>
    </w:p>
    <w:p w14:paraId="74432517" w14:textId="77777777" w:rsidR="00EC6EF4" w:rsidRPr="00802E01" w:rsidRDefault="00EC6EF4" w:rsidP="00DE5DF7">
      <w:pPr>
        <w:pStyle w:val="GOSTListmark1"/>
        <w:numPr>
          <w:ilvl w:val="0"/>
          <w:numId w:val="4"/>
        </w:numPr>
      </w:pPr>
      <w:r w:rsidRPr="00802E01">
        <w:t>Дата действия по;</w:t>
      </w:r>
    </w:p>
    <w:p w14:paraId="4EF2E55B" w14:textId="77777777" w:rsidR="00EC6EF4" w:rsidRPr="00802E01" w:rsidRDefault="00EC6EF4" w:rsidP="00DE5DF7">
      <w:pPr>
        <w:pStyle w:val="GOSTListmark1"/>
        <w:numPr>
          <w:ilvl w:val="0"/>
          <w:numId w:val="4"/>
        </w:numPr>
      </w:pPr>
      <w:r w:rsidRPr="00802E01">
        <w:t>Статус.</w:t>
      </w:r>
    </w:p>
    <w:p w14:paraId="5755B397" w14:textId="77777777" w:rsidR="00EC6EF4" w:rsidRPr="00802E01" w:rsidRDefault="00EC6EF4" w:rsidP="00DE5DF7">
      <w:pPr>
        <w:pStyle w:val="41"/>
        <w:numPr>
          <w:ilvl w:val="3"/>
          <w:numId w:val="22"/>
        </w:numPr>
      </w:pPr>
      <w:bookmarkStart w:id="1148" w:name="_Toc15910358"/>
      <w:bookmarkStart w:id="1149" w:name="_Toc109037278"/>
      <w:r w:rsidRPr="00802E01">
        <w:t>Справочник «Сферы бюджетного планирования»</w:t>
      </w:r>
      <w:bookmarkEnd w:id="1148"/>
      <w:bookmarkEnd w:id="1149"/>
    </w:p>
    <w:p w14:paraId="0DD79867" w14:textId="1014D35D" w:rsidR="00EC6EF4" w:rsidRPr="00802E01" w:rsidRDefault="00EC6EF4" w:rsidP="005A78BB">
      <w:pPr>
        <w:pStyle w:val="GOSTListnum"/>
        <w:numPr>
          <w:ilvl w:val="0"/>
          <w:numId w:val="92"/>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2FE5427" w14:textId="6AFA0DE6"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11EF2081" w14:textId="77777777" w:rsidR="00EC6EF4" w:rsidRPr="00802E01" w:rsidRDefault="00EC6EF4" w:rsidP="00DE5DF7">
      <w:pPr>
        <w:pStyle w:val="GOSTListnum"/>
        <w:numPr>
          <w:ilvl w:val="0"/>
          <w:numId w:val="12"/>
        </w:numPr>
      </w:pPr>
      <w:r w:rsidRPr="00802E01">
        <w:t>Выбрать справочник «Сферы бюджетного планирования» (рис. </w:t>
      </w:r>
      <w:r w:rsidRPr="00802E01">
        <w:fldChar w:fldCharType="begin"/>
      </w:r>
      <w:r w:rsidRPr="00802E01">
        <w:instrText xml:space="preserve"> REF _Ref15395154 \h  \* MERGEFORMAT </w:instrText>
      </w:r>
      <w:r w:rsidRPr="00802E01">
        <w:fldChar w:fldCharType="separate"/>
      </w:r>
      <w:r w:rsidR="00FB2AB0">
        <w:rPr>
          <w:noProof/>
        </w:rPr>
        <w:t>56</w:t>
      </w:r>
      <w:r w:rsidRPr="00802E01">
        <w:fldChar w:fldCharType="end"/>
      </w:r>
      <w:r w:rsidRPr="00802E01">
        <w:t>).</w:t>
      </w:r>
    </w:p>
    <w:p w14:paraId="1DBEC184" w14:textId="77777777" w:rsidR="00EC6EF4" w:rsidRPr="00802E01" w:rsidRDefault="00EC6EF4" w:rsidP="00EC6EF4">
      <w:pPr>
        <w:pStyle w:val="GOSTFigure"/>
      </w:pPr>
      <w:r w:rsidRPr="00802E01">
        <w:rPr>
          <w:noProof/>
        </w:rPr>
        <w:drawing>
          <wp:inline distT="0" distB="0" distL="0" distR="0" wp14:anchorId="6506A495" wp14:editId="4AE4E688">
            <wp:extent cx="6120130" cy="19685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20130" cy="1968500"/>
                    </a:xfrm>
                    <a:prstGeom prst="rect">
                      <a:avLst/>
                    </a:prstGeom>
                  </pic:spPr>
                </pic:pic>
              </a:graphicData>
            </a:graphic>
          </wp:inline>
        </w:drawing>
      </w:r>
    </w:p>
    <w:p w14:paraId="3A12B7D3" w14:textId="7F047B2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150" w:name="_Ref15395154"/>
      <w:bookmarkStart w:id="1151" w:name="_Toc15910588"/>
      <w:bookmarkStart w:id="1152" w:name="_Toc76573769"/>
      <w:bookmarkStart w:id="1153" w:name="_Toc76578399"/>
      <w:bookmarkStart w:id="1154" w:name="_Toc76590973"/>
      <w:bookmarkStart w:id="1155" w:name="_Toc76634022"/>
      <w:bookmarkStart w:id="1156" w:name="_Toc109037514"/>
      <w:bookmarkStart w:id="1157" w:name="_Toc149654492"/>
      <w:bookmarkStart w:id="1158" w:name="_Toc223017643"/>
      <w:r w:rsidR="00FB2AB0">
        <w:rPr>
          <w:noProof/>
        </w:rPr>
        <w:t>56</w:t>
      </w:r>
      <w:bookmarkEnd w:id="1150"/>
      <w:r w:rsidRPr="00802E01">
        <w:rPr>
          <w:noProof/>
        </w:rPr>
        <w:fldChar w:fldCharType="end"/>
      </w:r>
      <w:r w:rsidRPr="00802E01">
        <w:t>. Справочник «Сферы бюджетного планирования</w:t>
      </w:r>
      <w:bookmarkEnd w:id="1151"/>
      <w:r w:rsidRPr="00802E01">
        <w:t>»</w:t>
      </w:r>
      <w:bookmarkEnd w:id="1152"/>
      <w:bookmarkEnd w:id="1153"/>
      <w:bookmarkEnd w:id="1154"/>
      <w:bookmarkEnd w:id="1155"/>
      <w:bookmarkEnd w:id="1156"/>
      <w:bookmarkEnd w:id="1157"/>
      <w:bookmarkEnd w:id="1158"/>
    </w:p>
    <w:p w14:paraId="7B22EF71" w14:textId="77777777" w:rsidR="00EC6EF4" w:rsidRPr="00802E01" w:rsidRDefault="00EC6EF4" w:rsidP="00EC6EF4">
      <w:pPr>
        <w:pStyle w:val="GOSTNormalWithout"/>
      </w:pPr>
      <w:r w:rsidRPr="00802E01">
        <w:t>Перечень полей, присутствующих в справочнике по умолчанию:</w:t>
      </w:r>
    </w:p>
    <w:p w14:paraId="0648C16F" w14:textId="77777777" w:rsidR="00EC6EF4" w:rsidRPr="00802E01" w:rsidRDefault="00EC6EF4" w:rsidP="00DE5DF7">
      <w:pPr>
        <w:pStyle w:val="GOSTListmark1"/>
        <w:numPr>
          <w:ilvl w:val="0"/>
          <w:numId w:val="4"/>
        </w:numPr>
      </w:pPr>
      <w:r w:rsidRPr="00802E01">
        <w:t>Статус;</w:t>
      </w:r>
    </w:p>
    <w:p w14:paraId="30316AB6" w14:textId="77777777" w:rsidR="00EC6EF4" w:rsidRPr="00802E01" w:rsidRDefault="00EC6EF4" w:rsidP="00DE5DF7">
      <w:pPr>
        <w:pStyle w:val="GOSTListmark1"/>
        <w:numPr>
          <w:ilvl w:val="0"/>
          <w:numId w:val="4"/>
        </w:numPr>
      </w:pPr>
      <w:r w:rsidRPr="00802E01">
        <w:t>Код главы;</w:t>
      </w:r>
    </w:p>
    <w:p w14:paraId="72D7821C" w14:textId="77777777" w:rsidR="00EC6EF4" w:rsidRPr="00802E01" w:rsidRDefault="00EC6EF4" w:rsidP="00DE5DF7">
      <w:pPr>
        <w:pStyle w:val="GOSTListmark1"/>
        <w:numPr>
          <w:ilvl w:val="0"/>
          <w:numId w:val="4"/>
        </w:numPr>
      </w:pPr>
      <w:r w:rsidRPr="00802E01">
        <w:lastRenderedPageBreak/>
        <w:t>Код вышестоящей главы;</w:t>
      </w:r>
    </w:p>
    <w:p w14:paraId="50A75CA3" w14:textId="77777777" w:rsidR="00EC6EF4" w:rsidRPr="00802E01" w:rsidRDefault="00EC6EF4" w:rsidP="00DE5DF7">
      <w:pPr>
        <w:pStyle w:val="GOSTListmark1"/>
        <w:numPr>
          <w:ilvl w:val="0"/>
          <w:numId w:val="4"/>
        </w:numPr>
      </w:pPr>
      <w:r w:rsidRPr="00802E01">
        <w:t>Дата действия с;</w:t>
      </w:r>
    </w:p>
    <w:p w14:paraId="3F99CBC8" w14:textId="77777777" w:rsidR="00EC6EF4" w:rsidRPr="00802E01" w:rsidRDefault="00EC6EF4" w:rsidP="00DE5DF7">
      <w:pPr>
        <w:pStyle w:val="GOSTListmark1"/>
        <w:numPr>
          <w:ilvl w:val="0"/>
          <w:numId w:val="4"/>
        </w:numPr>
      </w:pPr>
      <w:r w:rsidRPr="00802E01">
        <w:t>Дата действия по;</w:t>
      </w:r>
    </w:p>
    <w:p w14:paraId="0A2B8715" w14:textId="77777777" w:rsidR="00EC6EF4" w:rsidRPr="00802E01" w:rsidRDefault="00EC6EF4" w:rsidP="00DE5DF7">
      <w:pPr>
        <w:pStyle w:val="GOSTListmark1"/>
        <w:numPr>
          <w:ilvl w:val="0"/>
          <w:numId w:val="4"/>
        </w:numPr>
      </w:pPr>
      <w:r w:rsidRPr="00802E01">
        <w:t>Дата изменения;</w:t>
      </w:r>
    </w:p>
    <w:p w14:paraId="42E9F8C9" w14:textId="77777777" w:rsidR="00EC6EF4" w:rsidRPr="00802E01" w:rsidRDefault="00EC6EF4" w:rsidP="00DE5DF7">
      <w:pPr>
        <w:pStyle w:val="GOSTListmark1"/>
        <w:numPr>
          <w:ilvl w:val="0"/>
          <w:numId w:val="4"/>
        </w:numPr>
      </w:pPr>
      <w:r w:rsidRPr="00802E01">
        <w:t>Наименование;</w:t>
      </w:r>
    </w:p>
    <w:p w14:paraId="24FA0DCA" w14:textId="77777777" w:rsidR="00EC6EF4" w:rsidRPr="00802E01" w:rsidRDefault="00EC6EF4" w:rsidP="00DE5DF7">
      <w:pPr>
        <w:pStyle w:val="GOSTListmark1"/>
        <w:numPr>
          <w:ilvl w:val="0"/>
          <w:numId w:val="4"/>
        </w:numPr>
      </w:pPr>
      <w:r w:rsidRPr="00802E01">
        <w:t>Сфера расходов бюджета;</w:t>
      </w:r>
    </w:p>
    <w:p w14:paraId="27EFBEE6" w14:textId="77777777" w:rsidR="00EC6EF4" w:rsidRPr="00802E01" w:rsidRDefault="00EC6EF4" w:rsidP="00DE5DF7">
      <w:pPr>
        <w:pStyle w:val="GOSTListmark1"/>
        <w:numPr>
          <w:ilvl w:val="0"/>
          <w:numId w:val="4"/>
        </w:numPr>
      </w:pPr>
      <w:r w:rsidRPr="00802E01">
        <w:t>ТОФК (где введен);</w:t>
      </w:r>
    </w:p>
    <w:p w14:paraId="337B4018" w14:textId="77777777" w:rsidR="00EC6EF4" w:rsidRPr="00802E01" w:rsidRDefault="00EC6EF4" w:rsidP="00DE5DF7">
      <w:pPr>
        <w:pStyle w:val="GOSTListmark1"/>
        <w:numPr>
          <w:ilvl w:val="0"/>
          <w:numId w:val="4"/>
        </w:numPr>
      </w:pPr>
      <w:r w:rsidRPr="00802E01">
        <w:t>Наименование ТОФК (где введен).</w:t>
      </w:r>
    </w:p>
    <w:p w14:paraId="1A569796" w14:textId="77777777" w:rsidR="00EC6EF4" w:rsidRPr="00802E01" w:rsidRDefault="00EC6EF4" w:rsidP="00DE5DF7">
      <w:pPr>
        <w:pStyle w:val="41"/>
        <w:numPr>
          <w:ilvl w:val="3"/>
          <w:numId w:val="22"/>
        </w:numPr>
      </w:pPr>
      <w:bookmarkStart w:id="1159" w:name="_Toc15910359"/>
      <w:bookmarkStart w:id="1160" w:name="_Toc109037279"/>
      <w:r w:rsidRPr="00802E01">
        <w:t>Справочник «Департаменты МФ РФ»</w:t>
      </w:r>
      <w:bookmarkEnd w:id="1159"/>
      <w:bookmarkEnd w:id="1160"/>
    </w:p>
    <w:p w14:paraId="0702182F" w14:textId="570DC761" w:rsidR="00EC6EF4" w:rsidRPr="00802E01" w:rsidRDefault="00EC6EF4" w:rsidP="005A78BB">
      <w:pPr>
        <w:pStyle w:val="GOSTListnum"/>
        <w:numPr>
          <w:ilvl w:val="0"/>
          <w:numId w:val="9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76666982" w14:textId="769D7556"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51EAA765" w14:textId="77777777" w:rsidR="00EC6EF4" w:rsidRPr="00802E01" w:rsidRDefault="00EC6EF4" w:rsidP="00DE5DF7">
      <w:pPr>
        <w:pStyle w:val="GOSTListnum"/>
        <w:numPr>
          <w:ilvl w:val="0"/>
          <w:numId w:val="12"/>
        </w:numPr>
      </w:pPr>
      <w:r w:rsidRPr="00802E01">
        <w:t>Выбрать справочник «Департаменты МФ РФ» (рис. </w:t>
      </w:r>
      <w:r w:rsidRPr="00802E01">
        <w:fldChar w:fldCharType="begin"/>
      </w:r>
      <w:r w:rsidRPr="00802E01">
        <w:instrText xml:space="preserve"> REF _Ref15395811 \h  \* MERGEFORMAT </w:instrText>
      </w:r>
      <w:r w:rsidRPr="00802E01">
        <w:fldChar w:fldCharType="separate"/>
      </w:r>
      <w:r w:rsidR="00FB2AB0">
        <w:rPr>
          <w:noProof/>
        </w:rPr>
        <w:t>57</w:t>
      </w:r>
      <w:r w:rsidRPr="00802E01">
        <w:fldChar w:fldCharType="end"/>
      </w:r>
      <w:r w:rsidRPr="00802E01">
        <w:t>).</w:t>
      </w:r>
    </w:p>
    <w:p w14:paraId="3224C19B" w14:textId="77777777" w:rsidR="00EC6EF4" w:rsidRPr="00802E01" w:rsidRDefault="00EC6EF4" w:rsidP="00EC6EF4">
      <w:pPr>
        <w:pStyle w:val="GOSTFigure"/>
      </w:pPr>
      <w:r w:rsidRPr="00802E01">
        <w:rPr>
          <w:noProof/>
        </w:rPr>
        <w:drawing>
          <wp:inline distT="0" distB="0" distL="0" distR="0" wp14:anchorId="4A6CD9A7" wp14:editId="4CE6CB3C">
            <wp:extent cx="6120130" cy="224409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20130" cy="2244090"/>
                    </a:xfrm>
                    <a:prstGeom prst="rect">
                      <a:avLst/>
                    </a:prstGeom>
                  </pic:spPr>
                </pic:pic>
              </a:graphicData>
            </a:graphic>
          </wp:inline>
        </w:drawing>
      </w:r>
    </w:p>
    <w:p w14:paraId="47243113" w14:textId="69F590CF"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161" w:name="_Ref15395811"/>
      <w:bookmarkStart w:id="1162" w:name="_Toc15910589"/>
      <w:bookmarkStart w:id="1163" w:name="_Toc76573770"/>
      <w:bookmarkStart w:id="1164" w:name="_Toc76578400"/>
      <w:bookmarkStart w:id="1165" w:name="_Toc76590974"/>
      <w:bookmarkStart w:id="1166" w:name="_Toc76634023"/>
      <w:bookmarkStart w:id="1167" w:name="_Toc109037515"/>
      <w:bookmarkStart w:id="1168" w:name="_Toc149654493"/>
      <w:bookmarkStart w:id="1169" w:name="_Toc223017644"/>
      <w:r w:rsidR="00FB2AB0">
        <w:rPr>
          <w:noProof/>
        </w:rPr>
        <w:t>57</w:t>
      </w:r>
      <w:bookmarkEnd w:id="1161"/>
      <w:r w:rsidRPr="00802E01">
        <w:rPr>
          <w:noProof/>
        </w:rPr>
        <w:fldChar w:fldCharType="end"/>
      </w:r>
      <w:r w:rsidRPr="00802E01">
        <w:t>. Справочник «Департаменты МФ РФ</w:t>
      </w:r>
      <w:bookmarkEnd w:id="1162"/>
      <w:r w:rsidRPr="00802E01">
        <w:t>»</w:t>
      </w:r>
      <w:bookmarkEnd w:id="1163"/>
      <w:bookmarkEnd w:id="1164"/>
      <w:bookmarkEnd w:id="1165"/>
      <w:bookmarkEnd w:id="1166"/>
      <w:bookmarkEnd w:id="1167"/>
      <w:bookmarkEnd w:id="1168"/>
      <w:bookmarkEnd w:id="1169"/>
    </w:p>
    <w:p w14:paraId="527B709B" w14:textId="77777777" w:rsidR="00EC6EF4" w:rsidRPr="00802E01" w:rsidRDefault="00EC6EF4" w:rsidP="00EC6EF4">
      <w:pPr>
        <w:pStyle w:val="GOSTNormalWithout"/>
      </w:pPr>
      <w:r w:rsidRPr="00802E01">
        <w:t>Перечень полей, присутствующих в справочнике по умолчанию:</w:t>
      </w:r>
    </w:p>
    <w:p w14:paraId="649BC7D1" w14:textId="77777777" w:rsidR="00EC6EF4" w:rsidRPr="00802E01" w:rsidRDefault="00EC6EF4" w:rsidP="00DE5DF7">
      <w:pPr>
        <w:pStyle w:val="GOSTListmark1"/>
        <w:numPr>
          <w:ilvl w:val="0"/>
          <w:numId w:val="4"/>
        </w:numPr>
      </w:pPr>
      <w:r w:rsidRPr="00802E01">
        <w:t>Код;</w:t>
      </w:r>
    </w:p>
    <w:p w14:paraId="474D9124" w14:textId="77777777" w:rsidR="00EC6EF4" w:rsidRPr="00802E01" w:rsidRDefault="00EC6EF4" w:rsidP="00DE5DF7">
      <w:pPr>
        <w:pStyle w:val="GOSTListmark1"/>
        <w:numPr>
          <w:ilvl w:val="0"/>
          <w:numId w:val="4"/>
        </w:numPr>
      </w:pPr>
      <w:r w:rsidRPr="00802E01">
        <w:t>Наименование;</w:t>
      </w:r>
    </w:p>
    <w:p w14:paraId="05C5E15B" w14:textId="77777777" w:rsidR="00EC6EF4" w:rsidRPr="00802E01" w:rsidRDefault="00EC6EF4" w:rsidP="00DE5DF7">
      <w:pPr>
        <w:pStyle w:val="GOSTListmark1"/>
        <w:numPr>
          <w:ilvl w:val="0"/>
          <w:numId w:val="4"/>
        </w:numPr>
      </w:pPr>
      <w:r w:rsidRPr="00802E01">
        <w:t>Дата действия с;</w:t>
      </w:r>
    </w:p>
    <w:p w14:paraId="13631A48" w14:textId="77777777" w:rsidR="00EC6EF4" w:rsidRPr="00802E01" w:rsidRDefault="00EC6EF4" w:rsidP="00DE5DF7">
      <w:pPr>
        <w:pStyle w:val="GOSTListmark1"/>
        <w:numPr>
          <w:ilvl w:val="0"/>
          <w:numId w:val="4"/>
        </w:numPr>
      </w:pPr>
      <w:r w:rsidRPr="00802E01">
        <w:t>Дата действия по;</w:t>
      </w:r>
    </w:p>
    <w:p w14:paraId="5BF3F4CD" w14:textId="77777777" w:rsidR="00EC6EF4" w:rsidRPr="00802E01" w:rsidRDefault="00EC6EF4" w:rsidP="00DE5DF7">
      <w:pPr>
        <w:pStyle w:val="GOSTListmark1"/>
        <w:numPr>
          <w:ilvl w:val="0"/>
          <w:numId w:val="4"/>
        </w:numPr>
      </w:pPr>
      <w:r w:rsidRPr="00802E01">
        <w:t>Дата изменения;</w:t>
      </w:r>
    </w:p>
    <w:p w14:paraId="3903429A" w14:textId="77777777" w:rsidR="00EC6EF4" w:rsidRPr="00802E01" w:rsidRDefault="00EC6EF4" w:rsidP="00DE5DF7">
      <w:pPr>
        <w:pStyle w:val="GOSTListmark1"/>
        <w:numPr>
          <w:ilvl w:val="0"/>
          <w:numId w:val="4"/>
        </w:numPr>
      </w:pPr>
      <w:r w:rsidRPr="00802E01">
        <w:t>Статус документа;</w:t>
      </w:r>
    </w:p>
    <w:p w14:paraId="4D1ED786" w14:textId="77777777" w:rsidR="00EC6EF4" w:rsidRPr="00802E01" w:rsidRDefault="00EC6EF4" w:rsidP="00DE5DF7">
      <w:pPr>
        <w:pStyle w:val="GOSTListmark1"/>
        <w:numPr>
          <w:ilvl w:val="0"/>
          <w:numId w:val="4"/>
        </w:numPr>
      </w:pPr>
      <w:r w:rsidRPr="00802E01">
        <w:t>ТОФК (где введен);</w:t>
      </w:r>
    </w:p>
    <w:p w14:paraId="333F17C2" w14:textId="77777777" w:rsidR="00EC6EF4" w:rsidRPr="00802E01" w:rsidRDefault="00EC6EF4" w:rsidP="00DE5DF7">
      <w:pPr>
        <w:pStyle w:val="GOSTListmark1"/>
        <w:numPr>
          <w:ilvl w:val="0"/>
          <w:numId w:val="4"/>
        </w:numPr>
      </w:pPr>
      <w:r w:rsidRPr="00802E01">
        <w:t>Наименование ТОФК (где введен).</w:t>
      </w:r>
    </w:p>
    <w:p w14:paraId="167F2C6B" w14:textId="77777777" w:rsidR="00EC6EF4" w:rsidRPr="00802E01" w:rsidRDefault="00EC6EF4" w:rsidP="00DE5DF7">
      <w:pPr>
        <w:pStyle w:val="41"/>
        <w:numPr>
          <w:ilvl w:val="3"/>
          <w:numId w:val="22"/>
        </w:numPr>
      </w:pPr>
      <w:bookmarkStart w:id="1170" w:name="_Toc15910360"/>
      <w:bookmarkStart w:id="1171" w:name="_Toc109037280"/>
      <w:r w:rsidRPr="00802E01">
        <w:t>Справочник «Виды специальных указаний»</w:t>
      </w:r>
      <w:bookmarkEnd w:id="1170"/>
      <w:bookmarkEnd w:id="1171"/>
    </w:p>
    <w:p w14:paraId="27D7CE87" w14:textId="0487DA66" w:rsidR="00EC6EF4" w:rsidRPr="00802E01" w:rsidRDefault="00EC6EF4" w:rsidP="005A78BB">
      <w:pPr>
        <w:pStyle w:val="GOSTListnum"/>
        <w:numPr>
          <w:ilvl w:val="0"/>
          <w:numId w:val="94"/>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1D1AD9BA" w14:textId="776F209D"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2A1F6F64" w14:textId="77777777" w:rsidR="00EC6EF4" w:rsidRPr="00802E01" w:rsidRDefault="00EC6EF4" w:rsidP="00DE5DF7">
      <w:pPr>
        <w:pStyle w:val="GOSTListnum"/>
        <w:numPr>
          <w:ilvl w:val="0"/>
          <w:numId w:val="12"/>
        </w:numPr>
      </w:pPr>
      <w:r w:rsidRPr="00802E01">
        <w:t>Выбрать справочник «Виды специальных указаний» (рис. </w:t>
      </w:r>
      <w:r w:rsidRPr="00802E01">
        <w:fldChar w:fldCharType="begin"/>
      </w:r>
      <w:r w:rsidRPr="00802E01">
        <w:instrText xml:space="preserve"> REF _Ref15395813 \h  \* MERGEFORMAT </w:instrText>
      </w:r>
      <w:r w:rsidRPr="00802E01">
        <w:fldChar w:fldCharType="separate"/>
      </w:r>
      <w:r w:rsidR="00FB2AB0">
        <w:rPr>
          <w:noProof/>
        </w:rPr>
        <w:t>58</w:t>
      </w:r>
      <w:r w:rsidRPr="00802E01">
        <w:fldChar w:fldCharType="end"/>
      </w:r>
      <w:r w:rsidRPr="00802E01">
        <w:t>).</w:t>
      </w:r>
    </w:p>
    <w:p w14:paraId="1301195C" w14:textId="77777777" w:rsidR="00EC6EF4" w:rsidRPr="00802E01" w:rsidRDefault="00EC6EF4" w:rsidP="00EC6EF4">
      <w:pPr>
        <w:pStyle w:val="GOSTFigure"/>
      </w:pPr>
      <w:r w:rsidRPr="00802E01">
        <w:rPr>
          <w:noProof/>
        </w:rPr>
        <w:lastRenderedPageBreak/>
        <w:drawing>
          <wp:inline distT="0" distB="0" distL="0" distR="0" wp14:anchorId="4D0FA865" wp14:editId="6CBBFE3C">
            <wp:extent cx="6120130" cy="198183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20130" cy="1981835"/>
                    </a:xfrm>
                    <a:prstGeom prst="rect">
                      <a:avLst/>
                    </a:prstGeom>
                  </pic:spPr>
                </pic:pic>
              </a:graphicData>
            </a:graphic>
          </wp:inline>
        </w:drawing>
      </w:r>
    </w:p>
    <w:p w14:paraId="2C36A395" w14:textId="0CC148F8"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172" w:name="_Ref15395813"/>
      <w:bookmarkStart w:id="1173" w:name="_Toc15910590"/>
      <w:bookmarkStart w:id="1174" w:name="_Toc76573771"/>
      <w:bookmarkStart w:id="1175" w:name="_Toc76578401"/>
      <w:bookmarkStart w:id="1176" w:name="_Toc76590975"/>
      <w:bookmarkStart w:id="1177" w:name="_Toc76634024"/>
      <w:bookmarkStart w:id="1178" w:name="_Toc109037516"/>
      <w:bookmarkStart w:id="1179" w:name="_Toc149654494"/>
      <w:bookmarkStart w:id="1180" w:name="_Toc223017645"/>
      <w:r w:rsidR="00FB2AB0">
        <w:rPr>
          <w:noProof/>
        </w:rPr>
        <w:t>58</w:t>
      </w:r>
      <w:bookmarkEnd w:id="1172"/>
      <w:r w:rsidRPr="00802E01">
        <w:rPr>
          <w:noProof/>
        </w:rPr>
        <w:fldChar w:fldCharType="end"/>
      </w:r>
      <w:r w:rsidRPr="00802E01">
        <w:t>. Справочник «Виды специальных указаний</w:t>
      </w:r>
      <w:bookmarkEnd w:id="1173"/>
      <w:r w:rsidRPr="00802E01">
        <w:t>»</w:t>
      </w:r>
      <w:bookmarkEnd w:id="1174"/>
      <w:bookmarkEnd w:id="1175"/>
      <w:bookmarkEnd w:id="1176"/>
      <w:bookmarkEnd w:id="1177"/>
      <w:bookmarkEnd w:id="1178"/>
      <w:bookmarkEnd w:id="1179"/>
      <w:bookmarkEnd w:id="1180"/>
    </w:p>
    <w:p w14:paraId="472E57B5" w14:textId="77777777" w:rsidR="00EC6EF4" w:rsidRPr="00802E01" w:rsidRDefault="00EC6EF4" w:rsidP="00EC6EF4">
      <w:pPr>
        <w:pStyle w:val="GOSTNormalWithout"/>
      </w:pPr>
      <w:r w:rsidRPr="00802E01">
        <w:t>Перечень полей, присутствующих в справочнике по умолчанию:</w:t>
      </w:r>
    </w:p>
    <w:p w14:paraId="57E786A8" w14:textId="77777777" w:rsidR="00EC6EF4" w:rsidRPr="00802E01" w:rsidRDefault="00EC6EF4" w:rsidP="00DE5DF7">
      <w:pPr>
        <w:pStyle w:val="GOSTListmark1"/>
        <w:numPr>
          <w:ilvl w:val="0"/>
          <w:numId w:val="4"/>
        </w:numPr>
      </w:pPr>
      <w:r w:rsidRPr="00802E01">
        <w:t>Код;</w:t>
      </w:r>
    </w:p>
    <w:p w14:paraId="6825B4F1" w14:textId="77777777" w:rsidR="00EC6EF4" w:rsidRPr="00802E01" w:rsidRDefault="00EC6EF4" w:rsidP="00DE5DF7">
      <w:pPr>
        <w:pStyle w:val="GOSTListmark1"/>
        <w:numPr>
          <w:ilvl w:val="0"/>
          <w:numId w:val="4"/>
        </w:numPr>
      </w:pPr>
      <w:r w:rsidRPr="00802E01">
        <w:t>Наименование;</w:t>
      </w:r>
    </w:p>
    <w:p w14:paraId="099B808F" w14:textId="77777777" w:rsidR="00EC6EF4" w:rsidRPr="00802E01" w:rsidRDefault="00EC6EF4" w:rsidP="00DE5DF7">
      <w:pPr>
        <w:pStyle w:val="GOSTListmark1"/>
        <w:numPr>
          <w:ilvl w:val="0"/>
          <w:numId w:val="4"/>
        </w:numPr>
      </w:pPr>
      <w:r w:rsidRPr="00802E01">
        <w:t>Дата действия с;</w:t>
      </w:r>
    </w:p>
    <w:p w14:paraId="2D9F9CDB" w14:textId="77777777" w:rsidR="00EC6EF4" w:rsidRPr="00802E01" w:rsidRDefault="00EC6EF4" w:rsidP="00DE5DF7">
      <w:pPr>
        <w:pStyle w:val="GOSTListmark1"/>
        <w:numPr>
          <w:ilvl w:val="0"/>
          <w:numId w:val="4"/>
        </w:numPr>
      </w:pPr>
      <w:r w:rsidRPr="00802E01">
        <w:t>Дата действия по;</w:t>
      </w:r>
    </w:p>
    <w:p w14:paraId="5F514C28" w14:textId="77777777" w:rsidR="00EC6EF4" w:rsidRPr="00802E01" w:rsidRDefault="00EC6EF4" w:rsidP="00DE5DF7">
      <w:pPr>
        <w:pStyle w:val="GOSTListmark1"/>
        <w:numPr>
          <w:ilvl w:val="0"/>
          <w:numId w:val="4"/>
        </w:numPr>
      </w:pPr>
      <w:r w:rsidRPr="00802E01">
        <w:t>Дата изменения;</w:t>
      </w:r>
    </w:p>
    <w:p w14:paraId="4CE38920" w14:textId="77777777" w:rsidR="00EC6EF4" w:rsidRPr="00802E01" w:rsidRDefault="00EC6EF4" w:rsidP="00DE5DF7">
      <w:pPr>
        <w:pStyle w:val="GOSTListmark1"/>
        <w:numPr>
          <w:ilvl w:val="0"/>
          <w:numId w:val="4"/>
        </w:numPr>
      </w:pPr>
      <w:r w:rsidRPr="00802E01">
        <w:t>Статус;</w:t>
      </w:r>
    </w:p>
    <w:p w14:paraId="50106E5C" w14:textId="77777777" w:rsidR="00EC6EF4" w:rsidRPr="00802E01" w:rsidRDefault="00EC6EF4" w:rsidP="00DE5DF7">
      <w:pPr>
        <w:pStyle w:val="GOSTListmark1"/>
        <w:numPr>
          <w:ilvl w:val="0"/>
          <w:numId w:val="4"/>
        </w:numPr>
      </w:pPr>
      <w:r w:rsidRPr="00802E01">
        <w:t>ТОФК (где введен);</w:t>
      </w:r>
    </w:p>
    <w:p w14:paraId="2166A22E" w14:textId="77777777" w:rsidR="00EC6EF4" w:rsidRPr="00802E01" w:rsidRDefault="00EC6EF4" w:rsidP="00DE5DF7">
      <w:pPr>
        <w:pStyle w:val="GOSTListmark1"/>
        <w:numPr>
          <w:ilvl w:val="0"/>
          <w:numId w:val="4"/>
        </w:numPr>
      </w:pPr>
      <w:r w:rsidRPr="00802E01">
        <w:t>Наименование ТОФК (где введен).</w:t>
      </w:r>
    </w:p>
    <w:p w14:paraId="7968819E" w14:textId="11A8606F" w:rsidR="00EC6EF4" w:rsidRPr="00802E01" w:rsidRDefault="00EC6EF4" w:rsidP="00DE5DF7">
      <w:pPr>
        <w:pStyle w:val="41"/>
        <w:numPr>
          <w:ilvl w:val="3"/>
          <w:numId w:val="22"/>
        </w:numPr>
      </w:pPr>
      <w:bookmarkStart w:id="1181" w:name="_Toc15910361"/>
      <w:bookmarkStart w:id="1182" w:name="_Toc109037281"/>
      <w:r w:rsidRPr="00802E01">
        <w:t xml:space="preserve">Справочник «БА, ЛБО за счет </w:t>
      </w:r>
      <w:r w:rsidR="00A10479" w:rsidRPr="00802E01">
        <w:t>целе</w:t>
      </w:r>
      <w:r w:rsidRPr="00802E01">
        <w:t>вых иностранных кредитов и перечень ПНО»</w:t>
      </w:r>
      <w:bookmarkEnd w:id="1181"/>
      <w:bookmarkEnd w:id="1182"/>
    </w:p>
    <w:p w14:paraId="39419278" w14:textId="19D4A5A9" w:rsidR="00EC6EF4" w:rsidRPr="00802E01" w:rsidRDefault="00EC6EF4" w:rsidP="005A78BB">
      <w:pPr>
        <w:pStyle w:val="GOSTListnum"/>
        <w:numPr>
          <w:ilvl w:val="0"/>
          <w:numId w:val="9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39CDA0A" w14:textId="32CE4EAD"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5365804F" w14:textId="02E88351" w:rsidR="00EC6EF4" w:rsidRPr="00802E01" w:rsidRDefault="00EC6EF4" w:rsidP="00DE5DF7">
      <w:pPr>
        <w:pStyle w:val="GOSTListnum"/>
        <w:numPr>
          <w:ilvl w:val="0"/>
          <w:numId w:val="12"/>
        </w:numPr>
      </w:pPr>
      <w:r w:rsidRPr="00802E01">
        <w:t xml:space="preserve">Выбрать справочник «БА, ЛБО за счет </w:t>
      </w:r>
      <w:r w:rsidR="00A10479" w:rsidRPr="00802E01">
        <w:t>цел</w:t>
      </w:r>
      <w:r w:rsidRPr="00802E01">
        <w:t>евых иностранных кредитов и перечень ПНО» (рис. </w:t>
      </w:r>
      <w:r w:rsidRPr="00802E01">
        <w:fldChar w:fldCharType="begin"/>
      </w:r>
      <w:r w:rsidRPr="00802E01">
        <w:instrText xml:space="preserve"> REF _Ref15395812 \h  \* MERGEFORMAT </w:instrText>
      </w:r>
      <w:r w:rsidRPr="00802E01">
        <w:fldChar w:fldCharType="separate"/>
      </w:r>
      <w:r w:rsidR="00FB2AB0">
        <w:rPr>
          <w:noProof/>
        </w:rPr>
        <w:t>59</w:t>
      </w:r>
      <w:r w:rsidRPr="00802E01">
        <w:fldChar w:fldCharType="end"/>
      </w:r>
      <w:r w:rsidRPr="00802E01">
        <w:t>).</w:t>
      </w:r>
    </w:p>
    <w:p w14:paraId="77F825E5" w14:textId="77777777" w:rsidR="00EC6EF4" w:rsidRPr="00802E01" w:rsidRDefault="00EC6EF4" w:rsidP="00EC6EF4">
      <w:pPr>
        <w:pStyle w:val="GOSTFigure"/>
      </w:pPr>
      <w:r w:rsidRPr="00802E01">
        <w:rPr>
          <w:noProof/>
        </w:rPr>
        <w:drawing>
          <wp:inline distT="0" distB="0" distL="0" distR="0" wp14:anchorId="031531F2" wp14:editId="5F29C4FD">
            <wp:extent cx="6120130" cy="206946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20130" cy="2069465"/>
                    </a:xfrm>
                    <a:prstGeom prst="rect">
                      <a:avLst/>
                    </a:prstGeom>
                  </pic:spPr>
                </pic:pic>
              </a:graphicData>
            </a:graphic>
          </wp:inline>
        </w:drawing>
      </w:r>
    </w:p>
    <w:p w14:paraId="05D2C22C" w14:textId="6E18F78E"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183" w:name="_Ref15395812"/>
      <w:bookmarkStart w:id="1184" w:name="_Toc15910591"/>
      <w:bookmarkStart w:id="1185" w:name="_Toc76573772"/>
      <w:bookmarkStart w:id="1186" w:name="_Toc76578402"/>
      <w:bookmarkStart w:id="1187" w:name="_Toc76590976"/>
      <w:bookmarkStart w:id="1188" w:name="_Toc76634025"/>
      <w:bookmarkStart w:id="1189" w:name="_Toc109037517"/>
      <w:bookmarkStart w:id="1190" w:name="_Toc149654495"/>
      <w:bookmarkStart w:id="1191" w:name="_Toc223017646"/>
      <w:r w:rsidR="00FB2AB0">
        <w:rPr>
          <w:noProof/>
        </w:rPr>
        <w:t>59</w:t>
      </w:r>
      <w:bookmarkEnd w:id="1183"/>
      <w:r w:rsidRPr="00802E01">
        <w:rPr>
          <w:noProof/>
        </w:rPr>
        <w:fldChar w:fldCharType="end"/>
      </w:r>
      <w:r w:rsidRPr="00802E01">
        <w:t xml:space="preserve">. Справочник «БА, ЛБО за счет </w:t>
      </w:r>
      <w:r w:rsidR="00A10479" w:rsidRPr="00802E01">
        <w:t>целевых</w:t>
      </w:r>
      <w:r w:rsidRPr="00802E01">
        <w:t xml:space="preserve"> иностранных кредитов и перечень ПНО</w:t>
      </w:r>
      <w:bookmarkEnd w:id="1184"/>
      <w:r w:rsidRPr="00802E01">
        <w:t>»</w:t>
      </w:r>
      <w:bookmarkEnd w:id="1185"/>
      <w:bookmarkEnd w:id="1186"/>
      <w:bookmarkEnd w:id="1187"/>
      <w:bookmarkEnd w:id="1188"/>
      <w:bookmarkEnd w:id="1189"/>
      <w:bookmarkEnd w:id="1190"/>
      <w:bookmarkEnd w:id="1191"/>
    </w:p>
    <w:p w14:paraId="016FCEC1" w14:textId="77777777" w:rsidR="00EC6EF4" w:rsidRPr="00802E01" w:rsidRDefault="00EC6EF4" w:rsidP="00EC6EF4">
      <w:pPr>
        <w:pStyle w:val="GOSTNormalWithout"/>
      </w:pPr>
      <w:r w:rsidRPr="00802E01">
        <w:lastRenderedPageBreak/>
        <w:t>Перечень полей, присутствующих в справочнике по умолчанию:</w:t>
      </w:r>
    </w:p>
    <w:p w14:paraId="395B8181" w14:textId="77777777" w:rsidR="00EC6EF4" w:rsidRPr="00802E01" w:rsidRDefault="00EC6EF4" w:rsidP="00DE5DF7">
      <w:pPr>
        <w:pStyle w:val="GOSTListmark1"/>
        <w:numPr>
          <w:ilvl w:val="0"/>
          <w:numId w:val="4"/>
        </w:numPr>
      </w:pPr>
      <w:r w:rsidRPr="00802E01">
        <w:t>Раздел;</w:t>
      </w:r>
    </w:p>
    <w:p w14:paraId="0683FEF8" w14:textId="77777777" w:rsidR="00EC6EF4" w:rsidRPr="00802E01" w:rsidRDefault="00EC6EF4" w:rsidP="00DE5DF7">
      <w:pPr>
        <w:pStyle w:val="GOSTListmark1"/>
        <w:numPr>
          <w:ilvl w:val="0"/>
          <w:numId w:val="4"/>
        </w:numPr>
      </w:pPr>
      <w:r w:rsidRPr="00802E01">
        <w:t>Подраздел;</w:t>
      </w:r>
    </w:p>
    <w:p w14:paraId="10D92B84" w14:textId="77777777" w:rsidR="00EC6EF4" w:rsidRPr="00802E01" w:rsidRDefault="00EC6EF4" w:rsidP="00DE5DF7">
      <w:pPr>
        <w:pStyle w:val="GOSTListmark1"/>
        <w:numPr>
          <w:ilvl w:val="0"/>
          <w:numId w:val="4"/>
        </w:numPr>
      </w:pPr>
      <w:r w:rsidRPr="00802E01">
        <w:t>Целевая статья;</w:t>
      </w:r>
    </w:p>
    <w:p w14:paraId="76671C00" w14:textId="77777777" w:rsidR="00EC6EF4" w:rsidRPr="00802E01" w:rsidRDefault="00EC6EF4" w:rsidP="00DE5DF7">
      <w:pPr>
        <w:pStyle w:val="GOSTListmark1"/>
        <w:numPr>
          <w:ilvl w:val="0"/>
          <w:numId w:val="4"/>
        </w:numPr>
      </w:pPr>
      <w:r w:rsidRPr="00802E01">
        <w:t>Вид расходов;</w:t>
      </w:r>
    </w:p>
    <w:p w14:paraId="6CAA1CEA" w14:textId="77777777" w:rsidR="00EC6EF4" w:rsidRPr="00802E01" w:rsidRDefault="00EC6EF4" w:rsidP="00DE5DF7">
      <w:pPr>
        <w:pStyle w:val="GOSTListmark1"/>
        <w:numPr>
          <w:ilvl w:val="0"/>
          <w:numId w:val="4"/>
        </w:numPr>
      </w:pPr>
      <w:r w:rsidRPr="00802E01">
        <w:t>Дата действия с;</w:t>
      </w:r>
    </w:p>
    <w:p w14:paraId="55243305" w14:textId="77777777" w:rsidR="00EC6EF4" w:rsidRPr="00802E01" w:rsidRDefault="00EC6EF4" w:rsidP="00DE5DF7">
      <w:pPr>
        <w:pStyle w:val="GOSTListmark1"/>
        <w:numPr>
          <w:ilvl w:val="0"/>
          <w:numId w:val="4"/>
        </w:numPr>
      </w:pPr>
      <w:r w:rsidRPr="00802E01">
        <w:t>Дата действия по;</w:t>
      </w:r>
    </w:p>
    <w:p w14:paraId="68C623F3" w14:textId="77777777" w:rsidR="00EC6EF4" w:rsidRPr="00802E01" w:rsidRDefault="00EC6EF4" w:rsidP="00DE5DF7">
      <w:pPr>
        <w:pStyle w:val="GOSTListmark1"/>
        <w:numPr>
          <w:ilvl w:val="0"/>
          <w:numId w:val="4"/>
        </w:numPr>
      </w:pPr>
      <w:r w:rsidRPr="00802E01">
        <w:t>Дата изменения;</w:t>
      </w:r>
    </w:p>
    <w:p w14:paraId="145E1904" w14:textId="77777777" w:rsidR="00EC6EF4" w:rsidRPr="00802E01" w:rsidRDefault="00EC6EF4" w:rsidP="00DE5DF7">
      <w:pPr>
        <w:pStyle w:val="GOSTListmark1"/>
        <w:numPr>
          <w:ilvl w:val="0"/>
          <w:numId w:val="4"/>
        </w:numPr>
      </w:pPr>
      <w:r w:rsidRPr="00802E01">
        <w:t>Статус;</w:t>
      </w:r>
    </w:p>
    <w:p w14:paraId="78F26BF7" w14:textId="77777777" w:rsidR="00EC6EF4" w:rsidRPr="00802E01" w:rsidRDefault="00EC6EF4" w:rsidP="00DE5DF7">
      <w:pPr>
        <w:pStyle w:val="GOSTListmark1"/>
        <w:numPr>
          <w:ilvl w:val="0"/>
          <w:numId w:val="4"/>
        </w:numPr>
      </w:pPr>
      <w:r w:rsidRPr="00802E01">
        <w:t>ТОФК (где введен);</w:t>
      </w:r>
    </w:p>
    <w:p w14:paraId="0724E7CF" w14:textId="77777777" w:rsidR="00EC6EF4" w:rsidRPr="00802E01" w:rsidRDefault="00EC6EF4" w:rsidP="00DE5DF7">
      <w:pPr>
        <w:pStyle w:val="GOSTListmark1"/>
        <w:numPr>
          <w:ilvl w:val="0"/>
          <w:numId w:val="4"/>
        </w:numPr>
      </w:pPr>
      <w:r w:rsidRPr="00802E01">
        <w:t>Наименование ТОФК (где введен);</w:t>
      </w:r>
    </w:p>
    <w:p w14:paraId="2DDD9417" w14:textId="77777777" w:rsidR="00EC6EF4" w:rsidRPr="00802E01" w:rsidRDefault="00EC6EF4" w:rsidP="00DE5DF7">
      <w:pPr>
        <w:pStyle w:val="GOSTListmark1"/>
        <w:numPr>
          <w:ilvl w:val="0"/>
          <w:numId w:val="4"/>
        </w:numPr>
      </w:pPr>
      <w:r w:rsidRPr="00802E01">
        <w:t>Код по БК.</w:t>
      </w:r>
    </w:p>
    <w:p w14:paraId="2887106C" w14:textId="77777777" w:rsidR="00EC6EF4" w:rsidRPr="00802E01" w:rsidRDefault="00EC6EF4" w:rsidP="00DE5DF7">
      <w:pPr>
        <w:pStyle w:val="41"/>
        <w:numPr>
          <w:ilvl w:val="3"/>
          <w:numId w:val="22"/>
        </w:numPr>
      </w:pPr>
      <w:bookmarkStart w:id="1192" w:name="_Toc15910362"/>
      <w:bookmarkStart w:id="1193" w:name="_Toc109037282"/>
      <w:r w:rsidRPr="00802E01">
        <w:t>Справочник «Виды дополнительной информации для внесения в роспись»</w:t>
      </w:r>
      <w:bookmarkEnd w:id="1192"/>
      <w:bookmarkEnd w:id="1193"/>
    </w:p>
    <w:p w14:paraId="608DBF72" w14:textId="01DC0752" w:rsidR="00EC6EF4" w:rsidRPr="00802E01" w:rsidRDefault="00EC6EF4" w:rsidP="005A78BB">
      <w:pPr>
        <w:pStyle w:val="GOSTListnum"/>
        <w:numPr>
          <w:ilvl w:val="0"/>
          <w:numId w:val="201"/>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38F66BCE" w14:textId="3A742291"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60928D2F" w14:textId="77777777" w:rsidR="00EC6EF4" w:rsidRPr="00802E01" w:rsidRDefault="00EC6EF4" w:rsidP="00DE5DF7">
      <w:pPr>
        <w:pStyle w:val="GOSTListnum"/>
        <w:numPr>
          <w:ilvl w:val="0"/>
          <w:numId w:val="12"/>
        </w:numPr>
      </w:pPr>
      <w:r w:rsidRPr="00802E01">
        <w:t>Выбрать справочник «Виды дополнительной информации для внесения в роспись» (рис. </w:t>
      </w:r>
      <w:r w:rsidRPr="00802E01">
        <w:fldChar w:fldCharType="begin"/>
      </w:r>
      <w:r w:rsidRPr="00802E01">
        <w:instrText xml:space="preserve"> REF _Ref15395814 \h  \* MERGEFORMAT </w:instrText>
      </w:r>
      <w:r w:rsidRPr="00802E01">
        <w:fldChar w:fldCharType="separate"/>
      </w:r>
      <w:r w:rsidR="00FB2AB0">
        <w:rPr>
          <w:noProof/>
        </w:rPr>
        <w:t>60</w:t>
      </w:r>
      <w:r w:rsidRPr="00802E01">
        <w:fldChar w:fldCharType="end"/>
      </w:r>
      <w:r w:rsidRPr="00802E01">
        <w:t>).</w:t>
      </w:r>
    </w:p>
    <w:p w14:paraId="713F2B9F" w14:textId="77777777" w:rsidR="00EC6EF4" w:rsidRPr="00802E01" w:rsidRDefault="00EC6EF4" w:rsidP="00EC6EF4">
      <w:pPr>
        <w:pStyle w:val="GOSTFigure"/>
      </w:pPr>
      <w:r w:rsidRPr="00802E01">
        <w:rPr>
          <w:noProof/>
        </w:rPr>
        <w:drawing>
          <wp:inline distT="0" distB="0" distL="0" distR="0" wp14:anchorId="607700F7" wp14:editId="506CF984">
            <wp:extent cx="6120130" cy="237299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130" cy="2372995"/>
                    </a:xfrm>
                    <a:prstGeom prst="rect">
                      <a:avLst/>
                    </a:prstGeom>
                  </pic:spPr>
                </pic:pic>
              </a:graphicData>
            </a:graphic>
          </wp:inline>
        </w:drawing>
      </w:r>
    </w:p>
    <w:p w14:paraId="1F797404" w14:textId="4EDDFBE5"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194" w:name="_Ref15395814"/>
      <w:bookmarkStart w:id="1195" w:name="_Toc15910592"/>
      <w:bookmarkStart w:id="1196" w:name="_Toc76573773"/>
      <w:bookmarkStart w:id="1197" w:name="_Toc76578403"/>
      <w:bookmarkStart w:id="1198" w:name="_Toc76590977"/>
      <w:bookmarkStart w:id="1199" w:name="_Toc76634026"/>
      <w:bookmarkStart w:id="1200" w:name="_Toc109037518"/>
      <w:bookmarkStart w:id="1201" w:name="_Toc149654496"/>
      <w:bookmarkStart w:id="1202" w:name="_Toc223017647"/>
      <w:r w:rsidR="00FB2AB0">
        <w:rPr>
          <w:noProof/>
        </w:rPr>
        <w:t>60</w:t>
      </w:r>
      <w:bookmarkEnd w:id="1194"/>
      <w:r w:rsidRPr="00802E01">
        <w:rPr>
          <w:noProof/>
        </w:rPr>
        <w:fldChar w:fldCharType="end"/>
      </w:r>
      <w:r w:rsidRPr="00802E01">
        <w:t>. Справочник «Виды дополнительной информации для внесения в роспись</w:t>
      </w:r>
      <w:bookmarkEnd w:id="1195"/>
      <w:r w:rsidRPr="00802E01">
        <w:t>»</w:t>
      </w:r>
      <w:bookmarkEnd w:id="1196"/>
      <w:bookmarkEnd w:id="1197"/>
      <w:bookmarkEnd w:id="1198"/>
      <w:bookmarkEnd w:id="1199"/>
      <w:bookmarkEnd w:id="1200"/>
      <w:bookmarkEnd w:id="1201"/>
      <w:bookmarkEnd w:id="1202"/>
    </w:p>
    <w:p w14:paraId="11647DAB" w14:textId="77777777" w:rsidR="00EC6EF4" w:rsidRPr="00802E01" w:rsidRDefault="00EC6EF4" w:rsidP="00EC6EF4">
      <w:pPr>
        <w:pStyle w:val="GOSTNormalWithout"/>
      </w:pPr>
      <w:r w:rsidRPr="00802E01">
        <w:t>Перечень полей, присутствующих в справочнике по умолчанию:</w:t>
      </w:r>
    </w:p>
    <w:p w14:paraId="5735D625" w14:textId="77777777" w:rsidR="00EC6EF4" w:rsidRPr="00802E01" w:rsidRDefault="00EC6EF4" w:rsidP="00DE5DF7">
      <w:pPr>
        <w:pStyle w:val="GOSTListmark1"/>
        <w:numPr>
          <w:ilvl w:val="0"/>
          <w:numId w:val="4"/>
        </w:numPr>
      </w:pPr>
      <w:r w:rsidRPr="00802E01">
        <w:t>Код;</w:t>
      </w:r>
    </w:p>
    <w:p w14:paraId="47653F27" w14:textId="77777777" w:rsidR="00EC6EF4" w:rsidRPr="00802E01" w:rsidRDefault="00EC6EF4" w:rsidP="00DE5DF7">
      <w:pPr>
        <w:pStyle w:val="GOSTListmark1"/>
        <w:numPr>
          <w:ilvl w:val="0"/>
          <w:numId w:val="4"/>
        </w:numPr>
      </w:pPr>
      <w:r w:rsidRPr="00802E01">
        <w:t>Наименование;</w:t>
      </w:r>
    </w:p>
    <w:p w14:paraId="1234A2B9" w14:textId="77777777" w:rsidR="00EC6EF4" w:rsidRPr="00802E01" w:rsidRDefault="00EC6EF4" w:rsidP="00DE5DF7">
      <w:pPr>
        <w:pStyle w:val="GOSTListmark1"/>
        <w:numPr>
          <w:ilvl w:val="0"/>
          <w:numId w:val="4"/>
        </w:numPr>
      </w:pPr>
      <w:r w:rsidRPr="00802E01">
        <w:t>Дата действия с;</w:t>
      </w:r>
    </w:p>
    <w:p w14:paraId="085347BC" w14:textId="77777777" w:rsidR="00EC6EF4" w:rsidRPr="00802E01" w:rsidRDefault="00EC6EF4" w:rsidP="00DE5DF7">
      <w:pPr>
        <w:pStyle w:val="GOSTListmark1"/>
        <w:numPr>
          <w:ilvl w:val="0"/>
          <w:numId w:val="4"/>
        </w:numPr>
      </w:pPr>
      <w:r w:rsidRPr="00802E01">
        <w:t>Дата действия по;</w:t>
      </w:r>
    </w:p>
    <w:p w14:paraId="7DF3B76F" w14:textId="77777777" w:rsidR="00EC6EF4" w:rsidRPr="00802E01" w:rsidRDefault="00EC6EF4" w:rsidP="00DE5DF7">
      <w:pPr>
        <w:pStyle w:val="GOSTListmark1"/>
        <w:numPr>
          <w:ilvl w:val="0"/>
          <w:numId w:val="4"/>
        </w:numPr>
      </w:pPr>
      <w:r w:rsidRPr="00802E01">
        <w:t>Дата изменения;</w:t>
      </w:r>
    </w:p>
    <w:p w14:paraId="09D109C0" w14:textId="77777777" w:rsidR="00EC6EF4" w:rsidRPr="00802E01" w:rsidRDefault="00EC6EF4" w:rsidP="00DE5DF7">
      <w:pPr>
        <w:pStyle w:val="GOSTListmark1"/>
        <w:numPr>
          <w:ilvl w:val="0"/>
          <w:numId w:val="4"/>
        </w:numPr>
      </w:pPr>
      <w:r w:rsidRPr="00802E01">
        <w:t>Статус;</w:t>
      </w:r>
    </w:p>
    <w:p w14:paraId="336FB7EF" w14:textId="77777777" w:rsidR="00EC6EF4" w:rsidRPr="00802E01" w:rsidRDefault="00EC6EF4" w:rsidP="00DE5DF7">
      <w:pPr>
        <w:pStyle w:val="GOSTListmark1"/>
        <w:numPr>
          <w:ilvl w:val="0"/>
          <w:numId w:val="4"/>
        </w:numPr>
      </w:pPr>
      <w:r w:rsidRPr="00802E01">
        <w:t>ТОФК (где введен);</w:t>
      </w:r>
    </w:p>
    <w:p w14:paraId="5FF0139B" w14:textId="77777777" w:rsidR="00EC6EF4" w:rsidRPr="00802E01" w:rsidRDefault="00EC6EF4" w:rsidP="00DE5DF7">
      <w:pPr>
        <w:pStyle w:val="GOSTListmark1"/>
        <w:numPr>
          <w:ilvl w:val="0"/>
          <w:numId w:val="4"/>
        </w:numPr>
      </w:pPr>
      <w:r w:rsidRPr="00802E01">
        <w:t>Наименование ТОФК (где введен).</w:t>
      </w:r>
    </w:p>
    <w:p w14:paraId="182CFB9A" w14:textId="77777777" w:rsidR="00EC6EF4" w:rsidRPr="00802E01" w:rsidRDefault="00EC6EF4" w:rsidP="00DE5DF7">
      <w:pPr>
        <w:pStyle w:val="41"/>
        <w:numPr>
          <w:ilvl w:val="3"/>
          <w:numId w:val="22"/>
        </w:numPr>
      </w:pPr>
      <w:bookmarkStart w:id="1203" w:name="_Toc15910363"/>
      <w:bookmarkStart w:id="1204" w:name="_Toc109037283"/>
      <w:r w:rsidRPr="00802E01">
        <w:lastRenderedPageBreak/>
        <w:t>Справочник «Виды изменений СБР»</w:t>
      </w:r>
      <w:bookmarkEnd w:id="1203"/>
      <w:bookmarkEnd w:id="1204"/>
    </w:p>
    <w:p w14:paraId="10BCF1B4" w14:textId="479176CB" w:rsidR="00EC6EF4" w:rsidRPr="00802E01" w:rsidRDefault="00EC6EF4" w:rsidP="005A78BB">
      <w:pPr>
        <w:pStyle w:val="GOSTListnum"/>
        <w:numPr>
          <w:ilvl w:val="0"/>
          <w:numId w:val="9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3B91470E" w14:textId="76625C54"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4F5FB48F" w14:textId="77777777" w:rsidR="00EC6EF4" w:rsidRPr="00802E01" w:rsidRDefault="00EC6EF4" w:rsidP="00DE5DF7">
      <w:pPr>
        <w:pStyle w:val="GOSTListnum"/>
        <w:numPr>
          <w:ilvl w:val="0"/>
          <w:numId w:val="12"/>
        </w:numPr>
      </w:pPr>
      <w:r w:rsidRPr="00802E01">
        <w:t>Выбрать справочник «Виды изменений СБР» (рис. </w:t>
      </w:r>
      <w:r w:rsidRPr="00802E01">
        <w:fldChar w:fldCharType="begin"/>
      </w:r>
      <w:r w:rsidRPr="00802E01">
        <w:instrText xml:space="preserve"> REF _Ref15395941 \h  \* MERGEFORMAT </w:instrText>
      </w:r>
      <w:r w:rsidRPr="00802E01">
        <w:fldChar w:fldCharType="separate"/>
      </w:r>
      <w:r w:rsidR="00FB2AB0">
        <w:rPr>
          <w:noProof/>
        </w:rPr>
        <w:t>61</w:t>
      </w:r>
      <w:r w:rsidRPr="00802E01">
        <w:fldChar w:fldCharType="end"/>
      </w:r>
      <w:r w:rsidRPr="00802E01">
        <w:t>).</w:t>
      </w:r>
    </w:p>
    <w:p w14:paraId="259EAEF0" w14:textId="77777777" w:rsidR="00EC6EF4" w:rsidRPr="00802E01" w:rsidRDefault="00EC6EF4" w:rsidP="00EC6EF4">
      <w:pPr>
        <w:pStyle w:val="GOSTFigure"/>
      </w:pPr>
      <w:r w:rsidRPr="00802E01">
        <w:rPr>
          <w:noProof/>
        </w:rPr>
        <w:drawing>
          <wp:inline distT="0" distB="0" distL="0" distR="0" wp14:anchorId="7FAD2B78" wp14:editId="316997BA">
            <wp:extent cx="6120130" cy="165227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0130" cy="1652270"/>
                    </a:xfrm>
                    <a:prstGeom prst="rect">
                      <a:avLst/>
                    </a:prstGeom>
                  </pic:spPr>
                </pic:pic>
              </a:graphicData>
            </a:graphic>
          </wp:inline>
        </w:drawing>
      </w:r>
    </w:p>
    <w:p w14:paraId="53A9F09F" w14:textId="35155D0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205" w:name="_Ref15395941"/>
      <w:bookmarkStart w:id="1206" w:name="_Toc15910593"/>
      <w:bookmarkStart w:id="1207" w:name="_Toc76573774"/>
      <w:bookmarkStart w:id="1208" w:name="_Toc76578404"/>
      <w:bookmarkStart w:id="1209" w:name="_Toc76590978"/>
      <w:bookmarkStart w:id="1210" w:name="_Toc76634027"/>
      <w:bookmarkStart w:id="1211" w:name="_Toc109037519"/>
      <w:bookmarkStart w:id="1212" w:name="_Toc149654497"/>
      <w:bookmarkStart w:id="1213" w:name="_Toc223017648"/>
      <w:r w:rsidR="00FB2AB0">
        <w:rPr>
          <w:noProof/>
        </w:rPr>
        <w:t>61</w:t>
      </w:r>
      <w:bookmarkEnd w:id="1205"/>
      <w:r w:rsidRPr="00802E01">
        <w:rPr>
          <w:noProof/>
        </w:rPr>
        <w:fldChar w:fldCharType="end"/>
      </w:r>
      <w:r w:rsidRPr="00802E01">
        <w:t>. Справочник «Виды изменений СБР</w:t>
      </w:r>
      <w:bookmarkEnd w:id="1206"/>
      <w:r w:rsidRPr="00802E01">
        <w:t>»</w:t>
      </w:r>
      <w:bookmarkEnd w:id="1207"/>
      <w:bookmarkEnd w:id="1208"/>
      <w:bookmarkEnd w:id="1209"/>
      <w:bookmarkEnd w:id="1210"/>
      <w:bookmarkEnd w:id="1211"/>
      <w:bookmarkEnd w:id="1212"/>
      <w:bookmarkEnd w:id="1213"/>
    </w:p>
    <w:p w14:paraId="3980EFE2" w14:textId="77777777" w:rsidR="00EC6EF4" w:rsidRPr="00802E01" w:rsidRDefault="00EC6EF4" w:rsidP="00EC6EF4">
      <w:pPr>
        <w:pStyle w:val="GOSTNormalWithout"/>
      </w:pPr>
      <w:r w:rsidRPr="00802E01">
        <w:t>Перечень полей, присутствующих в справочнике по умолчанию:</w:t>
      </w:r>
    </w:p>
    <w:p w14:paraId="227F8F10" w14:textId="77777777" w:rsidR="00EC6EF4" w:rsidRPr="00802E01" w:rsidRDefault="00EC6EF4" w:rsidP="00DE5DF7">
      <w:pPr>
        <w:pStyle w:val="GOSTListmark1"/>
        <w:numPr>
          <w:ilvl w:val="0"/>
          <w:numId w:val="4"/>
        </w:numPr>
      </w:pPr>
      <w:r w:rsidRPr="00802E01">
        <w:t>Код;</w:t>
      </w:r>
    </w:p>
    <w:p w14:paraId="12A02A1D" w14:textId="77777777" w:rsidR="00EC6EF4" w:rsidRPr="00802E01" w:rsidRDefault="00EC6EF4" w:rsidP="00DE5DF7">
      <w:pPr>
        <w:pStyle w:val="GOSTListmark1"/>
        <w:numPr>
          <w:ilvl w:val="0"/>
          <w:numId w:val="4"/>
        </w:numPr>
      </w:pPr>
      <w:r w:rsidRPr="00802E01">
        <w:t>Наименование;</w:t>
      </w:r>
    </w:p>
    <w:p w14:paraId="257C5116" w14:textId="77777777" w:rsidR="00EC6EF4" w:rsidRPr="00802E01" w:rsidRDefault="00EC6EF4" w:rsidP="00DE5DF7">
      <w:pPr>
        <w:pStyle w:val="GOSTListmark1"/>
        <w:numPr>
          <w:ilvl w:val="0"/>
          <w:numId w:val="4"/>
        </w:numPr>
      </w:pPr>
      <w:r w:rsidRPr="00802E01">
        <w:t>Дата действия с;</w:t>
      </w:r>
    </w:p>
    <w:p w14:paraId="2D3F7576" w14:textId="77777777" w:rsidR="00EC6EF4" w:rsidRPr="00802E01" w:rsidRDefault="00EC6EF4" w:rsidP="00DE5DF7">
      <w:pPr>
        <w:pStyle w:val="GOSTListmark1"/>
        <w:numPr>
          <w:ilvl w:val="0"/>
          <w:numId w:val="4"/>
        </w:numPr>
      </w:pPr>
      <w:r w:rsidRPr="00802E01">
        <w:t>Дата действия по;</w:t>
      </w:r>
    </w:p>
    <w:p w14:paraId="7689F9BE" w14:textId="77777777" w:rsidR="00EC6EF4" w:rsidRPr="00802E01" w:rsidRDefault="00EC6EF4" w:rsidP="00DE5DF7">
      <w:pPr>
        <w:pStyle w:val="GOSTListmark1"/>
        <w:numPr>
          <w:ilvl w:val="0"/>
          <w:numId w:val="4"/>
        </w:numPr>
      </w:pPr>
      <w:r w:rsidRPr="00802E01">
        <w:t>Дата изменения;</w:t>
      </w:r>
    </w:p>
    <w:p w14:paraId="263EF1F9" w14:textId="77777777" w:rsidR="00EC6EF4" w:rsidRPr="00802E01" w:rsidRDefault="00EC6EF4" w:rsidP="00DE5DF7">
      <w:pPr>
        <w:pStyle w:val="GOSTListmark1"/>
        <w:numPr>
          <w:ilvl w:val="0"/>
          <w:numId w:val="4"/>
        </w:numPr>
      </w:pPr>
      <w:r w:rsidRPr="00802E01">
        <w:t>Справка ф. 0501051;</w:t>
      </w:r>
    </w:p>
    <w:p w14:paraId="57D5B25A" w14:textId="77777777" w:rsidR="00EC6EF4" w:rsidRPr="00802E01" w:rsidRDefault="00EC6EF4" w:rsidP="00DE5DF7">
      <w:pPr>
        <w:pStyle w:val="GOSTListmark1"/>
        <w:numPr>
          <w:ilvl w:val="0"/>
          <w:numId w:val="4"/>
        </w:numPr>
      </w:pPr>
      <w:r w:rsidRPr="00802E01">
        <w:t>Справка ф. 0501055;</w:t>
      </w:r>
    </w:p>
    <w:p w14:paraId="3C27F8D1" w14:textId="77777777" w:rsidR="00EC6EF4" w:rsidRPr="00802E01" w:rsidRDefault="00EC6EF4" w:rsidP="00DE5DF7">
      <w:pPr>
        <w:pStyle w:val="GOSTListmark1"/>
        <w:numPr>
          <w:ilvl w:val="0"/>
          <w:numId w:val="4"/>
        </w:numPr>
      </w:pPr>
      <w:r w:rsidRPr="00802E01">
        <w:t>Предложения ф. 0501065;</w:t>
      </w:r>
    </w:p>
    <w:p w14:paraId="648146C3" w14:textId="77777777" w:rsidR="00EC6EF4" w:rsidRPr="00802E01" w:rsidRDefault="00EC6EF4" w:rsidP="00DE5DF7">
      <w:pPr>
        <w:pStyle w:val="GOSTListmark1"/>
        <w:numPr>
          <w:ilvl w:val="0"/>
          <w:numId w:val="4"/>
        </w:numPr>
      </w:pPr>
      <w:r w:rsidRPr="00802E01">
        <w:t>Статус;</w:t>
      </w:r>
    </w:p>
    <w:p w14:paraId="4E8482B4" w14:textId="77777777" w:rsidR="00EC6EF4" w:rsidRPr="00802E01" w:rsidRDefault="00EC6EF4" w:rsidP="00DE5DF7">
      <w:pPr>
        <w:pStyle w:val="GOSTListmark1"/>
        <w:numPr>
          <w:ilvl w:val="0"/>
          <w:numId w:val="4"/>
        </w:numPr>
      </w:pPr>
      <w:r w:rsidRPr="00802E01">
        <w:t>ТОФК (где введен);</w:t>
      </w:r>
    </w:p>
    <w:p w14:paraId="4C970164" w14:textId="77777777" w:rsidR="00EC6EF4" w:rsidRPr="00802E01" w:rsidRDefault="00EC6EF4" w:rsidP="00DE5DF7">
      <w:pPr>
        <w:pStyle w:val="GOSTListmark1"/>
        <w:numPr>
          <w:ilvl w:val="0"/>
          <w:numId w:val="4"/>
        </w:numPr>
      </w:pPr>
      <w:r w:rsidRPr="00802E01">
        <w:t>Наименование ТОФК (где введен);</w:t>
      </w:r>
    </w:p>
    <w:p w14:paraId="581D368A" w14:textId="77777777" w:rsidR="00EC6EF4" w:rsidRPr="00802E01" w:rsidRDefault="00EC6EF4" w:rsidP="00DE5DF7">
      <w:pPr>
        <w:pStyle w:val="GOSTListmark1"/>
        <w:numPr>
          <w:ilvl w:val="0"/>
          <w:numId w:val="4"/>
        </w:numPr>
      </w:pPr>
      <w:r w:rsidRPr="00802E01">
        <w:t>Разблокировать все.</w:t>
      </w:r>
    </w:p>
    <w:p w14:paraId="73C22478" w14:textId="77777777" w:rsidR="00EC6EF4" w:rsidRPr="00802E01" w:rsidRDefault="00EC6EF4" w:rsidP="00DE5DF7">
      <w:pPr>
        <w:pStyle w:val="41"/>
        <w:numPr>
          <w:ilvl w:val="3"/>
          <w:numId w:val="22"/>
        </w:numPr>
      </w:pPr>
      <w:bookmarkStart w:id="1214" w:name="_Toc15910364"/>
      <w:bookmarkStart w:id="1215" w:name="_Toc109037284"/>
      <w:r w:rsidRPr="00802E01">
        <w:t>Справочник «Виды оснований для внесения изменений в Роспись (По вопросу)»</w:t>
      </w:r>
      <w:bookmarkEnd w:id="1214"/>
      <w:bookmarkEnd w:id="1215"/>
    </w:p>
    <w:p w14:paraId="79FE15B6" w14:textId="04DD49A2" w:rsidR="00EC6EF4" w:rsidRPr="00802E01" w:rsidRDefault="00EC6EF4" w:rsidP="005A78BB">
      <w:pPr>
        <w:pStyle w:val="GOSTListnum"/>
        <w:numPr>
          <w:ilvl w:val="0"/>
          <w:numId w:val="9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393ECB7" w14:textId="4CCB964B"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7CECFD39" w14:textId="77777777" w:rsidR="00EC6EF4" w:rsidRPr="00802E01" w:rsidRDefault="00EC6EF4" w:rsidP="00DE5DF7">
      <w:pPr>
        <w:pStyle w:val="GOSTListnum"/>
        <w:numPr>
          <w:ilvl w:val="0"/>
          <w:numId w:val="12"/>
        </w:numPr>
      </w:pPr>
      <w:r w:rsidRPr="00802E01">
        <w:t>Выбрать справочник «Виды оснований для внесения изменений в Роспись (По вопросу)» (рис. </w:t>
      </w:r>
      <w:r w:rsidRPr="00802E01">
        <w:fldChar w:fldCharType="begin"/>
      </w:r>
      <w:r w:rsidRPr="00802E01">
        <w:instrText xml:space="preserve"> REF _Ref15396098 \h  \* MERGEFORMAT </w:instrText>
      </w:r>
      <w:r w:rsidRPr="00802E01">
        <w:fldChar w:fldCharType="separate"/>
      </w:r>
      <w:r w:rsidR="00FB2AB0">
        <w:rPr>
          <w:noProof/>
        </w:rPr>
        <w:t>62</w:t>
      </w:r>
      <w:r w:rsidRPr="00802E01">
        <w:fldChar w:fldCharType="end"/>
      </w:r>
      <w:r w:rsidRPr="00802E01">
        <w:t>).</w:t>
      </w:r>
    </w:p>
    <w:p w14:paraId="2ABB5E42" w14:textId="77777777" w:rsidR="00EC6EF4" w:rsidRPr="00802E01" w:rsidRDefault="00EC6EF4" w:rsidP="00EC6EF4">
      <w:pPr>
        <w:pStyle w:val="GOSTFigure"/>
      </w:pPr>
      <w:r w:rsidRPr="00802E01">
        <w:rPr>
          <w:noProof/>
        </w:rPr>
        <w:lastRenderedPageBreak/>
        <w:drawing>
          <wp:inline distT="0" distB="0" distL="0" distR="0" wp14:anchorId="3AEE7B3C" wp14:editId="69FA7D45">
            <wp:extent cx="6120130" cy="22129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20130" cy="2212975"/>
                    </a:xfrm>
                    <a:prstGeom prst="rect">
                      <a:avLst/>
                    </a:prstGeom>
                  </pic:spPr>
                </pic:pic>
              </a:graphicData>
            </a:graphic>
          </wp:inline>
        </w:drawing>
      </w:r>
    </w:p>
    <w:p w14:paraId="711BC8D7" w14:textId="0F9EB169"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216" w:name="_Ref15396098"/>
      <w:bookmarkStart w:id="1217" w:name="_Toc15910594"/>
      <w:bookmarkStart w:id="1218" w:name="_Toc76573775"/>
      <w:bookmarkStart w:id="1219" w:name="_Toc76578405"/>
      <w:bookmarkStart w:id="1220" w:name="_Toc76590979"/>
      <w:bookmarkStart w:id="1221" w:name="_Toc76634028"/>
      <w:bookmarkStart w:id="1222" w:name="_Toc109037520"/>
      <w:bookmarkStart w:id="1223" w:name="_Toc149654498"/>
      <w:bookmarkStart w:id="1224" w:name="_Toc223017649"/>
      <w:r w:rsidR="00FB2AB0">
        <w:rPr>
          <w:noProof/>
        </w:rPr>
        <w:t>62</w:t>
      </w:r>
      <w:bookmarkEnd w:id="1216"/>
      <w:r w:rsidRPr="00802E01">
        <w:rPr>
          <w:noProof/>
        </w:rPr>
        <w:fldChar w:fldCharType="end"/>
      </w:r>
      <w:r w:rsidRPr="00802E01">
        <w:t>. Справочник «Виды оснований для внесения изменений в Роспись (По вопросу)</w:t>
      </w:r>
      <w:bookmarkEnd w:id="1217"/>
      <w:r w:rsidRPr="00802E01">
        <w:t>»</w:t>
      </w:r>
      <w:bookmarkEnd w:id="1218"/>
      <w:bookmarkEnd w:id="1219"/>
      <w:bookmarkEnd w:id="1220"/>
      <w:bookmarkEnd w:id="1221"/>
      <w:bookmarkEnd w:id="1222"/>
      <w:bookmarkEnd w:id="1223"/>
      <w:bookmarkEnd w:id="1224"/>
    </w:p>
    <w:p w14:paraId="51F4C927" w14:textId="77777777" w:rsidR="00EC6EF4" w:rsidRPr="00802E01" w:rsidRDefault="00EC6EF4" w:rsidP="00EC6EF4">
      <w:pPr>
        <w:pStyle w:val="GOSTNormalWithout"/>
      </w:pPr>
      <w:r w:rsidRPr="00802E01">
        <w:t>Перечень полей, присутствующих в справочнике по умолчанию:</w:t>
      </w:r>
    </w:p>
    <w:p w14:paraId="36D5D07C" w14:textId="77777777" w:rsidR="00EC6EF4" w:rsidRPr="00802E01" w:rsidRDefault="00EC6EF4" w:rsidP="00DE5DF7">
      <w:pPr>
        <w:pStyle w:val="GOSTListmark1"/>
        <w:numPr>
          <w:ilvl w:val="0"/>
          <w:numId w:val="4"/>
        </w:numPr>
      </w:pPr>
      <w:r w:rsidRPr="00802E01">
        <w:t>Код;</w:t>
      </w:r>
    </w:p>
    <w:p w14:paraId="43ABED6D" w14:textId="77777777" w:rsidR="00EC6EF4" w:rsidRPr="00802E01" w:rsidRDefault="00EC6EF4" w:rsidP="00DE5DF7">
      <w:pPr>
        <w:pStyle w:val="GOSTListmark1"/>
        <w:numPr>
          <w:ilvl w:val="0"/>
          <w:numId w:val="4"/>
        </w:numPr>
      </w:pPr>
      <w:r w:rsidRPr="00802E01">
        <w:t>Наименование;</w:t>
      </w:r>
    </w:p>
    <w:p w14:paraId="35C05A45" w14:textId="77777777" w:rsidR="00EC6EF4" w:rsidRPr="00802E01" w:rsidRDefault="00EC6EF4" w:rsidP="00DE5DF7">
      <w:pPr>
        <w:pStyle w:val="GOSTListmark1"/>
        <w:numPr>
          <w:ilvl w:val="0"/>
          <w:numId w:val="4"/>
        </w:numPr>
      </w:pPr>
      <w:r w:rsidRPr="00802E01">
        <w:t>Дата действия с;</w:t>
      </w:r>
    </w:p>
    <w:p w14:paraId="2F53E395" w14:textId="77777777" w:rsidR="00EC6EF4" w:rsidRPr="00802E01" w:rsidRDefault="00EC6EF4" w:rsidP="00DE5DF7">
      <w:pPr>
        <w:pStyle w:val="GOSTListmark1"/>
        <w:numPr>
          <w:ilvl w:val="0"/>
          <w:numId w:val="4"/>
        </w:numPr>
      </w:pPr>
      <w:r w:rsidRPr="00802E01">
        <w:t>Дата действия по;</w:t>
      </w:r>
    </w:p>
    <w:p w14:paraId="404E8ECA" w14:textId="77777777" w:rsidR="00EC6EF4" w:rsidRPr="00802E01" w:rsidRDefault="00EC6EF4" w:rsidP="00DE5DF7">
      <w:pPr>
        <w:pStyle w:val="GOSTListmark1"/>
        <w:numPr>
          <w:ilvl w:val="0"/>
          <w:numId w:val="4"/>
        </w:numPr>
      </w:pPr>
      <w:r w:rsidRPr="00802E01">
        <w:t>Дата изменения;</w:t>
      </w:r>
    </w:p>
    <w:p w14:paraId="20C8B60C" w14:textId="77777777" w:rsidR="00EC6EF4" w:rsidRPr="00802E01" w:rsidRDefault="00EC6EF4" w:rsidP="00DE5DF7">
      <w:pPr>
        <w:pStyle w:val="GOSTListmark1"/>
        <w:numPr>
          <w:ilvl w:val="0"/>
          <w:numId w:val="4"/>
        </w:numPr>
      </w:pPr>
      <w:r w:rsidRPr="00802E01">
        <w:t>Статус документа;</w:t>
      </w:r>
    </w:p>
    <w:p w14:paraId="4EFCBBF5" w14:textId="77777777" w:rsidR="00EC6EF4" w:rsidRPr="00802E01" w:rsidRDefault="00EC6EF4" w:rsidP="00DE5DF7">
      <w:pPr>
        <w:pStyle w:val="GOSTListmark1"/>
        <w:numPr>
          <w:ilvl w:val="0"/>
          <w:numId w:val="4"/>
        </w:numPr>
      </w:pPr>
      <w:r w:rsidRPr="00802E01">
        <w:t>ТОФК (где введен);</w:t>
      </w:r>
    </w:p>
    <w:p w14:paraId="50C3786D" w14:textId="77777777" w:rsidR="00EC6EF4" w:rsidRPr="00802E01" w:rsidRDefault="00EC6EF4" w:rsidP="00DE5DF7">
      <w:pPr>
        <w:pStyle w:val="GOSTListmark1"/>
        <w:numPr>
          <w:ilvl w:val="0"/>
          <w:numId w:val="4"/>
        </w:numPr>
      </w:pPr>
      <w:r w:rsidRPr="00802E01">
        <w:t>Наименование ТОФК (где введен).</w:t>
      </w:r>
    </w:p>
    <w:p w14:paraId="75EFBFF1" w14:textId="77777777" w:rsidR="00EC6EF4" w:rsidRPr="00802E01" w:rsidRDefault="00EC6EF4" w:rsidP="00DE5DF7">
      <w:pPr>
        <w:pStyle w:val="41"/>
        <w:numPr>
          <w:ilvl w:val="3"/>
          <w:numId w:val="22"/>
        </w:numPr>
      </w:pPr>
      <w:bookmarkStart w:id="1225" w:name="_Toc15910365"/>
      <w:bookmarkStart w:id="1226" w:name="_Toc109037285"/>
      <w:r w:rsidRPr="00802E01">
        <w:t>Справочник «Аналитические коды»</w:t>
      </w:r>
      <w:bookmarkEnd w:id="1225"/>
      <w:bookmarkEnd w:id="1226"/>
    </w:p>
    <w:p w14:paraId="09A3724C" w14:textId="1E587365" w:rsidR="00EC6EF4" w:rsidRPr="00802E01" w:rsidRDefault="00EC6EF4" w:rsidP="005A78BB">
      <w:pPr>
        <w:pStyle w:val="GOSTListnum"/>
        <w:numPr>
          <w:ilvl w:val="0"/>
          <w:numId w:val="202"/>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E6476E5" w14:textId="56483A84"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4F320C40" w14:textId="77777777" w:rsidR="00EC6EF4" w:rsidRPr="00802E01" w:rsidRDefault="00EC6EF4" w:rsidP="00DE5DF7">
      <w:pPr>
        <w:pStyle w:val="GOSTListnum"/>
        <w:numPr>
          <w:ilvl w:val="0"/>
          <w:numId w:val="12"/>
        </w:numPr>
      </w:pPr>
      <w:r w:rsidRPr="00802E01">
        <w:t>Выбрать справочник «Аналитические коды» (рис. </w:t>
      </w:r>
      <w:r w:rsidRPr="00802E01">
        <w:fldChar w:fldCharType="begin"/>
      </w:r>
      <w:r w:rsidRPr="00802E01">
        <w:instrText xml:space="preserve"> REF _Ref15396403 \h  \* MERGEFORMAT </w:instrText>
      </w:r>
      <w:r w:rsidRPr="00802E01">
        <w:fldChar w:fldCharType="separate"/>
      </w:r>
      <w:r w:rsidR="00FB2AB0">
        <w:rPr>
          <w:noProof/>
        </w:rPr>
        <w:t>63</w:t>
      </w:r>
      <w:r w:rsidRPr="00802E01">
        <w:fldChar w:fldCharType="end"/>
      </w:r>
      <w:r w:rsidRPr="00802E01">
        <w:t>).</w:t>
      </w:r>
    </w:p>
    <w:p w14:paraId="4E0CE404" w14:textId="77777777" w:rsidR="00EC6EF4" w:rsidRPr="00802E01" w:rsidRDefault="00EC6EF4" w:rsidP="00EC6EF4">
      <w:pPr>
        <w:pStyle w:val="GOSTFigure"/>
      </w:pPr>
      <w:r w:rsidRPr="00802E01">
        <w:rPr>
          <w:noProof/>
        </w:rPr>
        <w:drawing>
          <wp:inline distT="0" distB="0" distL="0" distR="0" wp14:anchorId="49A49D0D" wp14:editId="4B29E585">
            <wp:extent cx="6120130" cy="139573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0130" cy="1395730"/>
                    </a:xfrm>
                    <a:prstGeom prst="rect">
                      <a:avLst/>
                    </a:prstGeom>
                  </pic:spPr>
                </pic:pic>
              </a:graphicData>
            </a:graphic>
          </wp:inline>
        </w:drawing>
      </w:r>
    </w:p>
    <w:p w14:paraId="5F945574" w14:textId="5608B0C8"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227" w:name="_Ref15396403"/>
      <w:bookmarkStart w:id="1228" w:name="_Toc15910595"/>
      <w:bookmarkStart w:id="1229" w:name="_Toc76573776"/>
      <w:bookmarkStart w:id="1230" w:name="_Toc76578406"/>
      <w:bookmarkStart w:id="1231" w:name="_Toc76590980"/>
      <w:bookmarkStart w:id="1232" w:name="_Toc76634029"/>
      <w:bookmarkStart w:id="1233" w:name="_Toc109037521"/>
      <w:bookmarkStart w:id="1234" w:name="_Toc149654499"/>
      <w:bookmarkStart w:id="1235" w:name="_Toc223017650"/>
      <w:r w:rsidR="00FB2AB0">
        <w:rPr>
          <w:noProof/>
        </w:rPr>
        <w:t>63</w:t>
      </w:r>
      <w:bookmarkEnd w:id="1227"/>
      <w:r w:rsidRPr="00802E01">
        <w:rPr>
          <w:noProof/>
        </w:rPr>
        <w:fldChar w:fldCharType="end"/>
      </w:r>
      <w:r w:rsidRPr="00802E01">
        <w:t>. Справочник «Аналитические коды</w:t>
      </w:r>
      <w:bookmarkEnd w:id="1228"/>
      <w:r w:rsidRPr="00802E01">
        <w:t>»</w:t>
      </w:r>
      <w:bookmarkEnd w:id="1229"/>
      <w:bookmarkEnd w:id="1230"/>
      <w:bookmarkEnd w:id="1231"/>
      <w:bookmarkEnd w:id="1232"/>
      <w:bookmarkEnd w:id="1233"/>
      <w:bookmarkEnd w:id="1234"/>
      <w:bookmarkEnd w:id="1235"/>
    </w:p>
    <w:p w14:paraId="589F2179" w14:textId="77777777" w:rsidR="00EC6EF4" w:rsidRPr="00802E01" w:rsidRDefault="00EC6EF4" w:rsidP="00EC6EF4">
      <w:pPr>
        <w:pStyle w:val="GOSTNormalWithout"/>
      </w:pPr>
      <w:r w:rsidRPr="00802E01">
        <w:t>Перечень полей, присутствующих в справочнике по умолчанию:</w:t>
      </w:r>
    </w:p>
    <w:p w14:paraId="6BD41318" w14:textId="77777777" w:rsidR="00EC6EF4" w:rsidRPr="00802E01" w:rsidRDefault="00EC6EF4" w:rsidP="00DE5DF7">
      <w:pPr>
        <w:pStyle w:val="GOSTListmark1"/>
        <w:numPr>
          <w:ilvl w:val="0"/>
          <w:numId w:val="4"/>
        </w:numPr>
      </w:pPr>
      <w:r w:rsidRPr="00802E01">
        <w:t>Бюджет;</w:t>
      </w:r>
    </w:p>
    <w:p w14:paraId="41ED6E63" w14:textId="77777777" w:rsidR="00EC6EF4" w:rsidRPr="00802E01" w:rsidRDefault="00EC6EF4" w:rsidP="00DE5DF7">
      <w:pPr>
        <w:pStyle w:val="GOSTListmark1"/>
        <w:numPr>
          <w:ilvl w:val="0"/>
          <w:numId w:val="4"/>
        </w:numPr>
      </w:pPr>
      <w:r w:rsidRPr="00802E01">
        <w:t>Наименование бюджета;</w:t>
      </w:r>
    </w:p>
    <w:p w14:paraId="4CB0B0BE" w14:textId="77777777" w:rsidR="00EC6EF4" w:rsidRPr="00802E01" w:rsidRDefault="00EC6EF4" w:rsidP="00DE5DF7">
      <w:pPr>
        <w:pStyle w:val="GOSTListmark1"/>
        <w:numPr>
          <w:ilvl w:val="0"/>
          <w:numId w:val="4"/>
        </w:numPr>
      </w:pPr>
      <w:r w:rsidRPr="00802E01">
        <w:t>Код;</w:t>
      </w:r>
    </w:p>
    <w:p w14:paraId="31794EA1" w14:textId="77777777" w:rsidR="00EC6EF4" w:rsidRPr="00802E01" w:rsidRDefault="00EC6EF4" w:rsidP="00DE5DF7">
      <w:pPr>
        <w:pStyle w:val="GOSTListmark1"/>
        <w:numPr>
          <w:ilvl w:val="0"/>
          <w:numId w:val="4"/>
        </w:numPr>
      </w:pPr>
      <w:r w:rsidRPr="00802E01">
        <w:t>Сокращенное наименование;</w:t>
      </w:r>
    </w:p>
    <w:p w14:paraId="15CA35A8" w14:textId="77777777" w:rsidR="00EC6EF4" w:rsidRPr="00802E01" w:rsidRDefault="00EC6EF4" w:rsidP="00DE5DF7">
      <w:pPr>
        <w:pStyle w:val="GOSTListmark1"/>
        <w:numPr>
          <w:ilvl w:val="0"/>
          <w:numId w:val="4"/>
        </w:numPr>
      </w:pPr>
      <w:r w:rsidRPr="00802E01">
        <w:t>Полное наименование;</w:t>
      </w:r>
    </w:p>
    <w:p w14:paraId="0979263B" w14:textId="77777777" w:rsidR="00EC6EF4" w:rsidRPr="00802E01" w:rsidRDefault="00EC6EF4" w:rsidP="00DE5DF7">
      <w:pPr>
        <w:pStyle w:val="GOSTListmark1"/>
        <w:numPr>
          <w:ilvl w:val="0"/>
          <w:numId w:val="4"/>
        </w:numPr>
      </w:pPr>
      <w:r w:rsidRPr="00802E01">
        <w:lastRenderedPageBreak/>
        <w:t>Код вышестоящего аналитического кода;</w:t>
      </w:r>
    </w:p>
    <w:p w14:paraId="07BC61C1" w14:textId="77777777" w:rsidR="00EC6EF4" w:rsidRPr="00802E01" w:rsidRDefault="00EC6EF4" w:rsidP="00DE5DF7">
      <w:pPr>
        <w:pStyle w:val="GOSTListmark1"/>
        <w:numPr>
          <w:ilvl w:val="0"/>
          <w:numId w:val="4"/>
        </w:numPr>
      </w:pPr>
      <w:r w:rsidRPr="00802E01">
        <w:t>Шаблон доходов;</w:t>
      </w:r>
    </w:p>
    <w:p w14:paraId="60FEE50E" w14:textId="77777777" w:rsidR="00EC6EF4" w:rsidRPr="00802E01" w:rsidRDefault="00EC6EF4" w:rsidP="00DE5DF7">
      <w:pPr>
        <w:pStyle w:val="GOSTListmark1"/>
        <w:numPr>
          <w:ilvl w:val="0"/>
          <w:numId w:val="4"/>
        </w:numPr>
      </w:pPr>
      <w:r w:rsidRPr="00802E01">
        <w:t>Шаблон расходов;</w:t>
      </w:r>
    </w:p>
    <w:p w14:paraId="2DA62FEA" w14:textId="77777777" w:rsidR="00EC6EF4" w:rsidRPr="00802E01" w:rsidRDefault="00EC6EF4" w:rsidP="00DE5DF7">
      <w:pPr>
        <w:pStyle w:val="GOSTListmark1"/>
        <w:numPr>
          <w:ilvl w:val="0"/>
          <w:numId w:val="4"/>
        </w:numPr>
      </w:pPr>
      <w:r w:rsidRPr="00802E01">
        <w:t>Признак отсутствия контроля;</w:t>
      </w:r>
    </w:p>
    <w:p w14:paraId="5B88F813" w14:textId="029174D7" w:rsidR="00EC6EF4" w:rsidRPr="00802E01" w:rsidRDefault="00EC6EF4" w:rsidP="00DE5DF7">
      <w:pPr>
        <w:pStyle w:val="GOSTListmark1"/>
        <w:numPr>
          <w:ilvl w:val="0"/>
          <w:numId w:val="4"/>
        </w:numPr>
      </w:pPr>
      <w:r w:rsidRPr="00802E01">
        <w:t>Код объекта ФАИП;</w:t>
      </w:r>
    </w:p>
    <w:p w14:paraId="30A1E977" w14:textId="77777777" w:rsidR="00EC6EF4" w:rsidRPr="00802E01" w:rsidRDefault="00EC6EF4" w:rsidP="00DE5DF7">
      <w:pPr>
        <w:pStyle w:val="GOSTListmark1"/>
        <w:numPr>
          <w:ilvl w:val="0"/>
          <w:numId w:val="4"/>
        </w:numPr>
      </w:pPr>
      <w:r w:rsidRPr="00802E01">
        <w:t>Дата действия с;</w:t>
      </w:r>
    </w:p>
    <w:p w14:paraId="4E8637AC" w14:textId="77777777" w:rsidR="00EC6EF4" w:rsidRPr="00802E01" w:rsidRDefault="00EC6EF4" w:rsidP="00DE5DF7">
      <w:pPr>
        <w:pStyle w:val="GOSTListmark1"/>
        <w:numPr>
          <w:ilvl w:val="0"/>
          <w:numId w:val="4"/>
        </w:numPr>
      </w:pPr>
      <w:r w:rsidRPr="00802E01">
        <w:t>Дата действия по;</w:t>
      </w:r>
    </w:p>
    <w:p w14:paraId="0E12993B" w14:textId="77777777" w:rsidR="00EC6EF4" w:rsidRPr="00802E01" w:rsidRDefault="00EC6EF4" w:rsidP="00DE5DF7">
      <w:pPr>
        <w:pStyle w:val="GOSTListmark1"/>
        <w:numPr>
          <w:ilvl w:val="0"/>
          <w:numId w:val="4"/>
        </w:numPr>
      </w:pPr>
      <w:r w:rsidRPr="00802E01">
        <w:t>Статус;</w:t>
      </w:r>
    </w:p>
    <w:p w14:paraId="7A8D1471" w14:textId="77777777" w:rsidR="00EC6EF4" w:rsidRPr="00802E01" w:rsidRDefault="00EC6EF4" w:rsidP="00DE5DF7">
      <w:pPr>
        <w:pStyle w:val="GOSTListmark1"/>
        <w:numPr>
          <w:ilvl w:val="0"/>
          <w:numId w:val="4"/>
        </w:numPr>
      </w:pPr>
      <w:r w:rsidRPr="00802E01">
        <w:t>Транспортный статус АСФК;</w:t>
      </w:r>
    </w:p>
    <w:p w14:paraId="1156331B" w14:textId="77777777" w:rsidR="00EC6EF4" w:rsidRPr="00802E01" w:rsidRDefault="00EC6EF4" w:rsidP="00DE5DF7">
      <w:pPr>
        <w:pStyle w:val="GOSTListmark1"/>
        <w:numPr>
          <w:ilvl w:val="0"/>
          <w:numId w:val="4"/>
        </w:numPr>
      </w:pPr>
      <w:r w:rsidRPr="00802E01">
        <w:t>ТОФК (где введен);</w:t>
      </w:r>
    </w:p>
    <w:p w14:paraId="32F3569F" w14:textId="77777777" w:rsidR="00EC6EF4" w:rsidRPr="00802E01" w:rsidRDefault="00EC6EF4" w:rsidP="00DE5DF7">
      <w:pPr>
        <w:pStyle w:val="GOSTListmark1"/>
        <w:numPr>
          <w:ilvl w:val="0"/>
          <w:numId w:val="4"/>
        </w:numPr>
      </w:pPr>
      <w:r w:rsidRPr="00802E01">
        <w:t>Наименование ТОФК (где введен).</w:t>
      </w:r>
    </w:p>
    <w:p w14:paraId="3C4ED400" w14:textId="77777777" w:rsidR="00EC6EF4" w:rsidRPr="00802E01" w:rsidRDefault="00EC6EF4" w:rsidP="00DE5DF7">
      <w:pPr>
        <w:pStyle w:val="41"/>
        <w:numPr>
          <w:ilvl w:val="3"/>
          <w:numId w:val="22"/>
        </w:numPr>
      </w:pPr>
      <w:bookmarkStart w:id="1236" w:name="_Toc15910366"/>
      <w:bookmarkStart w:id="1237" w:name="_Toc109037286"/>
      <w:r w:rsidRPr="00802E01">
        <w:t>Справочник «Количество лет бюджетного планирования»</w:t>
      </w:r>
      <w:bookmarkEnd w:id="1236"/>
      <w:bookmarkEnd w:id="1237"/>
    </w:p>
    <w:p w14:paraId="3727CD5B" w14:textId="0494FD8E" w:rsidR="00EC6EF4" w:rsidRPr="00802E01" w:rsidRDefault="00EC6EF4" w:rsidP="005A78BB">
      <w:pPr>
        <w:pStyle w:val="GOSTListnum"/>
        <w:numPr>
          <w:ilvl w:val="0"/>
          <w:numId w:val="100"/>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CFDEF3C" w14:textId="2E18F1D9"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04CF75BE" w14:textId="77777777" w:rsidR="00EC6EF4" w:rsidRPr="00802E01" w:rsidRDefault="00EC6EF4" w:rsidP="00DE5DF7">
      <w:pPr>
        <w:pStyle w:val="GOSTListnum"/>
        <w:numPr>
          <w:ilvl w:val="0"/>
          <w:numId w:val="12"/>
        </w:numPr>
      </w:pPr>
      <w:r w:rsidRPr="00802E01">
        <w:t>Выбрать справочник «Количество лет бюджетного планирования» (рис. </w:t>
      </w:r>
      <w:r w:rsidRPr="00802E01">
        <w:fldChar w:fldCharType="begin"/>
      </w:r>
      <w:r w:rsidRPr="00802E01">
        <w:instrText xml:space="preserve"> REF _Ref15396575 \h  \* MERGEFORMAT </w:instrText>
      </w:r>
      <w:r w:rsidRPr="00802E01">
        <w:fldChar w:fldCharType="separate"/>
      </w:r>
      <w:r w:rsidR="00FB2AB0">
        <w:rPr>
          <w:noProof/>
        </w:rPr>
        <w:t>64</w:t>
      </w:r>
      <w:r w:rsidRPr="00802E01">
        <w:fldChar w:fldCharType="end"/>
      </w:r>
      <w:r w:rsidRPr="00802E01">
        <w:t>).</w:t>
      </w:r>
    </w:p>
    <w:p w14:paraId="25E49C31" w14:textId="77777777" w:rsidR="00EC6EF4" w:rsidRPr="00802E01" w:rsidRDefault="00EC6EF4" w:rsidP="00EC6EF4">
      <w:pPr>
        <w:pStyle w:val="GOSTFigure"/>
      </w:pPr>
      <w:r w:rsidRPr="00802E01">
        <w:rPr>
          <w:noProof/>
        </w:rPr>
        <w:drawing>
          <wp:inline distT="0" distB="0" distL="0" distR="0" wp14:anchorId="21570B71" wp14:editId="235EA5A6">
            <wp:extent cx="6120130" cy="164719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130" cy="1647190"/>
                    </a:xfrm>
                    <a:prstGeom prst="rect">
                      <a:avLst/>
                    </a:prstGeom>
                  </pic:spPr>
                </pic:pic>
              </a:graphicData>
            </a:graphic>
          </wp:inline>
        </w:drawing>
      </w:r>
    </w:p>
    <w:p w14:paraId="4E48D70C" w14:textId="2672C5DE"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238" w:name="_Ref15396575"/>
      <w:bookmarkStart w:id="1239" w:name="_Toc15910596"/>
      <w:bookmarkStart w:id="1240" w:name="_Toc76573777"/>
      <w:bookmarkStart w:id="1241" w:name="_Toc76578407"/>
      <w:bookmarkStart w:id="1242" w:name="_Toc76590981"/>
      <w:bookmarkStart w:id="1243" w:name="_Toc76634030"/>
      <w:bookmarkStart w:id="1244" w:name="_Toc109037522"/>
      <w:bookmarkStart w:id="1245" w:name="_Toc149654500"/>
      <w:bookmarkStart w:id="1246" w:name="_Toc223017651"/>
      <w:r w:rsidR="00FB2AB0">
        <w:rPr>
          <w:noProof/>
        </w:rPr>
        <w:t>64</w:t>
      </w:r>
      <w:bookmarkEnd w:id="1238"/>
      <w:r w:rsidRPr="00802E01">
        <w:rPr>
          <w:noProof/>
        </w:rPr>
        <w:fldChar w:fldCharType="end"/>
      </w:r>
      <w:r w:rsidRPr="00802E01">
        <w:t>. Справочник «Количество лет бюджетного планирования</w:t>
      </w:r>
      <w:bookmarkEnd w:id="1239"/>
      <w:r w:rsidRPr="00802E01">
        <w:t>»</w:t>
      </w:r>
      <w:bookmarkEnd w:id="1240"/>
      <w:bookmarkEnd w:id="1241"/>
      <w:bookmarkEnd w:id="1242"/>
      <w:bookmarkEnd w:id="1243"/>
      <w:bookmarkEnd w:id="1244"/>
      <w:bookmarkEnd w:id="1245"/>
      <w:bookmarkEnd w:id="1246"/>
    </w:p>
    <w:p w14:paraId="5B6EB9A1" w14:textId="77777777" w:rsidR="00EC6EF4" w:rsidRPr="00802E01" w:rsidRDefault="00EC6EF4" w:rsidP="00EC6EF4">
      <w:pPr>
        <w:pStyle w:val="GOSTNormalWithout"/>
      </w:pPr>
      <w:r w:rsidRPr="00802E01">
        <w:t>Перечень полей, присутствующих в справочнике по умолчанию:</w:t>
      </w:r>
    </w:p>
    <w:p w14:paraId="41D44043" w14:textId="77777777" w:rsidR="00EC6EF4" w:rsidRPr="00802E01" w:rsidRDefault="00EC6EF4" w:rsidP="00DE5DF7">
      <w:pPr>
        <w:pStyle w:val="GOSTListmark1"/>
        <w:numPr>
          <w:ilvl w:val="0"/>
          <w:numId w:val="4"/>
        </w:numPr>
      </w:pPr>
      <w:r w:rsidRPr="00802E01">
        <w:t>Статус;</w:t>
      </w:r>
    </w:p>
    <w:p w14:paraId="06B21DF7" w14:textId="77777777" w:rsidR="00EC6EF4" w:rsidRPr="00802E01" w:rsidRDefault="00EC6EF4" w:rsidP="00DE5DF7">
      <w:pPr>
        <w:pStyle w:val="GOSTListmark1"/>
        <w:numPr>
          <w:ilvl w:val="0"/>
          <w:numId w:val="4"/>
        </w:numPr>
      </w:pPr>
      <w:r w:rsidRPr="00802E01">
        <w:t>Текущий год финансирования;</w:t>
      </w:r>
    </w:p>
    <w:p w14:paraId="7A34351D" w14:textId="77777777" w:rsidR="00EC6EF4" w:rsidRPr="00802E01" w:rsidRDefault="00EC6EF4" w:rsidP="00DE5DF7">
      <w:pPr>
        <w:pStyle w:val="GOSTListmark1"/>
        <w:numPr>
          <w:ilvl w:val="0"/>
          <w:numId w:val="4"/>
        </w:numPr>
      </w:pPr>
      <w:r w:rsidRPr="00802E01">
        <w:t>Количество лет;</w:t>
      </w:r>
    </w:p>
    <w:p w14:paraId="3FE69611" w14:textId="77777777" w:rsidR="00EC6EF4" w:rsidRPr="00802E01" w:rsidRDefault="00EC6EF4" w:rsidP="00DE5DF7">
      <w:pPr>
        <w:pStyle w:val="GOSTListmark1"/>
        <w:numPr>
          <w:ilvl w:val="0"/>
          <w:numId w:val="4"/>
        </w:numPr>
      </w:pPr>
      <w:r w:rsidRPr="00802E01">
        <w:t>Дата действия с;</w:t>
      </w:r>
    </w:p>
    <w:p w14:paraId="0C17DFD3" w14:textId="77777777" w:rsidR="00EC6EF4" w:rsidRPr="00802E01" w:rsidRDefault="00EC6EF4" w:rsidP="00DE5DF7">
      <w:pPr>
        <w:pStyle w:val="GOSTListmark1"/>
        <w:numPr>
          <w:ilvl w:val="0"/>
          <w:numId w:val="4"/>
        </w:numPr>
      </w:pPr>
      <w:r w:rsidRPr="00802E01">
        <w:t>Дата действия по;</w:t>
      </w:r>
    </w:p>
    <w:p w14:paraId="0AF2465F" w14:textId="77777777" w:rsidR="00EC6EF4" w:rsidRPr="00802E01" w:rsidRDefault="00EC6EF4" w:rsidP="00DE5DF7">
      <w:pPr>
        <w:pStyle w:val="GOSTListmark1"/>
        <w:numPr>
          <w:ilvl w:val="0"/>
          <w:numId w:val="4"/>
        </w:numPr>
      </w:pPr>
      <w:r w:rsidRPr="00802E01">
        <w:t>Дата изменения;</w:t>
      </w:r>
    </w:p>
    <w:p w14:paraId="0B825E24" w14:textId="77777777" w:rsidR="00EC6EF4" w:rsidRPr="00802E01" w:rsidRDefault="00EC6EF4" w:rsidP="00DE5DF7">
      <w:pPr>
        <w:pStyle w:val="GOSTListmark1"/>
        <w:numPr>
          <w:ilvl w:val="0"/>
          <w:numId w:val="4"/>
        </w:numPr>
      </w:pPr>
      <w:r w:rsidRPr="00802E01">
        <w:t>ТОФК (где введен);</w:t>
      </w:r>
    </w:p>
    <w:p w14:paraId="23624453" w14:textId="77777777" w:rsidR="00EC6EF4" w:rsidRPr="00802E01" w:rsidRDefault="00EC6EF4" w:rsidP="00DE5DF7">
      <w:pPr>
        <w:pStyle w:val="GOSTListmark1"/>
        <w:numPr>
          <w:ilvl w:val="0"/>
          <w:numId w:val="4"/>
        </w:numPr>
      </w:pPr>
      <w:r w:rsidRPr="00802E01">
        <w:t>Наименование ТОФК (где введен).</w:t>
      </w:r>
    </w:p>
    <w:p w14:paraId="0BE3F54E" w14:textId="77777777" w:rsidR="00EC6EF4" w:rsidRPr="00802E01" w:rsidRDefault="00EC6EF4" w:rsidP="00DE5DF7">
      <w:pPr>
        <w:pStyle w:val="41"/>
        <w:numPr>
          <w:ilvl w:val="3"/>
          <w:numId w:val="22"/>
        </w:numPr>
      </w:pPr>
      <w:bookmarkStart w:id="1247" w:name="_Toc15910367"/>
      <w:bookmarkStart w:id="1248" w:name="_Toc109037287"/>
      <w:r w:rsidRPr="00802E01">
        <w:t>Справочник «Иерархия КБК»</w:t>
      </w:r>
      <w:bookmarkEnd w:id="1247"/>
      <w:bookmarkEnd w:id="1248"/>
    </w:p>
    <w:p w14:paraId="434659F2" w14:textId="5AF19C8E" w:rsidR="00EC6EF4" w:rsidRPr="00802E01" w:rsidRDefault="00EC6EF4" w:rsidP="005A78BB">
      <w:pPr>
        <w:pStyle w:val="GOSTListnum"/>
        <w:numPr>
          <w:ilvl w:val="0"/>
          <w:numId w:val="20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7CF583FC" w14:textId="11CC0B8D"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71D54A0A" w14:textId="77777777" w:rsidR="00EC6EF4" w:rsidRPr="00802E01" w:rsidRDefault="00EC6EF4" w:rsidP="00DE5DF7">
      <w:pPr>
        <w:pStyle w:val="GOSTListnum"/>
        <w:numPr>
          <w:ilvl w:val="0"/>
          <w:numId w:val="12"/>
        </w:numPr>
      </w:pPr>
      <w:r w:rsidRPr="00802E01">
        <w:t>Выбрать справочник «Иерархия КБК» (рис. </w:t>
      </w:r>
      <w:r w:rsidRPr="00802E01">
        <w:fldChar w:fldCharType="begin"/>
      </w:r>
      <w:r w:rsidRPr="00802E01">
        <w:instrText xml:space="preserve"> REF _Ref15396694 \h  \* MERGEFORMAT </w:instrText>
      </w:r>
      <w:r w:rsidRPr="00802E01">
        <w:fldChar w:fldCharType="separate"/>
      </w:r>
      <w:r w:rsidR="00FB2AB0">
        <w:rPr>
          <w:noProof/>
        </w:rPr>
        <w:t>65</w:t>
      </w:r>
      <w:r w:rsidRPr="00802E01">
        <w:fldChar w:fldCharType="end"/>
      </w:r>
      <w:r w:rsidRPr="00802E01">
        <w:t>).</w:t>
      </w:r>
    </w:p>
    <w:p w14:paraId="1E864644" w14:textId="77777777" w:rsidR="00EC6EF4" w:rsidRPr="00802E01" w:rsidRDefault="00EC6EF4" w:rsidP="00EC6EF4">
      <w:pPr>
        <w:pStyle w:val="GOSTFigure"/>
      </w:pPr>
      <w:r w:rsidRPr="00802E01">
        <w:rPr>
          <w:noProof/>
        </w:rPr>
        <w:lastRenderedPageBreak/>
        <w:drawing>
          <wp:inline distT="0" distB="0" distL="0" distR="0" wp14:anchorId="0105A29B" wp14:editId="503BCADB">
            <wp:extent cx="6120130" cy="180911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20130" cy="1809115"/>
                    </a:xfrm>
                    <a:prstGeom prst="rect">
                      <a:avLst/>
                    </a:prstGeom>
                  </pic:spPr>
                </pic:pic>
              </a:graphicData>
            </a:graphic>
          </wp:inline>
        </w:drawing>
      </w:r>
    </w:p>
    <w:p w14:paraId="20425015" w14:textId="1C1DADFE"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249" w:name="_Ref15396694"/>
      <w:bookmarkStart w:id="1250" w:name="_Toc15910597"/>
      <w:bookmarkStart w:id="1251" w:name="_Toc76573778"/>
      <w:bookmarkStart w:id="1252" w:name="_Toc76578408"/>
      <w:bookmarkStart w:id="1253" w:name="_Toc76590982"/>
      <w:bookmarkStart w:id="1254" w:name="_Toc76634031"/>
      <w:bookmarkStart w:id="1255" w:name="_Toc109037523"/>
      <w:bookmarkStart w:id="1256" w:name="_Toc149654501"/>
      <w:bookmarkStart w:id="1257" w:name="_Toc223017652"/>
      <w:r w:rsidR="00FB2AB0">
        <w:rPr>
          <w:noProof/>
        </w:rPr>
        <w:t>65</w:t>
      </w:r>
      <w:bookmarkEnd w:id="1249"/>
      <w:r w:rsidRPr="00802E01">
        <w:rPr>
          <w:noProof/>
        </w:rPr>
        <w:fldChar w:fldCharType="end"/>
      </w:r>
      <w:r w:rsidRPr="00802E01">
        <w:t>. Справочник «Иерархия КБК</w:t>
      </w:r>
      <w:bookmarkEnd w:id="1250"/>
      <w:r w:rsidRPr="00802E01">
        <w:t>»</w:t>
      </w:r>
      <w:bookmarkEnd w:id="1251"/>
      <w:bookmarkEnd w:id="1252"/>
      <w:bookmarkEnd w:id="1253"/>
      <w:bookmarkEnd w:id="1254"/>
      <w:bookmarkEnd w:id="1255"/>
      <w:bookmarkEnd w:id="1256"/>
      <w:bookmarkEnd w:id="1257"/>
    </w:p>
    <w:p w14:paraId="2B070401" w14:textId="77777777" w:rsidR="00EC6EF4" w:rsidRPr="00802E01" w:rsidRDefault="00EC6EF4" w:rsidP="00EC6EF4">
      <w:pPr>
        <w:pStyle w:val="GOSTNormalWithout"/>
      </w:pPr>
      <w:r w:rsidRPr="00802E01">
        <w:t>Перечень полей, присутствующих в справочнике по умолчанию:</w:t>
      </w:r>
    </w:p>
    <w:p w14:paraId="4731740D" w14:textId="77777777" w:rsidR="00EC6EF4" w:rsidRPr="00802E01" w:rsidRDefault="00EC6EF4" w:rsidP="00DE5DF7">
      <w:pPr>
        <w:pStyle w:val="GOSTListmark1"/>
        <w:numPr>
          <w:ilvl w:val="0"/>
          <w:numId w:val="4"/>
        </w:numPr>
      </w:pPr>
      <w:r w:rsidRPr="00802E01">
        <w:t>КБК;</w:t>
      </w:r>
    </w:p>
    <w:p w14:paraId="4F3E00D2" w14:textId="77777777" w:rsidR="00EC6EF4" w:rsidRPr="00802E01" w:rsidRDefault="00EC6EF4" w:rsidP="00DE5DF7">
      <w:pPr>
        <w:pStyle w:val="GOSTListmark1"/>
        <w:numPr>
          <w:ilvl w:val="0"/>
          <w:numId w:val="4"/>
        </w:numPr>
      </w:pPr>
      <w:r w:rsidRPr="00802E01">
        <w:t>Вышестоящий КБК;</w:t>
      </w:r>
    </w:p>
    <w:p w14:paraId="18B259EC" w14:textId="77777777" w:rsidR="00EC6EF4" w:rsidRPr="00802E01" w:rsidRDefault="00EC6EF4" w:rsidP="00DE5DF7">
      <w:pPr>
        <w:pStyle w:val="GOSTListmark1"/>
        <w:numPr>
          <w:ilvl w:val="0"/>
          <w:numId w:val="4"/>
        </w:numPr>
      </w:pPr>
      <w:r w:rsidRPr="00802E01">
        <w:t>Уровень иерархии;</w:t>
      </w:r>
    </w:p>
    <w:p w14:paraId="0D308037" w14:textId="77777777" w:rsidR="00EC6EF4" w:rsidRPr="00802E01" w:rsidRDefault="00EC6EF4" w:rsidP="00DE5DF7">
      <w:pPr>
        <w:pStyle w:val="GOSTListmark1"/>
        <w:numPr>
          <w:ilvl w:val="0"/>
          <w:numId w:val="4"/>
        </w:numPr>
      </w:pPr>
      <w:r w:rsidRPr="00802E01">
        <w:t>Дата создания;</w:t>
      </w:r>
    </w:p>
    <w:p w14:paraId="18B36A6A" w14:textId="77777777" w:rsidR="00EC6EF4" w:rsidRPr="00802E01" w:rsidRDefault="00EC6EF4" w:rsidP="00DE5DF7">
      <w:pPr>
        <w:pStyle w:val="GOSTListmark1"/>
        <w:numPr>
          <w:ilvl w:val="0"/>
          <w:numId w:val="4"/>
        </w:numPr>
      </w:pPr>
      <w:r w:rsidRPr="00802E01">
        <w:t>Глава;</w:t>
      </w:r>
    </w:p>
    <w:p w14:paraId="36063355" w14:textId="77777777" w:rsidR="00EC6EF4" w:rsidRPr="00802E01" w:rsidRDefault="00EC6EF4" w:rsidP="00DE5DF7">
      <w:pPr>
        <w:pStyle w:val="GOSTListmark1"/>
        <w:numPr>
          <w:ilvl w:val="0"/>
          <w:numId w:val="4"/>
        </w:numPr>
      </w:pPr>
      <w:r w:rsidRPr="00802E01">
        <w:t>Раздел/Подраздел;</w:t>
      </w:r>
    </w:p>
    <w:p w14:paraId="26EC2104" w14:textId="77777777" w:rsidR="00EC6EF4" w:rsidRPr="00802E01" w:rsidRDefault="00EC6EF4" w:rsidP="00DE5DF7">
      <w:pPr>
        <w:pStyle w:val="GOSTListmark1"/>
        <w:numPr>
          <w:ilvl w:val="0"/>
          <w:numId w:val="4"/>
        </w:numPr>
      </w:pPr>
      <w:r w:rsidRPr="00802E01">
        <w:t>Целевая статья;</w:t>
      </w:r>
    </w:p>
    <w:p w14:paraId="4BBB67D3" w14:textId="77777777" w:rsidR="00EC6EF4" w:rsidRPr="00802E01" w:rsidRDefault="00EC6EF4" w:rsidP="00DE5DF7">
      <w:pPr>
        <w:pStyle w:val="GOSTListmark1"/>
        <w:numPr>
          <w:ilvl w:val="0"/>
          <w:numId w:val="4"/>
        </w:numPr>
      </w:pPr>
      <w:r w:rsidRPr="00802E01">
        <w:t>Вид расхода;</w:t>
      </w:r>
    </w:p>
    <w:p w14:paraId="6F8AED87" w14:textId="77777777" w:rsidR="00EC6EF4" w:rsidRPr="00802E01" w:rsidRDefault="00EC6EF4" w:rsidP="00DE5DF7">
      <w:pPr>
        <w:pStyle w:val="GOSTListmark1"/>
        <w:numPr>
          <w:ilvl w:val="0"/>
          <w:numId w:val="4"/>
        </w:numPr>
      </w:pPr>
      <w:r w:rsidRPr="00802E01">
        <w:t>Вышестоящая глава;</w:t>
      </w:r>
    </w:p>
    <w:p w14:paraId="3FC7591E" w14:textId="77777777" w:rsidR="00EC6EF4" w:rsidRPr="00802E01" w:rsidRDefault="00EC6EF4" w:rsidP="00DE5DF7">
      <w:pPr>
        <w:pStyle w:val="GOSTListmark1"/>
        <w:numPr>
          <w:ilvl w:val="0"/>
          <w:numId w:val="4"/>
        </w:numPr>
      </w:pPr>
      <w:r w:rsidRPr="00802E01">
        <w:t>Вышестоящий раздел/подраздел;</w:t>
      </w:r>
    </w:p>
    <w:p w14:paraId="5DB29E27" w14:textId="77777777" w:rsidR="00EC6EF4" w:rsidRPr="00802E01" w:rsidRDefault="00EC6EF4" w:rsidP="00DE5DF7">
      <w:pPr>
        <w:pStyle w:val="GOSTListmark1"/>
        <w:numPr>
          <w:ilvl w:val="0"/>
          <w:numId w:val="4"/>
        </w:numPr>
      </w:pPr>
      <w:r w:rsidRPr="00802E01">
        <w:t>Вышестоящая целевая статья;</w:t>
      </w:r>
    </w:p>
    <w:p w14:paraId="286A183C" w14:textId="77777777" w:rsidR="00EC6EF4" w:rsidRPr="00802E01" w:rsidRDefault="00EC6EF4" w:rsidP="00DE5DF7">
      <w:pPr>
        <w:pStyle w:val="GOSTListmark1"/>
        <w:numPr>
          <w:ilvl w:val="0"/>
          <w:numId w:val="4"/>
        </w:numPr>
      </w:pPr>
      <w:r w:rsidRPr="00802E01">
        <w:t>Вышестоящий вид расхода.</w:t>
      </w:r>
    </w:p>
    <w:p w14:paraId="09307604" w14:textId="77777777" w:rsidR="00EC6EF4" w:rsidRPr="00802E01" w:rsidRDefault="00EC6EF4" w:rsidP="00DE5DF7">
      <w:pPr>
        <w:pStyle w:val="41"/>
        <w:numPr>
          <w:ilvl w:val="3"/>
          <w:numId w:val="22"/>
        </w:numPr>
      </w:pPr>
      <w:bookmarkStart w:id="1258" w:name="_Toc15910368"/>
      <w:bookmarkStart w:id="1259" w:name="_Toc109037288"/>
      <w:r w:rsidRPr="00802E01">
        <w:t>Справочник «Перечень кодов мероприятий по информатизации»</w:t>
      </w:r>
      <w:bookmarkEnd w:id="1258"/>
      <w:bookmarkEnd w:id="1259"/>
    </w:p>
    <w:p w14:paraId="232C1E1E" w14:textId="343FD526" w:rsidR="00EC6EF4" w:rsidRPr="00802E01" w:rsidRDefault="00EC6EF4" w:rsidP="005A78BB">
      <w:pPr>
        <w:pStyle w:val="GOSTListnum"/>
        <w:numPr>
          <w:ilvl w:val="0"/>
          <w:numId w:val="204"/>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E8C343F" w14:textId="03D0A652"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13BD3C71" w14:textId="77777777" w:rsidR="00EC6EF4" w:rsidRPr="00802E01" w:rsidRDefault="00EC6EF4" w:rsidP="00DE5DF7">
      <w:pPr>
        <w:pStyle w:val="GOSTListnum"/>
        <w:numPr>
          <w:ilvl w:val="0"/>
          <w:numId w:val="12"/>
        </w:numPr>
      </w:pPr>
      <w:r w:rsidRPr="00802E01">
        <w:t>Выбрать справочник «Перечень кодов мероприятий по информатизации» (рис. </w:t>
      </w:r>
      <w:r w:rsidRPr="00802E01">
        <w:fldChar w:fldCharType="begin"/>
      </w:r>
      <w:r w:rsidRPr="00802E01">
        <w:instrText xml:space="preserve"> REF _Ref15396907 \h  \* MERGEFORMAT </w:instrText>
      </w:r>
      <w:r w:rsidRPr="00802E01">
        <w:fldChar w:fldCharType="separate"/>
      </w:r>
      <w:r w:rsidR="00FB2AB0">
        <w:rPr>
          <w:noProof/>
        </w:rPr>
        <w:t>66</w:t>
      </w:r>
      <w:r w:rsidRPr="00802E01">
        <w:fldChar w:fldCharType="end"/>
      </w:r>
      <w:r w:rsidRPr="00802E01">
        <w:t>).</w:t>
      </w:r>
    </w:p>
    <w:p w14:paraId="5DC46FB9" w14:textId="77777777" w:rsidR="00EC6EF4" w:rsidRPr="00802E01" w:rsidRDefault="00EC6EF4" w:rsidP="00EC6EF4">
      <w:pPr>
        <w:pStyle w:val="GOSTFigure"/>
      </w:pPr>
      <w:r w:rsidRPr="00802E01">
        <w:rPr>
          <w:noProof/>
        </w:rPr>
        <w:drawing>
          <wp:inline distT="0" distB="0" distL="0" distR="0" wp14:anchorId="20E21664" wp14:editId="1C81CFAD">
            <wp:extent cx="6120130" cy="16351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120130" cy="1635125"/>
                    </a:xfrm>
                    <a:prstGeom prst="rect">
                      <a:avLst/>
                    </a:prstGeom>
                  </pic:spPr>
                </pic:pic>
              </a:graphicData>
            </a:graphic>
          </wp:inline>
        </w:drawing>
      </w:r>
    </w:p>
    <w:p w14:paraId="53FF00A5" w14:textId="39A8A2AB"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260" w:name="_Ref15396907"/>
      <w:bookmarkStart w:id="1261" w:name="_Toc15910598"/>
      <w:bookmarkStart w:id="1262" w:name="_Toc76573779"/>
      <w:bookmarkStart w:id="1263" w:name="_Toc76578409"/>
      <w:bookmarkStart w:id="1264" w:name="_Toc76590983"/>
      <w:bookmarkStart w:id="1265" w:name="_Toc76634032"/>
      <w:bookmarkStart w:id="1266" w:name="_Toc109037524"/>
      <w:bookmarkStart w:id="1267" w:name="_Toc149654502"/>
      <w:bookmarkStart w:id="1268" w:name="_Toc223017653"/>
      <w:r w:rsidR="00FB2AB0">
        <w:rPr>
          <w:noProof/>
        </w:rPr>
        <w:t>66</w:t>
      </w:r>
      <w:bookmarkEnd w:id="1260"/>
      <w:r w:rsidRPr="00802E01">
        <w:rPr>
          <w:noProof/>
        </w:rPr>
        <w:fldChar w:fldCharType="end"/>
      </w:r>
      <w:r w:rsidRPr="00802E01">
        <w:t>. Справочник «Перечень кодов мероприятий по информатизации</w:t>
      </w:r>
      <w:bookmarkEnd w:id="1261"/>
      <w:r w:rsidRPr="00802E01">
        <w:t>»</w:t>
      </w:r>
      <w:bookmarkEnd w:id="1262"/>
      <w:bookmarkEnd w:id="1263"/>
      <w:bookmarkEnd w:id="1264"/>
      <w:bookmarkEnd w:id="1265"/>
      <w:bookmarkEnd w:id="1266"/>
      <w:bookmarkEnd w:id="1267"/>
      <w:bookmarkEnd w:id="1268"/>
    </w:p>
    <w:p w14:paraId="78C89E1E" w14:textId="77777777" w:rsidR="00EC6EF4" w:rsidRPr="00802E01" w:rsidRDefault="00EC6EF4" w:rsidP="00EC6EF4">
      <w:pPr>
        <w:pStyle w:val="GOSTNormalWithout"/>
      </w:pPr>
      <w:r w:rsidRPr="00802E01">
        <w:t>Перечень полей, присутствующих в справочнике по умолчанию:</w:t>
      </w:r>
    </w:p>
    <w:p w14:paraId="4366DF7B" w14:textId="77777777" w:rsidR="00EC6EF4" w:rsidRPr="00802E01" w:rsidRDefault="00EC6EF4" w:rsidP="00DE5DF7">
      <w:pPr>
        <w:pStyle w:val="GOSTListmark1"/>
        <w:numPr>
          <w:ilvl w:val="0"/>
          <w:numId w:val="4"/>
        </w:numPr>
      </w:pPr>
      <w:r w:rsidRPr="00802E01">
        <w:t>Дата создания записи;</w:t>
      </w:r>
    </w:p>
    <w:p w14:paraId="5C9851D1" w14:textId="77777777" w:rsidR="00EC6EF4" w:rsidRPr="00802E01" w:rsidRDefault="00EC6EF4" w:rsidP="00DE5DF7">
      <w:pPr>
        <w:pStyle w:val="GOSTListmark1"/>
        <w:numPr>
          <w:ilvl w:val="0"/>
          <w:numId w:val="4"/>
        </w:numPr>
      </w:pPr>
      <w:r w:rsidRPr="00802E01">
        <w:t>Статус записи;</w:t>
      </w:r>
    </w:p>
    <w:p w14:paraId="5A879A7D" w14:textId="77777777" w:rsidR="00EC6EF4" w:rsidRPr="00802E01" w:rsidRDefault="00EC6EF4" w:rsidP="00DE5DF7">
      <w:pPr>
        <w:pStyle w:val="GOSTListmark1"/>
        <w:numPr>
          <w:ilvl w:val="0"/>
          <w:numId w:val="4"/>
        </w:numPr>
      </w:pPr>
      <w:r w:rsidRPr="00802E01">
        <w:t>Код мероприятия по информатизации;</w:t>
      </w:r>
    </w:p>
    <w:p w14:paraId="1F3E85E7" w14:textId="77777777" w:rsidR="00EC6EF4" w:rsidRPr="00802E01" w:rsidRDefault="00EC6EF4" w:rsidP="00DE5DF7">
      <w:pPr>
        <w:pStyle w:val="GOSTListmark1"/>
        <w:numPr>
          <w:ilvl w:val="0"/>
          <w:numId w:val="4"/>
        </w:numPr>
      </w:pPr>
      <w:r w:rsidRPr="00802E01">
        <w:lastRenderedPageBreak/>
        <w:t>Наименование мероприятия по информатизации;</w:t>
      </w:r>
    </w:p>
    <w:p w14:paraId="3CA3B640" w14:textId="77777777" w:rsidR="00EC6EF4" w:rsidRPr="00802E01" w:rsidRDefault="00EC6EF4" w:rsidP="00DE5DF7">
      <w:pPr>
        <w:pStyle w:val="GOSTListmark1"/>
        <w:numPr>
          <w:ilvl w:val="0"/>
          <w:numId w:val="4"/>
        </w:numPr>
      </w:pPr>
      <w:r w:rsidRPr="00802E01">
        <w:t>КБК;</w:t>
      </w:r>
    </w:p>
    <w:p w14:paraId="6F938C17" w14:textId="77777777" w:rsidR="00EC6EF4" w:rsidRPr="00802E01" w:rsidRDefault="00EC6EF4" w:rsidP="00DE5DF7">
      <w:pPr>
        <w:pStyle w:val="GOSTListmark1"/>
        <w:numPr>
          <w:ilvl w:val="0"/>
          <w:numId w:val="4"/>
        </w:numPr>
      </w:pPr>
      <w:r w:rsidRPr="00802E01">
        <w:t>Дата начала периода действия;</w:t>
      </w:r>
    </w:p>
    <w:p w14:paraId="0A723C34" w14:textId="77777777" w:rsidR="00EC6EF4" w:rsidRPr="00802E01" w:rsidRDefault="00EC6EF4" w:rsidP="00DE5DF7">
      <w:pPr>
        <w:pStyle w:val="GOSTListmark1"/>
        <w:numPr>
          <w:ilvl w:val="0"/>
          <w:numId w:val="4"/>
        </w:numPr>
      </w:pPr>
      <w:r w:rsidRPr="00802E01">
        <w:t>Дата окончания периода действия;</w:t>
      </w:r>
    </w:p>
    <w:p w14:paraId="5B7C5574" w14:textId="77777777" w:rsidR="00EC6EF4" w:rsidRPr="00802E01" w:rsidRDefault="00EC6EF4" w:rsidP="00DE5DF7">
      <w:pPr>
        <w:pStyle w:val="GOSTListmark1"/>
        <w:numPr>
          <w:ilvl w:val="0"/>
          <w:numId w:val="4"/>
        </w:numPr>
      </w:pPr>
      <w:r w:rsidRPr="00802E01">
        <w:t>Код получателя средств федерального бюджета по Сводному реестру;</w:t>
      </w:r>
    </w:p>
    <w:p w14:paraId="4BE736AE" w14:textId="77777777" w:rsidR="00EC6EF4" w:rsidRPr="00802E01" w:rsidRDefault="00EC6EF4" w:rsidP="00DE5DF7">
      <w:pPr>
        <w:pStyle w:val="GOSTListmark1"/>
        <w:numPr>
          <w:ilvl w:val="0"/>
          <w:numId w:val="4"/>
        </w:numPr>
      </w:pPr>
      <w:r w:rsidRPr="00802E01">
        <w:t>Наименование получателя средств федерального бюджета;</w:t>
      </w:r>
    </w:p>
    <w:p w14:paraId="00298E80" w14:textId="77777777" w:rsidR="00EC6EF4" w:rsidRPr="00802E01" w:rsidRDefault="00EC6EF4" w:rsidP="00DE5DF7">
      <w:pPr>
        <w:pStyle w:val="GOSTListmark1"/>
        <w:numPr>
          <w:ilvl w:val="0"/>
          <w:numId w:val="4"/>
        </w:numPr>
      </w:pPr>
      <w:r w:rsidRPr="00802E01">
        <w:t>Способ формирования;</w:t>
      </w:r>
    </w:p>
    <w:p w14:paraId="554C7D72" w14:textId="77777777" w:rsidR="00EC6EF4" w:rsidRPr="00802E01" w:rsidRDefault="00EC6EF4" w:rsidP="00DE5DF7">
      <w:pPr>
        <w:pStyle w:val="GOSTListmark1"/>
        <w:numPr>
          <w:ilvl w:val="0"/>
          <w:numId w:val="4"/>
        </w:numPr>
      </w:pPr>
      <w:r w:rsidRPr="00802E01">
        <w:t>Код бюджета;</w:t>
      </w:r>
    </w:p>
    <w:p w14:paraId="72755A0D" w14:textId="77777777" w:rsidR="00EC6EF4" w:rsidRPr="00802E01" w:rsidRDefault="00EC6EF4" w:rsidP="00DE5DF7">
      <w:pPr>
        <w:pStyle w:val="GOSTListmark1"/>
        <w:numPr>
          <w:ilvl w:val="0"/>
          <w:numId w:val="4"/>
        </w:numPr>
      </w:pPr>
      <w:r w:rsidRPr="00802E01">
        <w:t>Наименование бюджета;</w:t>
      </w:r>
    </w:p>
    <w:p w14:paraId="1B0C9292" w14:textId="77777777" w:rsidR="00EC6EF4" w:rsidRPr="00802E01" w:rsidRDefault="00EC6EF4" w:rsidP="00DE5DF7">
      <w:pPr>
        <w:pStyle w:val="GOSTListmark1"/>
        <w:numPr>
          <w:ilvl w:val="0"/>
          <w:numId w:val="4"/>
        </w:numPr>
      </w:pPr>
      <w:r w:rsidRPr="00802E01">
        <w:t>Уровень конфиденциальности;</w:t>
      </w:r>
    </w:p>
    <w:p w14:paraId="4C5FA99B" w14:textId="77777777" w:rsidR="00EC6EF4" w:rsidRPr="00802E01" w:rsidRDefault="00EC6EF4" w:rsidP="00DE5DF7">
      <w:pPr>
        <w:pStyle w:val="GOSTListmark1"/>
        <w:numPr>
          <w:ilvl w:val="0"/>
          <w:numId w:val="4"/>
        </w:numPr>
      </w:pPr>
      <w:r w:rsidRPr="00802E01">
        <w:t>Дата изменения записи.</w:t>
      </w:r>
    </w:p>
    <w:p w14:paraId="0CFA6C7D" w14:textId="77777777" w:rsidR="00EC6EF4" w:rsidRPr="00802E01" w:rsidRDefault="00EC6EF4" w:rsidP="00DE5DF7">
      <w:pPr>
        <w:pStyle w:val="41"/>
        <w:numPr>
          <w:ilvl w:val="3"/>
          <w:numId w:val="22"/>
        </w:numPr>
      </w:pPr>
      <w:bookmarkStart w:id="1269" w:name="_Toc15910369"/>
      <w:bookmarkStart w:id="1270" w:name="_Toc109037289"/>
      <w:r w:rsidRPr="00802E01">
        <w:t>Справочник «Взаимодействие с внешними системами»</w:t>
      </w:r>
      <w:bookmarkEnd w:id="1269"/>
      <w:bookmarkEnd w:id="1270"/>
    </w:p>
    <w:p w14:paraId="7E20AE54" w14:textId="41736F2C" w:rsidR="00EC6EF4" w:rsidRPr="00802E01" w:rsidRDefault="00EC6EF4" w:rsidP="005A78BB">
      <w:pPr>
        <w:pStyle w:val="GOSTListnum"/>
        <w:numPr>
          <w:ilvl w:val="0"/>
          <w:numId w:val="10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46CCD230" w14:textId="1C9B7AB0"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3AA85713" w14:textId="77777777" w:rsidR="00EC6EF4" w:rsidRPr="00802E01" w:rsidRDefault="00EC6EF4" w:rsidP="00DE5DF7">
      <w:pPr>
        <w:pStyle w:val="GOSTListnum"/>
        <w:numPr>
          <w:ilvl w:val="0"/>
          <w:numId w:val="12"/>
        </w:numPr>
      </w:pPr>
      <w:r w:rsidRPr="00802E01">
        <w:t>Выбрать справочник «Взаимодействие с внешними системами» (рис. </w:t>
      </w:r>
      <w:r w:rsidRPr="00802E01">
        <w:fldChar w:fldCharType="begin"/>
      </w:r>
      <w:r w:rsidRPr="00802E01">
        <w:instrText xml:space="preserve"> REF _Ref15397573 \h  \* MERGEFORMAT </w:instrText>
      </w:r>
      <w:r w:rsidRPr="00802E01">
        <w:fldChar w:fldCharType="separate"/>
      </w:r>
      <w:r w:rsidR="00FB2AB0">
        <w:rPr>
          <w:noProof/>
        </w:rPr>
        <w:t>67</w:t>
      </w:r>
      <w:r w:rsidRPr="00802E01">
        <w:fldChar w:fldCharType="end"/>
      </w:r>
      <w:r w:rsidRPr="00802E01">
        <w:t>).</w:t>
      </w:r>
    </w:p>
    <w:p w14:paraId="6721535C" w14:textId="77777777" w:rsidR="00EC6EF4" w:rsidRPr="00802E01" w:rsidRDefault="00EC6EF4" w:rsidP="00EC6EF4">
      <w:pPr>
        <w:pStyle w:val="GOSTFigure"/>
      </w:pPr>
      <w:r w:rsidRPr="00802E01">
        <w:rPr>
          <w:noProof/>
        </w:rPr>
        <w:drawing>
          <wp:inline distT="0" distB="0" distL="0" distR="0" wp14:anchorId="3B08CF0E" wp14:editId="5BFC1032">
            <wp:extent cx="6120130" cy="187198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20130" cy="1871980"/>
                    </a:xfrm>
                    <a:prstGeom prst="rect">
                      <a:avLst/>
                    </a:prstGeom>
                  </pic:spPr>
                </pic:pic>
              </a:graphicData>
            </a:graphic>
          </wp:inline>
        </w:drawing>
      </w:r>
    </w:p>
    <w:p w14:paraId="0487DA00" w14:textId="15755935"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271" w:name="_Ref15397573"/>
      <w:bookmarkStart w:id="1272" w:name="_Toc15910599"/>
      <w:bookmarkStart w:id="1273" w:name="_Toc76573780"/>
      <w:bookmarkStart w:id="1274" w:name="_Toc76578410"/>
      <w:bookmarkStart w:id="1275" w:name="_Toc76590984"/>
      <w:bookmarkStart w:id="1276" w:name="_Toc76634033"/>
      <w:bookmarkStart w:id="1277" w:name="_Toc109037525"/>
      <w:bookmarkStart w:id="1278" w:name="_Toc149654503"/>
      <w:bookmarkStart w:id="1279" w:name="_Toc223017654"/>
      <w:r w:rsidR="00FB2AB0">
        <w:rPr>
          <w:noProof/>
        </w:rPr>
        <w:t>67</w:t>
      </w:r>
      <w:bookmarkEnd w:id="1271"/>
      <w:r w:rsidRPr="00802E01">
        <w:rPr>
          <w:noProof/>
        </w:rPr>
        <w:fldChar w:fldCharType="end"/>
      </w:r>
      <w:r w:rsidRPr="00802E01">
        <w:t>. Справочник «Взаимодействие с внешними системами</w:t>
      </w:r>
      <w:bookmarkEnd w:id="1272"/>
      <w:r w:rsidRPr="00802E01">
        <w:t>»</w:t>
      </w:r>
      <w:bookmarkEnd w:id="1273"/>
      <w:bookmarkEnd w:id="1274"/>
      <w:bookmarkEnd w:id="1275"/>
      <w:bookmarkEnd w:id="1276"/>
      <w:bookmarkEnd w:id="1277"/>
      <w:bookmarkEnd w:id="1278"/>
      <w:bookmarkEnd w:id="1279"/>
    </w:p>
    <w:p w14:paraId="6AC2E2DA" w14:textId="77777777" w:rsidR="00EC6EF4" w:rsidRPr="00802E01" w:rsidRDefault="00EC6EF4" w:rsidP="00EC6EF4">
      <w:pPr>
        <w:pStyle w:val="GOSTNormalWithout"/>
      </w:pPr>
      <w:r w:rsidRPr="00802E01">
        <w:t>Перечень полей, присутствующих в справочнике по умолчанию:</w:t>
      </w:r>
    </w:p>
    <w:p w14:paraId="5185AF85" w14:textId="77777777" w:rsidR="00EC6EF4" w:rsidRPr="00802E01" w:rsidRDefault="00EC6EF4" w:rsidP="00DE5DF7">
      <w:pPr>
        <w:pStyle w:val="GOSTListmark1"/>
        <w:numPr>
          <w:ilvl w:val="0"/>
          <w:numId w:val="4"/>
        </w:numPr>
      </w:pPr>
      <w:r w:rsidRPr="00802E01">
        <w:t>Код ТОФК;</w:t>
      </w:r>
    </w:p>
    <w:p w14:paraId="10AB517E" w14:textId="77777777" w:rsidR="00EC6EF4" w:rsidRPr="00802E01" w:rsidRDefault="00EC6EF4" w:rsidP="00DE5DF7">
      <w:pPr>
        <w:pStyle w:val="GOSTListmark1"/>
        <w:numPr>
          <w:ilvl w:val="0"/>
          <w:numId w:val="4"/>
        </w:numPr>
      </w:pPr>
      <w:r w:rsidRPr="00802E01">
        <w:t>Наименование ТОФК;</w:t>
      </w:r>
    </w:p>
    <w:p w14:paraId="17620FE4" w14:textId="77777777" w:rsidR="00EC6EF4" w:rsidRPr="00802E01" w:rsidRDefault="00EC6EF4" w:rsidP="00DE5DF7">
      <w:pPr>
        <w:pStyle w:val="GOSTListmark1"/>
        <w:numPr>
          <w:ilvl w:val="0"/>
          <w:numId w:val="4"/>
        </w:numPr>
      </w:pPr>
      <w:r w:rsidRPr="00802E01">
        <w:t>Код главы;</w:t>
      </w:r>
    </w:p>
    <w:p w14:paraId="28084B63" w14:textId="77777777" w:rsidR="00EC6EF4" w:rsidRPr="00802E01" w:rsidRDefault="00EC6EF4" w:rsidP="00DE5DF7">
      <w:pPr>
        <w:pStyle w:val="GOSTListmark1"/>
        <w:numPr>
          <w:ilvl w:val="0"/>
          <w:numId w:val="4"/>
        </w:numPr>
      </w:pPr>
      <w:r w:rsidRPr="00802E01">
        <w:t>Тип ЛС;</w:t>
      </w:r>
    </w:p>
    <w:p w14:paraId="6140D939" w14:textId="77777777" w:rsidR="00EC6EF4" w:rsidRPr="00802E01" w:rsidRDefault="00EC6EF4" w:rsidP="00DE5DF7">
      <w:pPr>
        <w:pStyle w:val="GOSTListmark1"/>
        <w:numPr>
          <w:ilvl w:val="0"/>
          <w:numId w:val="4"/>
        </w:numPr>
      </w:pPr>
      <w:r w:rsidRPr="00802E01">
        <w:t>Лицевой счет;</w:t>
      </w:r>
    </w:p>
    <w:p w14:paraId="0FDA4BC2" w14:textId="77777777" w:rsidR="00EC6EF4" w:rsidRPr="00802E01" w:rsidRDefault="00EC6EF4" w:rsidP="00DE5DF7">
      <w:pPr>
        <w:pStyle w:val="GOSTListmark1"/>
        <w:numPr>
          <w:ilvl w:val="0"/>
          <w:numId w:val="4"/>
        </w:numPr>
      </w:pPr>
      <w:r w:rsidRPr="00802E01">
        <w:t>Наименование документа;</w:t>
      </w:r>
    </w:p>
    <w:p w14:paraId="4499021B" w14:textId="77777777" w:rsidR="00EC6EF4" w:rsidRPr="00802E01" w:rsidRDefault="00EC6EF4" w:rsidP="00DE5DF7">
      <w:pPr>
        <w:pStyle w:val="GOSTListmark1"/>
        <w:numPr>
          <w:ilvl w:val="0"/>
          <w:numId w:val="4"/>
        </w:numPr>
      </w:pPr>
      <w:r w:rsidRPr="00802E01">
        <w:t>Мастер-система контролей;</w:t>
      </w:r>
    </w:p>
    <w:p w14:paraId="3CF29B3A" w14:textId="77777777" w:rsidR="00EC6EF4" w:rsidRPr="00802E01" w:rsidRDefault="00EC6EF4" w:rsidP="00DE5DF7">
      <w:pPr>
        <w:pStyle w:val="GOSTListmark1"/>
        <w:numPr>
          <w:ilvl w:val="0"/>
          <w:numId w:val="4"/>
        </w:numPr>
      </w:pPr>
      <w:r w:rsidRPr="00802E01">
        <w:t>Дата действия с;</w:t>
      </w:r>
    </w:p>
    <w:p w14:paraId="4239DC9B" w14:textId="77777777" w:rsidR="00EC6EF4" w:rsidRPr="00802E01" w:rsidRDefault="00EC6EF4" w:rsidP="00DE5DF7">
      <w:pPr>
        <w:pStyle w:val="GOSTListmark1"/>
        <w:numPr>
          <w:ilvl w:val="0"/>
          <w:numId w:val="4"/>
        </w:numPr>
      </w:pPr>
      <w:r w:rsidRPr="00802E01">
        <w:t>Дата действия по;</w:t>
      </w:r>
    </w:p>
    <w:p w14:paraId="40D10CA9" w14:textId="77777777" w:rsidR="00EC6EF4" w:rsidRPr="00802E01" w:rsidRDefault="00EC6EF4" w:rsidP="00DE5DF7">
      <w:pPr>
        <w:pStyle w:val="GOSTListmark1"/>
        <w:numPr>
          <w:ilvl w:val="0"/>
          <w:numId w:val="4"/>
        </w:numPr>
      </w:pPr>
      <w:r w:rsidRPr="00802E01">
        <w:t>Дата изменения;</w:t>
      </w:r>
    </w:p>
    <w:p w14:paraId="2EDF8DE1" w14:textId="77777777" w:rsidR="00EC6EF4" w:rsidRPr="00802E01" w:rsidRDefault="00EC6EF4" w:rsidP="00DE5DF7">
      <w:pPr>
        <w:pStyle w:val="GOSTListmark1"/>
        <w:numPr>
          <w:ilvl w:val="0"/>
          <w:numId w:val="4"/>
        </w:numPr>
      </w:pPr>
      <w:r w:rsidRPr="00802E01">
        <w:t>Статус;</w:t>
      </w:r>
    </w:p>
    <w:p w14:paraId="5152CC73" w14:textId="77777777" w:rsidR="00EC6EF4" w:rsidRPr="00802E01" w:rsidRDefault="00EC6EF4" w:rsidP="00DE5DF7">
      <w:pPr>
        <w:pStyle w:val="GOSTListmark1"/>
        <w:numPr>
          <w:ilvl w:val="0"/>
          <w:numId w:val="4"/>
        </w:numPr>
      </w:pPr>
      <w:r w:rsidRPr="00802E01">
        <w:t>Подсистема взаимодействия.</w:t>
      </w:r>
    </w:p>
    <w:p w14:paraId="707A3E34" w14:textId="77777777" w:rsidR="00EC6EF4" w:rsidRPr="00802E01" w:rsidRDefault="00EC6EF4" w:rsidP="00DE5DF7">
      <w:pPr>
        <w:pStyle w:val="41"/>
        <w:numPr>
          <w:ilvl w:val="3"/>
          <w:numId w:val="22"/>
        </w:numPr>
      </w:pPr>
      <w:bookmarkStart w:id="1280" w:name="_Toc15910370"/>
      <w:bookmarkStart w:id="1281" w:name="_Toc109037290"/>
      <w:r w:rsidRPr="00802E01">
        <w:lastRenderedPageBreak/>
        <w:t>Справочник «Период действия ПОФР»</w:t>
      </w:r>
      <w:bookmarkEnd w:id="1280"/>
      <w:bookmarkEnd w:id="1281"/>
    </w:p>
    <w:p w14:paraId="1CB13659" w14:textId="3EBAA54D" w:rsidR="00EC6EF4" w:rsidRPr="00802E01" w:rsidRDefault="00EC6EF4" w:rsidP="005A78BB">
      <w:pPr>
        <w:pStyle w:val="GOSTListnum"/>
        <w:numPr>
          <w:ilvl w:val="0"/>
          <w:numId w:val="20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57EA5B5" w14:textId="2BDEB33D"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76A8057D" w14:textId="77777777" w:rsidR="00EC6EF4" w:rsidRPr="00802E01" w:rsidRDefault="00EC6EF4" w:rsidP="00DE5DF7">
      <w:pPr>
        <w:pStyle w:val="GOSTListnum"/>
        <w:numPr>
          <w:ilvl w:val="0"/>
          <w:numId w:val="12"/>
        </w:numPr>
      </w:pPr>
      <w:r w:rsidRPr="00802E01">
        <w:t>Выбрать справочник «Период действия ПОФР» (рис. </w:t>
      </w:r>
      <w:r w:rsidRPr="00802E01">
        <w:fldChar w:fldCharType="begin"/>
      </w:r>
      <w:r w:rsidRPr="00802E01">
        <w:instrText xml:space="preserve"> REF _Ref15397574 \h  \* MERGEFORMAT </w:instrText>
      </w:r>
      <w:r w:rsidRPr="00802E01">
        <w:fldChar w:fldCharType="separate"/>
      </w:r>
      <w:r w:rsidR="00FB2AB0">
        <w:rPr>
          <w:noProof/>
        </w:rPr>
        <w:t>68</w:t>
      </w:r>
      <w:r w:rsidRPr="00802E01">
        <w:fldChar w:fldCharType="end"/>
      </w:r>
      <w:r w:rsidRPr="00802E01">
        <w:t>).</w:t>
      </w:r>
    </w:p>
    <w:p w14:paraId="26E78C77" w14:textId="77777777" w:rsidR="00EC6EF4" w:rsidRPr="00802E01" w:rsidRDefault="00EC6EF4" w:rsidP="00EC6EF4">
      <w:pPr>
        <w:pStyle w:val="GOSTFigure"/>
      </w:pPr>
      <w:r w:rsidRPr="00802E01">
        <w:rPr>
          <w:noProof/>
        </w:rPr>
        <w:drawing>
          <wp:inline distT="0" distB="0" distL="0" distR="0" wp14:anchorId="70062C45" wp14:editId="37DD58AA">
            <wp:extent cx="6120130" cy="16611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20130" cy="1661160"/>
                    </a:xfrm>
                    <a:prstGeom prst="rect">
                      <a:avLst/>
                    </a:prstGeom>
                  </pic:spPr>
                </pic:pic>
              </a:graphicData>
            </a:graphic>
          </wp:inline>
        </w:drawing>
      </w:r>
    </w:p>
    <w:p w14:paraId="1C04750B" w14:textId="51EC0CFC"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282" w:name="_Ref15397574"/>
      <w:bookmarkStart w:id="1283" w:name="_Toc15910600"/>
      <w:bookmarkStart w:id="1284" w:name="_Toc76573781"/>
      <w:bookmarkStart w:id="1285" w:name="_Toc76578411"/>
      <w:bookmarkStart w:id="1286" w:name="_Toc76590985"/>
      <w:bookmarkStart w:id="1287" w:name="_Toc76634034"/>
      <w:bookmarkStart w:id="1288" w:name="_Toc109037526"/>
      <w:bookmarkStart w:id="1289" w:name="_Toc149654504"/>
      <w:bookmarkStart w:id="1290" w:name="_Toc223017655"/>
      <w:r w:rsidR="00FB2AB0">
        <w:rPr>
          <w:noProof/>
        </w:rPr>
        <w:t>68</w:t>
      </w:r>
      <w:bookmarkEnd w:id="1282"/>
      <w:r w:rsidRPr="00802E01">
        <w:rPr>
          <w:noProof/>
        </w:rPr>
        <w:fldChar w:fldCharType="end"/>
      </w:r>
      <w:r w:rsidRPr="00802E01">
        <w:t>. Справочник «Период действия ПОФР</w:t>
      </w:r>
      <w:bookmarkEnd w:id="1283"/>
      <w:r w:rsidRPr="00802E01">
        <w:t>»</w:t>
      </w:r>
      <w:bookmarkEnd w:id="1284"/>
      <w:bookmarkEnd w:id="1285"/>
      <w:bookmarkEnd w:id="1286"/>
      <w:bookmarkEnd w:id="1287"/>
      <w:bookmarkEnd w:id="1288"/>
      <w:bookmarkEnd w:id="1289"/>
      <w:bookmarkEnd w:id="1290"/>
    </w:p>
    <w:p w14:paraId="720AE93B" w14:textId="77777777" w:rsidR="00EC6EF4" w:rsidRPr="00802E01" w:rsidRDefault="00EC6EF4" w:rsidP="00EC6EF4">
      <w:pPr>
        <w:pStyle w:val="GOSTNormalWithout"/>
      </w:pPr>
      <w:r w:rsidRPr="00802E01">
        <w:t>Перечень полей, присутствующих в справочнике по умолчанию:</w:t>
      </w:r>
    </w:p>
    <w:p w14:paraId="27A26C27" w14:textId="77777777" w:rsidR="00EC6EF4" w:rsidRPr="00802E01" w:rsidRDefault="00EC6EF4" w:rsidP="00DE5DF7">
      <w:pPr>
        <w:pStyle w:val="GOSTListmark1"/>
        <w:numPr>
          <w:ilvl w:val="0"/>
          <w:numId w:val="4"/>
        </w:numPr>
      </w:pPr>
      <w:r w:rsidRPr="00802E01">
        <w:t>Статус;</w:t>
      </w:r>
    </w:p>
    <w:p w14:paraId="1D1BE76A" w14:textId="77777777" w:rsidR="00EC6EF4" w:rsidRPr="00802E01" w:rsidRDefault="00EC6EF4" w:rsidP="00DE5DF7">
      <w:pPr>
        <w:pStyle w:val="GOSTListmark1"/>
        <w:numPr>
          <w:ilvl w:val="0"/>
          <w:numId w:val="4"/>
        </w:numPr>
      </w:pPr>
      <w:r w:rsidRPr="00802E01">
        <w:t>Код бюджета;</w:t>
      </w:r>
    </w:p>
    <w:p w14:paraId="52899FC7" w14:textId="77777777" w:rsidR="00EC6EF4" w:rsidRPr="00802E01" w:rsidRDefault="00EC6EF4" w:rsidP="00DE5DF7">
      <w:pPr>
        <w:pStyle w:val="GOSTListmark1"/>
        <w:numPr>
          <w:ilvl w:val="0"/>
          <w:numId w:val="4"/>
        </w:numPr>
      </w:pPr>
      <w:r w:rsidRPr="00802E01">
        <w:t>Текущий год финансирования;</w:t>
      </w:r>
    </w:p>
    <w:p w14:paraId="04C38012" w14:textId="77777777" w:rsidR="00EC6EF4" w:rsidRPr="00802E01" w:rsidRDefault="00EC6EF4" w:rsidP="00DE5DF7">
      <w:pPr>
        <w:pStyle w:val="GOSTListmark1"/>
        <w:numPr>
          <w:ilvl w:val="0"/>
          <w:numId w:val="4"/>
        </w:numPr>
      </w:pPr>
      <w:r w:rsidRPr="00802E01">
        <w:t>Код ГРБС;</w:t>
      </w:r>
    </w:p>
    <w:p w14:paraId="5B14DFCB" w14:textId="77777777" w:rsidR="00EC6EF4" w:rsidRPr="00802E01" w:rsidRDefault="00EC6EF4" w:rsidP="00DE5DF7">
      <w:pPr>
        <w:pStyle w:val="GOSTListmark1"/>
        <w:numPr>
          <w:ilvl w:val="0"/>
          <w:numId w:val="4"/>
        </w:numPr>
      </w:pPr>
      <w:r w:rsidRPr="00802E01">
        <w:t>Наименование ГРБС;</w:t>
      </w:r>
    </w:p>
    <w:p w14:paraId="4ADA63DC" w14:textId="77777777" w:rsidR="00EC6EF4" w:rsidRPr="00802E01" w:rsidRDefault="00EC6EF4" w:rsidP="00DE5DF7">
      <w:pPr>
        <w:pStyle w:val="GOSTListmark1"/>
        <w:numPr>
          <w:ilvl w:val="0"/>
          <w:numId w:val="4"/>
        </w:numPr>
      </w:pPr>
      <w:r w:rsidRPr="00802E01">
        <w:t>ТОФК (где введен);</w:t>
      </w:r>
    </w:p>
    <w:p w14:paraId="3735C517" w14:textId="77777777" w:rsidR="00EC6EF4" w:rsidRPr="00802E01" w:rsidRDefault="00EC6EF4" w:rsidP="00DE5DF7">
      <w:pPr>
        <w:pStyle w:val="GOSTListmark1"/>
        <w:numPr>
          <w:ilvl w:val="0"/>
          <w:numId w:val="4"/>
        </w:numPr>
      </w:pPr>
      <w:r w:rsidRPr="00802E01">
        <w:t>Наименование ТОФК (где введен);</w:t>
      </w:r>
    </w:p>
    <w:p w14:paraId="24D6D8DA" w14:textId="77777777" w:rsidR="00EC6EF4" w:rsidRPr="00802E01" w:rsidRDefault="00EC6EF4" w:rsidP="00DE5DF7">
      <w:pPr>
        <w:pStyle w:val="GOSTListmark1"/>
        <w:numPr>
          <w:ilvl w:val="0"/>
          <w:numId w:val="4"/>
        </w:numPr>
      </w:pPr>
      <w:r w:rsidRPr="00802E01">
        <w:t>Отдельным УБП;</w:t>
      </w:r>
    </w:p>
    <w:p w14:paraId="6149E056" w14:textId="77777777" w:rsidR="00EC6EF4" w:rsidRPr="00802E01" w:rsidRDefault="00EC6EF4" w:rsidP="00DE5DF7">
      <w:pPr>
        <w:pStyle w:val="GOSTListmark1"/>
        <w:numPr>
          <w:ilvl w:val="0"/>
          <w:numId w:val="4"/>
        </w:numPr>
      </w:pPr>
      <w:r w:rsidRPr="00802E01">
        <w:t>Дата действия с;</w:t>
      </w:r>
    </w:p>
    <w:p w14:paraId="6A302579" w14:textId="77777777" w:rsidR="00EC6EF4" w:rsidRPr="00802E01" w:rsidRDefault="00EC6EF4" w:rsidP="00DE5DF7">
      <w:pPr>
        <w:pStyle w:val="GOSTListmark1"/>
        <w:numPr>
          <w:ilvl w:val="0"/>
          <w:numId w:val="4"/>
        </w:numPr>
      </w:pPr>
      <w:r w:rsidRPr="00802E01">
        <w:t>Дата действия по;</w:t>
      </w:r>
    </w:p>
    <w:p w14:paraId="541A71D1" w14:textId="77777777" w:rsidR="00EC6EF4" w:rsidRPr="00802E01" w:rsidRDefault="00EC6EF4" w:rsidP="00DE5DF7">
      <w:pPr>
        <w:pStyle w:val="GOSTListmark1"/>
        <w:numPr>
          <w:ilvl w:val="0"/>
          <w:numId w:val="4"/>
        </w:numPr>
      </w:pPr>
      <w:r w:rsidRPr="00802E01">
        <w:t>Дата изменения;</w:t>
      </w:r>
    </w:p>
    <w:p w14:paraId="158D371F" w14:textId="77777777" w:rsidR="00EC6EF4" w:rsidRPr="00802E01" w:rsidRDefault="00EC6EF4" w:rsidP="00DE5DF7">
      <w:pPr>
        <w:pStyle w:val="GOSTListmark1"/>
        <w:numPr>
          <w:ilvl w:val="0"/>
          <w:numId w:val="4"/>
        </w:numPr>
      </w:pPr>
      <w:r w:rsidRPr="00802E01">
        <w:t>Признак периода;</w:t>
      </w:r>
    </w:p>
    <w:p w14:paraId="65884BB8" w14:textId="77777777" w:rsidR="00EC6EF4" w:rsidRPr="00802E01" w:rsidRDefault="00EC6EF4" w:rsidP="00DE5DF7">
      <w:pPr>
        <w:pStyle w:val="GOSTListmark1"/>
        <w:numPr>
          <w:ilvl w:val="0"/>
          <w:numId w:val="4"/>
        </w:numPr>
      </w:pPr>
      <w:r w:rsidRPr="00802E01">
        <w:t>Наименование периода.</w:t>
      </w:r>
    </w:p>
    <w:p w14:paraId="38CDB92C" w14:textId="77777777" w:rsidR="00EC6EF4" w:rsidRPr="00802E01" w:rsidRDefault="00EC6EF4" w:rsidP="00DE5DF7">
      <w:pPr>
        <w:pStyle w:val="41"/>
        <w:numPr>
          <w:ilvl w:val="3"/>
          <w:numId w:val="22"/>
        </w:numPr>
      </w:pPr>
      <w:bookmarkStart w:id="1291" w:name="_Toc15910371"/>
      <w:bookmarkStart w:id="1292" w:name="_Toc109037291"/>
      <w:r w:rsidRPr="00802E01">
        <w:t>Справочник «КБК Источники»</w:t>
      </w:r>
      <w:bookmarkEnd w:id="1291"/>
      <w:bookmarkEnd w:id="1292"/>
    </w:p>
    <w:p w14:paraId="474592F8" w14:textId="3B470804" w:rsidR="00EC6EF4" w:rsidRPr="00802E01" w:rsidRDefault="00EC6EF4" w:rsidP="005A78BB">
      <w:pPr>
        <w:pStyle w:val="GOSTListnum"/>
        <w:numPr>
          <w:ilvl w:val="0"/>
          <w:numId w:val="10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3240098" w14:textId="7FEB215C"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2737B285" w14:textId="77777777" w:rsidR="00EC6EF4" w:rsidRPr="00802E01" w:rsidRDefault="00EC6EF4" w:rsidP="00DE5DF7">
      <w:pPr>
        <w:pStyle w:val="GOSTListnum"/>
        <w:numPr>
          <w:ilvl w:val="0"/>
          <w:numId w:val="12"/>
        </w:numPr>
      </w:pPr>
      <w:r w:rsidRPr="00802E01">
        <w:t>Выбрать справочник «КБК Источники» (рис. </w:t>
      </w:r>
      <w:r w:rsidRPr="00802E01">
        <w:fldChar w:fldCharType="begin"/>
      </w:r>
      <w:r w:rsidRPr="00802E01">
        <w:instrText xml:space="preserve"> REF _Ref15397575 \h  \* MERGEFORMAT </w:instrText>
      </w:r>
      <w:r w:rsidRPr="00802E01">
        <w:fldChar w:fldCharType="separate"/>
      </w:r>
      <w:r w:rsidR="00FB2AB0">
        <w:rPr>
          <w:noProof/>
        </w:rPr>
        <w:t>69</w:t>
      </w:r>
      <w:r w:rsidRPr="00802E01">
        <w:fldChar w:fldCharType="end"/>
      </w:r>
      <w:r w:rsidRPr="00802E01">
        <w:t>).</w:t>
      </w:r>
    </w:p>
    <w:p w14:paraId="1EC84FFE" w14:textId="77777777" w:rsidR="00EC6EF4" w:rsidRPr="00802E01" w:rsidRDefault="00EC6EF4" w:rsidP="00EC6EF4">
      <w:pPr>
        <w:pStyle w:val="GOSTFigure"/>
      </w:pPr>
      <w:r w:rsidRPr="00802E01">
        <w:rPr>
          <w:noProof/>
        </w:rPr>
        <w:lastRenderedPageBreak/>
        <w:drawing>
          <wp:inline distT="0" distB="0" distL="0" distR="0" wp14:anchorId="419F4680" wp14:editId="1660870D">
            <wp:extent cx="6120130" cy="117919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20130" cy="1179195"/>
                    </a:xfrm>
                    <a:prstGeom prst="rect">
                      <a:avLst/>
                    </a:prstGeom>
                  </pic:spPr>
                </pic:pic>
              </a:graphicData>
            </a:graphic>
          </wp:inline>
        </w:drawing>
      </w:r>
    </w:p>
    <w:p w14:paraId="05B1752E" w14:textId="67BB0B5E"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293" w:name="_Ref15397575"/>
      <w:bookmarkStart w:id="1294" w:name="_Toc15910601"/>
      <w:bookmarkStart w:id="1295" w:name="_Toc76573782"/>
      <w:bookmarkStart w:id="1296" w:name="_Toc76578412"/>
      <w:bookmarkStart w:id="1297" w:name="_Toc76590986"/>
      <w:bookmarkStart w:id="1298" w:name="_Toc76634035"/>
      <w:bookmarkStart w:id="1299" w:name="_Toc109037527"/>
      <w:bookmarkStart w:id="1300" w:name="_Toc149654505"/>
      <w:bookmarkStart w:id="1301" w:name="_Toc223017656"/>
      <w:r w:rsidR="00FB2AB0">
        <w:rPr>
          <w:noProof/>
        </w:rPr>
        <w:t>69</w:t>
      </w:r>
      <w:bookmarkEnd w:id="1293"/>
      <w:r w:rsidRPr="00802E01">
        <w:rPr>
          <w:noProof/>
        </w:rPr>
        <w:fldChar w:fldCharType="end"/>
      </w:r>
      <w:r w:rsidRPr="00802E01">
        <w:t>. Справочник «КБК Источники</w:t>
      </w:r>
      <w:bookmarkEnd w:id="1294"/>
      <w:r w:rsidRPr="00802E01">
        <w:t>»</w:t>
      </w:r>
      <w:bookmarkEnd w:id="1295"/>
      <w:bookmarkEnd w:id="1296"/>
      <w:bookmarkEnd w:id="1297"/>
      <w:bookmarkEnd w:id="1298"/>
      <w:bookmarkEnd w:id="1299"/>
      <w:bookmarkEnd w:id="1300"/>
      <w:bookmarkEnd w:id="1301"/>
    </w:p>
    <w:p w14:paraId="03E91824" w14:textId="77777777" w:rsidR="00EC6EF4" w:rsidRPr="00802E01" w:rsidRDefault="00EC6EF4" w:rsidP="00EC6EF4">
      <w:pPr>
        <w:pStyle w:val="GOSTNormalWithout"/>
      </w:pPr>
      <w:r w:rsidRPr="00802E01">
        <w:t>Перечень полей, присутствующих в справочнике по умолчанию:</w:t>
      </w:r>
    </w:p>
    <w:p w14:paraId="204FD9EC" w14:textId="77777777" w:rsidR="00EC6EF4" w:rsidRPr="00802E01" w:rsidRDefault="00EC6EF4" w:rsidP="00DE5DF7">
      <w:pPr>
        <w:pStyle w:val="GOSTListmark1"/>
        <w:numPr>
          <w:ilvl w:val="0"/>
          <w:numId w:val="4"/>
        </w:numPr>
      </w:pPr>
      <w:r w:rsidRPr="00802E01">
        <w:t>Дата создания записи;</w:t>
      </w:r>
    </w:p>
    <w:p w14:paraId="3267F918" w14:textId="77777777" w:rsidR="00EC6EF4" w:rsidRPr="00802E01" w:rsidRDefault="00EC6EF4" w:rsidP="00DE5DF7">
      <w:pPr>
        <w:pStyle w:val="GOSTListmark1"/>
        <w:numPr>
          <w:ilvl w:val="0"/>
          <w:numId w:val="4"/>
        </w:numPr>
      </w:pPr>
      <w:r w:rsidRPr="00802E01">
        <w:t>КБК;</w:t>
      </w:r>
    </w:p>
    <w:p w14:paraId="59CBD6B3" w14:textId="77777777" w:rsidR="00EC6EF4" w:rsidRPr="00802E01" w:rsidRDefault="00EC6EF4" w:rsidP="00DE5DF7">
      <w:pPr>
        <w:pStyle w:val="GOSTListmark1"/>
        <w:numPr>
          <w:ilvl w:val="0"/>
          <w:numId w:val="4"/>
        </w:numPr>
      </w:pPr>
      <w:r w:rsidRPr="00802E01">
        <w:t>Наименование КБК;</w:t>
      </w:r>
    </w:p>
    <w:p w14:paraId="7BF867B7" w14:textId="77777777" w:rsidR="00EC6EF4" w:rsidRPr="00802E01" w:rsidRDefault="00EC6EF4" w:rsidP="00DE5DF7">
      <w:pPr>
        <w:pStyle w:val="GOSTListmark1"/>
        <w:numPr>
          <w:ilvl w:val="0"/>
          <w:numId w:val="4"/>
        </w:numPr>
      </w:pPr>
      <w:r w:rsidRPr="00802E01">
        <w:t>Дата открытия КБК;</w:t>
      </w:r>
    </w:p>
    <w:p w14:paraId="03AFDDC2" w14:textId="77777777" w:rsidR="00EC6EF4" w:rsidRPr="00802E01" w:rsidRDefault="00EC6EF4" w:rsidP="00DE5DF7">
      <w:pPr>
        <w:pStyle w:val="GOSTListmark1"/>
        <w:numPr>
          <w:ilvl w:val="0"/>
          <w:numId w:val="4"/>
        </w:numPr>
      </w:pPr>
      <w:r w:rsidRPr="00802E01">
        <w:t>Дата закрытия КБК;</w:t>
      </w:r>
    </w:p>
    <w:p w14:paraId="0CDAFBC6" w14:textId="77777777" w:rsidR="00EC6EF4" w:rsidRPr="00802E01" w:rsidRDefault="00EC6EF4" w:rsidP="00DE5DF7">
      <w:pPr>
        <w:pStyle w:val="GOSTListmark1"/>
        <w:numPr>
          <w:ilvl w:val="0"/>
          <w:numId w:val="4"/>
        </w:numPr>
      </w:pPr>
      <w:r w:rsidRPr="00802E01">
        <w:t>Статус записи;</w:t>
      </w:r>
    </w:p>
    <w:p w14:paraId="47F9996B" w14:textId="77777777" w:rsidR="00EC6EF4" w:rsidRPr="00802E01" w:rsidRDefault="00EC6EF4" w:rsidP="00DE5DF7">
      <w:pPr>
        <w:pStyle w:val="GOSTListmark1"/>
        <w:numPr>
          <w:ilvl w:val="0"/>
          <w:numId w:val="4"/>
        </w:numPr>
      </w:pPr>
      <w:r w:rsidRPr="00802E01">
        <w:t>Тип КБК;</w:t>
      </w:r>
    </w:p>
    <w:p w14:paraId="4D7F8A71" w14:textId="77777777" w:rsidR="00EC6EF4" w:rsidRPr="00802E01" w:rsidRDefault="00EC6EF4" w:rsidP="00DE5DF7">
      <w:pPr>
        <w:pStyle w:val="GOSTListmark1"/>
        <w:numPr>
          <w:ilvl w:val="0"/>
          <w:numId w:val="4"/>
        </w:numPr>
      </w:pPr>
      <w:r w:rsidRPr="00802E01">
        <w:t>Код бюджета;</w:t>
      </w:r>
    </w:p>
    <w:p w14:paraId="30EEF275" w14:textId="77777777" w:rsidR="00EC6EF4" w:rsidRPr="00802E01" w:rsidRDefault="00EC6EF4" w:rsidP="00DE5DF7">
      <w:pPr>
        <w:pStyle w:val="GOSTListmark1"/>
        <w:numPr>
          <w:ilvl w:val="0"/>
          <w:numId w:val="4"/>
        </w:numPr>
      </w:pPr>
      <w:r w:rsidRPr="00802E01">
        <w:t>Тип бюджета;</w:t>
      </w:r>
    </w:p>
    <w:p w14:paraId="59D85170" w14:textId="77777777" w:rsidR="00EC6EF4" w:rsidRPr="00802E01" w:rsidRDefault="00EC6EF4" w:rsidP="00DE5DF7">
      <w:pPr>
        <w:pStyle w:val="GOSTListmark1"/>
        <w:numPr>
          <w:ilvl w:val="0"/>
          <w:numId w:val="4"/>
        </w:numPr>
      </w:pPr>
      <w:r w:rsidRPr="00802E01">
        <w:t>Наименование бюджета;</w:t>
      </w:r>
    </w:p>
    <w:p w14:paraId="5AB914D8" w14:textId="77777777" w:rsidR="00EC6EF4" w:rsidRPr="00802E01" w:rsidRDefault="00EC6EF4" w:rsidP="00DE5DF7">
      <w:pPr>
        <w:pStyle w:val="GOSTListmark1"/>
        <w:numPr>
          <w:ilvl w:val="0"/>
          <w:numId w:val="4"/>
        </w:numPr>
      </w:pPr>
      <w:r w:rsidRPr="00802E01">
        <w:t>Код ТОФК;</w:t>
      </w:r>
    </w:p>
    <w:p w14:paraId="09619689" w14:textId="77777777" w:rsidR="00EC6EF4" w:rsidRPr="00802E01" w:rsidRDefault="00EC6EF4" w:rsidP="00DE5DF7">
      <w:pPr>
        <w:pStyle w:val="GOSTListmark1"/>
        <w:numPr>
          <w:ilvl w:val="0"/>
          <w:numId w:val="4"/>
        </w:numPr>
      </w:pPr>
      <w:r w:rsidRPr="00802E01">
        <w:t>Наименование ТОФК;</w:t>
      </w:r>
    </w:p>
    <w:p w14:paraId="7FD8C71A" w14:textId="77777777" w:rsidR="00EC6EF4" w:rsidRPr="00802E01" w:rsidRDefault="00EC6EF4" w:rsidP="00DE5DF7">
      <w:pPr>
        <w:pStyle w:val="GOSTListmark1"/>
        <w:numPr>
          <w:ilvl w:val="0"/>
          <w:numId w:val="4"/>
        </w:numPr>
      </w:pPr>
      <w:r w:rsidRPr="00802E01">
        <w:t>Код главы;</w:t>
      </w:r>
    </w:p>
    <w:p w14:paraId="3A5B3FA2" w14:textId="77777777" w:rsidR="00EC6EF4" w:rsidRPr="00802E01" w:rsidRDefault="00EC6EF4" w:rsidP="00DE5DF7">
      <w:pPr>
        <w:pStyle w:val="GOSTListmark1"/>
        <w:numPr>
          <w:ilvl w:val="0"/>
          <w:numId w:val="4"/>
        </w:numPr>
      </w:pPr>
      <w:r w:rsidRPr="00802E01">
        <w:t>Код группы;</w:t>
      </w:r>
    </w:p>
    <w:p w14:paraId="59A5082F" w14:textId="77777777" w:rsidR="00EC6EF4" w:rsidRPr="00802E01" w:rsidRDefault="00EC6EF4" w:rsidP="00DE5DF7">
      <w:pPr>
        <w:pStyle w:val="GOSTListmark1"/>
        <w:numPr>
          <w:ilvl w:val="0"/>
          <w:numId w:val="4"/>
        </w:numPr>
      </w:pPr>
      <w:r w:rsidRPr="00802E01">
        <w:t>Код подгруппы;</w:t>
      </w:r>
    </w:p>
    <w:p w14:paraId="2B37E737" w14:textId="77777777" w:rsidR="00EC6EF4" w:rsidRPr="00802E01" w:rsidRDefault="00EC6EF4" w:rsidP="00DE5DF7">
      <w:pPr>
        <w:pStyle w:val="GOSTListmark1"/>
        <w:numPr>
          <w:ilvl w:val="0"/>
          <w:numId w:val="4"/>
        </w:numPr>
      </w:pPr>
      <w:r w:rsidRPr="00802E01">
        <w:t>Код статьи;</w:t>
      </w:r>
    </w:p>
    <w:p w14:paraId="1AADF14A" w14:textId="77777777" w:rsidR="00EC6EF4" w:rsidRPr="00802E01" w:rsidRDefault="00EC6EF4" w:rsidP="00DE5DF7">
      <w:pPr>
        <w:pStyle w:val="GOSTListmark1"/>
        <w:numPr>
          <w:ilvl w:val="0"/>
          <w:numId w:val="4"/>
        </w:numPr>
      </w:pPr>
      <w:r w:rsidRPr="00802E01">
        <w:t>Код вида источников;</w:t>
      </w:r>
    </w:p>
    <w:p w14:paraId="1E0E623A" w14:textId="77777777" w:rsidR="00EC6EF4" w:rsidRPr="00802E01" w:rsidRDefault="00EC6EF4" w:rsidP="00DE5DF7">
      <w:pPr>
        <w:pStyle w:val="GOSTListmark1"/>
        <w:numPr>
          <w:ilvl w:val="0"/>
          <w:numId w:val="4"/>
        </w:numPr>
      </w:pPr>
      <w:r w:rsidRPr="00802E01">
        <w:t>Код аналитической группы;</w:t>
      </w:r>
    </w:p>
    <w:p w14:paraId="28DB0358" w14:textId="77777777" w:rsidR="00EC6EF4" w:rsidRPr="00802E01" w:rsidRDefault="00EC6EF4" w:rsidP="00DE5DF7">
      <w:pPr>
        <w:pStyle w:val="GOSTListmark1"/>
        <w:numPr>
          <w:ilvl w:val="0"/>
          <w:numId w:val="4"/>
        </w:numPr>
      </w:pPr>
      <w:r w:rsidRPr="00802E01">
        <w:t>Дата закрытия записи;</w:t>
      </w:r>
    </w:p>
    <w:p w14:paraId="751C0A40" w14:textId="77777777" w:rsidR="00EC6EF4" w:rsidRPr="00802E01" w:rsidRDefault="00EC6EF4" w:rsidP="00DE5DF7">
      <w:pPr>
        <w:pStyle w:val="GOSTListmark1"/>
        <w:numPr>
          <w:ilvl w:val="0"/>
          <w:numId w:val="4"/>
        </w:numPr>
      </w:pPr>
      <w:r w:rsidRPr="00802E01">
        <w:t>Дата последнего изменения записи;</w:t>
      </w:r>
    </w:p>
    <w:p w14:paraId="4FC23DCC" w14:textId="77777777" w:rsidR="00EC6EF4" w:rsidRPr="00802E01" w:rsidRDefault="00EC6EF4" w:rsidP="00DE5DF7">
      <w:pPr>
        <w:pStyle w:val="GOSTListmark1"/>
        <w:numPr>
          <w:ilvl w:val="0"/>
          <w:numId w:val="4"/>
        </w:numPr>
      </w:pPr>
      <w:r w:rsidRPr="00802E01">
        <w:t>Способ формирования;</w:t>
      </w:r>
    </w:p>
    <w:p w14:paraId="69C9A162" w14:textId="77777777" w:rsidR="00EC6EF4" w:rsidRPr="00802E01" w:rsidRDefault="00EC6EF4" w:rsidP="00DE5DF7">
      <w:pPr>
        <w:pStyle w:val="GOSTListmark1"/>
        <w:numPr>
          <w:ilvl w:val="0"/>
          <w:numId w:val="4"/>
        </w:numPr>
      </w:pPr>
      <w:r w:rsidRPr="00802E01">
        <w:t>Уровень конфиденциальности.</w:t>
      </w:r>
    </w:p>
    <w:p w14:paraId="77412A7A" w14:textId="77777777" w:rsidR="00EC6EF4" w:rsidRPr="00802E01" w:rsidRDefault="00EC6EF4" w:rsidP="00DE5DF7">
      <w:pPr>
        <w:pStyle w:val="41"/>
        <w:numPr>
          <w:ilvl w:val="3"/>
          <w:numId w:val="22"/>
        </w:numPr>
      </w:pPr>
      <w:bookmarkStart w:id="1302" w:name="_Toc15910372"/>
      <w:bookmarkStart w:id="1303" w:name="_Toc109037292"/>
      <w:r w:rsidRPr="00802E01">
        <w:t>Справочник «Контрольные сроки обработки документов»</w:t>
      </w:r>
      <w:bookmarkEnd w:id="1302"/>
      <w:bookmarkEnd w:id="1303"/>
    </w:p>
    <w:p w14:paraId="1A079085" w14:textId="61F67B33" w:rsidR="00EC6EF4" w:rsidRPr="00802E01" w:rsidRDefault="00EC6EF4" w:rsidP="005A78BB">
      <w:pPr>
        <w:pStyle w:val="GOSTListnum"/>
        <w:numPr>
          <w:ilvl w:val="0"/>
          <w:numId w:val="206"/>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F3FFE15" w14:textId="48EF7B49"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45033535" w14:textId="77777777" w:rsidR="00EC6EF4" w:rsidRPr="00802E01" w:rsidRDefault="00EC6EF4" w:rsidP="00DE5DF7">
      <w:pPr>
        <w:pStyle w:val="GOSTListnum"/>
        <w:numPr>
          <w:ilvl w:val="0"/>
          <w:numId w:val="12"/>
        </w:numPr>
      </w:pPr>
      <w:r w:rsidRPr="00802E01">
        <w:t>Выбрать справочник «Контрольные сроки обработки документов» (рис. </w:t>
      </w:r>
      <w:r w:rsidRPr="00802E01">
        <w:fldChar w:fldCharType="begin"/>
      </w:r>
      <w:r w:rsidRPr="00802E01">
        <w:instrText xml:space="preserve"> REF _Ref15397576 \h  \* MERGEFORMAT </w:instrText>
      </w:r>
      <w:r w:rsidRPr="00802E01">
        <w:fldChar w:fldCharType="separate"/>
      </w:r>
      <w:r w:rsidR="00FB2AB0">
        <w:rPr>
          <w:noProof/>
        </w:rPr>
        <w:t>70</w:t>
      </w:r>
      <w:r w:rsidRPr="00802E01">
        <w:fldChar w:fldCharType="end"/>
      </w:r>
      <w:r w:rsidRPr="00802E01">
        <w:t>).</w:t>
      </w:r>
    </w:p>
    <w:p w14:paraId="271D1A55" w14:textId="77777777" w:rsidR="00EC6EF4" w:rsidRPr="00802E01" w:rsidRDefault="00EC6EF4" w:rsidP="00EC6EF4">
      <w:pPr>
        <w:pStyle w:val="GOSTFigure"/>
      </w:pPr>
      <w:r w:rsidRPr="00802E01">
        <w:rPr>
          <w:noProof/>
        </w:rPr>
        <w:lastRenderedPageBreak/>
        <w:drawing>
          <wp:inline distT="0" distB="0" distL="0" distR="0" wp14:anchorId="1029BC71" wp14:editId="2C2EEFCD">
            <wp:extent cx="6120130" cy="235140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nap18.png"/>
                    <pic:cNvPicPr/>
                  </pic:nvPicPr>
                  <pic:blipFill>
                    <a:blip r:embed="rId134">
                      <a:extLst>
                        <a:ext uri="{28A0092B-C50C-407E-A947-70E740481C1C}">
                          <a14:useLocalDpi xmlns:a14="http://schemas.microsoft.com/office/drawing/2010/main" val="0"/>
                        </a:ext>
                      </a:extLst>
                    </a:blip>
                    <a:stretch>
                      <a:fillRect/>
                    </a:stretch>
                  </pic:blipFill>
                  <pic:spPr>
                    <a:xfrm>
                      <a:off x="0" y="0"/>
                      <a:ext cx="6120130" cy="2351405"/>
                    </a:xfrm>
                    <a:prstGeom prst="rect">
                      <a:avLst/>
                    </a:prstGeom>
                  </pic:spPr>
                </pic:pic>
              </a:graphicData>
            </a:graphic>
          </wp:inline>
        </w:drawing>
      </w:r>
    </w:p>
    <w:p w14:paraId="2287EDD2" w14:textId="0DAFFD9A"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04" w:name="_Ref15397576"/>
      <w:bookmarkStart w:id="1305" w:name="_Toc15910602"/>
      <w:bookmarkStart w:id="1306" w:name="_Toc76573783"/>
      <w:bookmarkStart w:id="1307" w:name="_Toc76578413"/>
      <w:bookmarkStart w:id="1308" w:name="_Toc76590987"/>
      <w:bookmarkStart w:id="1309" w:name="_Toc76634036"/>
      <w:bookmarkStart w:id="1310" w:name="_Toc109037528"/>
      <w:bookmarkStart w:id="1311" w:name="_Toc149654506"/>
      <w:bookmarkStart w:id="1312" w:name="_Toc223017657"/>
      <w:r w:rsidR="00FB2AB0">
        <w:rPr>
          <w:noProof/>
        </w:rPr>
        <w:t>70</w:t>
      </w:r>
      <w:bookmarkEnd w:id="1304"/>
      <w:r w:rsidRPr="00802E01">
        <w:rPr>
          <w:noProof/>
        </w:rPr>
        <w:fldChar w:fldCharType="end"/>
      </w:r>
      <w:r w:rsidRPr="00802E01">
        <w:t>. Справочник «Контрольные сроки обработки документов</w:t>
      </w:r>
      <w:bookmarkEnd w:id="1305"/>
      <w:r w:rsidRPr="00802E01">
        <w:t>»</w:t>
      </w:r>
      <w:bookmarkEnd w:id="1306"/>
      <w:bookmarkEnd w:id="1307"/>
      <w:bookmarkEnd w:id="1308"/>
      <w:bookmarkEnd w:id="1309"/>
      <w:bookmarkEnd w:id="1310"/>
      <w:bookmarkEnd w:id="1311"/>
      <w:bookmarkEnd w:id="1312"/>
    </w:p>
    <w:p w14:paraId="53BB5AF1" w14:textId="77777777" w:rsidR="00EC6EF4" w:rsidRPr="00802E01" w:rsidRDefault="00EC6EF4" w:rsidP="00EC6EF4">
      <w:pPr>
        <w:pStyle w:val="GOSTNormalWithout"/>
      </w:pPr>
      <w:r w:rsidRPr="00802E01">
        <w:t>Перечень полей, присутствующих в справочнике по умолчанию:</w:t>
      </w:r>
    </w:p>
    <w:p w14:paraId="559CBE98" w14:textId="77777777" w:rsidR="00EC6EF4" w:rsidRPr="00802E01" w:rsidRDefault="00EC6EF4" w:rsidP="00DE5DF7">
      <w:pPr>
        <w:pStyle w:val="GOSTListmark1"/>
        <w:numPr>
          <w:ilvl w:val="0"/>
          <w:numId w:val="4"/>
        </w:numPr>
      </w:pPr>
      <w:r w:rsidRPr="00802E01">
        <w:t>Статус;</w:t>
      </w:r>
    </w:p>
    <w:p w14:paraId="7948AE66" w14:textId="77777777" w:rsidR="00EC6EF4" w:rsidRPr="00802E01" w:rsidRDefault="00EC6EF4" w:rsidP="00DE5DF7">
      <w:pPr>
        <w:pStyle w:val="GOSTListmark1"/>
        <w:numPr>
          <w:ilvl w:val="0"/>
          <w:numId w:val="4"/>
        </w:numPr>
      </w:pPr>
      <w:r w:rsidRPr="00802E01">
        <w:t>Пользователь;</w:t>
      </w:r>
    </w:p>
    <w:p w14:paraId="74576F72" w14:textId="77777777" w:rsidR="00EC6EF4" w:rsidRPr="00802E01" w:rsidRDefault="00EC6EF4" w:rsidP="00DE5DF7">
      <w:pPr>
        <w:pStyle w:val="GOSTListmark1"/>
        <w:numPr>
          <w:ilvl w:val="0"/>
          <w:numId w:val="4"/>
        </w:numPr>
      </w:pPr>
      <w:r w:rsidRPr="00802E01">
        <w:t>Наименование документа;</w:t>
      </w:r>
    </w:p>
    <w:p w14:paraId="595B53EF" w14:textId="77777777" w:rsidR="00EC6EF4" w:rsidRPr="00802E01" w:rsidRDefault="00EC6EF4" w:rsidP="00DE5DF7">
      <w:pPr>
        <w:pStyle w:val="GOSTListmark1"/>
        <w:numPr>
          <w:ilvl w:val="0"/>
          <w:numId w:val="4"/>
        </w:numPr>
      </w:pPr>
      <w:r w:rsidRPr="00802E01">
        <w:t>Системное наименование документа, для которого определяется контрольный срок;</w:t>
      </w:r>
    </w:p>
    <w:p w14:paraId="1FAFEAD7" w14:textId="77777777" w:rsidR="00EC6EF4" w:rsidRPr="00802E01" w:rsidRDefault="00EC6EF4" w:rsidP="00DE5DF7">
      <w:pPr>
        <w:pStyle w:val="GOSTListmark1"/>
        <w:numPr>
          <w:ilvl w:val="0"/>
          <w:numId w:val="4"/>
        </w:numPr>
      </w:pPr>
      <w:r w:rsidRPr="00802E01">
        <w:t>Дата начала действия записи;</w:t>
      </w:r>
    </w:p>
    <w:p w14:paraId="3AD10CFA" w14:textId="77777777" w:rsidR="00EC6EF4" w:rsidRPr="00802E01" w:rsidRDefault="00EC6EF4" w:rsidP="00DE5DF7">
      <w:pPr>
        <w:pStyle w:val="GOSTListmark1"/>
        <w:numPr>
          <w:ilvl w:val="0"/>
          <w:numId w:val="4"/>
        </w:numPr>
      </w:pPr>
      <w:r w:rsidRPr="00802E01">
        <w:t>Дата окончания действия записи.</w:t>
      </w:r>
    </w:p>
    <w:p w14:paraId="00EBA89E" w14:textId="77777777" w:rsidR="00EC6EF4" w:rsidRPr="00802E01" w:rsidRDefault="00EC6EF4" w:rsidP="00DE5DF7">
      <w:pPr>
        <w:pStyle w:val="41"/>
        <w:numPr>
          <w:ilvl w:val="3"/>
          <w:numId w:val="22"/>
        </w:numPr>
      </w:pPr>
      <w:bookmarkStart w:id="1313" w:name="_Toc15910373"/>
      <w:bookmarkStart w:id="1314" w:name="_Toc109037293"/>
      <w:r w:rsidRPr="00802E01">
        <w:t>Справочник «Центр компетенции»</w:t>
      </w:r>
      <w:bookmarkEnd w:id="1313"/>
      <w:bookmarkEnd w:id="1314"/>
    </w:p>
    <w:p w14:paraId="6BB0680C" w14:textId="28CC3053" w:rsidR="00EC6EF4" w:rsidRPr="00802E01" w:rsidRDefault="00EC6EF4" w:rsidP="005A78BB">
      <w:pPr>
        <w:pStyle w:val="GOSTListnum"/>
        <w:numPr>
          <w:ilvl w:val="0"/>
          <w:numId w:val="20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9948C78" w14:textId="5FCA6D41"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02DDC392" w14:textId="77777777" w:rsidR="00EC6EF4" w:rsidRPr="00802E01" w:rsidRDefault="00EC6EF4" w:rsidP="00DE5DF7">
      <w:pPr>
        <w:pStyle w:val="GOSTListnum"/>
        <w:numPr>
          <w:ilvl w:val="0"/>
          <w:numId w:val="12"/>
        </w:numPr>
      </w:pPr>
      <w:r w:rsidRPr="00802E01">
        <w:t>Выбрать справочник «Центр компетенции» (рис. </w:t>
      </w:r>
      <w:r w:rsidRPr="00802E01">
        <w:fldChar w:fldCharType="begin"/>
      </w:r>
      <w:r w:rsidRPr="00802E01">
        <w:instrText xml:space="preserve"> REF _Ref15561813 \h  \* MERGEFORMAT </w:instrText>
      </w:r>
      <w:r w:rsidRPr="00802E01">
        <w:fldChar w:fldCharType="separate"/>
      </w:r>
      <w:r w:rsidR="00FB2AB0">
        <w:rPr>
          <w:noProof/>
        </w:rPr>
        <w:t>71</w:t>
      </w:r>
      <w:r w:rsidRPr="00802E01">
        <w:fldChar w:fldCharType="end"/>
      </w:r>
      <w:r w:rsidRPr="00802E01">
        <w:t>).</w:t>
      </w:r>
    </w:p>
    <w:p w14:paraId="10A461B4" w14:textId="77777777" w:rsidR="00EC6EF4" w:rsidRPr="00802E01" w:rsidRDefault="00EC6EF4" w:rsidP="00EC6EF4">
      <w:pPr>
        <w:pStyle w:val="GOSTFigure"/>
      </w:pPr>
      <w:r w:rsidRPr="00802E01">
        <w:rPr>
          <w:noProof/>
        </w:rPr>
        <w:drawing>
          <wp:inline distT="0" distB="0" distL="0" distR="0" wp14:anchorId="1FB26085" wp14:editId="192D8804">
            <wp:extent cx="6120130" cy="165354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nap19.png"/>
                    <pic:cNvPicPr/>
                  </pic:nvPicPr>
                  <pic:blipFill>
                    <a:blip r:embed="rId135">
                      <a:extLst>
                        <a:ext uri="{28A0092B-C50C-407E-A947-70E740481C1C}">
                          <a14:useLocalDpi xmlns:a14="http://schemas.microsoft.com/office/drawing/2010/main" val="0"/>
                        </a:ext>
                      </a:extLst>
                    </a:blip>
                    <a:stretch>
                      <a:fillRect/>
                    </a:stretch>
                  </pic:blipFill>
                  <pic:spPr>
                    <a:xfrm>
                      <a:off x="0" y="0"/>
                      <a:ext cx="6120130" cy="1653540"/>
                    </a:xfrm>
                    <a:prstGeom prst="rect">
                      <a:avLst/>
                    </a:prstGeom>
                  </pic:spPr>
                </pic:pic>
              </a:graphicData>
            </a:graphic>
          </wp:inline>
        </w:drawing>
      </w:r>
    </w:p>
    <w:p w14:paraId="0D44E993" w14:textId="33A0B85D"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15" w:name="_Ref15561813"/>
      <w:bookmarkStart w:id="1316" w:name="_Toc15910603"/>
      <w:bookmarkStart w:id="1317" w:name="_Toc76573784"/>
      <w:bookmarkStart w:id="1318" w:name="_Toc76578414"/>
      <w:bookmarkStart w:id="1319" w:name="_Toc76590988"/>
      <w:bookmarkStart w:id="1320" w:name="_Toc76634037"/>
      <w:bookmarkStart w:id="1321" w:name="_Toc109037529"/>
      <w:bookmarkStart w:id="1322" w:name="_Toc149654507"/>
      <w:bookmarkStart w:id="1323" w:name="_Toc223017658"/>
      <w:r w:rsidR="00FB2AB0">
        <w:rPr>
          <w:noProof/>
        </w:rPr>
        <w:t>71</w:t>
      </w:r>
      <w:bookmarkEnd w:id="1315"/>
      <w:r w:rsidRPr="00802E01">
        <w:rPr>
          <w:noProof/>
        </w:rPr>
        <w:fldChar w:fldCharType="end"/>
      </w:r>
      <w:r w:rsidRPr="00802E01">
        <w:t>. Справочник «Центр компетенции</w:t>
      </w:r>
      <w:bookmarkEnd w:id="1316"/>
      <w:r w:rsidRPr="00802E01">
        <w:t>»</w:t>
      </w:r>
      <w:bookmarkEnd w:id="1317"/>
      <w:bookmarkEnd w:id="1318"/>
      <w:bookmarkEnd w:id="1319"/>
      <w:bookmarkEnd w:id="1320"/>
      <w:bookmarkEnd w:id="1321"/>
      <w:bookmarkEnd w:id="1322"/>
      <w:bookmarkEnd w:id="1323"/>
    </w:p>
    <w:p w14:paraId="27C152D8" w14:textId="77777777" w:rsidR="00EC6EF4" w:rsidRPr="00802E01" w:rsidRDefault="00EC6EF4" w:rsidP="00EC6EF4">
      <w:pPr>
        <w:pStyle w:val="GOSTNormalWithout"/>
      </w:pPr>
      <w:r w:rsidRPr="00802E01">
        <w:t>Перечень полей, присутствующих в справочнике по умолчанию:</w:t>
      </w:r>
    </w:p>
    <w:p w14:paraId="3E93E2EA" w14:textId="77777777" w:rsidR="00EC6EF4" w:rsidRPr="00802E01" w:rsidRDefault="00EC6EF4" w:rsidP="00DE5DF7">
      <w:pPr>
        <w:pStyle w:val="GOSTListmark1"/>
        <w:numPr>
          <w:ilvl w:val="0"/>
          <w:numId w:val="4"/>
        </w:numPr>
      </w:pPr>
      <w:r w:rsidRPr="00802E01">
        <w:t>Статус;</w:t>
      </w:r>
    </w:p>
    <w:p w14:paraId="4A74F88F" w14:textId="77777777" w:rsidR="00EC6EF4" w:rsidRPr="00802E01" w:rsidRDefault="00EC6EF4" w:rsidP="00DE5DF7">
      <w:pPr>
        <w:pStyle w:val="GOSTListmark1"/>
        <w:numPr>
          <w:ilvl w:val="0"/>
          <w:numId w:val="4"/>
        </w:numPr>
      </w:pPr>
      <w:r w:rsidRPr="00802E01">
        <w:t>Сокращенное наименование организации – ЦК;</w:t>
      </w:r>
    </w:p>
    <w:p w14:paraId="04705FB8" w14:textId="77777777" w:rsidR="00EC6EF4" w:rsidRPr="00802E01" w:rsidRDefault="00EC6EF4" w:rsidP="00DE5DF7">
      <w:pPr>
        <w:pStyle w:val="GOSTListmark1"/>
        <w:numPr>
          <w:ilvl w:val="0"/>
          <w:numId w:val="4"/>
        </w:numPr>
      </w:pPr>
      <w:r w:rsidRPr="00802E01">
        <w:t>Код СвР организации – ЦК;</w:t>
      </w:r>
    </w:p>
    <w:p w14:paraId="6614BA2F" w14:textId="77777777" w:rsidR="00EC6EF4" w:rsidRPr="00802E01" w:rsidRDefault="00EC6EF4" w:rsidP="00DE5DF7">
      <w:pPr>
        <w:pStyle w:val="GOSTListmark1"/>
        <w:numPr>
          <w:ilvl w:val="0"/>
          <w:numId w:val="4"/>
        </w:numPr>
      </w:pPr>
      <w:r w:rsidRPr="00802E01">
        <w:t>Полное наименование организации – ЦК;</w:t>
      </w:r>
    </w:p>
    <w:p w14:paraId="44377A96" w14:textId="77777777" w:rsidR="00EC6EF4" w:rsidRPr="00802E01" w:rsidRDefault="00EC6EF4" w:rsidP="00DE5DF7">
      <w:pPr>
        <w:pStyle w:val="GOSTListmark1"/>
        <w:numPr>
          <w:ilvl w:val="0"/>
          <w:numId w:val="4"/>
        </w:numPr>
      </w:pPr>
      <w:r w:rsidRPr="00802E01">
        <w:t>Код ТОФК – ЦК;</w:t>
      </w:r>
    </w:p>
    <w:p w14:paraId="1F669A58" w14:textId="77777777" w:rsidR="00EC6EF4" w:rsidRPr="00802E01" w:rsidRDefault="00EC6EF4" w:rsidP="00DE5DF7">
      <w:pPr>
        <w:pStyle w:val="GOSTListmark1"/>
        <w:numPr>
          <w:ilvl w:val="0"/>
          <w:numId w:val="4"/>
        </w:numPr>
      </w:pPr>
      <w:r w:rsidRPr="00802E01">
        <w:lastRenderedPageBreak/>
        <w:t>Дата начала действия;</w:t>
      </w:r>
    </w:p>
    <w:p w14:paraId="3E3BF13E" w14:textId="77777777" w:rsidR="00EC6EF4" w:rsidRPr="00802E01" w:rsidRDefault="00EC6EF4" w:rsidP="00DE5DF7">
      <w:pPr>
        <w:pStyle w:val="GOSTListmark1"/>
        <w:numPr>
          <w:ilvl w:val="0"/>
          <w:numId w:val="4"/>
        </w:numPr>
      </w:pPr>
      <w:r w:rsidRPr="00802E01">
        <w:t>Дата окончания действия.</w:t>
      </w:r>
    </w:p>
    <w:p w14:paraId="1CA2B81C" w14:textId="77777777" w:rsidR="00EC6EF4" w:rsidRPr="00802E01" w:rsidRDefault="00EC6EF4" w:rsidP="00DE5DF7">
      <w:pPr>
        <w:pStyle w:val="41"/>
        <w:numPr>
          <w:ilvl w:val="3"/>
          <w:numId w:val="22"/>
        </w:numPr>
      </w:pPr>
      <w:bookmarkStart w:id="1324" w:name="_Toc15910374"/>
      <w:bookmarkStart w:id="1325" w:name="_Toc109037294"/>
      <w:r w:rsidRPr="00802E01">
        <w:t>Справочник «Связи документов»</w:t>
      </w:r>
      <w:bookmarkEnd w:id="1324"/>
      <w:bookmarkEnd w:id="1325"/>
    </w:p>
    <w:p w14:paraId="297DC2D2" w14:textId="4A480A79" w:rsidR="00EC6EF4" w:rsidRPr="00802E01" w:rsidRDefault="00EC6EF4" w:rsidP="005A78BB">
      <w:pPr>
        <w:pStyle w:val="GOSTListnum"/>
        <w:numPr>
          <w:ilvl w:val="0"/>
          <w:numId w:val="10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8A7B20D" w14:textId="6B22CA84"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34668CAB" w14:textId="77777777" w:rsidR="00EC6EF4" w:rsidRPr="00802E01" w:rsidRDefault="00EC6EF4" w:rsidP="00DE5DF7">
      <w:pPr>
        <w:pStyle w:val="GOSTListnum"/>
        <w:numPr>
          <w:ilvl w:val="0"/>
          <w:numId w:val="12"/>
        </w:numPr>
      </w:pPr>
      <w:r w:rsidRPr="00802E01">
        <w:t>Выбрать справочник «Связи документов» (рис. </w:t>
      </w:r>
      <w:r w:rsidRPr="00802E01">
        <w:fldChar w:fldCharType="begin"/>
      </w:r>
      <w:r w:rsidRPr="00802E01">
        <w:instrText xml:space="preserve"> REF _Ref15561837 \h  \* MERGEFORMAT </w:instrText>
      </w:r>
      <w:r w:rsidRPr="00802E01">
        <w:fldChar w:fldCharType="separate"/>
      </w:r>
      <w:r w:rsidR="00FB2AB0">
        <w:rPr>
          <w:noProof/>
        </w:rPr>
        <w:t>72</w:t>
      </w:r>
      <w:r w:rsidRPr="00802E01">
        <w:fldChar w:fldCharType="end"/>
      </w:r>
      <w:r w:rsidRPr="00802E01">
        <w:t>).</w:t>
      </w:r>
    </w:p>
    <w:p w14:paraId="5D2F3DD5" w14:textId="77777777" w:rsidR="00EC6EF4" w:rsidRPr="00802E01" w:rsidRDefault="00EC6EF4" w:rsidP="00EC6EF4">
      <w:pPr>
        <w:pStyle w:val="GOSTFigure"/>
      </w:pPr>
      <w:r w:rsidRPr="00802E01">
        <w:rPr>
          <w:noProof/>
        </w:rPr>
        <w:drawing>
          <wp:inline distT="0" distB="0" distL="0" distR="0" wp14:anchorId="02C7AFB0" wp14:editId="41ABA930">
            <wp:extent cx="6120130" cy="240411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20130" cy="2404110"/>
                    </a:xfrm>
                    <a:prstGeom prst="rect">
                      <a:avLst/>
                    </a:prstGeom>
                  </pic:spPr>
                </pic:pic>
              </a:graphicData>
            </a:graphic>
          </wp:inline>
        </w:drawing>
      </w:r>
    </w:p>
    <w:p w14:paraId="7863F9AE" w14:textId="37CDA333"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26" w:name="_Ref15561837"/>
      <w:bookmarkStart w:id="1327" w:name="_Toc15910604"/>
      <w:bookmarkStart w:id="1328" w:name="_Toc76573785"/>
      <w:bookmarkStart w:id="1329" w:name="_Toc76578415"/>
      <w:bookmarkStart w:id="1330" w:name="_Toc76590989"/>
      <w:bookmarkStart w:id="1331" w:name="_Toc76634038"/>
      <w:bookmarkStart w:id="1332" w:name="_Toc109037530"/>
      <w:bookmarkStart w:id="1333" w:name="_Toc149654508"/>
      <w:bookmarkStart w:id="1334" w:name="_Toc223017659"/>
      <w:r w:rsidR="00FB2AB0">
        <w:rPr>
          <w:noProof/>
        </w:rPr>
        <w:t>72</w:t>
      </w:r>
      <w:bookmarkEnd w:id="1326"/>
      <w:r w:rsidRPr="00802E01">
        <w:rPr>
          <w:noProof/>
        </w:rPr>
        <w:fldChar w:fldCharType="end"/>
      </w:r>
      <w:r w:rsidRPr="00802E01">
        <w:t>. Справочник «Связи документов</w:t>
      </w:r>
      <w:bookmarkEnd w:id="1327"/>
      <w:r w:rsidRPr="00802E01">
        <w:t>»</w:t>
      </w:r>
      <w:bookmarkEnd w:id="1328"/>
      <w:bookmarkEnd w:id="1329"/>
      <w:bookmarkEnd w:id="1330"/>
      <w:bookmarkEnd w:id="1331"/>
      <w:bookmarkEnd w:id="1332"/>
      <w:bookmarkEnd w:id="1333"/>
      <w:bookmarkEnd w:id="1334"/>
    </w:p>
    <w:p w14:paraId="2E6E783B" w14:textId="77777777" w:rsidR="00EC6EF4" w:rsidRPr="00802E01" w:rsidRDefault="00EC6EF4" w:rsidP="00EC6EF4">
      <w:pPr>
        <w:pStyle w:val="GOSTNormalWithout"/>
      </w:pPr>
      <w:r w:rsidRPr="00802E01">
        <w:t>Перечень полей, присутствующих в справочнике по умолчанию:</w:t>
      </w:r>
    </w:p>
    <w:p w14:paraId="5F073830" w14:textId="77777777" w:rsidR="00EC6EF4" w:rsidRPr="00802E01" w:rsidRDefault="00EC6EF4" w:rsidP="00DE5DF7">
      <w:pPr>
        <w:pStyle w:val="GOSTListmark1"/>
        <w:numPr>
          <w:ilvl w:val="0"/>
          <w:numId w:val="4"/>
        </w:numPr>
      </w:pPr>
      <w:r w:rsidRPr="00802E01">
        <w:t>Системный тип основного документа;</w:t>
      </w:r>
    </w:p>
    <w:p w14:paraId="33037197" w14:textId="77777777" w:rsidR="00EC6EF4" w:rsidRPr="00802E01" w:rsidRDefault="00EC6EF4" w:rsidP="00DE5DF7">
      <w:pPr>
        <w:pStyle w:val="GOSTListmark1"/>
        <w:numPr>
          <w:ilvl w:val="0"/>
          <w:numId w:val="4"/>
        </w:numPr>
      </w:pPr>
      <w:r w:rsidRPr="00802E01">
        <w:t>Наименование основного документа;</w:t>
      </w:r>
    </w:p>
    <w:p w14:paraId="262973C4" w14:textId="77777777" w:rsidR="00EC6EF4" w:rsidRPr="00802E01" w:rsidRDefault="00EC6EF4" w:rsidP="00DE5DF7">
      <w:pPr>
        <w:pStyle w:val="GOSTListmark1"/>
        <w:numPr>
          <w:ilvl w:val="0"/>
          <w:numId w:val="4"/>
        </w:numPr>
      </w:pPr>
      <w:r w:rsidRPr="00802E01">
        <w:t>Системный тип связанного документа;</w:t>
      </w:r>
    </w:p>
    <w:p w14:paraId="1F4AEBBD" w14:textId="77777777" w:rsidR="00EC6EF4" w:rsidRPr="00802E01" w:rsidRDefault="00EC6EF4" w:rsidP="00DE5DF7">
      <w:pPr>
        <w:pStyle w:val="GOSTListmark1"/>
        <w:numPr>
          <w:ilvl w:val="0"/>
          <w:numId w:val="4"/>
        </w:numPr>
      </w:pPr>
      <w:r w:rsidRPr="00802E01">
        <w:t>Наименование связанного документа;</w:t>
      </w:r>
    </w:p>
    <w:p w14:paraId="18427AB8" w14:textId="77777777" w:rsidR="00EC6EF4" w:rsidRPr="00802E01" w:rsidRDefault="00EC6EF4" w:rsidP="00DE5DF7">
      <w:pPr>
        <w:pStyle w:val="GOSTListmark1"/>
        <w:numPr>
          <w:ilvl w:val="0"/>
          <w:numId w:val="4"/>
        </w:numPr>
      </w:pPr>
      <w:r w:rsidRPr="00802E01">
        <w:t>Поле Идентификатора связанного документа.</w:t>
      </w:r>
    </w:p>
    <w:p w14:paraId="496A9C24" w14:textId="77777777" w:rsidR="00EC6EF4" w:rsidRPr="00802E01" w:rsidRDefault="00EC6EF4" w:rsidP="00DE5DF7">
      <w:pPr>
        <w:pStyle w:val="41"/>
        <w:numPr>
          <w:ilvl w:val="3"/>
          <w:numId w:val="22"/>
        </w:numPr>
      </w:pPr>
      <w:bookmarkStart w:id="1335" w:name="_Toc15910375"/>
      <w:bookmarkStart w:id="1336" w:name="_Toc109037295"/>
      <w:r w:rsidRPr="00802E01">
        <w:t>Справочник «Список организаций, которым не доступны функции формирования документов в ЕИС»</w:t>
      </w:r>
      <w:bookmarkEnd w:id="1335"/>
      <w:bookmarkEnd w:id="1336"/>
    </w:p>
    <w:p w14:paraId="19F4ECDE" w14:textId="07D3FEF2" w:rsidR="00EC6EF4" w:rsidRPr="00802E01" w:rsidRDefault="00EC6EF4" w:rsidP="005A78BB">
      <w:pPr>
        <w:pStyle w:val="GOSTListnum"/>
        <w:numPr>
          <w:ilvl w:val="0"/>
          <w:numId w:val="109"/>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42FC7AE" w14:textId="1C4394F1"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180C3F8C" w14:textId="77777777" w:rsidR="00EC6EF4" w:rsidRPr="00802E01" w:rsidRDefault="00EC6EF4" w:rsidP="00DE5DF7">
      <w:pPr>
        <w:pStyle w:val="GOSTListnum"/>
        <w:numPr>
          <w:ilvl w:val="0"/>
          <w:numId w:val="12"/>
        </w:numPr>
      </w:pPr>
      <w:r w:rsidRPr="00802E01">
        <w:t>Выбрать справочник «Список организаций, которым не доступны функции формирования документов в ЕИС» (рис. </w:t>
      </w:r>
      <w:r w:rsidRPr="00802E01">
        <w:fldChar w:fldCharType="begin"/>
      </w:r>
      <w:r w:rsidRPr="00802E01">
        <w:instrText xml:space="preserve"> REF _Ref15561864 \h  \* MERGEFORMAT </w:instrText>
      </w:r>
      <w:r w:rsidRPr="00802E01">
        <w:fldChar w:fldCharType="separate"/>
      </w:r>
      <w:r w:rsidR="00FB2AB0">
        <w:rPr>
          <w:noProof/>
        </w:rPr>
        <w:t>73</w:t>
      </w:r>
      <w:r w:rsidRPr="00802E01">
        <w:fldChar w:fldCharType="end"/>
      </w:r>
      <w:r w:rsidRPr="00802E01">
        <w:t>).</w:t>
      </w:r>
    </w:p>
    <w:p w14:paraId="28EE8F77" w14:textId="77777777" w:rsidR="00EC6EF4" w:rsidRPr="00802E01" w:rsidRDefault="00EC6EF4" w:rsidP="00EC6EF4">
      <w:pPr>
        <w:pStyle w:val="GOSTFigure"/>
      </w:pPr>
      <w:r w:rsidRPr="00802E01">
        <w:rPr>
          <w:noProof/>
        </w:rPr>
        <w:lastRenderedPageBreak/>
        <w:drawing>
          <wp:inline distT="0" distB="0" distL="0" distR="0" wp14:anchorId="71865D65" wp14:editId="4AB9DD0F">
            <wp:extent cx="6120130" cy="24574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20130" cy="2457450"/>
                    </a:xfrm>
                    <a:prstGeom prst="rect">
                      <a:avLst/>
                    </a:prstGeom>
                  </pic:spPr>
                </pic:pic>
              </a:graphicData>
            </a:graphic>
          </wp:inline>
        </w:drawing>
      </w:r>
    </w:p>
    <w:p w14:paraId="63028525" w14:textId="66FAA614"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37" w:name="_Ref15561864"/>
      <w:bookmarkStart w:id="1338" w:name="_Toc15910605"/>
      <w:bookmarkStart w:id="1339" w:name="_Toc76573786"/>
      <w:bookmarkStart w:id="1340" w:name="_Toc76578416"/>
      <w:bookmarkStart w:id="1341" w:name="_Toc76590990"/>
      <w:bookmarkStart w:id="1342" w:name="_Toc76634039"/>
      <w:bookmarkStart w:id="1343" w:name="_Toc109037531"/>
      <w:bookmarkStart w:id="1344" w:name="_Toc149654509"/>
      <w:bookmarkStart w:id="1345" w:name="_Toc223017660"/>
      <w:r w:rsidR="00FB2AB0">
        <w:rPr>
          <w:noProof/>
        </w:rPr>
        <w:t>73</w:t>
      </w:r>
      <w:bookmarkEnd w:id="1337"/>
      <w:r w:rsidRPr="00802E01">
        <w:rPr>
          <w:noProof/>
        </w:rPr>
        <w:fldChar w:fldCharType="end"/>
      </w:r>
      <w:r w:rsidRPr="00802E01">
        <w:t>. Справочник «Список организаций, которым не доступны функции формирования документов в ЕИС</w:t>
      </w:r>
      <w:bookmarkEnd w:id="1338"/>
      <w:r w:rsidRPr="00802E01">
        <w:t>»</w:t>
      </w:r>
      <w:bookmarkEnd w:id="1339"/>
      <w:bookmarkEnd w:id="1340"/>
      <w:bookmarkEnd w:id="1341"/>
      <w:bookmarkEnd w:id="1342"/>
      <w:bookmarkEnd w:id="1343"/>
      <w:bookmarkEnd w:id="1344"/>
      <w:bookmarkEnd w:id="1345"/>
    </w:p>
    <w:p w14:paraId="72BAD021" w14:textId="77777777" w:rsidR="00EC6EF4" w:rsidRPr="00802E01" w:rsidRDefault="00EC6EF4" w:rsidP="00EC6EF4">
      <w:pPr>
        <w:pStyle w:val="GOSTNormalWithout"/>
      </w:pPr>
      <w:r w:rsidRPr="00802E01">
        <w:t>Перечень полей, присутствующих в справочнике по умолчанию:</w:t>
      </w:r>
    </w:p>
    <w:p w14:paraId="03CF6D37" w14:textId="77777777" w:rsidR="00EC6EF4" w:rsidRPr="00802E01" w:rsidRDefault="00EC6EF4" w:rsidP="00DE5DF7">
      <w:pPr>
        <w:pStyle w:val="GOSTListmark1"/>
        <w:numPr>
          <w:ilvl w:val="0"/>
          <w:numId w:val="4"/>
        </w:numPr>
      </w:pPr>
      <w:r w:rsidRPr="00802E01">
        <w:t>Статус;</w:t>
      </w:r>
    </w:p>
    <w:p w14:paraId="479D87C2" w14:textId="77777777" w:rsidR="00EC6EF4" w:rsidRPr="00802E01" w:rsidRDefault="00EC6EF4" w:rsidP="00DE5DF7">
      <w:pPr>
        <w:pStyle w:val="GOSTListmark1"/>
        <w:numPr>
          <w:ilvl w:val="0"/>
          <w:numId w:val="4"/>
        </w:numPr>
      </w:pPr>
      <w:r w:rsidRPr="00802E01">
        <w:t>Дата создания записи;</w:t>
      </w:r>
    </w:p>
    <w:p w14:paraId="016E00D6" w14:textId="77777777" w:rsidR="00EC6EF4" w:rsidRPr="00802E01" w:rsidRDefault="00EC6EF4" w:rsidP="00DE5DF7">
      <w:pPr>
        <w:pStyle w:val="GOSTListmark1"/>
        <w:numPr>
          <w:ilvl w:val="0"/>
          <w:numId w:val="4"/>
        </w:numPr>
      </w:pPr>
      <w:r w:rsidRPr="00802E01">
        <w:t>Дата начала действия;</w:t>
      </w:r>
    </w:p>
    <w:p w14:paraId="7422BFAC" w14:textId="77777777" w:rsidR="00EC6EF4" w:rsidRPr="00802E01" w:rsidRDefault="00EC6EF4" w:rsidP="00DE5DF7">
      <w:pPr>
        <w:pStyle w:val="GOSTListmark1"/>
        <w:numPr>
          <w:ilvl w:val="0"/>
          <w:numId w:val="4"/>
        </w:numPr>
      </w:pPr>
      <w:r w:rsidRPr="00802E01">
        <w:t>Дата окончания действия;</w:t>
      </w:r>
    </w:p>
    <w:p w14:paraId="74201096" w14:textId="77777777" w:rsidR="00EC6EF4" w:rsidRPr="00802E01" w:rsidRDefault="00EC6EF4" w:rsidP="00DE5DF7">
      <w:pPr>
        <w:pStyle w:val="GOSTListmark1"/>
        <w:numPr>
          <w:ilvl w:val="0"/>
          <w:numId w:val="4"/>
        </w:numPr>
      </w:pPr>
      <w:r w:rsidRPr="00802E01">
        <w:t>Тип документа;</w:t>
      </w:r>
    </w:p>
    <w:p w14:paraId="0D292D7A" w14:textId="77777777" w:rsidR="00EC6EF4" w:rsidRPr="00802E01" w:rsidRDefault="00EC6EF4" w:rsidP="00DE5DF7">
      <w:pPr>
        <w:pStyle w:val="GOSTListmark1"/>
        <w:numPr>
          <w:ilvl w:val="0"/>
          <w:numId w:val="4"/>
        </w:numPr>
      </w:pPr>
      <w:r w:rsidRPr="00802E01">
        <w:t>Код по Сводному реестру ПБС;</w:t>
      </w:r>
    </w:p>
    <w:p w14:paraId="7FC252D8" w14:textId="77777777" w:rsidR="00EC6EF4" w:rsidRPr="00802E01" w:rsidRDefault="00EC6EF4" w:rsidP="00DE5DF7">
      <w:pPr>
        <w:pStyle w:val="GOSTListmark1"/>
        <w:numPr>
          <w:ilvl w:val="0"/>
          <w:numId w:val="4"/>
        </w:numPr>
      </w:pPr>
      <w:r w:rsidRPr="00802E01">
        <w:t>Наименование ПБС по Сводному реестру.</w:t>
      </w:r>
    </w:p>
    <w:p w14:paraId="5CF12B24" w14:textId="77777777" w:rsidR="00EC6EF4" w:rsidRPr="00802E01" w:rsidRDefault="00EC6EF4" w:rsidP="00DE5DF7">
      <w:pPr>
        <w:pStyle w:val="41"/>
        <w:numPr>
          <w:ilvl w:val="3"/>
          <w:numId w:val="22"/>
        </w:numPr>
      </w:pPr>
      <w:bookmarkStart w:id="1346" w:name="_Toc16072672"/>
      <w:bookmarkStart w:id="1347" w:name="_Toc16502683"/>
      <w:bookmarkStart w:id="1348" w:name="_Toc109037296"/>
      <w:r w:rsidRPr="00802E01">
        <w:t>Справочник «Соответствие групп расходов и допустимых авансовых платежей»</w:t>
      </w:r>
      <w:bookmarkEnd w:id="1346"/>
      <w:bookmarkEnd w:id="1347"/>
      <w:bookmarkEnd w:id="1348"/>
    </w:p>
    <w:p w14:paraId="2B10FBE4" w14:textId="6D5F3647" w:rsidR="00EC6EF4" w:rsidRPr="00802E01" w:rsidRDefault="00EC6EF4" w:rsidP="005A78BB">
      <w:pPr>
        <w:pStyle w:val="GOSTListnum"/>
        <w:numPr>
          <w:ilvl w:val="0"/>
          <w:numId w:val="110"/>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459C1E50" w14:textId="44F01FE1"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1143BDA7" w14:textId="77777777" w:rsidR="00EC6EF4" w:rsidRPr="00802E01" w:rsidRDefault="00EC6EF4" w:rsidP="00DE5DF7">
      <w:pPr>
        <w:pStyle w:val="GOSTListnum"/>
        <w:numPr>
          <w:ilvl w:val="0"/>
          <w:numId w:val="12"/>
        </w:numPr>
      </w:pPr>
      <w:r w:rsidRPr="00802E01">
        <w:t>Выбрать справочник «Соответствие групп расходов и допустимых авансовых платежей» (рис. </w:t>
      </w:r>
      <w:r w:rsidRPr="00802E01">
        <w:fldChar w:fldCharType="begin"/>
      </w:r>
      <w:r w:rsidRPr="00802E01">
        <w:instrText xml:space="preserve"> REF _Ref16065351 \h  \* MERGEFORMAT </w:instrText>
      </w:r>
      <w:r w:rsidRPr="00802E01">
        <w:fldChar w:fldCharType="separate"/>
      </w:r>
      <w:r w:rsidR="00FB2AB0">
        <w:rPr>
          <w:noProof/>
        </w:rPr>
        <w:t>74</w:t>
      </w:r>
      <w:r w:rsidRPr="00802E01">
        <w:fldChar w:fldCharType="end"/>
      </w:r>
      <w:r w:rsidRPr="00802E01">
        <w:t>).</w:t>
      </w:r>
    </w:p>
    <w:p w14:paraId="6ECF7A4B" w14:textId="77777777" w:rsidR="00EC6EF4" w:rsidRPr="00802E01" w:rsidRDefault="00EC6EF4" w:rsidP="00EC6EF4">
      <w:pPr>
        <w:pStyle w:val="GOSTFigure"/>
      </w:pPr>
      <w:r w:rsidRPr="00802E01">
        <w:rPr>
          <w:noProof/>
        </w:rPr>
        <w:lastRenderedPageBreak/>
        <w:drawing>
          <wp:inline distT="0" distB="0" distL="0" distR="0" wp14:anchorId="57625B8B" wp14:editId="735ECE31">
            <wp:extent cx="6120130" cy="21564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120130" cy="2156460"/>
                    </a:xfrm>
                    <a:prstGeom prst="rect">
                      <a:avLst/>
                    </a:prstGeom>
                  </pic:spPr>
                </pic:pic>
              </a:graphicData>
            </a:graphic>
          </wp:inline>
        </w:drawing>
      </w:r>
    </w:p>
    <w:p w14:paraId="28938C27" w14:textId="38C24334"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49" w:name="_Ref16065351"/>
      <w:bookmarkStart w:id="1350" w:name="_Toc16072783"/>
      <w:bookmarkStart w:id="1351" w:name="_Toc16502773"/>
      <w:bookmarkStart w:id="1352" w:name="_Toc76573787"/>
      <w:bookmarkStart w:id="1353" w:name="_Toc76578417"/>
      <w:bookmarkStart w:id="1354" w:name="_Toc76590991"/>
      <w:bookmarkStart w:id="1355" w:name="_Toc76634040"/>
      <w:bookmarkStart w:id="1356" w:name="_Toc109037532"/>
      <w:bookmarkStart w:id="1357" w:name="_Toc149654510"/>
      <w:bookmarkStart w:id="1358" w:name="_Toc223017661"/>
      <w:r w:rsidR="00FB2AB0">
        <w:rPr>
          <w:noProof/>
        </w:rPr>
        <w:t>74</w:t>
      </w:r>
      <w:bookmarkEnd w:id="1349"/>
      <w:r w:rsidRPr="00802E01">
        <w:rPr>
          <w:noProof/>
        </w:rPr>
        <w:fldChar w:fldCharType="end"/>
      </w:r>
      <w:r w:rsidRPr="00802E01">
        <w:t>. Справочник «Соответствие групп расходов и допустимых авансовых платежей</w:t>
      </w:r>
      <w:bookmarkEnd w:id="1350"/>
      <w:bookmarkEnd w:id="1351"/>
      <w:r w:rsidRPr="00802E01">
        <w:t>»</w:t>
      </w:r>
      <w:bookmarkEnd w:id="1352"/>
      <w:bookmarkEnd w:id="1353"/>
      <w:bookmarkEnd w:id="1354"/>
      <w:bookmarkEnd w:id="1355"/>
      <w:bookmarkEnd w:id="1356"/>
      <w:bookmarkEnd w:id="1357"/>
      <w:bookmarkEnd w:id="1358"/>
    </w:p>
    <w:p w14:paraId="3F748637" w14:textId="77777777" w:rsidR="00EC6EF4" w:rsidRPr="00802E01" w:rsidRDefault="00EC6EF4" w:rsidP="00EC6EF4">
      <w:pPr>
        <w:pStyle w:val="GOSTNormalWithout"/>
      </w:pPr>
      <w:r w:rsidRPr="00802E01">
        <w:t>Перечень полей, присутствующих в справочнике по умолчанию:</w:t>
      </w:r>
    </w:p>
    <w:p w14:paraId="744DC1D8" w14:textId="77777777" w:rsidR="00EC6EF4" w:rsidRPr="00802E01" w:rsidRDefault="00EC6EF4" w:rsidP="00DE5DF7">
      <w:pPr>
        <w:pStyle w:val="GOSTListmark1"/>
        <w:numPr>
          <w:ilvl w:val="0"/>
          <w:numId w:val="4"/>
        </w:numPr>
      </w:pPr>
      <w:r w:rsidRPr="00802E01">
        <w:t>Статус;</w:t>
      </w:r>
    </w:p>
    <w:p w14:paraId="661281D0" w14:textId="77777777" w:rsidR="00EC6EF4" w:rsidRPr="00802E01" w:rsidRDefault="00EC6EF4" w:rsidP="00DE5DF7">
      <w:pPr>
        <w:pStyle w:val="GOSTListmark1"/>
        <w:numPr>
          <w:ilvl w:val="0"/>
          <w:numId w:val="4"/>
        </w:numPr>
      </w:pPr>
      <w:r w:rsidRPr="00802E01">
        <w:t>Код;</w:t>
      </w:r>
    </w:p>
    <w:p w14:paraId="6F0AFCA0" w14:textId="77777777" w:rsidR="00EC6EF4" w:rsidRPr="00802E01" w:rsidRDefault="00EC6EF4" w:rsidP="00DE5DF7">
      <w:pPr>
        <w:pStyle w:val="GOSTListmark1"/>
        <w:numPr>
          <w:ilvl w:val="0"/>
          <w:numId w:val="4"/>
        </w:numPr>
      </w:pPr>
      <w:r w:rsidRPr="00802E01">
        <w:t>Наименование;</w:t>
      </w:r>
    </w:p>
    <w:p w14:paraId="138A6DD4" w14:textId="77777777" w:rsidR="00EC6EF4" w:rsidRPr="00802E01" w:rsidRDefault="00EC6EF4" w:rsidP="00DE5DF7">
      <w:pPr>
        <w:pStyle w:val="GOSTListmark1"/>
        <w:numPr>
          <w:ilvl w:val="0"/>
          <w:numId w:val="4"/>
        </w:numPr>
      </w:pPr>
      <w:r w:rsidRPr="00802E01">
        <w:t>Предельный аванс ГК;</w:t>
      </w:r>
    </w:p>
    <w:p w14:paraId="40A4207A" w14:textId="77777777" w:rsidR="00EC6EF4" w:rsidRPr="00802E01" w:rsidRDefault="00EC6EF4" w:rsidP="00DE5DF7">
      <w:pPr>
        <w:pStyle w:val="GOSTListmark1"/>
        <w:numPr>
          <w:ilvl w:val="0"/>
          <w:numId w:val="4"/>
        </w:numPr>
      </w:pPr>
      <w:r w:rsidRPr="00802E01">
        <w:t>Предельный аванс ЛБО;</w:t>
      </w:r>
    </w:p>
    <w:p w14:paraId="737EC694" w14:textId="77777777" w:rsidR="00EC6EF4" w:rsidRPr="00802E01" w:rsidRDefault="00EC6EF4" w:rsidP="00DE5DF7">
      <w:pPr>
        <w:pStyle w:val="GOSTListmark1"/>
        <w:numPr>
          <w:ilvl w:val="0"/>
          <w:numId w:val="4"/>
        </w:numPr>
      </w:pPr>
      <w:r w:rsidRPr="00802E01">
        <w:t>Код бюджета;</w:t>
      </w:r>
    </w:p>
    <w:p w14:paraId="619508EF" w14:textId="77777777" w:rsidR="00EC6EF4" w:rsidRPr="00802E01" w:rsidRDefault="00EC6EF4" w:rsidP="00DE5DF7">
      <w:pPr>
        <w:pStyle w:val="GOSTListmark1"/>
        <w:numPr>
          <w:ilvl w:val="0"/>
          <w:numId w:val="4"/>
        </w:numPr>
      </w:pPr>
      <w:r w:rsidRPr="00802E01">
        <w:t>Наименование бюджета;</w:t>
      </w:r>
    </w:p>
    <w:p w14:paraId="2D84ABB1" w14:textId="77777777" w:rsidR="00EC6EF4" w:rsidRPr="00802E01" w:rsidRDefault="00EC6EF4" w:rsidP="00DE5DF7">
      <w:pPr>
        <w:pStyle w:val="GOSTListmark1"/>
        <w:numPr>
          <w:ilvl w:val="0"/>
          <w:numId w:val="4"/>
        </w:numPr>
      </w:pPr>
      <w:r w:rsidRPr="00802E01">
        <w:t>Дата действия с;</w:t>
      </w:r>
    </w:p>
    <w:p w14:paraId="55BB6A3C" w14:textId="77777777" w:rsidR="00EC6EF4" w:rsidRPr="00802E01" w:rsidRDefault="00EC6EF4" w:rsidP="00DE5DF7">
      <w:pPr>
        <w:pStyle w:val="GOSTListmark1"/>
        <w:numPr>
          <w:ilvl w:val="0"/>
          <w:numId w:val="4"/>
        </w:numPr>
      </w:pPr>
      <w:r w:rsidRPr="00802E01">
        <w:t>Дата действия по;</w:t>
      </w:r>
    </w:p>
    <w:p w14:paraId="11E75DD6" w14:textId="77777777" w:rsidR="00EC6EF4" w:rsidRPr="00802E01" w:rsidRDefault="00EC6EF4" w:rsidP="00DE5DF7">
      <w:pPr>
        <w:pStyle w:val="GOSTListmark1"/>
        <w:numPr>
          <w:ilvl w:val="0"/>
          <w:numId w:val="4"/>
        </w:numPr>
      </w:pPr>
      <w:r w:rsidRPr="00802E01">
        <w:t>Где введен.</w:t>
      </w:r>
    </w:p>
    <w:p w14:paraId="74078CA4" w14:textId="262F99C1" w:rsidR="00EC6EF4" w:rsidRPr="00802E01" w:rsidRDefault="00EC6EF4" w:rsidP="00DE5DF7">
      <w:pPr>
        <w:pStyle w:val="41"/>
        <w:numPr>
          <w:ilvl w:val="3"/>
          <w:numId w:val="22"/>
        </w:numPr>
      </w:pPr>
      <w:bookmarkStart w:id="1359" w:name="_Toc16072673"/>
      <w:bookmarkStart w:id="1360" w:name="_Toc16502684"/>
      <w:bookmarkStart w:id="1361" w:name="_Toc109037297"/>
      <w:r w:rsidRPr="00802E01">
        <w:t>Справочник «</w:t>
      </w:r>
      <w:r w:rsidR="00BF3084" w:rsidRPr="00802E01">
        <w:t>Настройки</w:t>
      </w:r>
      <w:r w:rsidRPr="00802E01">
        <w:t>»</w:t>
      </w:r>
      <w:bookmarkEnd w:id="1359"/>
      <w:bookmarkEnd w:id="1360"/>
      <w:bookmarkEnd w:id="1361"/>
    </w:p>
    <w:p w14:paraId="60AB6EBB" w14:textId="6886B1CC" w:rsidR="00EC6EF4" w:rsidRPr="00802E01" w:rsidRDefault="00EC6EF4" w:rsidP="005A78BB">
      <w:pPr>
        <w:pStyle w:val="GOSTListnum"/>
        <w:numPr>
          <w:ilvl w:val="0"/>
          <w:numId w:val="111"/>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BC3DF37" w14:textId="26A84059"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14570E4F" w14:textId="0B2A3664" w:rsidR="00EC6EF4" w:rsidRPr="00802E01" w:rsidRDefault="00EC6EF4" w:rsidP="00DE5DF7">
      <w:pPr>
        <w:pStyle w:val="GOSTListnum"/>
        <w:numPr>
          <w:ilvl w:val="0"/>
          <w:numId w:val="12"/>
        </w:numPr>
      </w:pPr>
      <w:r w:rsidRPr="00802E01">
        <w:t>Выбрать справочник «</w:t>
      </w:r>
      <w:r w:rsidR="00BF3084" w:rsidRPr="00802E01">
        <w:t>Настройки</w:t>
      </w:r>
      <w:r w:rsidRPr="00802E01">
        <w:t>» (рис. </w:t>
      </w:r>
      <w:r w:rsidRPr="00802E01">
        <w:fldChar w:fldCharType="begin"/>
      </w:r>
      <w:r w:rsidRPr="00802E01">
        <w:instrText xml:space="preserve"> REF _Ref16065352 \h  \* MERGEFORMAT </w:instrText>
      </w:r>
      <w:r w:rsidRPr="00802E01">
        <w:fldChar w:fldCharType="separate"/>
      </w:r>
      <w:r w:rsidR="00FB2AB0">
        <w:rPr>
          <w:noProof/>
        </w:rPr>
        <w:t>75</w:t>
      </w:r>
      <w:r w:rsidRPr="00802E01">
        <w:fldChar w:fldCharType="end"/>
      </w:r>
      <w:r w:rsidRPr="00802E01">
        <w:t>).</w:t>
      </w:r>
    </w:p>
    <w:p w14:paraId="6ACCB18E" w14:textId="3DE22B38" w:rsidR="00EC6EF4" w:rsidRPr="00802E01" w:rsidRDefault="00082651" w:rsidP="00EC6EF4">
      <w:pPr>
        <w:pStyle w:val="GOSTFigure"/>
      </w:pPr>
      <w:r w:rsidRPr="00802E01">
        <w:rPr>
          <w:noProof/>
        </w:rPr>
        <w:lastRenderedPageBreak/>
        <w:drawing>
          <wp:inline distT="0" distB="0" distL="0" distR="0" wp14:anchorId="28A0D5C4" wp14:editId="19D3818A">
            <wp:extent cx="6120130" cy="278257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120130" cy="2782570"/>
                    </a:xfrm>
                    <a:prstGeom prst="rect">
                      <a:avLst/>
                    </a:prstGeom>
                  </pic:spPr>
                </pic:pic>
              </a:graphicData>
            </a:graphic>
          </wp:inline>
        </w:drawing>
      </w:r>
    </w:p>
    <w:p w14:paraId="49C49204" w14:textId="0F98F7FD"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62" w:name="_Ref16065352"/>
      <w:bookmarkStart w:id="1363" w:name="_Toc16072784"/>
      <w:bookmarkStart w:id="1364" w:name="_Toc16502774"/>
      <w:bookmarkStart w:id="1365" w:name="_Toc76573788"/>
      <w:bookmarkStart w:id="1366" w:name="_Toc76578418"/>
      <w:bookmarkStart w:id="1367" w:name="_Toc76590992"/>
      <w:bookmarkStart w:id="1368" w:name="_Toc76634041"/>
      <w:bookmarkStart w:id="1369" w:name="_Toc109037533"/>
      <w:bookmarkStart w:id="1370" w:name="_Toc149654511"/>
      <w:bookmarkStart w:id="1371" w:name="_Toc223017662"/>
      <w:r w:rsidR="00FB2AB0">
        <w:rPr>
          <w:noProof/>
        </w:rPr>
        <w:t>75</w:t>
      </w:r>
      <w:bookmarkEnd w:id="1362"/>
      <w:r w:rsidRPr="00802E01">
        <w:rPr>
          <w:noProof/>
        </w:rPr>
        <w:fldChar w:fldCharType="end"/>
      </w:r>
      <w:r w:rsidRPr="00802E01">
        <w:t>. Справочник «</w:t>
      </w:r>
      <w:r w:rsidR="00BF3084" w:rsidRPr="00802E01">
        <w:t>Настройки</w:t>
      </w:r>
      <w:bookmarkEnd w:id="1363"/>
      <w:bookmarkEnd w:id="1364"/>
      <w:r w:rsidRPr="00802E01">
        <w:t>»</w:t>
      </w:r>
      <w:bookmarkEnd w:id="1365"/>
      <w:bookmarkEnd w:id="1366"/>
      <w:bookmarkEnd w:id="1367"/>
      <w:bookmarkEnd w:id="1368"/>
      <w:bookmarkEnd w:id="1369"/>
      <w:bookmarkEnd w:id="1370"/>
      <w:bookmarkEnd w:id="1371"/>
    </w:p>
    <w:p w14:paraId="15227FFE" w14:textId="77777777" w:rsidR="00EC6EF4" w:rsidRPr="00802E01" w:rsidRDefault="00EC6EF4" w:rsidP="00EC6EF4">
      <w:pPr>
        <w:pStyle w:val="GOSTNormalWithout"/>
      </w:pPr>
      <w:r w:rsidRPr="00802E01">
        <w:t>Перечень полей, присутствующих в справочнике по умолчанию:</w:t>
      </w:r>
    </w:p>
    <w:p w14:paraId="6794F343" w14:textId="77777777" w:rsidR="00EC6EF4" w:rsidRPr="00802E01" w:rsidRDefault="00EC6EF4" w:rsidP="00DE5DF7">
      <w:pPr>
        <w:pStyle w:val="GOSTListmark1"/>
        <w:numPr>
          <w:ilvl w:val="0"/>
          <w:numId w:val="4"/>
        </w:numPr>
      </w:pPr>
      <w:r w:rsidRPr="00802E01">
        <w:t>Наименование;</w:t>
      </w:r>
    </w:p>
    <w:p w14:paraId="58452FD3" w14:textId="77777777" w:rsidR="00EC6EF4" w:rsidRPr="00802E01" w:rsidRDefault="00EC6EF4" w:rsidP="00DE5DF7">
      <w:pPr>
        <w:pStyle w:val="GOSTListmark1"/>
        <w:numPr>
          <w:ilvl w:val="0"/>
          <w:numId w:val="4"/>
        </w:numPr>
      </w:pPr>
      <w:r w:rsidRPr="00802E01">
        <w:t>Дата действия с;</w:t>
      </w:r>
    </w:p>
    <w:p w14:paraId="71488D5D" w14:textId="77777777" w:rsidR="00EC6EF4" w:rsidRPr="00802E01" w:rsidRDefault="00EC6EF4" w:rsidP="00DE5DF7">
      <w:pPr>
        <w:pStyle w:val="GOSTListmark1"/>
        <w:numPr>
          <w:ilvl w:val="0"/>
          <w:numId w:val="4"/>
        </w:numPr>
      </w:pPr>
      <w:r w:rsidRPr="00802E01">
        <w:t>Дата действия по;</w:t>
      </w:r>
    </w:p>
    <w:p w14:paraId="07640F37" w14:textId="77777777" w:rsidR="00EC6EF4" w:rsidRPr="00802E01" w:rsidRDefault="00EC6EF4" w:rsidP="00DE5DF7">
      <w:pPr>
        <w:pStyle w:val="GOSTListmark1"/>
        <w:numPr>
          <w:ilvl w:val="0"/>
          <w:numId w:val="4"/>
        </w:numPr>
      </w:pPr>
      <w:r w:rsidRPr="00802E01">
        <w:t>Статус.</w:t>
      </w:r>
    </w:p>
    <w:p w14:paraId="24A87026" w14:textId="77777777" w:rsidR="00EC6EF4" w:rsidRPr="00802E01" w:rsidRDefault="00EC6EF4" w:rsidP="00DE5DF7">
      <w:pPr>
        <w:pStyle w:val="41"/>
        <w:numPr>
          <w:ilvl w:val="3"/>
          <w:numId w:val="22"/>
        </w:numPr>
      </w:pPr>
      <w:r w:rsidRPr="00802E01">
        <w:t>Справочник «Перечень НПА»</w:t>
      </w:r>
    </w:p>
    <w:p w14:paraId="6CE31A00" w14:textId="000FF3E1" w:rsidR="00EC6EF4" w:rsidRPr="00802E01" w:rsidRDefault="00EC6EF4" w:rsidP="005A78BB">
      <w:pPr>
        <w:pStyle w:val="GOSTListnum"/>
        <w:numPr>
          <w:ilvl w:val="0"/>
          <w:numId w:val="112"/>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F6954AE" w14:textId="25DAAF59"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66E27997" w14:textId="5A5C806D" w:rsidR="00EC6EF4" w:rsidRPr="00802E01" w:rsidRDefault="00EC6EF4" w:rsidP="00DE5DF7">
      <w:pPr>
        <w:pStyle w:val="GOSTListnum"/>
        <w:numPr>
          <w:ilvl w:val="0"/>
          <w:numId w:val="12"/>
        </w:numPr>
      </w:pPr>
      <w:r w:rsidRPr="00802E01">
        <w:t>Выбрать справочник «Перечень НПА» (рис. </w:t>
      </w:r>
      <w:r w:rsidRPr="00802E01">
        <w:fldChar w:fldCharType="begin"/>
      </w:r>
      <w:r w:rsidRPr="00802E01">
        <w:instrText xml:space="preserve"> REF _Ref116391074 \h </w:instrText>
      </w:r>
      <w:r w:rsidR="007E08BF" w:rsidRPr="00802E01">
        <w:instrText xml:space="preserve"> \* MERGEFORMAT </w:instrText>
      </w:r>
      <w:r w:rsidRPr="00802E01">
        <w:fldChar w:fldCharType="separate"/>
      </w:r>
      <w:r w:rsidR="00FB2AB0">
        <w:rPr>
          <w:noProof/>
        </w:rPr>
        <w:t>76</w:t>
      </w:r>
      <w:r w:rsidRPr="00802E01">
        <w:fldChar w:fldCharType="end"/>
      </w:r>
      <w:r w:rsidRPr="00802E01">
        <w:t>).</w:t>
      </w:r>
    </w:p>
    <w:p w14:paraId="195F82A7" w14:textId="77777777" w:rsidR="00EC6EF4" w:rsidRPr="00802E01" w:rsidRDefault="00EC6EF4" w:rsidP="00EC6EF4">
      <w:pPr>
        <w:pStyle w:val="GOSTFigure"/>
      </w:pPr>
      <w:r w:rsidRPr="00802E01">
        <w:rPr>
          <w:noProof/>
        </w:rPr>
        <w:drawing>
          <wp:inline distT="0" distB="0" distL="0" distR="0" wp14:anchorId="16E97BC7" wp14:editId="163E2FD4">
            <wp:extent cx="6120130" cy="20161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20130" cy="2016125"/>
                    </a:xfrm>
                    <a:prstGeom prst="rect">
                      <a:avLst/>
                    </a:prstGeom>
                  </pic:spPr>
                </pic:pic>
              </a:graphicData>
            </a:graphic>
          </wp:inline>
        </w:drawing>
      </w:r>
    </w:p>
    <w:p w14:paraId="0024109F" w14:textId="7A6E4D12"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72" w:name="_Ref116391074"/>
      <w:bookmarkStart w:id="1373" w:name="_Toc149654512"/>
      <w:bookmarkStart w:id="1374" w:name="_Toc223017663"/>
      <w:r w:rsidR="00FB2AB0">
        <w:rPr>
          <w:noProof/>
        </w:rPr>
        <w:t>76</w:t>
      </w:r>
      <w:bookmarkEnd w:id="1372"/>
      <w:r w:rsidRPr="00802E01">
        <w:rPr>
          <w:noProof/>
        </w:rPr>
        <w:fldChar w:fldCharType="end"/>
      </w:r>
      <w:r w:rsidRPr="00802E01">
        <w:t>. Справочник «Перечень НПА»</w:t>
      </w:r>
      <w:bookmarkEnd w:id="1373"/>
      <w:bookmarkEnd w:id="1374"/>
    </w:p>
    <w:p w14:paraId="029E4FF9" w14:textId="77777777" w:rsidR="00EC6EF4" w:rsidRPr="00802E01" w:rsidRDefault="00EC6EF4" w:rsidP="00EC6EF4">
      <w:pPr>
        <w:pStyle w:val="GOSTNormalWithout"/>
      </w:pPr>
      <w:r w:rsidRPr="00802E01">
        <w:t>Перечень полей, присутствующих в справочнике по умолчанию:</w:t>
      </w:r>
    </w:p>
    <w:p w14:paraId="0E6EBD62" w14:textId="77777777" w:rsidR="00EC6EF4" w:rsidRPr="00802E01" w:rsidRDefault="00EC6EF4" w:rsidP="00DE5DF7">
      <w:pPr>
        <w:pStyle w:val="GOSTListmark1"/>
        <w:numPr>
          <w:ilvl w:val="0"/>
          <w:numId w:val="4"/>
        </w:numPr>
      </w:pPr>
      <w:r w:rsidRPr="00802E01">
        <w:t>Код нормат. акта;</w:t>
      </w:r>
    </w:p>
    <w:p w14:paraId="496403C0" w14:textId="77777777" w:rsidR="00EC6EF4" w:rsidRPr="00802E01" w:rsidRDefault="00EC6EF4" w:rsidP="00DE5DF7">
      <w:pPr>
        <w:pStyle w:val="GOSTListmark1"/>
        <w:numPr>
          <w:ilvl w:val="0"/>
          <w:numId w:val="4"/>
        </w:numPr>
      </w:pPr>
      <w:r w:rsidRPr="00802E01">
        <w:t>Номер ФЗ;</w:t>
      </w:r>
    </w:p>
    <w:p w14:paraId="1CF0A851" w14:textId="77777777" w:rsidR="00EC6EF4" w:rsidRPr="00802E01" w:rsidRDefault="00EC6EF4" w:rsidP="00DE5DF7">
      <w:pPr>
        <w:pStyle w:val="GOSTListmark1"/>
        <w:numPr>
          <w:ilvl w:val="0"/>
          <w:numId w:val="4"/>
        </w:numPr>
      </w:pPr>
      <w:r w:rsidRPr="00802E01">
        <w:t>Дата ФЗ;</w:t>
      </w:r>
    </w:p>
    <w:p w14:paraId="5775F933" w14:textId="77777777" w:rsidR="00EC6EF4" w:rsidRPr="00802E01" w:rsidRDefault="00EC6EF4" w:rsidP="00DE5DF7">
      <w:pPr>
        <w:pStyle w:val="GOSTListmark1"/>
        <w:numPr>
          <w:ilvl w:val="0"/>
          <w:numId w:val="4"/>
        </w:numPr>
      </w:pPr>
      <w:r w:rsidRPr="00802E01">
        <w:lastRenderedPageBreak/>
        <w:t>Наименование ФЗ;</w:t>
      </w:r>
    </w:p>
    <w:p w14:paraId="63E60832" w14:textId="77777777" w:rsidR="00EC6EF4" w:rsidRPr="00802E01" w:rsidRDefault="00EC6EF4" w:rsidP="00DE5DF7">
      <w:pPr>
        <w:pStyle w:val="GOSTListmark1"/>
        <w:numPr>
          <w:ilvl w:val="0"/>
          <w:numId w:val="4"/>
        </w:numPr>
      </w:pPr>
      <w:r w:rsidRPr="00802E01">
        <w:t>Вид денежных средств;</w:t>
      </w:r>
    </w:p>
    <w:p w14:paraId="0AD54ADF" w14:textId="77777777" w:rsidR="00EC6EF4" w:rsidRPr="00802E01" w:rsidRDefault="00EC6EF4" w:rsidP="00DE5DF7">
      <w:pPr>
        <w:pStyle w:val="GOSTListmark1"/>
        <w:numPr>
          <w:ilvl w:val="0"/>
          <w:numId w:val="4"/>
        </w:numPr>
      </w:pPr>
      <w:r w:rsidRPr="00802E01">
        <w:t>Укрупненный код;</w:t>
      </w:r>
    </w:p>
    <w:p w14:paraId="33A60549" w14:textId="77777777" w:rsidR="00EC6EF4" w:rsidRPr="00802E01" w:rsidRDefault="00EC6EF4" w:rsidP="00DE5DF7">
      <w:pPr>
        <w:pStyle w:val="GOSTListmark1"/>
        <w:numPr>
          <w:ilvl w:val="0"/>
          <w:numId w:val="4"/>
        </w:numPr>
      </w:pPr>
      <w:r w:rsidRPr="00802E01">
        <w:t>Код исполн. производства;</w:t>
      </w:r>
    </w:p>
    <w:p w14:paraId="032584CF" w14:textId="77777777" w:rsidR="00EC6EF4" w:rsidRPr="00802E01" w:rsidRDefault="00EC6EF4" w:rsidP="00DE5DF7">
      <w:pPr>
        <w:pStyle w:val="GOSTListmark1"/>
        <w:numPr>
          <w:ilvl w:val="0"/>
          <w:numId w:val="4"/>
        </w:numPr>
      </w:pPr>
      <w:r w:rsidRPr="00802E01">
        <w:t>Период действия с;</w:t>
      </w:r>
    </w:p>
    <w:p w14:paraId="5164B105" w14:textId="77777777" w:rsidR="00EC6EF4" w:rsidRPr="00802E01" w:rsidRDefault="00EC6EF4" w:rsidP="00DE5DF7">
      <w:pPr>
        <w:pStyle w:val="GOSTListmark1"/>
        <w:numPr>
          <w:ilvl w:val="0"/>
          <w:numId w:val="4"/>
        </w:numPr>
      </w:pPr>
      <w:r w:rsidRPr="00802E01">
        <w:t>Период действия по;</w:t>
      </w:r>
    </w:p>
    <w:p w14:paraId="1EE7F306" w14:textId="77777777" w:rsidR="00EC6EF4" w:rsidRPr="00802E01" w:rsidRDefault="00EC6EF4" w:rsidP="00DE5DF7">
      <w:pPr>
        <w:pStyle w:val="GOSTListmark1"/>
        <w:numPr>
          <w:ilvl w:val="0"/>
          <w:numId w:val="4"/>
        </w:numPr>
      </w:pPr>
      <w:r w:rsidRPr="00802E01">
        <w:t>Статус.</w:t>
      </w:r>
    </w:p>
    <w:p w14:paraId="4362EE5E" w14:textId="77777777" w:rsidR="00EC6EF4" w:rsidRPr="00802E01" w:rsidRDefault="00EC6EF4" w:rsidP="00DE5DF7">
      <w:pPr>
        <w:pStyle w:val="41"/>
        <w:numPr>
          <w:ilvl w:val="3"/>
          <w:numId w:val="22"/>
        </w:numPr>
      </w:pPr>
      <w:bookmarkStart w:id="1375" w:name="_Toc15910376"/>
      <w:bookmarkStart w:id="1376" w:name="_Toc109037298"/>
      <w:r w:rsidRPr="00802E01">
        <w:t>Справочник «Соответствие типов БС и ЛС»</w:t>
      </w:r>
      <w:bookmarkEnd w:id="1375"/>
      <w:bookmarkEnd w:id="1376"/>
    </w:p>
    <w:p w14:paraId="455F6709" w14:textId="00C062A3" w:rsidR="00EC6EF4" w:rsidRPr="00802E01" w:rsidRDefault="00EC6EF4" w:rsidP="005A78BB">
      <w:pPr>
        <w:pStyle w:val="GOSTListnum"/>
        <w:numPr>
          <w:ilvl w:val="0"/>
          <w:numId w:val="20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7800AAC5" w14:textId="10B60EF2"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4CA433FD" w14:textId="77777777" w:rsidR="00EC6EF4" w:rsidRPr="00802E01" w:rsidRDefault="00EC6EF4" w:rsidP="00DE5DF7">
      <w:pPr>
        <w:pStyle w:val="GOSTListnum"/>
        <w:numPr>
          <w:ilvl w:val="0"/>
          <w:numId w:val="12"/>
        </w:numPr>
      </w:pPr>
      <w:r w:rsidRPr="00802E01">
        <w:t>Выбрать справочник «Соответствие типов БС и ЛС» (рис. </w:t>
      </w:r>
      <w:r w:rsidRPr="00802E01">
        <w:fldChar w:fldCharType="begin"/>
      </w:r>
      <w:r w:rsidRPr="00802E01">
        <w:instrText xml:space="preserve"> REF _Ref15561889 \h  \* MERGEFORMAT </w:instrText>
      </w:r>
      <w:r w:rsidRPr="00802E01">
        <w:fldChar w:fldCharType="separate"/>
      </w:r>
      <w:r w:rsidR="00FB2AB0">
        <w:rPr>
          <w:noProof/>
        </w:rPr>
        <w:t>77</w:t>
      </w:r>
      <w:r w:rsidRPr="00802E01">
        <w:fldChar w:fldCharType="end"/>
      </w:r>
      <w:r w:rsidRPr="00802E01">
        <w:t>).</w:t>
      </w:r>
    </w:p>
    <w:p w14:paraId="526B4474" w14:textId="77777777" w:rsidR="00EC6EF4" w:rsidRPr="00802E01" w:rsidRDefault="00EC6EF4" w:rsidP="00EC6EF4">
      <w:pPr>
        <w:pStyle w:val="GOSTFigure"/>
      </w:pPr>
      <w:r w:rsidRPr="00802E01">
        <w:rPr>
          <w:noProof/>
        </w:rPr>
        <w:drawing>
          <wp:inline distT="0" distB="0" distL="0" distR="0" wp14:anchorId="6ABD83C5" wp14:editId="03751FC5">
            <wp:extent cx="6120130" cy="14065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20130" cy="1406525"/>
                    </a:xfrm>
                    <a:prstGeom prst="rect">
                      <a:avLst/>
                    </a:prstGeom>
                  </pic:spPr>
                </pic:pic>
              </a:graphicData>
            </a:graphic>
          </wp:inline>
        </w:drawing>
      </w:r>
    </w:p>
    <w:p w14:paraId="782E0448" w14:textId="748F9329"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77" w:name="_Ref15561889"/>
      <w:bookmarkStart w:id="1378" w:name="_Toc15910606"/>
      <w:bookmarkStart w:id="1379" w:name="_Toc76573789"/>
      <w:bookmarkStart w:id="1380" w:name="_Toc76578419"/>
      <w:bookmarkStart w:id="1381" w:name="_Toc76590993"/>
      <w:bookmarkStart w:id="1382" w:name="_Toc76634042"/>
      <w:bookmarkStart w:id="1383" w:name="_Toc109037534"/>
      <w:bookmarkStart w:id="1384" w:name="_Toc149654513"/>
      <w:bookmarkStart w:id="1385" w:name="_Toc223017664"/>
      <w:r w:rsidR="00FB2AB0">
        <w:rPr>
          <w:noProof/>
        </w:rPr>
        <w:t>77</w:t>
      </w:r>
      <w:bookmarkEnd w:id="1377"/>
      <w:r w:rsidRPr="00802E01">
        <w:rPr>
          <w:noProof/>
        </w:rPr>
        <w:fldChar w:fldCharType="end"/>
      </w:r>
      <w:r w:rsidRPr="00802E01">
        <w:t>. Справочник «Соответствие типов БС и ЛС</w:t>
      </w:r>
      <w:bookmarkEnd w:id="1378"/>
      <w:r w:rsidRPr="00802E01">
        <w:t>»</w:t>
      </w:r>
      <w:bookmarkEnd w:id="1379"/>
      <w:bookmarkEnd w:id="1380"/>
      <w:bookmarkEnd w:id="1381"/>
      <w:bookmarkEnd w:id="1382"/>
      <w:bookmarkEnd w:id="1383"/>
      <w:bookmarkEnd w:id="1384"/>
      <w:bookmarkEnd w:id="1385"/>
    </w:p>
    <w:p w14:paraId="18673ED0" w14:textId="77777777" w:rsidR="00EC6EF4" w:rsidRPr="00802E01" w:rsidRDefault="00EC6EF4" w:rsidP="00EC6EF4">
      <w:pPr>
        <w:pStyle w:val="GOSTNormalWithout"/>
      </w:pPr>
      <w:r w:rsidRPr="00802E01">
        <w:t>Перечень полей, присутствующих в справочнике по умолчанию:</w:t>
      </w:r>
    </w:p>
    <w:p w14:paraId="4BE16064" w14:textId="77777777" w:rsidR="00EC6EF4" w:rsidRPr="00802E01" w:rsidRDefault="00EC6EF4" w:rsidP="00DE5DF7">
      <w:pPr>
        <w:pStyle w:val="GOSTListmark1"/>
        <w:numPr>
          <w:ilvl w:val="0"/>
          <w:numId w:val="4"/>
        </w:numPr>
      </w:pPr>
      <w:r w:rsidRPr="00802E01">
        <w:t>Код типа банковского счета;</w:t>
      </w:r>
    </w:p>
    <w:p w14:paraId="203BCA53" w14:textId="77777777" w:rsidR="00EC6EF4" w:rsidRPr="00802E01" w:rsidRDefault="00EC6EF4" w:rsidP="00DE5DF7">
      <w:pPr>
        <w:pStyle w:val="GOSTListmark1"/>
        <w:numPr>
          <w:ilvl w:val="0"/>
          <w:numId w:val="4"/>
        </w:numPr>
      </w:pPr>
      <w:r w:rsidRPr="00802E01">
        <w:t>Код типа лицевого счета;</w:t>
      </w:r>
    </w:p>
    <w:p w14:paraId="30CD9E81" w14:textId="77777777" w:rsidR="00EC6EF4" w:rsidRPr="00802E01" w:rsidRDefault="00EC6EF4" w:rsidP="00DE5DF7">
      <w:pPr>
        <w:pStyle w:val="GOSTListmark1"/>
        <w:numPr>
          <w:ilvl w:val="0"/>
          <w:numId w:val="4"/>
        </w:numPr>
      </w:pPr>
      <w:r w:rsidRPr="00802E01">
        <w:t>Признак сравнения кода бюджета;</w:t>
      </w:r>
    </w:p>
    <w:p w14:paraId="5B469839" w14:textId="77777777" w:rsidR="00EC6EF4" w:rsidRPr="00802E01" w:rsidRDefault="00EC6EF4" w:rsidP="00DE5DF7">
      <w:pPr>
        <w:pStyle w:val="GOSTListmark1"/>
        <w:numPr>
          <w:ilvl w:val="0"/>
          <w:numId w:val="4"/>
        </w:numPr>
      </w:pPr>
      <w:r w:rsidRPr="00802E01">
        <w:t>Тип операции сравнения кода бюджета;</w:t>
      </w:r>
    </w:p>
    <w:p w14:paraId="3E4AA8FC" w14:textId="77777777" w:rsidR="00EC6EF4" w:rsidRPr="00802E01" w:rsidRDefault="00EC6EF4" w:rsidP="00DE5DF7">
      <w:pPr>
        <w:pStyle w:val="GOSTListmark1"/>
        <w:numPr>
          <w:ilvl w:val="0"/>
          <w:numId w:val="4"/>
        </w:numPr>
      </w:pPr>
      <w:r w:rsidRPr="00802E01">
        <w:t>Код бюджета (строка);</w:t>
      </w:r>
    </w:p>
    <w:p w14:paraId="5141A310" w14:textId="77777777" w:rsidR="00EC6EF4" w:rsidRPr="00802E01" w:rsidRDefault="00EC6EF4" w:rsidP="00DE5DF7">
      <w:pPr>
        <w:pStyle w:val="GOSTListmark1"/>
        <w:numPr>
          <w:ilvl w:val="0"/>
          <w:numId w:val="4"/>
        </w:numPr>
      </w:pPr>
      <w:r w:rsidRPr="00802E01">
        <w:t>Признак сравнения кода ТОФК;</w:t>
      </w:r>
    </w:p>
    <w:p w14:paraId="5E197CA5" w14:textId="77777777" w:rsidR="00EC6EF4" w:rsidRPr="00802E01" w:rsidRDefault="00EC6EF4" w:rsidP="00DE5DF7">
      <w:pPr>
        <w:pStyle w:val="GOSTListmark1"/>
        <w:numPr>
          <w:ilvl w:val="0"/>
          <w:numId w:val="4"/>
        </w:numPr>
      </w:pPr>
      <w:r w:rsidRPr="00802E01">
        <w:t>Тип операции сравнения кода ТОФК;</w:t>
      </w:r>
    </w:p>
    <w:p w14:paraId="12CFABFF" w14:textId="77777777" w:rsidR="00EC6EF4" w:rsidRPr="00802E01" w:rsidRDefault="00EC6EF4" w:rsidP="00DE5DF7">
      <w:pPr>
        <w:pStyle w:val="GOSTListmark1"/>
        <w:numPr>
          <w:ilvl w:val="0"/>
          <w:numId w:val="4"/>
        </w:numPr>
      </w:pPr>
      <w:r w:rsidRPr="00802E01">
        <w:t>Код ТОФК (строка);</w:t>
      </w:r>
    </w:p>
    <w:p w14:paraId="44061840" w14:textId="77777777" w:rsidR="00EC6EF4" w:rsidRPr="00802E01" w:rsidRDefault="00EC6EF4" w:rsidP="00DE5DF7">
      <w:pPr>
        <w:pStyle w:val="GOSTListmark1"/>
        <w:numPr>
          <w:ilvl w:val="0"/>
          <w:numId w:val="4"/>
        </w:numPr>
      </w:pPr>
      <w:r w:rsidRPr="00802E01">
        <w:t>Дата начала действия записи;</w:t>
      </w:r>
    </w:p>
    <w:p w14:paraId="38DD1515" w14:textId="77777777" w:rsidR="00EC6EF4" w:rsidRPr="00802E01" w:rsidRDefault="00EC6EF4" w:rsidP="00DE5DF7">
      <w:pPr>
        <w:pStyle w:val="GOSTListmark1"/>
        <w:numPr>
          <w:ilvl w:val="0"/>
          <w:numId w:val="4"/>
        </w:numPr>
      </w:pPr>
      <w:r w:rsidRPr="00802E01">
        <w:t>Дата последнего изменения записи;</w:t>
      </w:r>
    </w:p>
    <w:p w14:paraId="147EAB8F" w14:textId="77777777" w:rsidR="00EC6EF4" w:rsidRPr="00802E01" w:rsidRDefault="00EC6EF4" w:rsidP="00DE5DF7">
      <w:pPr>
        <w:pStyle w:val="GOSTListmark1"/>
        <w:numPr>
          <w:ilvl w:val="0"/>
          <w:numId w:val="4"/>
        </w:numPr>
      </w:pPr>
      <w:r w:rsidRPr="00802E01">
        <w:t>Дата окончания действия записи;</w:t>
      </w:r>
    </w:p>
    <w:p w14:paraId="5A885A20" w14:textId="77777777" w:rsidR="00EC6EF4" w:rsidRPr="00802E01" w:rsidRDefault="00EC6EF4" w:rsidP="00DE5DF7">
      <w:pPr>
        <w:pStyle w:val="GOSTListmark1"/>
        <w:numPr>
          <w:ilvl w:val="0"/>
          <w:numId w:val="4"/>
        </w:numPr>
      </w:pPr>
      <w:r w:rsidRPr="00802E01">
        <w:t>Статус;</w:t>
      </w:r>
    </w:p>
    <w:p w14:paraId="3BF65AE9" w14:textId="77777777" w:rsidR="00EC6EF4" w:rsidRPr="00802E01" w:rsidRDefault="00EC6EF4" w:rsidP="00DE5DF7">
      <w:pPr>
        <w:pStyle w:val="GOSTListmark1"/>
        <w:numPr>
          <w:ilvl w:val="0"/>
          <w:numId w:val="4"/>
        </w:numPr>
      </w:pPr>
      <w:r w:rsidRPr="00802E01">
        <w:t>ГУИД заявки на создание;</w:t>
      </w:r>
    </w:p>
    <w:p w14:paraId="750A7BF3" w14:textId="77777777" w:rsidR="00EC6EF4" w:rsidRPr="00802E01" w:rsidRDefault="00EC6EF4" w:rsidP="00DE5DF7">
      <w:pPr>
        <w:pStyle w:val="GOSTListmark1"/>
        <w:numPr>
          <w:ilvl w:val="0"/>
          <w:numId w:val="4"/>
        </w:numPr>
      </w:pPr>
      <w:r w:rsidRPr="00802E01">
        <w:t>ГУИД заявки на изменение;</w:t>
      </w:r>
    </w:p>
    <w:p w14:paraId="2E421B48" w14:textId="77777777" w:rsidR="00EC6EF4" w:rsidRPr="00802E01" w:rsidRDefault="00EC6EF4" w:rsidP="00DE5DF7">
      <w:pPr>
        <w:pStyle w:val="GOSTListmark1"/>
        <w:numPr>
          <w:ilvl w:val="0"/>
          <w:numId w:val="4"/>
        </w:numPr>
      </w:pPr>
      <w:r w:rsidRPr="00802E01">
        <w:t>Признак ПИМ.</w:t>
      </w:r>
    </w:p>
    <w:p w14:paraId="391D5254" w14:textId="77777777" w:rsidR="00EC6EF4" w:rsidRPr="00802E01" w:rsidRDefault="00EC6EF4" w:rsidP="00DE5DF7">
      <w:pPr>
        <w:pStyle w:val="41"/>
        <w:numPr>
          <w:ilvl w:val="3"/>
          <w:numId w:val="22"/>
        </w:numPr>
      </w:pPr>
      <w:bookmarkStart w:id="1386" w:name="_Toc15910377"/>
      <w:bookmarkStart w:id="1387" w:name="_Toc109037299"/>
      <w:r w:rsidRPr="00802E01">
        <w:t>Справочник «Банковские счета ФК»</w:t>
      </w:r>
      <w:bookmarkEnd w:id="1386"/>
      <w:bookmarkEnd w:id="1387"/>
    </w:p>
    <w:p w14:paraId="34EC2AB2" w14:textId="39185AF9" w:rsidR="00EC6EF4" w:rsidRPr="00802E01" w:rsidRDefault="00EC6EF4" w:rsidP="005A78BB">
      <w:pPr>
        <w:pStyle w:val="GOSTListnum"/>
        <w:numPr>
          <w:ilvl w:val="0"/>
          <w:numId w:val="209"/>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32EC1C2" w14:textId="53B0E67D"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13CC1A2D" w14:textId="77777777" w:rsidR="00EC6EF4" w:rsidRPr="00802E01" w:rsidRDefault="00EC6EF4" w:rsidP="00DE5DF7">
      <w:pPr>
        <w:pStyle w:val="GOSTListnum"/>
        <w:numPr>
          <w:ilvl w:val="0"/>
          <w:numId w:val="12"/>
        </w:numPr>
      </w:pPr>
      <w:r w:rsidRPr="00802E01">
        <w:t>Выбрать справочник «Банковские счета ФК» (рис. </w:t>
      </w:r>
      <w:r w:rsidRPr="00802E01">
        <w:fldChar w:fldCharType="begin"/>
      </w:r>
      <w:r w:rsidRPr="00802E01">
        <w:instrText xml:space="preserve"> REF _Ref15561911 \h  \* MERGEFORMAT </w:instrText>
      </w:r>
      <w:r w:rsidRPr="00802E01">
        <w:fldChar w:fldCharType="separate"/>
      </w:r>
      <w:r w:rsidR="00FB2AB0">
        <w:rPr>
          <w:noProof/>
        </w:rPr>
        <w:t>78</w:t>
      </w:r>
      <w:r w:rsidRPr="00802E01">
        <w:fldChar w:fldCharType="end"/>
      </w:r>
      <w:r w:rsidRPr="00802E01">
        <w:t>).</w:t>
      </w:r>
    </w:p>
    <w:p w14:paraId="1814FD01" w14:textId="77777777" w:rsidR="00EC6EF4" w:rsidRPr="00802E01" w:rsidRDefault="00EC6EF4" w:rsidP="00EC6EF4">
      <w:pPr>
        <w:pStyle w:val="GOSTFigure"/>
      </w:pPr>
      <w:r w:rsidRPr="00802E01">
        <w:rPr>
          <w:noProof/>
        </w:rPr>
        <w:lastRenderedPageBreak/>
        <w:drawing>
          <wp:inline distT="0" distB="0" distL="0" distR="0" wp14:anchorId="3F507E11" wp14:editId="0E01202E">
            <wp:extent cx="6120130" cy="10071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20130" cy="1007110"/>
                    </a:xfrm>
                    <a:prstGeom prst="rect">
                      <a:avLst/>
                    </a:prstGeom>
                  </pic:spPr>
                </pic:pic>
              </a:graphicData>
            </a:graphic>
          </wp:inline>
        </w:drawing>
      </w:r>
    </w:p>
    <w:p w14:paraId="783ABBDE" w14:textId="430D9430"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88" w:name="_Ref15561911"/>
      <w:bookmarkStart w:id="1389" w:name="_Toc15910607"/>
      <w:bookmarkStart w:id="1390" w:name="_Toc76573790"/>
      <w:bookmarkStart w:id="1391" w:name="_Toc76578420"/>
      <w:bookmarkStart w:id="1392" w:name="_Toc76590994"/>
      <w:bookmarkStart w:id="1393" w:name="_Toc76634043"/>
      <w:bookmarkStart w:id="1394" w:name="_Toc109037535"/>
      <w:bookmarkStart w:id="1395" w:name="_Toc149654514"/>
      <w:bookmarkStart w:id="1396" w:name="_Toc223017665"/>
      <w:r w:rsidR="00FB2AB0">
        <w:rPr>
          <w:noProof/>
        </w:rPr>
        <w:t>78</w:t>
      </w:r>
      <w:bookmarkEnd w:id="1388"/>
      <w:r w:rsidRPr="00802E01">
        <w:rPr>
          <w:noProof/>
        </w:rPr>
        <w:fldChar w:fldCharType="end"/>
      </w:r>
      <w:r w:rsidRPr="00802E01">
        <w:t>. Справочник «Банковские счета ФК</w:t>
      </w:r>
      <w:bookmarkEnd w:id="1389"/>
      <w:r w:rsidRPr="00802E01">
        <w:t>»</w:t>
      </w:r>
      <w:bookmarkEnd w:id="1390"/>
      <w:bookmarkEnd w:id="1391"/>
      <w:bookmarkEnd w:id="1392"/>
      <w:bookmarkEnd w:id="1393"/>
      <w:bookmarkEnd w:id="1394"/>
      <w:bookmarkEnd w:id="1395"/>
      <w:bookmarkEnd w:id="1396"/>
    </w:p>
    <w:p w14:paraId="00462FCF" w14:textId="77777777" w:rsidR="00EC6EF4" w:rsidRPr="00802E01" w:rsidRDefault="00EC6EF4" w:rsidP="00EC6EF4">
      <w:pPr>
        <w:pStyle w:val="GOSTNormalWithout"/>
      </w:pPr>
      <w:r w:rsidRPr="00802E01">
        <w:t>Перечень полей, присутствующих в справочнике по умолчанию:</w:t>
      </w:r>
    </w:p>
    <w:p w14:paraId="1FA4CAEE" w14:textId="77777777" w:rsidR="00EC6EF4" w:rsidRPr="00802E01" w:rsidRDefault="00EC6EF4" w:rsidP="00DE5DF7">
      <w:pPr>
        <w:pStyle w:val="GOSTListmark1"/>
        <w:numPr>
          <w:ilvl w:val="0"/>
          <w:numId w:val="4"/>
        </w:numPr>
      </w:pPr>
      <w:r w:rsidRPr="00802E01">
        <w:t>Дата открытия счета;</w:t>
      </w:r>
    </w:p>
    <w:p w14:paraId="1009BED1" w14:textId="77777777" w:rsidR="00EC6EF4" w:rsidRPr="00802E01" w:rsidRDefault="00EC6EF4" w:rsidP="00DE5DF7">
      <w:pPr>
        <w:pStyle w:val="GOSTListmark1"/>
        <w:numPr>
          <w:ilvl w:val="0"/>
          <w:numId w:val="4"/>
        </w:numPr>
      </w:pPr>
      <w:r w:rsidRPr="00802E01">
        <w:t>Дата закрытия счета;</w:t>
      </w:r>
    </w:p>
    <w:p w14:paraId="60EA1C2F" w14:textId="77777777" w:rsidR="00EC6EF4" w:rsidRPr="00802E01" w:rsidRDefault="00EC6EF4" w:rsidP="00DE5DF7">
      <w:pPr>
        <w:pStyle w:val="GOSTListmark1"/>
        <w:numPr>
          <w:ilvl w:val="0"/>
          <w:numId w:val="4"/>
        </w:numPr>
      </w:pPr>
      <w:r w:rsidRPr="00802E01">
        <w:t>Дата последнего изменения записи;</w:t>
      </w:r>
    </w:p>
    <w:p w14:paraId="10482320" w14:textId="77777777" w:rsidR="00EC6EF4" w:rsidRPr="00802E01" w:rsidRDefault="00EC6EF4" w:rsidP="00DE5DF7">
      <w:pPr>
        <w:pStyle w:val="GOSTListmark1"/>
        <w:numPr>
          <w:ilvl w:val="0"/>
          <w:numId w:val="4"/>
        </w:numPr>
      </w:pPr>
      <w:r w:rsidRPr="00802E01">
        <w:t>Код ТОФК;</w:t>
      </w:r>
    </w:p>
    <w:p w14:paraId="3A783341" w14:textId="77777777" w:rsidR="00EC6EF4" w:rsidRPr="00802E01" w:rsidRDefault="00EC6EF4" w:rsidP="00DE5DF7">
      <w:pPr>
        <w:pStyle w:val="GOSTListmark1"/>
        <w:numPr>
          <w:ilvl w:val="0"/>
          <w:numId w:val="4"/>
        </w:numPr>
      </w:pPr>
      <w:r w:rsidRPr="00802E01">
        <w:t>Наименование ТОФК;</w:t>
      </w:r>
    </w:p>
    <w:p w14:paraId="30531A08" w14:textId="77777777" w:rsidR="00EC6EF4" w:rsidRPr="00802E01" w:rsidRDefault="00EC6EF4" w:rsidP="00DE5DF7">
      <w:pPr>
        <w:pStyle w:val="GOSTListmark1"/>
        <w:numPr>
          <w:ilvl w:val="0"/>
          <w:numId w:val="4"/>
        </w:numPr>
      </w:pPr>
      <w:r w:rsidRPr="00802E01">
        <w:t>БИК;</w:t>
      </w:r>
    </w:p>
    <w:p w14:paraId="7F1A8170" w14:textId="77777777" w:rsidR="00EC6EF4" w:rsidRPr="00802E01" w:rsidRDefault="00EC6EF4" w:rsidP="00DE5DF7">
      <w:pPr>
        <w:pStyle w:val="GOSTListmark1"/>
        <w:numPr>
          <w:ilvl w:val="0"/>
          <w:numId w:val="4"/>
        </w:numPr>
      </w:pPr>
      <w:r w:rsidRPr="00802E01">
        <w:t>Номер банковского счета;</w:t>
      </w:r>
    </w:p>
    <w:p w14:paraId="36E4B267" w14:textId="77777777" w:rsidR="00EC6EF4" w:rsidRPr="00802E01" w:rsidRDefault="00EC6EF4" w:rsidP="00DE5DF7">
      <w:pPr>
        <w:pStyle w:val="GOSTListmark1"/>
        <w:numPr>
          <w:ilvl w:val="0"/>
          <w:numId w:val="4"/>
        </w:numPr>
      </w:pPr>
      <w:r w:rsidRPr="00802E01">
        <w:t>Корреспондентский счет;</w:t>
      </w:r>
    </w:p>
    <w:p w14:paraId="7E9CF80D" w14:textId="77777777" w:rsidR="00EC6EF4" w:rsidRPr="00802E01" w:rsidRDefault="00EC6EF4" w:rsidP="00DE5DF7">
      <w:pPr>
        <w:pStyle w:val="GOSTListmark1"/>
        <w:numPr>
          <w:ilvl w:val="0"/>
          <w:numId w:val="4"/>
        </w:numPr>
      </w:pPr>
      <w:r w:rsidRPr="00802E01">
        <w:t>Платежное наименование банка;</w:t>
      </w:r>
    </w:p>
    <w:p w14:paraId="66E4F45F" w14:textId="77777777" w:rsidR="00EC6EF4" w:rsidRPr="00802E01" w:rsidRDefault="00EC6EF4" w:rsidP="00DE5DF7">
      <w:pPr>
        <w:pStyle w:val="GOSTListmark1"/>
        <w:numPr>
          <w:ilvl w:val="0"/>
          <w:numId w:val="4"/>
        </w:numPr>
      </w:pPr>
      <w:r w:rsidRPr="00802E01">
        <w:t>Код валюты счета;</w:t>
      </w:r>
    </w:p>
    <w:p w14:paraId="787FBED8" w14:textId="77777777" w:rsidR="00EC6EF4" w:rsidRPr="00802E01" w:rsidRDefault="00EC6EF4" w:rsidP="00DE5DF7">
      <w:pPr>
        <w:pStyle w:val="GOSTListmark1"/>
        <w:numPr>
          <w:ilvl w:val="0"/>
          <w:numId w:val="4"/>
        </w:numPr>
      </w:pPr>
      <w:r w:rsidRPr="00802E01">
        <w:t>Наименование валюты;</w:t>
      </w:r>
    </w:p>
    <w:p w14:paraId="57C9589B" w14:textId="77777777" w:rsidR="00EC6EF4" w:rsidRPr="00802E01" w:rsidRDefault="00EC6EF4" w:rsidP="00DE5DF7">
      <w:pPr>
        <w:pStyle w:val="GOSTListmark1"/>
        <w:numPr>
          <w:ilvl w:val="0"/>
          <w:numId w:val="4"/>
        </w:numPr>
      </w:pPr>
      <w:r w:rsidRPr="00802E01">
        <w:t>Код бюджета;</w:t>
      </w:r>
    </w:p>
    <w:p w14:paraId="62592120" w14:textId="77777777" w:rsidR="00EC6EF4" w:rsidRPr="00802E01" w:rsidRDefault="00EC6EF4" w:rsidP="00DE5DF7">
      <w:pPr>
        <w:pStyle w:val="GOSTListmark1"/>
        <w:numPr>
          <w:ilvl w:val="0"/>
          <w:numId w:val="4"/>
        </w:numPr>
      </w:pPr>
      <w:r w:rsidRPr="00802E01">
        <w:t>Наименование бюджета;</w:t>
      </w:r>
    </w:p>
    <w:p w14:paraId="1058BB45" w14:textId="77777777" w:rsidR="00EC6EF4" w:rsidRPr="00802E01" w:rsidRDefault="00EC6EF4" w:rsidP="00DE5DF7">
      <w:pPr>
        <w:pStyle w:val="GOSTListmark1"/>
        <w:numPr>
          <w:ilvl w:val="0"/>
          <w:numId w:val="4"/>
        </w:numPr>
      </w:pPr>
      <w:r w:rsidRPr="00802E01">
        <w:t>Код типа банковского счета;</w:t>
      </w:r>
    </w:p>
    <w:p w14:paraId="3714F619" w14:textId="77777777" w:rsidR="00EC6EF4" w:rsidRPr="00802E01" w:rsidRDefault="00EC6EF4" w:rsidP="00DE5DF7">
      <w:pPr>
        <w:pStyle w:val="GOSTListmark1"/>
        <w:numPr>
          <w:ilvl w:val="0"/>
          <w:numId w:val="4"/>
        </w:numPr>
      </w:pPr>
      <w:r w:rsidRPr="00802E01">
        <w:t>Наименование типа банковского счета;</w:t>
      </w:r>
    </w:p>
    <w:p w14:paraId="3A31E11E" w14:textId="77777777" w:rsidR="00EC6EF4" w:rsidRPr="00802E01" w:rsidRDefault="00EC6EF4" w:rsidP="00DE5DF7">
      <w:pPr>
        <w:pStyle w:val="GOSTListmark1"/>
        <w:numPr>
          <w:ilvl w:val="0"/>
          <w:numId w:val="4"/>
        </w:numPr>
      </w:pPr>
      <w:r w:rsidRPr="00802E01">
        <w:t>Код вида средств;</w:t>
      </w:r>
    </w:p>
    <w:p w14:paraId="2696130B" w14:textId="77777777" w:rsidR="00EC6EF4" w:rsidRPr="00802E01" w:rsidRDefault="00EC6EF4" w:rsidP="00DE5DF7">
      <w:pPr>
        <w:pStyle w:val="GOSTListmark1"/>
        <w:numPr>
          <w:ilvl w:val="0"/>
          <w:numId w:val="4"/>
        </w:numPr>
      </w:pPr>
      <w:r w:rsidRPr="00802E01">
        <w:t>Признак банка;</w:t>
      </w:r>
    </w:p>
    <w:p w14:paraId="666549FC" w14:textId="77777777" w:rsidR="00EC6EF4" w:rsidRPr="00802E01" w:rsidRDefault="00EC6EF4" w:rsidP="00DE5DF7">
      <w:pPr>
        <w:pStyle w:val="GOSTListmark1"/>
        <w:numPr>
          <w:ilvl w:val="0"/>
          <w:numId w:val="4"/>
        </w:numPr>
      </w:pPr>
      <w:r w:rsidRPr="00802E01">
        <w:t>Статус записи;</w:t>
      </w:r>
    </w:p>
    <w:p w14:paraId="56D44334" w14:textId="77777777" w:rsidR="00EC6EF4" w:rsidRPr="00802E01" w:rsidRDefault="00EC6EF4" w:rsidP="00DE5DF7">
      <w:pPr>
        <w:pStyle w:val="GOSTListmark1"/>
        <w:numPr>
          <w:ilvl w:val="0"/>
          <w:numId w:val="4"/>
        </w:numPr>
      </w:pPr>
      <w:r w:rsidRPr="00802E01">
        <w:t>Признак актуальности;</w:t>
      </w:r>
    </w:p>
    <w:p w14:paraId="282308FE" w14:textId="77777777" w:rsidR="00EC6EF4" w:rsidRPr="00802E01" w:rsidRDefault="00EC6EF4" w:rsidP="00DE5DF7">
      <w:pPr>
        <w:pStyle w:val="GOSTListmark1"/>
        <w:numPr>
          <w:ilvl w:val="0"/>
          <w:numId w:val="4"/>
        </w:numPr>
      </w:pPr>
      <w:r w:rsidRPr="00802E01">
        <w:t>Дата вступления изменений в силу;</w:t>
      </w:r>
    </w:p>
    <w:p w14:paraId="631CCFB7" w14:textId="77777777" w:rsidR="00EC6EF4" w:rsidRPr="00802E01" w:rsidRDefault="00EC6EF4" w:rsidP="00DE5DF7">
      <w:pPr>
        <w:pStyle w:val="GOSTListmark1"/>
        <w:numPr>
          <w:ilvl w:val="0"/>
          <w:numId w:val="4"/>
        </w:numPr>
      </w:pPr>
      <w:r w:rsidRPr="00802E01">
        <w:t>Код ТОФК по месту обслуживания;</w:t>
      </w:r>
    </w:p>
    <w:p w14:paraId="63597858" w14:textId="77777777" w:rsidR="00EC6EF4" w:rsidRPr="00802E01" w:rsidRDefault="00EC6EF4" w:rsidP="00DE5DF7">
      <w:pPr>
        <w:pStyle w:val="GOSTListmark1"/>
        <w:numPr>
          <w:ilvl w:val="0"/>
          <w:numId w:val="4"/>
        </w:numPr>
      </w:pPr>
      <w:r w:rsidRPr="00802E01">
        <w:t>Наименование ТОФК по месту обслуживания;</w:t>
      </w:r>
    </w:p>
    <w:p w14:paraId="7A6AB224" w14:textId="77777777" w:rsidR="00EC6EF4" w:rsidRPr="00802E01" w:rsidRDefault="00EC6EF4" w:rsidP="00DE5DF7">
      <w:pPr>
        <w:pStyle w:val="GOSTListmark1"/>
        <w:numPr>
          <w:ilvl w:val="0"/>
          <w:numId w:val="4"/>
        </w:numPr>
      </w:pPr>
      <w:r w:rsidRPr="00802E01">
        <w:t>Дата включения записи;</w:t>
      </w:r>
    </w:p>
    <w:p w14:paraId="6A40F7AD" w14:textId="77777777" w:rsidR="00EC6EF4" w:rsidRPr="00802E01" w:rsidRDefault="00EC6EF4" w:rsidP="00DE5DF7">
      <w:pPr>
        <w:pStyle w:val="GOSTListmark1"/>
        <w:numPr>
          <w:ilvl w:val="0"/>
          <w:numId w:val="4"/>
        </w:numPr>
      </w:pPr>
      <w:r w:rsidRPr="00802E01">
        <w:t>Дата исключения записи.</w:t>
      </w:r>
    </w:p>
    <w:p w14:paraId="596A9791" w14:textId="77777777" w:rsidR="00EC6EF4" w:rsidRPr="00802E01" w:rsidRDefault="00EC6EF4" w:rsidP="00DE5DF7">
      <w:pPr>
        <w:pStyle w:val="41"/>
        <w:numPr>
          <w:ilvl w:val="3"/>
          <w:numId w:val="22"/>
        </w:numPr>
      </w:pPr>
      <w:bookmarkStart w:id="1397" w:name="_Toc15910378"/>
      <w:bookmarkStart w:id="1398" w:name="_Toc109037300"/>
      <w:bookmarkEnd w:id="1131"/>
      <w:bookmarkEnd w:id="1132"/>
      <w:bookmarkEnd w:id="1133"/>
      <w:bookmarkEnd w:id="1134"/>
      <w:bookmarkEnd w:id="1135"/>
      <w:bookmarkEnd w:id="1136"/>
      <w:r w:rsidRPr="00802E01">
        <w:t>Справочник «Российские Банки»</w:t>
      </w:r>
      <w:bookmarkEnd w:id="1397"/>
      <w:bookmarkEnd w:id="1398"/>
    </w:p>
    <w:p w14:paraId="694568D8" w14:textId="2F775802" w:rsidR="00EC6EF4" w:rsidRPr="00802E01" w:rsidRDefault="00EC6EF4" w:rsidP="005A78BB">
      <w:pPr>
        <w:pStyle w:val="GOSTListnum"/>
        <w:numPr>
          <w:ilvl w:val="0"/>
          <w:numId w:val="11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6D41823" w14:textId="57D829B7"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31AEBF3F" w14:textId="77777777" w:rsidR="00EC6EF4" w:rsidRPr="00802E01" w:rsidRDefault="00EC6EF4" w:rsidP="00DE5DF7">
      <w:pPr>
        <w:pStyle w:val="GOSTListnum"/>
        <w:numPr>
          <w:ilvl w:val="0"/>
          <w:numId w:val="12"/>
        </w:numPr>
      </w:pPr>
      <w:r w:rsidRPr="00802E01">
        <w:t>Выбрать справочник «Российские Банки» (рис. </w:t>
      </w:r>
      <w:r w:rsidRPr="00802E01">
        <w:fldChar w:fldCharType="begin"/>
      </w:r>
      <w:r w:rsidRPr="00802E01">
        <w:instrText xml:space="preserve"> REF _Ref15561936 \h  \* MERGEFORMAT </w:instrText>
      </w:r>
      <w:r w:rsidRPr="00802E01">
        <w:fldChar w:fldCharType="separate"/>
      </w:r>
      <w:r w:rsidR="00FB2AB0">
        <w:rPr>
          <w:noProof/>
        </w:rPr>
        <w:t>79</w:t>
      </w:r>
      <w:r w:rsidRPr="00802E01">
        <w:fldChar w:fldCharType="end"/>
      </w:r>
      <w:r w:rsidRPr="00802E01">
        <w:t>).</w:t>
      </w:r>
    </w:p>
    <w:p w14:paraId="17EBA723" w14:textId="77777777" w:rsidR="00EC6EF4" w:rsidRPr="00802E01" w:rsidRDefault="00EC6EF4" w:rsidP="00EC6EF4">
      <w:pPr>
        <w:pStyle w:val="GOSTFigure"/>
      </w:pPr>
      <w:r w:rsidRPr="00802E01">
        <w:rPr>
          <w:noProof/>
        </w:rPr>
        <w:lastRenderedPageBreak/>
        <w:drawing>
          <wp:inline distT="0" distB="0" distL="0" distR="0" wp14:anchorId="5C3C3B8F" wp14:editId="0DC5B54B">
            <wp:extent cx="6120130" cy="20828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120130" cy="2082800"/>
                    </a:xfrm>
                    <a:prstGeom prst="rect">
                      <a:avLst/>
                    </a:prstGeom>
                  </pic:spPr>
                </pic:pic>
              </a:graphicData>
            </a:graphic>
          </wp:inline>
        </w:drawing>
      </w:r>
    </w:p>
    <w:p w14:paraId="4677959F" w14:textId="7AFADEDC"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399" w:name="_Ref15561936"/>
      <w:bookmarkStart w:id="1400" w:name="_Toc15910608"/>
      <w:bookmarkStart w:id="1401" w:name="_Toc76573791"/>
      <w:bookmarkStart w:id="1402" w:name="_Toc76578421"/>
      <w:bookmarkStart w:id="1403" w:name="_Toc76590995"/>
      <w:bookmarkStart w:id="1404" w:name="_Toc76634044"/>
      <w:bookmarkStart w:id="1405" w:name="_Toc109037536"/>
      <w:bookmarkStart w:id="1406" w:name="_Toc149654515"/>
      <w:bookmarkStart w:id="1407" w:name="_Toc223017666"/>
      <w:r w:rsidR="00FB2AB0">
        <w:rPr>
          <w:noProof/>
        </w:rPr>
        <w:t>79</w:t>
      </w:r>
      <w:bookmarkEnd w:id="1399"/>
      <w:r w:rsidRPr="00802E01">
        <w:rPr>
          <w:noProof/>
        </w:rPr>
        <w:fldChar w:fldCharType="end"/>
      </w:r>
      <w:r w:rsidRPr="00802E01">
        <w:t>. Справочник «Российские Банки</w:t>
      </w:r>
      <w:bookmarkEnd w:id="1400"/>
      <w:r w:rsidRPr="00802E01">
        <w:t>»</w:t>
      </w:r>
      <w:bookmarkEnd w:id="1401"/>
      <w:bookmarkEnd w:id="1402"/>
      <w:bookmarkEnd w:id="1403"/>
      <w:bookmarkEnd w:id="1404"/>
      <w:bookmarkEnd w:id="1405"/>
      <w:bookmarkEnd w:id="1406"/>
      <w:bookmarkEnd w:id="1407"/>
    </w:p>
    <w:p w14:paraId="74B3DF88" w14:textId="77777777" w:rsidR="00EC6EF4" w:rsidRPr="00802E01" w:rsidRDefault="00EC6EF4" w:rsidP="00EC6EF4">
      <w:pPr>
        <w:pStyle w:val="GOSTNormalWithout"/>
      </w:pPr>
      <w:r w:rsidRPr="00802E01">
        <w:t>Перечень полей, присутствующих в справочнике по умолчанию:</w:t>
      </w:r>
    </w:p>
    <w:p w14:paraId="33935E64" w14:textId="77777777" w:rsidR="00EC6EF4" w:rsidRPr="00802E01" w:rsidRDefault="00EC6EF4" w:rsidP="00DE5DF7">
      <w:pPr>
        <w:pStyle w:val="GOSTListmark1"/>
        <w:numPr>
          <w:ilvl w:val="0"/>
          <w:numId w:val="4"/>
        </w:numPr>
      </w:pPr>
      <w:r w:rsidRPr="00802E01">
        <w:t>БИК;</w:t>
      </w:r>
    </w:p>
    <w:p w14:paraId="3798F114" w14:textId="77777777" w:rsidR="00EC6EF4" w:rsidRPr="00802E01" w:rsidRDefault="00EC6EF4" w:rsidP="00DE5DF7">
      <w:pPr>
        <w:pStyle w:val="GOSTListmark1"/>
        <w:numPr>
          <w:ilvl w:val="0"/>
          <w:numId w:val="4"/>
        </w:numPr>
      </w:pPr>
      <w:r w:rsidRPr="00802E01">
        <w:t>Полное наименование банка;</w:t>
      </w:r>
    </w:p>
    <w:p w14:paraId="01656270" w14:textId="77777777" w:rsidR="00EC6EF4" w:rsidRPr="00802E01" w:rsidRDefault="00EC6EF4" w:rsidP="00DE5DF7">
      <w:pPr>
        <w:pStyle w:val="GOSTListmark1"/>
        <w:numPr>
          <w:ilvl w:val="0"/>
          <w:numId w:val="4"/>
        </w:numPr>
      </w:pPr>
      <w:r w:rsidRPr="00802E01">
        <w:t>Регистрационный порядковый номер;</w:t>
      </w:r>
    </w:p>
    <w:p w14:paraId="297E11D2" w14:textId="77777777" w:rsidR="00EC6EF4" w:rsidRPr="00802E01" w:rsidRDefault="00EC6EF4" w:rsidP="00DE5DF7">
      <w:pPr>
        <w:pStyle w:val="GOSTListmark1"/>
        <w:numPr>
          <w:ilvl w:val="0"/>
          <w:numId w:val="4"/>
        </w:numPr>
      </w:pPr>
      <w:r w:rsidRPr="00802E01">
        <w:t>Дата включения;</w:t>
      </w:r>
    </w:p>
    <w:p w14:paraId="647E626E" w14:textId="447F920D" w:rsidR="00EC6EF4" w:rsidRPr="00802E01" w:rsidRDefault="00EC6EF4" w:rsidP="00DE5DF7">
      <w:pPr>
        <w:pStyle w:val="GOSTListmark1"/>
        <w:numPr>
          <w:ilvl w:val="0"/>
          <w:numId w:val="4"/>
        </w:numPr>
      </w:pPr>
      <w:r w:rsidRPr="00802E01">
        <w:t>Дата изменения;</w:t>
      </w:r>
    </w:p>
    <w:p w14:paraId="5F9303B1" w14:textId="77777777" w:rsidR="00EC6EF4" w:rsidRPr="00802E01" w:rsidRDefault="00EC6EF4" w:rsidP="00DE5DF7">
      <w:pPr>
        <w:pStyle w:val="GOSTListmark1"/>
        <w:numPr>
          <w:ilvl w:val="0"/>
          <w:numId w:val="4"/>
        </w:numPr>
      </w:pPr>
      <w:r w:rsidRPr="00802E01">
        <w:t>Дата последнего изменения;</w:t>
      </w:r>
    </w:p>
    <w:p w14:paraId="26018AD9" w14:textId="77777777" w:rsidR="00EC6EF4" w:rsidRPr="00802E01" w:rsidRDefault="00EC6EF4" w:rsidP="00DE5DF7">
      <w:pPr>
        <w:pStyle w:val="GOSTListmark1"/>
        <w:numPr>
          <w:ilvl w:val="0"/>
          <w:numId w:val="4"/>
        </w:numPr>
      </w:pPr>
      <w:r w:rsidRPr="00802E01">
        <w:t>Статус записи.</w:t>
      </w:r>
    </w:p>
    <w:p w14:paraId="24386FBD" w14:textId="77777777" w:rsidR="00EC6EF4" w:rsidRPr="00802E01" w:rsidRDefault="00EC6EF4" w:rsidP="00DE5DF7">
      <w:pPr>
        <w:pStyle w:val="41"/>
        <w:numPr>
          <w:ilvl w:val="3"/>
          <w:numId w:val="22"/>
        </w:numPr>
      </w:pPr>
      <w:bookmarkStart w:id="1408" w:name="_Toc15910379"/>
      <w:bookmarkStart w:id="1409" w:name="_Toc109037301"/>
      <w:r w:rsidRPr="00802E01">
        <w:t>Справочник «Соответствие центров специализации и расчетных центров»</w:t>
      </w:r>
      <w:bookmarkEnd w:id="1408"/>
      <w:bookmarkEnd w:id="1409"/>
    </w:p>
    <w:p w14:paraId="24237563" w14:textId="67374084" w:rsidR="00EC6EF4" w:rsidRPr="00802E01" w:rsidRDefault="00EC6EF4" w:rsidP="005A78BB">
      <w:pPr>
        <w:pStyle w:val="GOSTListnum"/>
        <w:numPr>
          <w:ilvl w:val="0"/>
          <w:numId w:val="210"/>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7F5B14A1" w14:textId="0FCDF45F"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64335122" w14:textId="77777777" w:rsidR="00EC6EF4" w:rsidRPr="00802E01" w:rsidRDefault="00EC6EF4" w:rsidP="00DE5DF7">
      <w:pPr>
        <w:pStyle w:val="GOSTListnum"/>
        <w:numPr>
          <w:ilvl w:val="0"/>
          <w:numId w:val="12"/>
        </w:numPr>
      </w:pPr>
      <w:r w:rsidRPr="00802E01">
        <w:t>Выбрать справочник «Соответствие центров специализации и расчетных центров» (рис. </w:t>
      </w:r>
      <w:r w:rsidRPr="00802E01">
        <w:fldChar w:fldCharType="begin"/>
      </w:r>
      <w:r w:rsidRPr="00802E01">
        <w:instrText xml:space="preserve"> REF _Ref15561961 \h  \* MERGEFORMAT </w:instrText>
      </w:r>
      <w:r w:rsidRPr="00802E01">
        <w:fldChar w:fldCharType="separate"/>
      </w:r>
      <w:r w:rsidR="00FB2AB0">
        <w:rPr>
          <w:noProof/>
        </w:rPr>
        <w:t>80</w:t>
      </w:r>
      <w:r w:rsidRPr="00802E01">
        <w:fldChar w:fldCharType="end"/>
      </w:r>
      <w:r w:rsidRPr="00802E01">
        <w:t>).</w:t>
      </w:r>
    </w:p>
    <w:p w14:paraId="1FBC6DE1" w14:textId="77777777" w:rsidR="00EC6EF4" w:rsidRPr="00802E01" w:rsidRDefault="00EC6EF4" w:rsidP="00EC6EF4">
      <w:pPr>
        <w:pStyle w:val="GOSTFigure"/>
      </w:pPr>
      <w:r w:rsidRPr="00802E01">
        <w:rPr>
          <w:noProof/>
        </w:rPr>
        <w:drawing>
          <wp:inline distT="0" distB="0" distL="0" distR="0" wp14:anchorId="74C8B7A3" wp14:editId="5339EDA9">
            <wp:extent cx="6120130" cy="190373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120130" cy="1903730"/>
                    </a:xfrm>
                    <a:prstGeom prst="rect">
                      <a:avLst/>
                    </a:prstGeom>
                  </pic:spPr>
                </pic:pic>
              </a:graphicData>
            </a:graphic>
          </wp:inline>
        </w:drawing>
      </w:r>
    </w:p>
    <w:p w14:paraId="1AD01321" w14:textId="05448D92"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10" w:name="_Ref15561961"/>
      <w:bookmarkStart w:id="1411" w:name="_Toc15910609"/>
      <w:bookmarkStart w:id="1412" w:name="_Toc76573792"/>
      <w:bookmarkStart w:id="1413" w:name="_Toc76578422"/>
      <w:bookmarkStart w:id="1414" w:name="_Toc76590996"/>
      <w:bookmarkStart w:id="1415" w:name="_Toc76634045"/>
      <w:bookmarkStart w:id="1416" w:name="_Toc109037537"/>
      <w:bookmarkStart w:id="1417" w:name="_Toc149654516"/>
      <w:bookmarkStart w:id="1418" w:name="_Toc223017667"/>
      <w:r w:rsidR="00FB2AB0">
        <w:rPr>
          <w:noProof/>
        </w:rPr>
        <w:t>80</w:t>
      </w:r>
      <w:bookmarkEnd w:id="1410"/>
      <w:r w:rsidRPr="00802E01">
        <w:rPr>
          <w:noProof/>
        </w:rPr>
        <w:fldChar w:fldCharType="end"/>
      </w:r>
      <w:r w:rsidRPr="00802E01">
        <w:t>. Справочник «Соответствие центров специализации и расчетных центров</w:t>
      </w:r>
      <w:bookmarkEnd w:id="1411"/>
      <w:r w:rsidRPr="00802E01">
        <w:t>»</w:t>
      </w:r>
      <w:bookmarkEnd w:id="1412"/>
      <w:bookmarkEnd w:id="1413"/>
      <w:bookmarkEnd w:id="1414"/>
      <w:bookmarkEnd w:id="1415"/>
      <w:bookmarkEnd w:id="1416"/>
      <w:bookmarkEnd w:id="1417"/>
      <w:bookmarkEnd w:id="1418"/>
    </w:p>
    <w:p w14:paraId="3B7A89EB" w14:textId="77777777" w:rsidR="00EC6EF4" w:rsidRPr="00802E01" w:rsidRDefault="00EC6EF4" w:rsidP="00EC6EF4">
      <w:pPr>
        <w:pStyle w:val="GOSTNormalWithout"/>
      </w:pPr>
      <w:r w:rsidRPr="00802E01">
        <w:t>Перечень полей, присутствующих в справочнике по умолчанию:</w:t>
      </w:r>
    </w:p>
    <w:p w14:paraId="6709C74C" w14:textId="77777777" w:rsidR="00EC6EF4" w:rsidRPr="00802E01" w:rsidRDefault="00EC6EF4" w:rsidP="00DE5DF7">
      <w:pPr>
        <w:pStyle w:val="GOSTListmark1"/>
        <w:numPr>
          <w:ilvl w:val="0"/>
          <w:numId w:val="4"/>
        </w:numPr>
      </w:pPr>
      <w:r w:rsidRPr="00802E01">
        <w:t>Код ЦС;</w:t>
      </w:r>
    </w:p>
    <w:p w14:paraId="7D2FA105" w14:textId="77777777" w:rsidR="00EC6EF4" w:rsidRPr="00802E01" w:rsidRDefault="00EC6EF4" w:rsidP="00DE5DF7">
      <w:pPr>
        <w:pStyle w:val="GOSTListmark1"/>
        <w:numPr>
          <w:ilvl w:val="0"/>
          <w:numId w:val="4"/>
        </w:numPr>
      </w:pPr>
      <w:r w:rsidRPr="00802E01">
        <w:t>Код ЦС по СВР;</w:t>
      </w:r>
    </w:p>
    <w:p w14:paraId="27414B08" w14:textId="77777777" w:rsidR="00EC6EF4" w:rsidRPr="00802E01" w:rsidRDefault="00EC6EF4" w:rsidP="00DE5DF7">
      <w:pPr>
        <w:pStyle w:val="GOSTListmark1"/>
        <w:numPr>
          <w:ilvl w:val="0"/>
          <w:numId w:val="4"/>
        </w:numPr>
      </w:pPr>
      <w:r w:rsidRPr="00802E01">
        <w:t>Наименование ЦС;</w:t>
      </w:r>
    </w:p>
    <w:p w14:paraId="0EE84275" w14:textId="77777777" w:rsidR="00EC6EF4" w:rsidRPr="00802E01" w:rsidRDefault="00EC6EF4" w:rsidP="00DE5DF7">
      <w:pPr>
        <w:pStyle w:val="GOSTListmark1"/>
        <w:numPr>
          <w:ilvl w:val="0"/>
          <w:numId w:val="4"/>
        </w:numPr>
      </w:pPr>
      <w:r w:rsidRPr="00802E01">
        <w:lastRenderedPageBreak/>
        <w:t>Код РЦ;</w:t>
      </w:r>
    </w:p>
    <w:p w14:paraId="7F4A4017" w14:textId="77777777" w:rsidR="00EC6EF4" w:rsidRPr="00802E01" w:rsidRDefault="00EC6EF4" w:rsidP="00DE5DF7">
      <w:pPr>
        <w:pStyle w:val="GOSTListmark1"/>
        <w:numPr>
          <w:ilvl w:val="0"/>
          <w:numId w:val="4"/>
        </w:numPr>
      </w:pPr>
      <w:r w:rsidRPr="00802E01">
        <w:t>Код РЦ по СВР;</w:t>
      </w:r>
    </w:p>
    <w:p w14:paraId="5E89BE65" w14:textId="77777777" w:rsidR="00EC6EF4" w:rsidRPr="00802E01" w:rsidRDefault="00EC6EF4" w:rsidP="00DE5DF7">
      <w:pPr>
        <w:pStyle w:val="GOSTListmark1"/>
        <w:numPr>
          <w:ilvl w:val="0"/>
          <w:numId w:val="4"/>
        </w:numPr>
      </w:pPr>
      <w:r w:rsidRPr="00802E01">
        <w:t>Наименование РЦ;</w:t>
      </w:r>
    </w:p>
    <w:p w14:paraId="655A1543" w14:textId="77777777" w:rsidR="00EC6EF4" w:rsidRPr="00802E01" w:rsidRDefault="00EC6EF4" w:rsidP="00DE5DF7">
      <w:pPr>
        <w:pStyle w:val="GOSTListmark1"/>
        <w:numPr>
          <w:ilvl w:val="0"/>
          <w:numId w:val="4"/>
        </w:numPr>
      </w:pPr>
      <w:r w:rsidRPr="00802E01">
        <w:t>Тип л/с;</w:t>
      </w:r>
    </w:p>
    <w:p w14:paraId="4BEE8CBF" w14:textId="77777777" w:rsidR="00EC6EF4" w:rsidRPr="00802E01" w:rsidRDefault="00EC6EF4" w:rsidP="00DE5DF7">
      <w:pPr>
        <w:pStyle w:val="GOSTListmark1"/>
        <w:numPr>
          <w:ilvl w:val="0"/>
          <w:numId w:val="4"/>
        </w:numPr>
      </w:pPr>
      <w:r w:rsidRPr="00802E01">
        <w:t>Статус;</w:t>
      </w:r>
    </w:p>
    <w:p w14:paraId="199A5A53" w14:textId="77777777" w:rsidR="00EC6EF4" w:rsidRPr="00802E01" w:rsidRDefault="00EC6EF4" w:rsidP="00DE5DF7">
      <w:pPr>
        <w:pStyle w:val="GOSTListmark1"/>
        <w:numPr>
          <w:ilvl w:val="0"/>
          <w:numId w:val="4"/>
        </w:numPr>
      </w:pPr>
      <w:r w:rsidRPr="00802E01">
        <w:t>Дата начала действия;</w:t>
      </w:r>
    </w:p>
    <w:p w14:paraId="5187DAF2" w14:textId="77777777" w:rsidR="00EC6EF4" w:rsidRPr="00802E01" w:rsidRDefault="00EC6EF4" w:rsidP="00DE5DF7">
      <w:pPr>
        <w:pStyle w:val="GOSTListmark1"/>
        <w:numPr>
          <w:ilvl w:val="0"/>
          <w:numId w:val="4"/>
        </w:numPr>
      </w:pPr>
      <w:r w:rsidRPr="00802E01">
        <w:t>Дата окончания действия.</w:t>
      </w:r>
    </w:p>
    <w:p w14:paraId="50501660" w14:textId="77777777" w:rsidR="00EC6EF4" w:rsidRPr="00802E01" w:rsidRDefault="00EC6EF4" w:rsidP="00DE5DF7">
      <w:pPr>
        <w:pStyle w:val="41"/>
        <w:numPr>
          <w:ilvl w:val="3"/>
          <w:numId w:val="22"/>
        </w:numPr>
      </w:pPr>
      <w:bookmarkStart w:id="1419" w:name="_Toc15910380"/>
      <w:bookmarkStart w:id="1420" w:name="_Toc109037302"/>
      <w:r w:rsidRPr="00802E01">
        <w:t>Справочник «Соответствие банковского счета ТОФК (40116) организации, включенной в Сводный реестр»</w:t>
      </w:r>
      <w:bookmarkEnd w:id="1419"/>
      <w:bookmarkEnd w:id="1420"/>
    </w:p>
    <w:p w14:paraId="2B7753E4" w14:textId="647E440B" w:rsidR="00EC6EF4" w:rsidRPr="00802E01" w:rsidRDefault="00EC6EF4" w:rsidP="005A78BB">
      <w:pPr>
        <w:pStyle w:val="GOSTListnum"/>
        <w:numPr>
          <w:ilvl w:val="0"/>
          <w:numId w:val="11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1BDA24B4" w14:textId="66E4BF70"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1ABEBCD3" w14:textId="77777777" w:rsidR="00EC6EF4" w:rsidRPr="00802E01" w:rsidRDefault="00EC6EF4" w:rsidP="00DE5DF7">
      <w:pPr>
        <w:pStyle w:val="GOSTListnum"/>
        <w:numPr>
          <w:ilvl w:val="0"/>
          <w:numId w:val="12"/>
        </w:numPr>
      </w:pPr>
      <w:r w:rsidRPr="00802E01">
        <w:t>Выбрать справочник «Соответствие банковского счета ТОФК (40116) организации, включенной в Сводный реестр» (рис. </w:t>
      </w:r>
      <w:r w:rsidRPr="00802E01">
        <w:fldChar w:fldCharType="begin"/>
      </w:r>
      <w:r w:rsidRPr="00802E01">
        <w:instrText xml:space="preserve"> REF _Ref15562008 \h  \* MERGEFORMAT </w:instrText>
      </w:r>
      <w:r w:rsidRPr="00802E01">
        <w:fldChar w:fldCharType="separate"/>
      </w:r>
      <w:r w:rsidR="00FB2AB0">
        <w:rPr>
          <w:noProof/>
        </w:rPr>
        <w:t>81</w:t>
      </w:r>
      <w:r w:rsidRPr="00802E01">
        <w:fldChar w:fldCharType="end"/>
      </w:r>
      <w:r w:rsidRPr="00802E01">
        <w:t>).</w:t>
      </w:r>
    </w:p>
    <w:p w14:paraId="225E9D4E" w14:textId="77777777" w:rsidR="00EC6EF4" w:rsidRPr="00802E01" w:rsidRDefault="00EC6EF4" w:rsidP="00EC6EF4">
      <w:pPr>
        <w:pStyle w:val="GOSTFigure"/>
      </w:pPr>
      <w:r w:rsidRPr="00802E01">
        <w:rPr>
          <w:noProof/>
        </w:rPr>
        <w:drawing>
          <wp:inline distT="0" distB="0" distL="0" distR="0" wp14:anchorId="1D37B5C7" wp14:editId="7D454F15">
            <wp:extent cx="6120130" cy="181483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120130" cy="1814830"/>
                    </a:xfrm>
                    <a:prstGeom prst="rect">
                      <a:avLst/>
                    </a:prstGeom>
                  </pic:spPr>
                </pic:pic>
              </a:graphicData>
            </a:graphic>
          </wp:inline>
        </w:drawing>
      </w:r>
    </w:p>
    <w:p w14:paraId="22C58B16" w14:textId="31F7C00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21" w:name="_Ref15562008"/>
      <w:bookmarkStart w:id="1422" w:name="_Toc15910610"/>
      <w:bookmarkStart w:id="1423" w:name="_Toc76573793"/>
      <w:bookmarkStart w:id="1424" w:name="_Toc76578423"/>
      <w:bookmarkStart w:id="1425" w:name="_Toc76590997"/>
      <w:bookmarkStart w:id="1426" w:name="_Toc76634046"/>
      <w:bookmarkStart w:id="1427" w:name="_Toc109037538"/>
      <w:bookmarkStart w:id="1428" w:name="_Toc149654518"/>
      <w:bookmarkStart w:id="1429" w:name="_Toc223017668"/>
      <w:r w:rsidR="00FB2AB0">
        <w:rPr>
          <w:noProof/>
        </w:rPr>
        <w:t>81</w:t>
      </w:r>
      <w:bookmarkEnd w:id="1421"/>
      <w:r w:rsidRPr="00802E01">
        <w:rPr>
          <w:noProof/>
        </w:rPr>
        <w:fldChar w:fldCharType="end"/>
      </w:r>
      <w:r w:rsidRPr="00802E01">
        <w:t>. Справочник «Соответствие банковского счета ТОФК (40116) организации, включенной в Сводный реестр</w:t>
      </w:r>
      <w:bookmarkEnd w:id="1422"/>
      <w:r w:rsidRPr="00802E01">
        <w:t>»</w:t>
      </w:r>
      <w:bookmarkEnd w:id="1423"/>
      <w:bookmarkEnd w:id="1424"/>
      <w:bookmarkEnd w:id="1425"/>
      <w:bookmarkEnd w:id="1426"/>
      <w:bookmarkEnd w:id="1427"/>
      <w:bookmarkEnd w:id="1428"/>
      <w:bookmarkEnd w:id="1429"/>
    </w:p>
    <w:p w14:paraId="0F7584FD" w14:textId="77777777" w:rsidR="00EC6EF4" w:rsidRPr="00802E01" w:rsidRDefault="00EC6EF4" w:rsidP="00EC6EF4">
      <w:pPr>
        <w:pStyle w:val="GOSTNormalWithout"/>
      </w:pPr>
      <w:r w:rsidRPr="00802E01">
        <w:t>Перечень полей, присутствующих в справочнике по умолчанию:</w:t>
      </w:r>
    </w:p>
    <w:p w14:paraId="2A7BA804" w14:textId="77777777" w:rsidR="00EC6EF4" w:rsidRPr="00802E01" w:rsidRDefault="00EC6EF4" w:rsidP="00DE5DF7">
      <w:pPr>
        <w:pStyle w:val="GOSTListmark1"/>
        <w:numPr>
          <w:ilvl w:val="0"/>
          <w:numId w:val="4"/>
        </w:numPr>
      </w:pPr>
      <w:r w:rsidRPr="00802E01">
        <w:t>Код ТОФК создавшего запись;</w:t>
      </w:r>
    </w:p>
    <w:p w14:paraId="64E96D94" w14:textId="77777777" w:rsidR="00EC6EF4" w:rsidRPr="00802E01" w:rsidRDefault="00EC6EF4" w:rsidP="00DE5DF7">
      <w:pPr>
        <w:pStyle w:val="GOSTListmark1"/>
        <w:numPr>
          <w:ilvl w:val="0"/>
          <w:numId w:val="4"/>
        </w:numPr>
      </w:pPr>
      <w:r w:rsidRPr="00802E01">
        <w:t>Код организации по СвР/ИП/КФХ;</w:t>
      </w:r>
    </w:p>
    <w:p w14:paraId="6A1DB595" w14:textId="77777777" w:rsidR="00EC6EF4" w:rsidRPr="00802E01" w:rsidRDefault="00EC6EF4" w:rsidP="00DE5DF7">
      <w:pPr>
        <w:pStyle w:val="GOSTListmark1"/>
        <w:numPr>
          <w:ilvl w:val="0"/>
          <w:numId w:val="4"/>
        </w:numPr>
      </w:pPr>
      <w:r w:rsidRPr="00802E01">
        <w:t>Код организации по СвР/ИП/КФХ передавшей полномочия;</w:t>
      </w:r>
    </w:p>
    <w:p w14:paraId="10CC07C6" w14:textId="77777777" w:rsidR="00EC6EF4" w:rsidRPr="00802E01" w:rsidRDefault="00EC6EF4" w:rsidP="00DE5DF7">
      <w:pPr>
        <w:pStyle w:val="GOSTListmark1"/>
        <w:numPr>
          <w:ilvl w:val="0"/>
          <w:numId w:val="4"/>
        </w:numPr>
      </w:pPr>
      <w:r w:rsidRPr="00802E01">
        <w:t>Дата включения записи;</w:t>
      </w:r>
    </w:p>
    <w:p w14:paraId="7E52E6F5" w14:textId="77777777" w:rsidR="00EC6EF4" w:rsidRPr="00802E01" w:rsidRDefault="00EC6EF4" w:rsidP="00DE5DF7">
      <w:pPr>
        <w:pStyle w:val="GOSTListmark1"/>
        <w:numPr>
          <w:ilvl w:val="0"/>
          <w:numId w:val="4"/>
        </w:numPr>
      </w:pPr>
      <w:r w:rsidRPr="00802E01">
        <w:t>Дата последнего изменения записи;</w:t>
      </w:r>
    </w:p>
    <w:p w14:paraId="4D732F67" w14:textId="77777777" w:rsidR="00EC6EF4" w:rsidRPr="00802E01" w:rsidRDefault="00EC6EF4" w:rsidP="00DE5DF7">
      <w:pPr>
        <w:pStyle w:val="GOSTListmark1"/>
        <w:numPr>
          <w:ilvl w:val="0"/>
          <w:numId w:val="4"/>
        </w:numPr>
      </w:pPr>
      <w:r w:rsidRPr="00802E01">
        <w:t>Дата исключения записи;</w:t>
      </w:r>
    </w:p>
    <w:p w14:paraId="56EE598F" w14:textId="77777777" w:rsidR="00EC6EF4" w:rsidRPr="00802E01" w:rsidRDefault="00EC6EF4" w:rsidP="00DE5DF7">
      <w:pPr>
        <w:pStyle w:val="GOSTListmark1"/>
        <w:numPr>
          <w:ilvl w:val="0"/>
          <w:numId w:val="4"/>
        </w:numPr>
      </w:pPr>
      <w:r w:rsidRPr="00802E01">
        <w:t>Статус записи;</w:t>
      </w:r>
    </w:p>
    <w:p w14:paraId="10EEA64F" w14:textId="77777777" w:rsidR="00EC6EF4" w:rsidRPr="00802E01" w:rsidRDefault="00EC6EF4" w:rsidP="00DE5DF7">
      <w:pPr>
        <w:pStyle w:val="GOSTListmark1"/>
        <w:numPr>
          <w:ilvl w:val="0"/>
          <w:numId w:val="4"/>
        </w:numPr>
      </w:pPr>
      <w:r w:rsidRPr="00802E01">
        <w:t>Глобально уникальный идентификатор записи заявки;</w:t>
      </w:r>
    </w:p>
    <w:p w14:paraId="2E6ED2A2" w14:textId="77777777" w:rsidR="00EC6EF4" w:rsidRPr="00802E01" w:rsidRDefault="00EC6EF4" w:rsidP="00DE5DF7">
      <w:pPr>
        <w:pStyle w:val="GOSTListmark1"/>
        <w:numPr>
          <w:ilvl w:val="0"/>
          <w:numId w:val="4"/>
        </w:numPr>
      </w:pPr>
      <w:r w:rsidRPr="00802E01">
        <w:t>Признак ПИМ.</w:t>
      </w:r>
    </w:p>
    <w:p w14:paraId="2AD85184" w14:textId="77777777" w:rsidR="00203B73" w:rsidRPr="00802E01" w:rsidRDefault="00203B73" w:rsidP="00203B73">
      <w:pPr>
        <w:pStyle w:val="41"/>
        <w:numPr>
          <w:ilvl w:val="3"/>
          <w:numId w:val="22"/>
        </w:numPr>
        <w:tabs>
          <w:tab w:val="clear" w:pos="864"/>
        </w:tabs>
        <w:ind w:left="1134" w:hanging="1134"/>
      </w:pPr>
      <w:bookmarkStart w:id="1430" w:name="_Toc15910381"/>
      <w:bookmarkStart w:id="1431" w:name="_Toc109037303"/>
      <w:r w:rsidRPr="00802E01">
        <w:t>Справочник «Составы управлений Федерального Казначейства»</w:t>
      </w:r>
    </w:p>
    <w:p w14:paraId="47BBF3E5" w14:textId="73F56FA4" w:rsidR="00203B73" w:rsidRPr="00802E01" w:rsidRDefault="00203B73" w:rsidP="005A78BB">
      <w:pPr>
        <w:pStyle w:val="GOSTListnum"/>
        <w:numPr>
          <w:ilvl w:val="0"/>
          <w:numId w:val="11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108861D9" w14:textId="77777777" w:rsidR="00203B73" w:rsidRPr="00802E01" w:rsidRDefault="00203B73" w:rsidP="00203B73">
      <w:pPr>
        <w:pStyle w:val="GOSTListnum"/>
        <w:numPr>
          <w:ilvl w:val="0"/>
          <w:numId w:val="12"/>
        </w:numPr>
      </w:pPr>
      <w:r w:rsidRPr="00802E01">
        <w:t>Далее, перемещаясь по дереву навигации, развернуть ветку «Справочники».</w:t>
      </w:r>
    </w:p>
    <w:p w14:paraId="5B1E8A83" w14:textId="29B7ACD1" w:rsidR="00203B73" w:rsidRPr="00802E01" w:rsidRDefault="00203B73" w:rsidP="00203B73">
      <w:pPr>
        <w:pStyle w:val="GOSTListnum"/>
        <w:numPr>
          <w:ilvl w:val="0"/>
          <w:numId w:val="12"/>
        </w:numPr>
      </w:pPr>
      <w:r w:rsidRPr="00802E01">
        <w:t>Выбрать справочник «Составы управлений Федерального Казначейства» (рис. </w:t>
      </w:r>
      <w:r w:rsidRPr="00802E01">
        <w:fldChar w:fldCharType="begin"/>
      </w:r>
      <w:r w:rsidRPr="00802E01">
        <w:instrText xml:space="preserve"> REF _Ref144806456 \h </w:instrText>
      </w:r>
      <w:r w:rsidR="007E08BF" w:rsidRPr="00802E01">
        <w:instrText xml:space="preserve"> \* MERGEFORMAT </w:instrText>
      </w:r>
      <w:r w:rsidRPr="00802E01">
        <w:fldChar w:fldCharType="separate"/>
      </w:r>
      <w:r w:rsidR="00FB2AB0">
        <w:rPr>
          <w:noProof/>
        </w:rPr>
        <w:t>82</w:t>
      </w:r>
      <w:r w:rsidRPr="00802E01">
        <w:fldChar w:fldCharType="end"/>
      </w:r>
      <w:r w:rsidRPr="00802E01">
        <w:t>).</w:t>
      </w:r>
    </w:p>
    <w:p w14:paraId="3DB4A4C6" w14:textId="77777777" w:rsidR="00203B73" w:rsidRPr="00802E01" w:rsidRDefault="00203B73" w:rsidP="00203B73">
      <w:pPr>
        <w:pStyle w:val="GOSTFigure"/>
      </w:pPr>
      <w:r w:rsidRPr="00802E01">
        <w:rPr>
          <w:noProof/>
        </w:rPr>
        <w:lastRenderedPageBreak/>
        <w:drawing>
          <wp:inline distT="0" distB="0" distL="0" distR="0" wp14:anchorId="0F863D88" wp14:editId="2BF34FCB">
            <wp:extent cx="6120130" cy="116649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ap1.png"/>
                    <pic:cNvPicPr/>
                  </pic:nvPicPr>
                  <pic:blipFill>
                    <a:blip r:embed="rId146">
                      <a:extLst>
                        <a:ext uri="{28A0092B-C50C-407E-A947-70E740481C1C}">
                          <a14:useLocalDpi xmlns:a14="http://schemas.microsoft.com/office/drawing/2010/main" val="0"/>
                        </a:ext>
                      </a:extLst>
                    </a:blip>
                    <a:stretch>
                      <a:fillRect/>
                    </a:stretch>
                  </pic:blipFill>
                  <pic:spPr>
                    <a:xfrm>
                      <a:off x="0" y="0"/>
                      <a:ext cx="6120130" cy="1166495"/>
                    </a:xfrm>
                    <a:prstGeom prst="rect">
                      <a:avLst/>
                    </a:prstGeom>
                  </pic:spPr>
                </pic:pic>
              </a:graphicData>
            </a:graphic>
          </wp:inline>
        </w:drawing>
      </w:r>
    </w:p>
    <w:p w14:paraId="562209F5" w14:textId="77777777" w:rsidR="00203B73" w:rsidRPr="00802E01" w:rsidRDefault="00203B73" w:rsidP="00203B73">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32" w:name="_Ref144806456"/>
      <w:bookmarkStart w:id="1433" w:name="_Toc144816836"/>
      <w:bookmarkStart w:id="1434" w:name="_Toc149654517"/>
      <w:bookmarkStart w:id="1435" w:name="_Toc223017669"/>
      <w:r w:rsidR="00FB2AB0">
        <w:rPr>
          <w:noProof/>
        </w:rPr>
        <w:t>82</w:t>
      </w:r>
      <w:bookmarkEnd w:id="1432"/>
      <w:r w:rsidRPr="00802E01">
        <w:rPr>
          <w:noProof/>
        </w:rPr>
        <w:fldChar w:fldCharType="end"/>
      </w:r>
      <w:r w:rsidRPr="00802E01">
        <w:t>. Справочник «Составы управлений Федерального Казначейства»</w:t>
      </w:r>
      <w:bookmarkEnd w:id="1433"/>
      <w:bookmarkEnd w:id="1434"/>
      <w:bookmarkEnd w:id="1435"/>
    </w:p>
    <w:p w14:paraId="72E4E786" w14:textId="77777777" w:rsidR="00203B73" w:rsidRPr="00802E01" w:rsidRDefault="00203B73" w:rsidP="00203B73">
      <w:pPr>
        <w:pStyle w:val="GOSTNormalWithout"/>
      </w:pPr>
      <w:r w:rsidRPr="00802E01">
        <w:t>Перечень полей, присутствующих в справочнике по умолчанию:</w:t>
      </w:r>
    </w:p>
    <w:p w14:paraId="5292F29E" w14:textId="77777777" w:rsidR="00203B73" w:rsidRPr="00802E01" w:rsidRDefault="00203B73" w:rsidP="00203B73">
      <w:pPr>
        <w:pStyle w:val="GOSTListmark1"/>
        <w:numPr>
          <w:ilvl w:val="0"/>
          <w:numId w:val="4"/>
        </w:numPr>
      </w:pPr>
      <w:r w:rsidRPr="00802E01">
        <w:t>Код управления ФК по Сводному реестру;</w:t>
      </w:r>
    </w:p>
    <w:p w14:paraId="6A7289D0" w14:textId="77777777" w:rsidR="00203B73" w:rsidRPr="00802E01" w:rsidRDefault="00203B73" w:rsidP="00203B73">
      <w:pPr>
        <w:pStyle w:val="GOSTListmark1"/>
        <w:numPr>
          <w:ilvl w:val="0"/>
          <w:numId w:val="4"/>
        </w:numPr>
      </w:pPr>
      <w:r w:rsidRPr="00802E01">
        <w:t>Наименование управления ФК по Сводному реестру;</w:t>
      </w:r>
    </w:p>
    <w:p w14:paraId="471DD86A" w14:textId="77777777" w:rsidR="00203B73" w:rsidRPr="00802E01" w:rsidRDefault="00203B73" w:rsidP="00203B73">
      <w:pPr>
        <w:pStyle w:val="GOSTListmark1"/>
        <w:numPr>
          <w:ilvl w:val="0"/>
          <w:numId w:val="4"/>
        </w:numPr>
      </w:pPr>
      <w:r w:rsidRPr="00802E01">
        <w:t>Код ТОФК;</w:t>
      </w:r>
    </w:p>
    <w:p w14:paraId="5F042AE8" w14:textId="77777777" w:rsidR="00203B73" w:rsidRPr="00802E01" w:rsidRDefault="00203B73" w:rsidP="00203B73">
      <w:pPr>
        <w:pStyle w:val="GOSTListmark1"/>
        <w:numPr>
          <w:ilvl w:val="0"/>
          <w:numId w:val="4"/>
        </w:numPr>
      </w:pPr>
      <w:r w:rsidRPr="00802E01">
        <w:t>Наименование ТОФК;</w:t>
      </w:r>
    </w:p>
    <w:p w14:paraId="3DEEDC4D" w14:textId="77777777" w:rsidR="00203B73" w:rsidRPr="00802E01" w:rsidRDefault="00203B73" w:rsidP="00203B73">
      <w:pPr>
        <w:pStyle w:val="GOSTListmark1"/>
        <w:numPr>
          <w:ilvl w:val="0"/>
          <w:numId w:val="4"/>
        </w:numPr>
      </w:pPr>
      <w:r w:rsidRPr="00802E01">
        <w:t>Дата изменения.</w:t>
      </w:r>
    </w:p>
    <w:p w14:paraId="6C935196" w14:textId="77777777" w:rsidR="00EC6EF4" w:rsidRPr="00802E01" w:rsidRDefault="00EC6EF4" w:rsidP="00DE5DF7">
      <w:pPr>
        <w:pStyle w:val="41"/>
        <w:numPr>
          <w:ilvl w:val="3"/>
          <w:numId w:val="22"/>
        </w:numPr>
      </w:pPr>
      <w:r w:rsidRPr="00802E01">
        <w:t>Справочник «Банковские карты»</w:t>
      </w:r>
      <w:bookmarkEnd w:id="1430"/>
      <w:bookmarkEnd w:id="1431"/>
    </w:p>
    <w:p w14:paraId="6AADE54B" w14:textId="4F094B0B" w:rsidR="00EC6EF4" w:rsidRPr="00802E01" w:rsidRDefault="00EC6EF4" w:rsidP="005A78BB">
      <w:pPr>
        <w:pStyle w:val="GOSTListnum"/>
        <w:numPr>
          <w:ilvl w:val="0"/>
          <w:numId w:val="211"/>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C426D8D" w14:textId="3A6FBE26"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0B718501" w14:textId="77777777" w:rsidR="00EC6EF4" w:rsidRPr="00802E01" w:rsidRDefault="00EC6EF4" w:rsidP="00DE5DF7">
      <w:pPr>
        <w:pStyle w:val="GOSTListnum"/>
        <w:numPr>
          <w:ilvl w:val="0"/>
          <w:numId w:val="12"/>
        </w:numPr>
      </w:pPr>
      <w:r w:rsidRPr="00802E01">
        <w:t>Выбрать справочник «Банковские карты» (рис. </w:t>
      </w:r>
      <w:r w:rsidRPr="00802E01">
        <w:fldChar w:fldCharType="begin"/>
      </w:r>
      <w:r w:rsidRPr="00802E01">
        <w:instrText xml:space="preserve"> REF _Ref15562034 \h  \* MERGEFORMAT </w:instrText>
      </w:r>
      <w:r w:rsidRPr="00802E01">
        <w:fldChar w:fldCharType="separate"/>
      </w:r>
      <w:r w:rsidR="00FB2AB0">
        <w:rPr>
          <w:noProof/>
        </w:rPr>
        <w:t>83</w:t>
      </w:r>
      <w:r w:rsidRPr="00802E01">
        <w:fldChar w:fldCharType="end"/>
      </w:r>
      <w:r w:rsidRPr="00802E01">
        <w:t>).</w:t>
      </w:r>
    </w:p>
    <w:p w14:paraId="1D08357B" w14:textId="2A37597E" w:rsidR="00EC6EF4" w:rsidRPr="00802E01" w:rsidRDefault="00C25ED2" w:rsidP="00EC6EF4">
      <w:pPr>
        <w:pStyle w:val="GOSTFigure"/>
      </w:pPr>
      <w:r w:rsidRPr="00802E01">
        <w:rPr>
          <w:noProof/>
        </w:rPr>
        <w:drawing>
          <wp:inline distT="0" distB="0" distL="0" distR="0" wp14:anchorId="28710766" wp14:editId="34CF7CDC">
            <wp:extent cx="6120130" cy="8680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120130" cy="868045"/>
                    </a:xfrm>
                    <a:prstGeom prst="rect">
                      <a:avLst/>
                    </a:prstGeom>
                  </pic:spPr>
                </pic:pic>
              </a:graphicData>
            </a:graphic>
          </wp:inline>
        </w:drawing>
      </w:r>
    </w:p>
    <w:p w14:paraId="5EF87969" w14:textId="088EA9E8"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36" w:name="_Ref15562034"/>
      <w:bookmarkStart w:id="1437" w:name="_Toc15910611"/>
      <w:bookmarkStart w:id="1438" w:name="_Toc76573794"/>
      <w:bookmarkStart w:id="1439" w:name="_Toc76578424"/>
      <w:bookmarkStart w:id="1440" w:name="_Toc76590998"/>
      <w:bookmarkStart w:id="1441" w:name="_Toc76634047"/>
      <w:bookmarkStart w:id="1442" w:name="_Toc109037539"/>
      <w:bookmarkStart w:id="1443" w:name="_Toc149654519"/>
      <w:bookmarkStart w:id="1444" w:name="_Toc223017670"/>
      <w:r w:rsidR="00FB2AB0">
        <w:rPr>
          <w:noProof/>
        </w:rPr>
        <w:t>83</w:t>
      </w:r>
      <w:bookmarkEnd w:id="1436"/>
      <w:r w:rsidRPr="00802E01">
        <w:rPr>
          <w:noProof/>
        </w:rPr>
        <w:fldChar w:fldCharType="end"/>
      </w:r>
      <w:r w:rsidRPr="00802E01">
        <w:t>. Справочник «Банковские карты</w:t>
      </w:r>
      <w:bookmarkEnd w:id="1437"/>
      <w:r w:rsidRPr="00802E01">
        <w:t>»</w:t>
      </w:r>
      <w:bookmarkEnd w:id="1438"/>
      <w:bookmarkEnd w:id="1439"/>
      <w:bookmarkEnd w:id="1440"/>
      <w:bookmarkEnd w:id="1441"/>
      <w:bookmarkEnd w:id="1442"/>
      <w:bookmarkEnd w:id="1443"/>
      <w:bookmarkEnd w:id="1444"/>
    </w:p>
    <w:p w14:paraId="7D56A727" w14:textId="77777777" w:rsidR="00EC6EF4" w:rsidRPr="00802E01" w:rsidRDefault="00EC6EF4" w:rsidP="00EC6EF4">
      <w:pPr>
        <w:pStyle w:val="GOSTNormalWithout"/>
      </w:pPr>
      <w:r w:rsidRPr="00802E01">
        <w:t>Перечень полей, присутствующих в справочнике по умолчанию:</w:t>
      </w:r>
    </w:p>
    <w:p w14:paraId="38D33FC6" w14:textId="77777777" w:rsidR="00EC6EF4" w:rsidRPr="00802E01" w:rsidRDefault="00EC6EF4" w:rsidP="00DE5DF7">
      <w:pPr>
        <w:pStyle w:val="GOSTListmark1"/>
        <w:numPr>
          <w:ilvl w:val="0"/>
          <w:numId w:val="4"/>
        </w:numPr>
      </w:pPr>
      <w:r w:rsidRPr="00802E01">
        <w:t>Срок действия;</w:t>
      </w:r>
    </w:p>
    <w:p w14:paraId="1B425E82" w14:textId="77777777" w:rsidR="00EC6EF4" w:rsidRPr="00802E01" w:rsidRDefault="00EC6EF4" w:rsidP="00DE5DF7">
      <w:pPr>
        <w:pStyle w:val="GOSTListmark1"/>
        <w:numPr>
          <w:ilvl w:val="0"/>
          <w:numId w:val="4"/>
        </w:numPr>
      </w:pPr>
      <w:r w:rsidRPr="00802E01">
        <w:t>Состояние банковской карты;</w:t>
      </w:r>
    </w:p>
    <w:p w14:paraId="581D4607" w14:textId="77777777" w:rsidR="00C25ED2" w:rsidRPr="00802E01" w:rsidRDefault="00C25ED2" w:rsidP="00C25ED2">
      <w:pPr>
        <w:pStyle w:val="GOSTListmark1"/>
        <w:numPr>
          <w:ilvl w:val="0"/>
          <w:numId w:val="4"/>
        </w:numPr>
      </w:pPr>
      <w:r w:rsidRPr="00802E01">
        <w:t>Маскированный номер карты;</w:t>
      </w:r>
    </w:p>
    <w:p w14:paraId="5C305F57" w14:textId="77777777" w:rsidR="00EC6EF4" w:rsidRPr="00802E01" w:rsidRDefault="00EC6EF4" w:rsidP="00DE5DF7">
      <w:pPr>
        <w:pStyle w:val="GOSTListmark1"/>
        <w:numPr>
          <w:ilvl w:val="0"/>
          <w:numId w:val="4"/>
        </w:numPr>
      </w:pPr>
      <w:r w:rsidRPr="00802E01">
        <w:t>Платежная система;</w:t>
      </w:r>
    </w:p>
    <w:p w14:paraId="46C67CB3" w14:textId="77777777" w:rsidR="00EC6EF4" w:rsidRPr="00802E01" w:rsidRDefault="00EC6EF4" w:rsidP="00DE5DF7">
      <w:pPr>
        <w:pStyle w:val="GOSTListmark1"/>
        <w:numPr>
          <w:ilvl w:val="0"/>
          <w:numId w:val="4"/>
        </w:numPr>
      </w:pPr>
      <w:r w:rsidRPr="00802E01">
        <w:t>Номер счета;</w:t>
      </w:r>
    </w:p>
    <w:p w14:paraId="47AAAEAD" w14:textId="77777777" w:rsidR="00EC6EF4" w:rsidRPr="00802E01" w:rsidRDefault="00EC6EF4" w:rsidP="00DE5DF7">
      <w:pPr>
        <w:pStyle w:val="GOSTListmark1"/>
        <w:numPr>
          <w:ilvl w:val="0"/>
          <w:numId w:val="4"/>
        </w:numPr>
      </w:pPr>
      <w:r w:rsidRPr="00802E01">
        <w:t>БИК;</w:t>
      </w:r>
    </w:p>
    <w:p w14:paraId="79FBFFE8" w14:textId="77777777" w:rsidR="00EC6EF4" w:rsidRPr="00802E01" w:rsidRDefault="00EC6EF4" w:rsidP="00DE5DF7">
      <w:pPr>
        <w:pStyle w:val="GOSTListmark1"/>
        <w:numPr>
          <w:ilvl w:val="0"/>
          <w:numId w:val="4"/>
        </w:numPr>
      </w:pPr>
      <w:r w:rsidRPr="00802E01">
        <w:t>Корреспондентский счет;</w:t>
      </w:r>
    </w:p>
    <w:p w14:paraId="5395580C" w14:textId="77777777" w:rsidR="00EC6EF4" w:rsidRPr="00802E01" w:rsidRDefault="00EC6EF4" w:rsidP="00DE5DF7">
      <w:pPr>
        <w:pStyle w:val="GOSTListmark1"/>
        <w:numPr>
          <w:ilvl w:val="0"/>
          <w:numId w:val="4"/>
        </w:numPr>
      </w:pPr>
      <w:r w:rsidRPr="00802E01">
        <w:t>Наименование банка;</w:t>
      </w:r>
    </w:p>
    <w:p w14:paraId="235FAC70" w14:textId="77777777" w:rsidR="00EC6EF4" w:rsidRPr="00802E01" w:rsidRDefault="00EC6EF4" w:rsidP="00DE5DF7">
      <w:pPr>
        <w:pStyle w:val="GOSTListmark1"/>
        <w:numPr>
          <w:ilvl w:val="0"/>
          <w:numId w:val="4"/>
        </w:numPr>
      </w:pPr>
      <w:r w:rsidRPr="00802E01">
        <w:t>Код бюджета;</w:t>
      </w:r>
    </w:p>
    <w:p w14:paraId="286703A1" w14:textId="77777777" w:rsidR="00EC6EF4" w:rsidRPr="00802E01" w:rsidRDefault="00EC6EF4" w:rsidP="00DE5DF7">
      <w:pPr>
        <w:pStyle w:val="GOSTListmark1"/>
        <w:numPr>
          <w:ilvl w:val="0"/>
          <w:numId w:val="4"/>
        </w:numPr>
      </w:pPr>
      <w:r w:rsidRPr="00802E01">
        <w:t>Код ТОФК;</w:t>
      </w:r>
    </w:p>
    <w:p w14:paraId="13030125" w14:textId="77777777" w:rsidR="00EC6EF4" w:rsidRPr="00802E01" w:rsidRDefault="00EC6EF4" w:rsidP="00DE5DF7">
      <w:pPr>
        <w:pStyle w:val="GOSTListmark1"/>
        <w:numPr>
          <w:ilvl w:val="0"/>
          <w:numId w:val="4"/>
        </w:numPr>
      </w:pPr>
      <w:r w:rsidRPr="00802E01">
        <w:t>Код по Сводному реестру/реестру ИП и КФХ;</w:t>
      </w:r>
    </w:p>
    <w:p w14:paraId="754FB11E" w14:textId="77777777" w:rsidR="00EC6EF4" w:rsidRPr="00802E01" w:rsidRDefault="00EC6EF4" w:rsidP="00DE5DF7">
      <w:pPr>
        <w:pStyle w:val="GOSTListmark1"/>
        <w:numPr>
          <w:ilvl w:val="0"/>
          <w:numId w:val="4"/>
        </w:numPr>
      </w:pPr>
      <w:r w:rsidRPr="00802E01">
        <w:t>Наименование клиента;</w:t>
      </w:r>
    </w:p>
    <w:p w14:paraId="0D4AD372" w14:textId="77777777" w:rsidR="00EC6EF4" w:rsidRPr="00802E01" w:rsidRDefault="00EC6EF4" w:rsidP="00DE5DF7">
      <w:pPr>
        <w:pStyle w:val="GOSTListmark1"/>
        <w:numPr>
          <w:ilvl w:val="0"/>
          <w:numId w:val="4"/>
        </w:numPr>
      </w:pPr>
      <w:r w:rsidRPr="00802E01">
        <w:t>Дата выдачи карты клиенту;</w:t>
      </w:r>
    </w:p>
    <w:p w14:paraId="0A9E8686" w14:textId="77777777" w:rsidR="00EC6EF4" w:rsidRPr="00802E01" w:rsidRDefault="00EC6EF4" w:rsidP="00DE5DF7">
      <w:pPr>
        <w:pStyle w:val="GOSTListmark1"/>
        <w:numPr>
          <w:ilvl w:val="0"/>
          <w:numId w:val="4"/>
        </w:numPr>
      </w:pPr>
      <w:r w:rsidRPr="00802E01">
        <w:t>Дата возврата карты клиентом;</w:t>
      </w:r>
    </w:p>
    <w:p w14:paraId="7E9B6871" w14:textId="77777777" w:rsidR="00EC6EF4" w:rsidRPr="00802E01" w:rsidRDefault="00EC6EF4" w:rsidP="00DE5DF7">
      <w:pPr>
        <w:pStyle w:val="GOSTListmark1"/>
        <w:numPr>
          <w:ilvl w:val="0"/>
          <w:numId w:val="4"/>
        </w:numPr>
      </w:pPr>
      <w:r w:rsidRPr="00802E01">
        <w:t>Дата утери пин-кода/карты;</w:t>
      </w:r>
    </w:p>
    <w:p w14:paraId="2B02A5DF" w14:textId="77777777" w:rsidR="00EC6EF4" w:rsidRPr="00802E01" w:rsidRDefault="00EC6EF4" w:rsidP="00DE5DF7">
      <w:pPr>
        <w:pStyle w:val="GOSTListmark1"/>
        <w:numPr>
          <w:ilvl w:val="0"/>
          <w:numId w:val="4"/>
        </w:numPr>
      </w:pPr>
      <w:r w:rsidRPr="00802E01">
        <w:t>Статус записи;</w:t>
      </w:r>
    </w:p>
    <w:p w14:paraId="1FA2285E" w14:textId="77777777" w:rsidR="00EC6EF4" w:rsidRPr="00802E01" w:rsidRDefault="00EC6EF4" w:rsidP="00DE5DF7">
      <w:pPr>
        <w:pStyle w:val="GOSTListmark1"/>
        <w:numPr>
          <w:ilvl w:val="0"/>
          <w:numId w:val="4"/>
        </w:numPr>
      </w:pPr>
      <w:r w:rsidRPr="00802E01">
        <w:t>Дата действия с;</w:t>
      </w:r>
    </w:p>
    <w:p w14:paraId="2AF35526" w14:textId="77777777" w:rsidR="00EC6EF4" w:rsidRPr="00802E01" w:rsidRDefault="00EC6EF4" w:rsidP="00DE5DF7">
      <w:pPr>
        <w:pStyle w:val="GOSTListmark1"/>
        <w:numPr>
          <w:ilvl w:val="0"/>
          <w:numId w:val="4"/>
        </w:numPr>
      </w:pPr>
      <w:r w:rsidRPr="00802E01">
        <w:t>Дата действия по.</w:t>
      </w:r>
    </w:p>
    <w:p w14:paraId="541652B8" w14:textId="77777777" w:rsidR="00EC6EF4" w:rsidRPr="00802E01" w:rsidRDefault="00EC6EF4" w:rsidP="00DE5DF7">
      <w:pPr>
        <w:pStyle w:val="41"/>
        <w:numPr>
          <w:ilvl w:val="3"/>
          <w:numId w:val="22"/>
        </w:numPr>
      </w:pPr>
      <w:r w:rsidRPr="00802E01">
        <w:lastRenderedPageBreak/>
        <w:t xml:space="preserve"> </w:t>
      </w:r>
      <w:bookmarkStart w:id="1445" w:name="_Toc109037304"/>
      <w:r w:rsidRPr="00802E01">
        <w:t>Справочник «Основания платежа»</w:t>
      </w:r>
      <w:bookmarkEnd w:id="1445"/>
    </w:p>
    <w:p w14:paraId="7770345B" w14:textId="75DC0A93" w:rsidR="00EC6EF4" w:rsidRPr="00802E01" w:rsidRDefault="00EC6EF4" w:rsidP="005A78BB">
      <w:pPr>
        <w:pStyle w:val="GOSTListnum"/>
        <w:numPr>
          <w:ilvl w:val="0"/>
          <w:numId w:val="120"/>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6958D42" w14:textId="47F198A4"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5258DCBD" w14:textId="77777777" w:rsidR="00EC6EF4" w:rsidRPr="00802E01" w:rsidRDefault="00EC6EF4" w:rsidP="00DE5DF7">
      <w:pPr>
        <w:pStyle w:val="GOSTListnum"/>
        <w:numPr>
          <w:ilvl w:val="0"/>
          <w:numId w:val="12"/>
        </w:numPr>
      </w:pPr>
      <w:r w:rsidRPr="00802E01">
        <w:t>Выбрать справочник «Основания платежа» (рис. </w:t>
      </w:r>
      <w:r w:rsidRPr="00802E01">
        <w:fldChar w:fldCharType="begin"/>
      </w:r>
      <w:r w:rsidRPr="00802E01">
        <w:instrText xml:space="preserve"> REF _Ref16853134 \h  \* MERGEFORMAT </w:instrText>
      </w:r>
      <w:r w:rsidRPr="00802E01">
        <w:fldChar w:fldCharType="separate"/>
      </w:r>
      <w:r w:rsidR="00FB2AB0">
        <w:rPr>
          <w:noProof/>
        </w:rPr>
        <w:t>84</w:t>
      </w:r>
      <w:r w:rsidRPr="00802E01">
        <w:fldChar w:fldCharType="end"/>
      </w:r>
      <w:r w:rsidRPr="00802E01">
        <w:t>).</w:t>
      </w:r>
    </w:p>
    <w:p w14:paraId="36192E9B" w14:textId="77777777" w:rsidR="00EC6EF4" w:rsidRPr="00802E01" w:rsidRDefault="00EC6EF4" w:rsidP="00EC6EF4">
      <w:pPr>
        <w:pStyle w:val="GOSTFigure"/>
      </w:pPr>
      <w:r w:rsidRPr="00802E01">
        <w:rPr>
          <w:noProof/>
        </w:rPr>
        <w:drawing>
          <wp:inline distT="0" distB="0" distL="0" distR="0" wp14:anchorId="664A2BD3" wp14:editId="46802461">
            <wp:extent cx="6120130" cy="226631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120130" cy="2266315"/>
                    </a:xfrm>
                    <a:prstGeom prst="rect">
                      <a:avLst/>
                    </a:prstGeom>
                  </pic:spPr>
                </pic:pic>
              </a:graphicData>
            </a:graphic>
          </wp:inline>
        </w:drawing>
      </w:r>
    </w:p>
    <w:p w14:paraId="7F1DB204" w14:textId="6418E931"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46" w:name="_Ref16853134"/>
      <w:bookmarkStart w:id="1447" w:name="_Toc76573795"/>
      <w:bookmarkStart w:id="1448" w:name="_Toc76578425"/>
      <w:bookmarkStart w:id="1449" w:name="_Toc76590999"/>
      <w:bookmarkStart w:id="1450" w:name="_Toc76634048"/>
      <w:bookmarkStart w:id="1451" w:name="_Toc109037540"/>
      <w:bookmarkStart w:id="1452" w:name="_Toc149654520"/>
      <w:bookmarkStart w:id="1453" w:name="_Toc223017671"/>
      <w:r w:rsidR="00FB2AB0">
        <w:rPr>
          <w:noProof/>
        </w:rPr>
        <w:t>84</w:t>
      </w:r>
      <w:bookmarkEnd w:id="1446"/>
      <w:r w:rsidRPr="00802E01">
        <w:rPr>
          <w:noProof/>
        </w:rPr>
        <w:fldChar w:fldCharType="end"/>
      </w:r>
      <w:r w:rsidRPr="00802E01">
        <w:t>. Справочник «Основания платежа»</w:t>
      </w:r>
      <w:bookmarkEnd w:id="1447"/>
      <w:bookmarkEnd w:id="1448"/>
      <w:bookmarkEnd w:id="1449"/>
      <w:bookmarkEnd w:id="1450"/>
      <w:bookmarkEnd w:id="1451"/>
      <w:bookmarkEnd w:id="1452"/>
      <w:bookmarkEnd w:id="1453"/>
    </w:p>
    <w:p w14:paraId="31434F1F" w14:textId="77777777" w:rsidR="00EC6EF4" w:rsidRPr="00802E01" w:rsidRDefault="00EC6EF4" w:rsidP="00EC6EF4">
      <w:pPr>
        <w:pStyle w:val="GOSTNormalWithout"/>
      </w:pPr>
      <w:r w:rsidRPr="00802E01">
        <w:t>Перечень полей, присутствующих в справочнике по умолчанию:</w:t>
      </w:r>
    </w:p>
    <w:p w14:paraId="7E3F21EA" w14:textId="77777777" w:rsidR="00EC6EF4" w:rsidRPr="00802E01" w:rsidRDefault="00EC6EF4" w:rsidP="00DE5DF7">
      <w:pPr>
        <w:pStyle w:val="GOSTListmark1"/>
        <w:numPr>
          <w:ilvl w:val="0"/>
          <w:numId w:val="4"/>
        </w:numPr>
      </w:pPr>
      <w:r w:rsidRPr="00802E01">
        <w:t>Статус записи;</w:t>
      </w:r>
    </w:p>
    <w:p w14:paraId="5704FD0D" w14:textId="77777777" w:rsidR="00EC6EF4" w:rsidRPr="00802E01" w:rsidRDefault="00EC6EF4" w:rsidP="00DE5DF7">
      <w:pPr>
        <w:pStyle w:val="GOSTListmark1"/>
        <w:numPr>
          <w:ilvl w:val="0"/>
          <w:numId w:val="4"/>
        </w:numPr>
      </w:pPr>
      <w:r w:rsidRPr="00802E01">
        <w:t>Код ТОФК;</w:t>
      </w:r>
    </w:p>
    <w:p w14:paraId="756CBD0D" w14:textId="77777777" w:rsidR="00EC6EF4" w:rsidRPr="00802E01" w:rsidRDefault="00EC6EF4" w:rsidP="00DE5DF7">
      <w:pPr>
        <w:pStyle w:val="GOSTListmark1"/>
        <w:numPr>
          <w:ilvl w:val="0"/>
          <w:numId w:val="4"/>
        </w:numPr>
      </w:pPr>
      <w:r w:rsidRPr="00802E01">
        <w:t>Полное наименование ТОФК;</w:t>
      </w:r>
    </w:p>
    <w:p w14:paraId="679D9A0D" w14:textId="77777777" w:rsidR="00EC6EF4" w:rsidRPr="00802E01" w:rsidRDefault="00EC6EF4" w:rsidP="00DE5DF7">
      <w:pPr>
        <w:pStyle w:val="GOSTListmark1"/>
        <w:numPr>
          <w:ilvl w:val="0"/>
          <w:numId w:val="4"/>
        </w:numPr>
      </w:pPr>
      <w:r w:rsidRPr="00802E01">
        <w:t>Код основания платежа;</w:t>
      </w:r>
    </w:p>
    <w:p w14:paraId="242BC828" w14:textId="77777777" w:rsidR="00EC6EF4" w:rsidRPr="00802E01" w:rsidRDefault="00EC6EF4" w:rsidP="00DE5DF7">
      <w:pPr>
        <w:pStyle w:val="GOSTListmark1"/>
        <w:numPr>
          <w:ilvl w:val="0"/>
          <w:numId w:val="4"/>
        </w:numPr>
      </w:pPr>
      <w:r w:rsidRPr="00802E01">
        <w:t>Наименование основания платежа;</w:t>
      </w:r>
    </w:p>
    <w:p w14:paraId="3EAA5B6E" w14:textId="77777777" w:rsidR="00EC6EF4" w:rsidRPr="00802E01" w:rsidRDefault="00EC6EF4" w:rsidP="00DE5DF7">
      <w:pPr>
        <w:pStyle w:val="GOSTListmark1"/>
        <w:numPr>
          <w:ilvl w:val="0"/>
          <w:numId w:val="4"/>
        </w:numPr>
      </w:pPr>
      <w:r w:rsidRPr="00802E01">
        <w:t>Признак основания платежа;</w:t>
      </w:r>
    </w:p>
    <w:p w14:paraId="28826DF1" w14:textId="77777777" w:rsidR="00EC6EF4" w:rsidRPr="00802E01" w:rsidRDefault="00EC6EF4" w:rsidP="00DE5DF7">
      <w:pPr>
        <w:pStyle w:val="GOSTListmark1"/>
        <w:numPr>
          <w:ilvl w:val="0"/>
          <w:numId w:val="4"/>
        </w:numPr>
      </w:pPr>
      <w:r w:rsidRPr="00802E01">
        <w:t>Дата начала действия основания платежа;</w:t>
      </w:r>
    </w:p>
    <w:p w14:paraId="2EC08E5E" w14:textId="77777777" w:rsidR="00EC6EF4" w:rsidRPr="00802E01" w:rsidRDefault="00EC6EF4" w:rsidP="00DE5DF7">
      <w:pPr>
        <w:pStyle w:val="GOSTListmark1"/>
        <w:numPr>
          <w:ilvl w:val="0"/>
          <w:numId w:val="4"/>
        </w:numPr>
      </w:pPr>
      <w:r w:rsidRPr="00802E01">
        <w:t>Дата окончания действия основания платежа.</w:t>
      </w:r>
    </w:p>
    <w:p w14:paraId="2C22817E" w14:textId="77777777" w:rsidR="00EC6EF4" w:rsidRPr="00802E01" w:rsidRDefault="00EC6EF4" w:rsidP="00DE5DF7">
      <w:pPr>
        <w:pStyle w:val="41"/>
        <w:numPr>
          <w:ilvl w:val="3"/>
          <w:numId w:val="22"/>
        </w:numPr>
      </w:pPr>
      <w:bookmarkStart w:id="1454" w:name="_Toc109037305"/>
      <w:r w:rsidRPr="00802E01">
        <w:t>Справочник «Статусы плательщика»</w:t>
      </w:r>
      <w:bookmarkEnd w:id="1454"/>
    </w:p>
    <w:p w14:paraId="42CE9457" w14:textId="1CCB53F5" w:rsidR="00EC6EF4" w:rsidRPr="00802E01" w:rsidRDefault="00EC6EF4" w:rsidP="005A78BB">
      <w:pPr>
        <w:pStyle w:val="GOSTListnum"/>
        <w:numPr>
          <w:ilvl w:val="0"/>
          <w:numId w:val="212"/>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A1DB815" w14:textId="060637AA"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312BB560" w14:textId="77777777" w:rsidR="00EC6EF4" w:rsidRPr="00802E01" w:rsidRDefault="00EC6EF4" w:rsidP="00DE5DF7">
      <w:pPr>
        <w:pStyle w:val="GOSTListnum"/>
        <w:numPr>
          <w:ilvl w:val="0"/>
          <w:numId w:val="12"/>
        </w:numPr>
      </w:pPr>
      <w:r w:rsidRPr="00802E01">
        <w:t>Выбрать справочник «Статусы плательщика» (рис. </w:t>
      </w:r>
      <w:r w:rsidRPr="00802E01">
        <w:fldChar w:fldCharType="begin"/>
      </w:r>
      <w:r w:rsidRPr="00802E01">
        <w:instrText xml:space="preserve"> REF _Ref16853135 \h  \* MERGEFORMAT </w:instrText>
      </w:r>
      <w:r w:rsidRPr="00802E01">
        <w:fldChar w:fldCharType="separate"/>
      </w:r>
      <w:r w:rsidR="00FB2AB0">
        <w:rPr>
          <w:noProof/>
        </w:rPr>
        <w:t>85</w:t>
      </w:r>
      <w:r w:rsidRPr="00802E01">
        <w:fldChar w:fldCharType="end"/>
      </w:r>
      <w:r w:rsidRPr="00802E01">
        <w:t>).</w:t>
      </w:r>
    </w:p>
    <w:p w14:paraId="74DA031B" w14:textId="77777777" w:rsidR="00EC6EF4" w:rsidRPr="00802E01" w:rsidRDefault="00EC6EF4" w:rsidP="00EC6EF4">
      <w:pPr>
        <w:pStyle w:val="GOSTFigure"/>
      </w:pPr>
      <w:r w:rsidRPr="00802E01">
        <w:rPr>
          <w:noProof/>
        </w:rPr>
        <w:lastRenderedPageBreak/>
        <w:drawing>
          <wp:inline distT="0" distB="0" distL="0" distR="0" wp14:anchorId="3D007834" wp14:editId="561029FF">
            <wp:extent cx="6120130" cy="207708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120130" cy="2077085"/>
                    </a:xfrm>
                    <a:prstGeom prst="rect">
                      <a:avLst/>
                    </a:prstGeom>
                  </pic:spPr>
                </pic:pic>
              </a:graphicData>
            </a:graphic>
          </wp:inline>
        </w:drawing>
      </w:r>
    </w:p>
    <w:p w14:paraId="6AB61DD7" w14:textId="2AB6FAAF"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55" w:name="_Ref16853135"/>
      <w:bookmarkStart w:id="1456" w:name="_Toc76573796"/>
      <w:bookmarkStart w:id="1457" w:name="_Toc76578426"/>
      <w:bookmarkStart w:id="1458" w:name="_Toc76591000"/>
      <w:bookmarkStart w:id="1459" w:name="_Toc76634049"/>
      <w:bookmarkStart w:id="1460" w:name="_Toc109037541"/>
      <w:bookmarkStart w:id="1461" w:name="_Toc149654521"/>
      <w:bookmarkStart w:id="1462" w:name="_Toc223017672"/>
      <w:r w:rsidR="00FB2AB0">
        <w:rPr>
          <w:noProof/>
        </w:rPr>
        <w:t>85</w:t>
      </w:r>
      <w:bookmarkEnd w:id="1455"/>
      <w:r w:rsidRPr="00802E01">
        <w:rPr>
          <w:noProof/>
        </w:rPr>
        <w:fldChar w:fldCharType="end"/>
      </w:r>
      <w:r w:rsidRPr="00802E01">
        <w:t>. Справочник «Статусы плательщика»</w:t>
      </w:r>
      <w:bookmarkEnd w:id="1456"/>
      <w:bookmarkEnd w:id="1457"/>
      <w:bookmarkEnd w:id="1458"/>
      <w:bookmarkEnd w:id="1459"/>
      <w:bookmarkEnd w:id="1460"/>
      <w:bookmarkEnd w:id="1461"/>
      <w:bookmarkEnd w:id="1462"/>
    </w:p>
    <w:p w14:paraId="67A3A4D5" w14:textId="77777777" w:rsidR="00EC6EF4" w:rsidRPr="00802E01" w:rsidRDefault="00EC6EF4" w:rsidP="00EC6EF4">
      <w:pPr>
        <w:pStyle w:val="GOSTNormalWithout"/>
      </w:pPr>
      <w:r w:rsidRPr="00802E01">
        <w:t>Перечень полей, присутствующих в справочнике по умолчанию:</w:t>
      </w:r>
    </w:p>
    <w:p w14:paraId="0BF77685" w14:textId="77777777" w:rsidR="00EC6EF4" w:rsidRPr="00802E01" w:rsidRDefault="00EC6EF4" w:rsidP="00DE5DF7">
      <w:pPr>
        <w:pStyle w:val="GOSTListmark1"/>
        <w:numPr>
          <w:ilvl w:val="0"/>
          <w:numId w:val="4"/>
        </w:numPr>
      </w:pPr>
      <w:r w:rsidRPr="00802E01">
        <w:t>Код;</w:t>
      </w:r>
    </w:p>
    <w:p w14:paraId="2F8A7873" w14:textId="77777777" w:rsidR="00EC6EF4" w:rsidRPr="00802E01" w:rsidRDefault="00EC6EF4" w:rsidP="00DE5DF7">
      <w:pPr>
        <w:pStyle w:val="GOSTListmark1"/>
        <w:numPr>
          <w:ilvl w:val="0"/>
          <w:numId w:val="4"/>
        </w:numPr>
      </w:pPr>
      <w:r w:rsidRPr="00802E01">
        <w:t>Наименование;</w:t>
      </w:r>
    </w:p>
    <w:p w14:paraId="6E3BAD17" w14:textId="77777777" w:rsidR="00EC6EF4" w:rsidRPr="00802E01" w:rsidRDefault="00EC6EF4" w:rsidP="00DE5DF7">
      <w:pPr>
        <w:pStyle w:val="GOSTListmark1"/>
        <w:numPr>
          <w:ilvl w:val="0"/>
          <w:numId w:val="4"/>
        </w:numPr>
      </w:pPr>
      <w:r w:rsidRPr="00802E01">
        <w:t>Статус;</w:t>
      </w:r>
    </w:p>
    <w:p w14:paraId="026C38FB" w14:textId="77777777" w:rsidR="00EC6EF4" w:rsidRPr="00802E01" w:rsidRDefault="00EC6EF4" w:rsidP="00DE5DF7">
      <w:pPr>
        <w:pStyle w:val="GOSTListmark1"/>
        <w:numPr>
          <w:ilvl w:val="0"/>
          <w:numId w:val="4"/>
        </w:numPr>
      </w:pPr>
      <w:r w:rsidRPr="00802E01">
        <w:t>Код ТОФК;</w:t>
      </w:r>
    </w:p>
    <w:p w14:paraId="0CD29EC6" w14:textId="77777777" w:rsidR="00EC6EF4" w:rsidRPr="00802E01" w:rsidRDefault="00EC6EF4" w:rsidP="00DE5DF7">
      <w:pPr>
        <w:pStyle w:val="GOSTListmark1"/>
        <w:numPr>
          <w:ilvl w:val="0"/>
          <w:numId w:val="4"/>
        </w:numPr>
      </w:pPr>
      <w:r w:rsidRPr="00802E01">
        <w:t>Наименование ТОФК;</w:t>
      </w:r>
    </w:p>
    <w:p w14:paraId="0721BE25" w14:textId="77777777" w:rsidR="00EC6EF4" w:rsidRPr="00802E01" w:rsidRDefault="00EC6EF4" w:rsidP="00DE5DF7">
      <w:pPr>
        <w:pStyle w:val="GOSTListmark1"/>
        <w:numPr>
          <w:ilvl w:val="0"/>
          <w:numId w:val="4"/>
        </w:numPr>
      </w:pPr>
      <w:r w:rsidRPr="00802E01">
        <w:t>Дата начала действия записи;</w:t>
      </w:r>
    </w:p>
    <w:p w14:paraId="34883BFE" w14:textId="77777777" w:rsidR="00EC6EF4" w:rsidRPr="00802E01" w:rsidRDefault="00EC6EF4" w:rsidP="00DE5DF7">
      <w:pPr>
        <w:pStyle w:val="GOSTListmark1"/>
        <w:numPr>
          <w:ilvl w:val="0"/>
          <w:numId w:val="4"/>
        </w:numPr>
      </w:pPr>
      <w:r w:rsidRPr="00802E01">
        <w:t>Дата окончания действия записи.</w:t>
      </w:r>
    </w:p>
    <w:p w14:paraId="3A7F6320" w14:textId="77777777" w:rsidR="00203B73" w:rsidRPr="00802E01" w:rsidRDefault="00203B73" w:rsidP="00203B73">
      <w:pPr>
        <w:pStyle w:val="41"/>
        <w:numPr>
          <w:ilvl w:val="3"/>
          <w:numId w:val="22"/>
        </w:numPr>
      </w:pPr>
      <w:bookmarkStart w:id="1463" w:name="_Toc109037309"/>
      <w:r w:rsidRPr="00802E01">
        <w:t>Справочник «Реестр ИП и КФХ»</w:t>
      </w:r>
    </w:p>
    <w:p w14:paraId="440A998B" w14:textId="795D6EF6" w:rsidR="00203B73" w:rsidRPr="00802E01" w:rsidRDefault="00203B73" w:rsidP="005A78BB">
      <w:pPr>
        <w:pStyle w:val="GOSTListnum"/>
        <w:numPr>
          <w:ilvl w:val="0"/>
          <w:numId w:val="15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5B137F2" w14:textId="77777777" w:rsidR="00203B73" w:rsidRPr="00802E01" w:rsidRDefault="00203B73" w:rsidP="00203B73">
      <w:pPr>
        <w:pStyle w:val="GOSTListnum"/>
        <w:numPr>
          <w:ilvl w:val="0"/>
          <w:numId w:val="12"/>
        </w:numPr>
      </w:pPr>
      <w:r w:rsidRPr="00802E01">
        <w:t>Далее, перемещаясь по дереву навигации, развернуть ветку «Справочники».</w:t>
      </w:r>
    </w:p>
    <w:p w14:paraId="5ABC1F92" w14:textId="066D91E4" w:rsidR="00203B73" w:rsidRPr="00802E01" w:rsidRDefault="00203B73" w:rsidP="00203B73">
      <w:pPr>
        <w:pStyle w:val="GOSTListnum"/>
        <w:numPr>
          <w:ilvl w:val="0"/>
          <w:numId w:val="12"/>
        </w:numPr>
      </w:pPr>
      <w:r w:rsidRPr="00802E01">
        <w:t>Выбрать справочник «Реестр ИП и КФХ» (рис. </w:t>
      </w:r>
      <w:r w:rsidR="004230BE" w:rsidRPr="00802E01">
        <w:fldChar w:fldCharType="begin"/>
      </w:r>
      <w:r w:rsidR="004230BE" w:rsidRPr="00802E01">
        <w:instrText xml:space="preserve"> REF _Ref204179986 \h </w:instrText>
      </w:r>
      <w:r w:rsidR="007E08BF" w:rsidRPr="00802E01">
        <w:instrText xml:space="preserve"> \* MERGEFORMAT </w:instrText>
      </w:r>
      <w:r w:rsidR="004230BE" w:rsidRPr="00802E01">
        <w:fldChar w:fldCharType="separate"/>
      </w:r>
      <w:r w:rsidR="00FB2AB0">
        <w:rPr>
          <w:noProof/>
        </w:rPr>
        <w:t>86</w:t>
      </w:r>
      <w:r w:rsidR="004230BE" w:rsidRPr="00802E01">
        <w:fldChar w:fldCharType="end"/>
      </w:r>
      <w:r w:rsidRPr="00802E01">
        <w:t>).</w:t>
      </w:r>
    </w:p>
    <w:p w14:paraId="7E140A03" w14:textId="77777777" w:rsidR="00203B73" w:rsidRPr="00802E01" w:rsidRDefault="00203B73" w:rsidP="00203B73">
      <w:pPr>
        <w:pStyle w:val="GOSTFigure"/>
      </w:pPr>
      <w:r w:rsidRPr="00802E01">
        <w:rPr>
          <w:noProof/>
        </w:rPr>
        <w:drawing>
          <wp:inline distT="0" distB="0" distL="0" distR="0" wp14:anchorId="3445EC78" wp14:editId="798D848B">
            <wp:extent cx="6120130" cy="15284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120130" cy="1528445"/>
                    </a:xfrm>
                    <a:prstGeom prst="rect">
                      <a:avLst/>
                    </a:prstGeom>
                  </pic:spPr>
                </pic:pic>
              </a:graphicData>
            </a:graphic>
          </wp:inline>
        </w:drawing>
      </w:r>
    </w:p>
    <w:p w14:paraId="61D11D75" w14:textId="66831D0C" w:rsidR="00203B73" w:rsidRPr="00802E01" w:rsidRDefault="00203B73" w:rsidP="00203B73">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64" w:name="_Ref204179986"/>
      <w:bookmarkStart w:id="1465" w:name="_Toc223017673"/>
      <w:r w:rsidR="00FB2AB0">
        <w:rPr>
          <w:noProof/>
        </w:rPr>
        <w:t>86</w:t>
      </w:r>
      <w:bookmarkEnd w:id="1464"/>
      <w:r w:rsidRPr="00802E01">
        <w:rPr>
          <w:noProof/>
        </w:rPr>
        <w:fldChar w:fldCharType="end"/>
      </w:r>
      <w:r w:rsidRPr="00802E01">
        <w:t>. Справочник «Реестр ИП и КФХ»</w:t>
      </w:r>
      <w:bookmarkEnd w:id="1465"/>
    </w:p>
    <w:p w14:paraId="2E6401D3" w14:textId="77777777" w:rsidR="00203B73" w:rsidRPr="00802E01" w:rsidRDefault="00203B73" w:rsidP="00203B73">
      <w:pPr>
        <w:pStyle w:val="GOSTNormalWithout"/>
      </w:pPr>
      <w:r w:rsidRPr="00802E01">
        <w:t>Перечень полей, присутствующих в справочнике по умолчанию:</w:t>
      </w:r>
    </w:p>
    <w:p w14:paraId="4DA6B9D8" w14:textId="77777777" w:rsidR="00203B73" w:rsidRPr="00802E01" w:rsidRDefault="00203B73" w:rsidP="00203B73">
      <w:pPr>
        <w:pStyle w:val="GOSTListmark1"/>
        <w:numPr>
          <w:ilvl w:val="0"/>
          <w:numId w:val="4"/>
        </w:numPr>
      </w:pPr>
      <w:r w:rsidRPr="00802E01">
        <w:t>Статус;</w:t>
      </w:r>
    </w:p>
    <w:p w14:paraId="1034642B" w14:textId="77777777" w:rsidR="00203B73" w:rsidRPr="00802E01" w:rsidRDefault="00203B73" w:rsidP="00203B73">
      <w:pPr>
        <w:pStyle w:val="GOSTListmark1"/>
        <w:numPr>
          <w:ilvl w:val="0"/>
          <w:numId w:val="4"/>
        </w:numPr>
      </w:pPr>
      <w:r w:rsidRPr="00802E01">
        <w:t>Код клиента;</w:t>
      </w:r>
    </w:p>
    <w:p w14:paraId="44F39126" w14:textId="77777777" w:rsidR="00203B73" w:rsidRPr="00802E01" w:rsidRDefault="00203B73" w:rsidP="00203B73">
      <w:pPr>
        <w:pStyle w:val="GOSTListmark1"/>
        <w:numPr>
          <w:ilvl w:val="0"/>
          <w:numId w:val="4"/>
        </w:numPr>
      </w:pPr>
      <w:r w:rsidRPr="00802E01">
        <w:t>Номер Клиента;</w:t>
      </w:r>
    </w:p>
    <w:p w14:paraId="4F143C3D" w14:textId="77777777" w:rsidR="00203B73" w:rsidRPr="00802E01" w:rsidRDefault="00203B73" w:rsidP="00203B73">
      <w:pPr>
        <w:pStyle w:val="GOSTListmark1"/>
        <w:numPr>
          <w:ilvl w:val="0"/>
          <w:numId w:val="4"/>
        </w:numPr>
      </w:pPr>
      <w:r w:rsidRPr="00802E01">
        <w:t>ИНН;</w:t>
      </w:r>
    </w:p>
    <w:p w14:paraId="5657DD68" w14:textId="77777777" w:rsidR="00203B73" w:rsidRPr="00802E01" w:rsidRDefault="00203B73" w:rsidP="00203B73">
      <w:pPr>
        <w:pStyle w:val="GOSTListmark1"/>
        <w:numPr>
          <w:ilvl w:val="0"/>
          <w:numId w:val="4"/>
        </w:numPr>
      </w:pPr>
      <w:r w:rsidRPr="00802E01">
        <w:t>Фамилия;</w:t>
      </w:r>
    </w:p>
    <w:p w14:paraId="03D5B22E" w14:textId="77777777" w:rsidR="00203B73" w:rsidRPr="00802E01" w:rsidRDefault="00203B73" w:rsidP="00203B73">
      <w:pPr>
        <w:pStyle w:val="GOSTListmark1"/>
        <w:numPr>
          <w:ilvl w:val="0"/>
          <w:numId w:val="4"/>
        </w:numPr>
      </w:pPr>
      <w:r w:rsidRPr="00802E01">
        <w:t>Имя;</w:t>
      </w:r>
    </w:p>
    <w:p w14:paraId="3821488E" w14:textId="77777777" w:rsidR="00203B73" w:rsidRPr="00802E01" w:rsidRDefault="00203B73" w:rsidP="00203B73">
      <w:pPr>
        <w:pStyle w:val="GOSTListmark1"/>
        <w:numPr>
          <w:ilvl w:val="0"/>
          <w:numId w:val="4"/>
        </w:numPr>
      </w:pPr>
      <w:r w:rsidRPr="00802E01">
        <w:t>Отчество;</w:t>
      </w:r>
    </w:p>
    <w:p w14:paraId="6FE9521D" w14:textId="77777777" w:rsidR="00203B73" w:rsidRPr="00802E01" w:rsidRDefault="00203B73" w:rsidP="00203B73">
      <w:pPr>
        <w:pStyle w:val="GOSTListmark1"/>
        <w:numPr>
          <w:ilvl w:val="0"/>
          <w:numId w:val="4"/>
        </w:numPr>
      </w:pPr>
      <w:r w:rsidRPr="00802E01">
        <w:lastRenderedPageBreak/>
        <w:t>Статус ИП и КФХ;</w:t>
      </w:r>
    </w:p>
    <w:p w14:paraId="65001D44" w14:textId="77777777" w:rsidR="00203B73" w:rsidRPr="00802E01" w:rsidRDefault="00203B73" w:rsidP="00203B73">
      <w:pPr>
        <w:pStyle w:val="GOSTListmark1"/>
        <w:numPr>
          <w:ilvl w:val="0"/>
          <w:numId w:val="4"/>
        </w:numPr>
      </w:pPr>
      <w:r w:rsidRPr="00802E01">
        <w:t>Дата включения в реестр ИП и КФХ;</w:t>
      </w:r>
    </w:p>
    <w:p w14:paraId="506FA7EC" w14:textId="418D0784" w:rsidR="00203B73" w:rsidRPr="00802E01" w:rsidRDefault="00203B73" w:rsidP="00203B73">
      <w:pPr>
        <w:pStyle w:val="GOSTListmark1"/>
        <w:numPr>
          <w:ilvl w:val="0"/>
          <w:numId w:val="4"/>
        </w:numPr>
      </w:pPr>
      <w:r w:rsidRPr="00802E01">
        <w:t>Дата постановки на учет в ФНС;</w:t>
      </w:r>
    </w:p>
    <w:p w14:paraId="6689E9FD" w14:textId="77777777" w:rsidR="00203B73" w:rsidRPr="00802E01" w:rsidRDefault="00203B73" w:rsidP="00203B73">
      <w:pPr>
        <w:pStyle w:val="GOSTListmark1"/>
        <w:numPr>
          <w:ilvl w:val="0"/>
          <w:numId w:val="4"/>
        </w:numPr>
      </w:pPr>
      <w:r w:rsidRPr="00802E01">
        <w:t>Дата прекращения действия;</w:t>
      </w:r>
    </w:p>
    <w:p w14:paraId="53E28645" w14:textId="77777777" w:rsidR="00203B73" w:rsidRPr="00802E01" w:rsidRDefault="00203B73" w:rsidP="00203B73">
      <w:pPr>
        <w:pStyle w:val="GOSTListmark1"/>
        <w:numPr>
          <w:ilvl w:val="0"/>
          <w:numId w:val="4"/>
        </w:numPr>
      </w:pPr>
      <w:r w:rsidRPr="00802E01">
        <w:t>Сокращенное наименование.</w:t>
      </w:r>
    </w:p>
    <w:p w14:paraId="122961B5" w14:textId="77777777" w:rsidR="00203B73" w:rsidRPr="00802E01" w:rsidRDefault="00203B73" w:rsidP="00203B73">
      <w:pPr>
        <w:pStyle w:val="41"/>
        <w:numPr>
          <w:ilvl w:val="3"/>
          <w:numId w:val="22"/>
        </w:numPr>
      </w:pPr>
      <w:r w:rsidRPr="00802E01">
        <w:t>Справочник «Версии документов (отчетов)»</w:t>
      </w:r>
    </w:p>
    <w:p w14:paraId="589608E3" w14:textId="3826CAA7" w:rsidR="00203B73" w:rsidRPr="00802E01" w:rsidRDefault="00203B73" w:rsidP="005A78BB">
      <w:pPr>
        <w:pStyle w:val="GOSTListnum"/>
        <w:numPr>
          <w:ilvl w:val="0"/>
          <w:numId w:val="154"/>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EDFC5C8" w14:textId="77777777" w:rsidR="00203B73" w:rsidRPr="00802E01" w:rsidRDefault="00203B73" w:rsidP="00203B73">
      <w:pPr>
        <w:pStyle w:val="GOSTListnum"/>
        <w:numPr>
          <w:ilvl w:val="0"/>
          <w:numId w:val="12"/>
        </w:numPr>
      </w:pPr>
      <w:r w:rsidRPr="00802E01">
        <w:t>Далее, перемещаясь по дереву навигации, развернуть ветку «Справочники».</w:t>
      </w:r>
    </w:p>
    <w:p w14:paraId="39B350EA" w14:textId="348281A4" w:rsidR="00203B73" w:rsidRPr="00802E01" w:rsidRDefault="00203B73" w:rsidP="00203B73">
      <w:pPr>
        <w:pStyle w:val="GOSTListnum"/>
      </w:pPr>
      <w:r w:rsidRPr="00802E01">
        <w:t>Выбрать справочник «Версии документов (отчетов)» (рис. </w:t>
      </w:r>
      <w:r w:rsidR="004230BE" w:rsidRPr="00802E01">
        <w:fldChar w:fldCharType="begin"/>
      </w:r>
      <w:r w:rsidR="004230BE" w:rsidRPr="00802E01">
        <w:instrText xml:space="preserve"> REF _Ref204179987 \h </w:instrText>
      </w:r>
      <w:r w:rsidR="007E08BF" w:rsidRPr="00802E01">
        <w:instrText xml:space="preserve"> \* MERGEFORMAT </w:instrText>
      </w:r>
      <w:r w:rsidR="004230BE" w:rsidRPr="00802E01">
        <w:fldChar w:fldCharType="separate"/>
      </w:r>
      <w:r w:rsidR="00FB2AB0">
        <w:rPr>
          <w:noProof/>
        </w:rPr>
        <w:t>87</w:t>
      </w:r>
      <w:r w:rsidR="004230BE" w:rsidRPr="00802E01">
        <w:fldChar w:fldCharType="end"/>
      </w:r>
      <w:r w:rsidRPr="00802E01">
        <w:t>).</w:t>
      </w:r>
    </w:p>
    <w:p w14:paraId="2F33F0E2" w14:textId="77777777" w:rsidR="00203B73" w:rsidRPr="00802E01" w:rsidRDefault="00203B73" w:rsidP="00203B73">
      <w:pPr>
        <w:pStyle w:val="GOSTFigure"/>
      </w:pPr>
      <w:r w:rsidRPr="00802E01">
        <w:rPr>
          <w:noProof/>
        </w:rPr>
        <w:drawing>
          <wp:inline distT="0" distB="0" distL="0" distR="0" wp14:anchorId="71F7E16E" wp14:editId="4D903BC9">
            <wp:extent cx="6120130" cy="18167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120130" cy="1816735"/>
                    </a:xfrm>
                    <a:prstGeom prst="rect">
                      <a:avLst/>
                    </a:prstGeom>
                  </pic:spPr>
                </pic:pic>
              </a:graphicData>
            </a:graphic>
          </wp:inline>
        </w:drawing>
      </w:r>
    </w:p>
    <w:p w14:paraId="76ACD9B4" w14:textId="306334D4" w:rsidR="00203B73" w:rsidRPr="00802E01" w:rsidRDefault="00203B73" w:rsidP="00203B73">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66" w:name="_Ref204179987"/>
      <w:bookmarkStart w:id="1467" w:name="_Toc223017674"/>
      <w:r w:rsidR="00FB2AB0">
        <w:rPr>
          <w:noProof/>
        </w:rPr>
        <w:t>87</w:t>
      </w:r>
      <w:bookmarkEnd w:id="1466"/>
      <w:r w:rsidRPr="00802E01">
        <w:rPr>
          <w:noProof/>
        </w:rPr>
        <w:fldChar w:fldCharType="end"/>
      </w:r>
      <w:r w:rsidRPr="00802E01">
        <w:t>. Справочник «Версии документов (отчетов)»</w:t>
      </w:r>
      <w:bookmarkEnd w:id="1467"/>
    </w:p>
    <w:p w14:paraId="6028B2CB" w14:textId="77777777" w:rsidR="00203B73" w:rsidRPr="00802E01" w:rsidRDefault="00203B73" w:rsidP="00203B73">
      <w:pPr>
        <w:pStyle w:val="GOSTNormalWithout"/>
      </w:pPr>
      <w:r w:rsidRPr="00802E01">
        <w:t>Перечень полей, присутствующих в справочнике по умолчанию:</w:t>
      </w:r>
    </w:p>
    <w:p w14:paraId="145FFEE0" w14:textId="77777777" w:rsidR="00203B73" w:rsidRPr="00802E01" w:rsidRDefault="00203B73" w:rsidP="00203B73">
      <w:pPr>
        <w:pStyle w:val="GOSTListmark1"/>
        <w:numPr>
          <w:ilvl w:val="0"/>
          <w:numId w:val="4"/>
        </w:numPr>
      </w:pPr>
      <w:r w:rsidRPr="00802E01">
        <w:t>Тип документа (справочника);</w:t>
      </w:r>
    </w:p>
    <w:p w14:paraId="41C184C8" w14:textId="77777777" w:rsidR="00203B73" w:rsidRPr="00802E01" w:rsidRDefault="00203B73" w:rsidP="00203B73">
      <w:pPr>
        <w:pStyle w:val="GOSTListmark1"/>
        <w:numPr>
          <w:ilvl w:val="0"/>
          <w:numId w:val="4"/>
        </w:numPr>
      </w:pPr>
      <w:r w:rsidRPr="00802E01">
        <w:t>Номер версии документа (режим отчета);</w:t>
      </w:r>
    </w:p>
    <w:p w14:paraId="380FC958" w14:textId="77777777" w:rsidR="00203B73" w:rsidRPr="00802E01" w:rsidRDefault="00203B73" w:rsidP="00203B73">
      <w:pPr>
        <w:pStyle w:val="GOSTListmark1"/>
        <w:numPr>
          <w:ilvl w:val="0"/>
          <w:numId w:val="4"/>
        </w:numPr>
      </w:pPr>
      <w:r w:rsidRPr="00802E01">
        <w:t>Дата начала действия;</w:t>
      </w:r>
    </w:p>
    <w:p w14:paraId="50AC02E5" w14:textId="77777777" w:rsidR="00203B73" w:rsidRPr="00802E01" w:rsidRDefault="00203B73" w:rsidP="00203B73">
      <w:pPr>
        <w:pStyle w:val="GOSTListmark1"/>
        <w:numPr>
          <w:ilvl w:val="0"/>
          <w:numId w:val="4"/>
        </w:numPr>
      </w:pPr>
      <w:r w:rsidRPr="00802E01">
        <w:t>Дата окончания действия.</w:t>
      </w:r>
    </w:p>
    <w:p w14:paraId="1D24BA7E" w14:textId="77777777" w:rsidR="001A22B8" w:rsidRPr="00802E01" w:rsidRDefault="001A22B8" w:rsidP="001A22B8">
      <w:pPr>
        <w:pStyle w:val="41"/>
        <w:numPr>
          <w:ilvl w:val="3"/>
          <w:numId w:val="22"/>
        </w:numPr>
      </w:pPr>
      <w:bookmarkStart w:id="1468" w:name="_Toc207973438"/>
      <w:bookmarkStart w:id="1469" w:name="_Toc109037313"/>
      <w:bookmarkStart w:id="1470" w:name="_Toc109037310"/>
      <w:bookmarkEnd w:id="1463"/>
      <w:r w:rsidRPr="00802E01">
        <w:t>Справочник «Правила определения группы рискоемкости»</w:t>
      </w:r>
      <w:bookmarkEnd w:id="1468"/>
    </w:p>
    <w:p w14:paraId="25133BDB" w14:textId="0AADAC27" w:rsidR="001A22B8" w:rsidRPr="00802E01" w:rsidRDefault="001A22B8" w:rsidP="005A78BB">
      <w:pPr>
        <w:pStyle w:val="GOSTListnum"/>
        <w:numPr>
          <w:ilvl w:val="0"/>
          <w:numId w:val="157"/>
        </w:numPr>
      </w:pPr>
      <w:r w:rsidRPr="00802E01">
        <w:t>На панели «Меню» выбрать ветку «Управление расходами: средства ФБ – Все сервисы – Управление расходами».</w:t>
      </w:r>
    </w:p>
    <w:p w14:paraId="6DEC105B" w14:textId="77777777" w:rsidR="001A22B8" w:rsidRPr="00802E01" w:rsidRDefault="001A22B8" w:rsidP="001A22B8">
      <w:pPr>
        <w:pStyle w:val="GOSTListnum"/>
        <w:numPr>
          <w:ilvl w:val="0"/>
          <w:numId w:val="12"/>
        </w:numPr>
      </w:pPr>
      <w:r w:rsidRPr="00802E01">
        <w:t>Далее, перемещаясь по дереву навигации, развернуть ветку «Справочники».</w:t>
      </w:r>
    </w:p>
    <w:p w14:paraId="143C5E0F" w14:textId="77777777" w:rsidR="001A22B8" w:rsidRPr="00802E01" w:rsidRDefault="001A22B8" w:rsidP="001A22B8">
      <w:pPr>
        <w:pStyle w:val="GOSTListnum"/>
        <w:numPr>
          <w:ilvl w:val="0"/>
          <w:numId w:val="12"/>
        </w:numPr>
      </w:pPr>
      <w:r w:rsidRPr="00802E01">
        <w:t>Выбрать справочник «Правила определения группы рискоемкости» (рис. </w:t>
      </w:r>
      <w:r w:rsidRPr="00802E01">
        <w:fldChar w:fldCharType="begin"/>
      </w:r>
      <w:r w:rsidRPr="00802E01">
        <w:instrText xml:space="preserve"> REF _Ref76566635 \h  \* MERGEFORMAT </w:instrText>
      </w:r>
      <w:r w:rsidRPr="00802E01">
        <w:fldChar w:fldCharType="separate"/>
      </w:r>
      <w:r w:rsidR="00FB2AB0">
        <w:rPr>
          <w:noProof/>
        </w:rPr>
        <w:t>88</w:t>
      </w:r>
      <w:r w:rsidRPr="00802E01">
        <w:fldChar w:fldCharType="end"/>
      </w:r>
      <w:r w:rsidRPr="00802E01">
        <w:t>).</w:t>
      </w:r>
    </w:p>
    <w:p w14:paraId="6AF1279C" w14:textId="77777777" w:rsidR="001A22B8" w:rsidRPr="00802E01" w:rsidRDefault="001A22B8" w:rsidP="001A22B8">
      <w:pPr>
        <w:pStyle w:val="GOSTFigure"/>
      </w:pPr>
      <w:r w:rsidRPr="00802E01">
        <w:rPr>
          <w:noProof/>
        </w:rPr>
        <w:lastRenderedPageBreak/>
        <w:drawing>
          <wp:inline distT="0" distB="0" distL="0" distR="0" wp14:anchorId="27F598EB" wp14:editId="13F83056">
            <wp:extent cx="6120130" cy="19399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nap4.png"/>
                    <pic:cNvPicPr/>
                  </pic:nvPicPr>
                  <pic:blipFill>
                    <a:blip r:embed="rId152">
                      <a:extLst>
                        <a:ext uri="{28A0092B-C50C-407E-A947-70E740481C1C}">
                          <a14:useLocalDpi xmlns:a14="http://schemas.microsoft.com/office/drawing/2010/main" val="0"/>
                        </a:ext>
                      </a:extLst>
                    </a:blip>
                    <a:stretch>
                      <a:fillRect/>
                    </a:stretch>
                  </pic:blipFill>
                  <pic:spPr>
                    <a:xfrm>
                      <a:off x="0" y="0"/>
                      <a:ext cx="6120130" cy="1939925"/>
                    </a:xfrm>
                    <a:prstGeom prst="rect">
                      <a:avLst/>
                    </a:prstGeom>
                  </pic:spPr>
                </pic:pic>
              </a:graphicData>
            </a:graphic>
          </wp:inline>
        </w:drawing>
      </w:r>
    </w:p>
    <w:p w14:paraId="4089746C" w14:textId="77777777" w:rsidR="001A22B8" w:rsidRPr="00802E01" w:rsidRDefault="001A22B8" w:rsidP="001A22B8">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71" w:name="_Ref76566635"/>
      <w:bookmarkStart w:id="1472" w:name="_Toc76573800"/>
      <w:bookmarkStart w:id="1473" w:name="_Toc76578430"/>
      <w:bookmarkStart w:id="1474" w:name="_Toc76591004"/>
      <w:bookmarkStart w:id="1475" w:name="_Toc76634053"/>
      <w:bookmarkStart w:id="1476" w:name="_Toc109037545"/>
      <w:bookmarkStart w:id="1477" w:name="_Toc149654523"/>
      <w:bookmarkStart w:id="1478" w:name="_Toc207973697"/>
      <w:bookmarkStart w:id="1479" w:name="_Toc223017675"/>
      <w:r w:rsidR="00FB2AB0">
        <w:rPr>
          <w:noProof/>
        </w:rPr>
        <w:t>88</w:t>
      </w:r>
      <w:bookmarkEnd w:id="1471"/>
      <w:r w:rsidRPr="00802E01">
        <w:rPr>
          <w:noProof/>
        </w:rPr>
        <w:fldChar w:fldCharType="end"/>
      </w:r>
      <w:r w:rsidRPr="00802E01">
        <w:t>. Справочник «Правила определения группы рискоемкости»</w:t>
      </w:r>
      <w:bookmarkEnd w:id="1472"/>
      <w:bookmarkEnd w:id="1473"/>
      <w:bookmarkEnd w:id="1474"/>
      <w:bookmarkEnd w:id="1475"/>
      <w:bookmarkEnd w:id="1476"/>
      <w:bookmarkEnd w:id="1477"/>
      <w:bookmarkEnd w:id="1478"/>
      <w:bookmarkEnd w:id="1479"/>
    </w:p>
    <w:p w14:paraId="74442AAC" w14:textId="77777777" w:rsidR="001A22B8" w:rsidRPr="00802E01" w:rsidRDefault="001A22B8" w:rsidP="001A22B8">
      <w:pPr>
        <w:pStyle w:val="GOSTNormalWithout"/>
      </w:pPr>
      <w:r w:rsidRPr="00802E01">
        <w:t>Перечень полей, присутствующих в справочнике по умолчанию:</w:t>
      </w:r>
    </w:p>
    <w:p w14:paraId="762607B6" w14:textId="77777777" w:rsidR="001A22B8" w:rsidRPr="00802E01" w:rsidRDefault="001A22B8" w:rsidP="001A22B8">
      <w:pPr>
        <w:pStyle w:val="GOSTListmark1"/>
        <w:numPr>
          <w:ilvl w:val="0"/>
          <w:numId w:val="4"/>
        </w:numPr>
      </w:pPr>
      <w:r w:rsidRPr="00802E01">
        <w:t>Тип документа;</w:t>
      </w:r>
    </w:p>
    <w:p w14:paraId="2C02BB71" w14:textId="77777777" w:rsidR="001A22B8" w:rsidRPr="00802E01" w:rsidRDefault="001A22B8" w:rsidP="001A22B8">
      <w:pPr>
        <w:pStyle w:val="GOSTListmark1"/>
        <w:numPr>
          <w:ilvl w:val="0"/>
          <w:numId w:val="4"/>
        </w:numPr>
      </w:pPr>
      <w:r w:rsidRPr="00802E01">
        <w:t>Наименование документа;</w:t>
      </w:r>
    </w:p>
    <w:p w14:paraId="7FDDAE4C" w14:textId="77777777" w:rsidR="001A22B8" w:rsidRPr="00802E01" w:rsidRDefault="001A22B8" w:rsidP="001A22B8">
      <w:pPr>
        <w:pStyle w:val="GOSTListmark1"/>
        <w:numPr>
          <w:ilvl w:val="0"/>
          <w:numId w:val="4"/>
        </w:numPr>
      </w:pPr>
      <w:r w:rsidRPr="00802E01">
        <w:t>Статус документа;</w:t>
      </w:r>
    </w:p>
    <w:p w14:paraId="7674880D" w14:textId="77777777" w:rsidR="001A22B8" w:rsidRPr="00802E01" w:rsidRDefault="001A22B8" w:rsidP="001A22B8">
      <w:pPr>
        <w:pStyle w:val="GOSTListmark1"/>
        <w:numPr>
          <w:ilvl w:val="0"/>
          <w:numId w:val="4"/>
        </w:numPr>
      </w:pPr>
      <w:r w:rsidRPr="00802E01">
        <w:t>Дата начала действия записи;</w:t>
      </w:r>
    </w:p>
    <w:p w14:paraId="2098B356" w14:textId="60425A81" w:rsidR="001A22B8" w:rsidRPr="00802E01" w:rsidRDefault="001A22B8" w:rsidP="00C7140A">
      <w:pPr>
        <w:pStyle w:val="GOSTListmark1"/>
        <w:numPr>
          <w:ilvl w:val="3"/>
          <w:numId w:val="22"/>
        </w:numPr>
      </w:pPr>
      <w:r w:rsidRPr="00802E01">
        <w:t>Дата окончания действия записи.</w:t>
      </w:r>
    </w:p>
    <w:p w14:paraId="396DBD29" w14:textId="77777777" w:rsidR="00EC6EF4" w:rsidRPr="00802E01" w:rsidRDefault="00EC6EF4" w:rsidP="00DE5DF7">
      <w:pPr>
        <w:pStyle w:val="41"/>
        <w:numPr>
          <w:ilvl w:val="3"/>
          <w:numId w:val="22"/>
        </w:numPr>
      </w:pPr>
      <w:r w:rsidRPr="00802E01">
        <w:t>Справочник «Разделы лицевого счета»</w:t>
      </w:r>
      <w:bookmarkEnd w:id="1469"/>
    </w:p>
    <w:p w14:paraId="41FEAE8D" w14:textId="071262E5" w:rsidR="00EC6EF4" w:rsidRPr="00802E01" w:rsidRDefault="00EC6EF4" w:rsidP="005A78BB">
      <w:pPr>
        <w:pStyle w:val="GOSTListnum"/>
        <w:numPr>
          <w:ilvl w:val="0"/>
          <w:numId w:val="122"/>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27B3D33" w14:textId="3D8B0B30"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2CE7AF89" w14:textId="77777777" w:rsidR="00EC6EF4" w:rsidRPr="00802E01" w:rsidRDefault="00EC6EF4" w:rsidP="00DE5DF7">
      <w:pPr>
        <w:pStyle w:val="GOSTListnum"/>
        <w:numPr>
          <w:ilvl w:val="0"/>
          <w:numId w:val="12"/>
        </w:numPr>
      </w:pPr>
      <w:r w:rsidRPr="00802E01">
        <w:t>Выбрать справочник «Разделы лицевого счета» (рис. </w:t>
      </w:r>
      <w:r w:rsidRPr="00802E01">
        <w:fldChar w:fldCharType="begin"/>
      </w:r>
      <w:r w:rsidRPr="00802E01">
        <w:instrText xml:space="preserve"> REF _Ref76566665 \h  \* MERGEFORMAT </w:instrText>
      </w:r>
      <w:r w:rsidRPr="00802E01">
        <w:fldChar w:fldCharType="separate"/>
      </w:r>
      <w:r w:rsidR="00FB2AB0">
        <w:rPr>
          <w:noProof/>
        </w:rPr>
        <w:t>89</w:t>
      </w:r>
      <w:r w:rsidRPr="00802E01">
        <w:fldChar w:fldCharType="end"/>
      </w:r>
      <w:r w:rsidRPr="00802E01">
        <w:t>).</w:t>
      </w:r>
    </w:p>
    <w:p w14:paraId="4F45E4B9" w14:textId="77777777" w:rsidR="00EC6EF4" w:rsidRPr="00802E01" w:rsidRDefault="00EC6EF4" w:rsidP="00EC6EF4">
      <w:pPr>
        <w:pStyle w:val="GOSTFigure"/>
      </w:pPr>
      <w:r w:rsidRPr="00802E01">
        <w:rPr>
          <w:noProof/>
        </w:rPr>
        <w:drawing>
          <wp:inline distT="0" distB="0" distL="0" distR="0" wp14:anchorId="053A2B85" wp14:editId="23A43FE5">
            <wp:extent cx="6120130" cy="170370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120130" cy="1703705"/>
                    </a:xfrm>
                    <a:prstGeom prst="rect">
                      <a:avLst/>
                    </a:prstGeom>
                  </pic:spPr>
                </pic:pic>
              </a:graphicData>
            </a:graphic>
          </wp:inline>
        </w:drawing>
      </w:r>
    </w:p>
    <w:p w14:paraId="476471C3"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80" w:name="_Ref76566665"/>
      <w:bookmarkStart w:id="1481" w:name="_Toc76573804"/>
      <w:bookmarkStart w:id="1482" w:name="_Toc76578434"/>
      <w:bookmarkStart w:id="1483" w:name="_Toc76591008"/>
      <w:bookmarkStart w:id="1484" w:name="_Toc76634057"/>
      <w:bookmarkStart w:id="1485" w:name="_Toc109037549"/>
      <w:bookmarkStart w:id="1486" w:name="_Toc149654524"/>
      <w:bookmarkStart w:id="1487" w:name="_Toc223017676"/>
      <w:r w:rsidR="00FB2AB0">
        <w:rPr>
          <w:noProof/>
        </w:rPr>
        <w:t>89</w:t>
      </w:r>
      <w:bookmarkEnd w:id="1480"/>
      <w:r w:rsidRPr="00802E01">
        <w:rPr>
          <w:noProof/>
        </w:rPr>
        <w:fldChar w:fldCharType="end"/>
      </w:r>
      <w:r w:rsidRPr="00802E01">
        <w:t>. Справочник «Разделы лицевого счета»</w:t>
      </w:r>
      <w:bookmarkEnd w:id="1481"/>
      <w:bookmarkEnd w:id="1482"/>
      <w:bookmarkEnd w:id="1483"/>
      <w:bookmarkEnd w:id="1484"/>
      <w:bookmarkEnd w:id="1485"/>
      <w:bookmarkEnd w:id="1486"/>
      <w:bookmarkEnd w:id="1487"/>
    </w:p>
    <w:p w14:paraId="736D1689" w14:textId="77777777" w:rsidR="00EC6EF4" w:rsidRPr="00802E01" w:rsidRDefault="00EC6EF4" w:rsidP="00EC6EF4">
      <w:pPr>
        <w:pStyle w:val="GOSTNormalWithout"/>
      </w:pPr>
      <w:r w:rsidRPr="00802E01">
        <w:t>Перечень полей, присутствующих в справочнике по умолчанию:</w:t>
      </w:r>
    </w:p>
    <w:p w14:paraId="3B0677A9" w14:textId="77777777" w:rsidR="00EC6EF4" w:rsidRPr="00802E01" w:rsidRDefault="00EC6EF4" w:rsidP="00DE5DF7">
      <w:pPr>
        <w:pStyle w:val="GOSTListmark1"/>
        <w:numPr>
          <w:ilvl w:val="0"/>
          <w:numId w:val="4"/>
        </w:numPr>
      </w:pPr>
      <w:r w:rsidRPr="00802E01">
        <w:t>Аналитический код раздела;</w:t>
      </w:r>
    </w:p>
    <w:p w14:paraId="02296BD6" w14:textId="77777777" w:rsidR="00EC6EF4" w:rsidRPr="00802E01" w:rsidRDefault="00EC6EF4" w:rsidP="00DE5DF7">
      <w:pPr>
        <w:pStyle w:val="GOSTListmark1"/>
        <w:numPr>
          <w:ilvl w:val="0"/>
          <w:numId w:val="4"/>
        </w:numPr>
      </w:pPr>
      <w:r w:rsidRPr="00802E01">
        <w:t>ИГК;</w:t>
      </w:r>
    </w:p>
    <w:p w14:paraId="0A1A9144" w14:textId="77777777" w:rsidR="00EC6EF4" w:rsidRPr="00802E01" w:rsidRDefault="00EC6EF4" w:rsidP="00DE5DF7">
      <w:pPr>
        <w:pStyle w:val="GOSTListmark1"/>
        <w:numPr>
          <w:ilvl w:val="0"/>
          <w:numId w:val="4"/>
        </w:numPr>
      </w:pPr>
      <w:r w:rsidRPr="00802E01">
        <w:t>Дата документа-основания;</w:t>
      </w:r>
    </w:p>
    <w:p w14:paraId="38438ABD" w14:textId="77777777" w:rsidR="00EC6EF4" w:rsidRPr="00802E01" w:rsidRDefault="00EC6EF4" w:rsidP="00DE5DF7">
      <w:pPr>
        <w:pStyle w:val="GOSTListmark1"/>
        <w:numPr>
          <w:ilvl w:val="0"/>
          <w:numId w:val="4"/>
        </w:numPr>
      </w:pPr>
      <w:r w:rsidRPr="00802E01">
        <w:t>Номер документа-основания;</w:t>
      </w:r>
    </w:p>
    <w:p w14:paraId="122E4580" w14:textId="77777777" w:rsidR="00EC6EF4" w:rsidRPr="00802E01" w:rsidRDefault="00EC6EF4" w:rsidP="00DE5DF7">
      <w:pPr>
        <w:pStyle w:val="GOSTListmark1"/>
        <w:numPr>
          <w:ilvl w:val="0"/>
          <w:numId w:val="4"/>
        </w:numPr>
      </w:pPr>
      <w:r w:rsidRPr="00802E01">
        <w:t>Тип документа-основания;</w:t>
      </w:r>
    </w:p>
    <w:p w14:paraId="142D09AF" w14:textId="77777777" w:rsidR="00EC6EF4" w:rsidRPr="00802E01" w:rsidRDefault="00EC6EF4" w:rsidP="00DE5DF7">
      <w:pPr>
        <w:pStyle w:val="GOSTListmark1"/>
        <w:numPr>
          <w:ilvl w:val="0"/>
          <w:numId w:val="4"/>
        </w:numPr>
      </w:pPr>
      <w:r w:rsidRPr="00802E01">
        <w:t>Бизнес-статус раздела лицевого счета;</w:t>
      </w:r>
    </w:p>
    <w:p w14:paraId="1ED92B4F" w14:textId="77777777" w:rsidR="00EC6EF4" w:rsidRPr="00802E01" w:rsidRDefault="00EC6EF4" w:rsidP="00DE5DF7">
      <w:pPr>
        <w:pStyle w:val="GOSTListmark1"/>
        <w:numPr>
          <w:ilvl w:val="0"/>
          <w:numId w:val="4"/>
        </w:numPr>
      </w:pPr>
      <w:r w:rsidRPr="00802E01">
        <w:t>Глобально уникальный идентификатор записи;</w:t>
      </w:r>
    </w:p>
    <w:p w14:paraId="0C5F3A0A" w14:textId="77777777" w:rsidR="00EC6EF4" w:rsidRPr="00802E01" w:rsidRDefault="00EC6EF4" w:rsidP="00DE5DF7">
      <w:pPr>
        <w:pStyle w:val="GOSTListmark1"/>
        <w:numPr>
          <w:ilvl w:val="0"/>
          <w:numId w:val="4"/>
        </w:numPr>
      </w:pPr>
      <w:r w:rsidRPr="00802E01">
        <w:t>Номер лицевого счета;</w:t>
      </w:r>
    </w:p>
    <w:p w14:paraId="3C4237EC" w14:textId="77777777" w:rsidR="00EC6EF4" w:rsidRPr="00802E01" w:rsidRDefault="00EC6EF4" w:rsidP="00DE5DF7">
      <w:pPr>
        <w:pStyle w:val="GOSTListmark1"/>
        <w:numPr>
          <w:ilvl w:val="0"/>
          <w:numId w:val="4"/>
        </w:numPr>
      </w:pPr>
      <w:r w:rsidRPr="00802E01">
        <w:lastRenderedPageBreak/>
        <w:t>Номер реестровой записи контракта договора;</w:t>
      </w:r>
    </w:p>
    <w:p w14:paraId="53682B9B" w14:textId="77777777" w:rsidR="00EC6EF4" w:rsidRPr="00802E01" w:rsidRDefault="00EC6EF4" w:rsidP="00DE5DF7">
      <w:pPr>
        <w:pStyle w:val="GOSTListmark1"/>
        <w:numPr>
          <w:ilvl w:val="0"/>
          <w:numId w:val="4"/>
        </w:numPr>
      </w:pPr>
      <w:r w:rsidRPr="00802E01">
        <w:t>Дата начала действия записи;</w:t>
      </w:r>
    </w:p>
    <w:p w14:paraId="5E5DAF1A" w14:textId="77777777" w:rsidR="00EC6EF4" w:rsidRPr="00802E01" w:rsidRDefault="00EC6EF4" w:rsidP="00DE5DF7">
      <w:pPr>
        <w:pStyle w:val="GOSTListmark1"/>
        <w:numPr>
          <w:ilvl w:val="0"/>
          <w:numId w:val="4"/>
        </w:numPr>
      </w:pPr>
      <w:r w:rsidRPr="00802E01">
        <w:t>Статус записи;</w:t>
      </w:r>
    </w:p>
    <w:p w14:paraId="4B135176" w14:textId="77777777" w:rsidR="00EC6EF4" w:rsidRPr="00802E01" w:rsidRDefault="00EC6EF4" w:rsidP="00DE5DF7">
      <w:pPr>
        <w:pStyle w:val="GOSTListmark1"/>
        <w:numPr>
          <w:ilvl w:val="0"/>
          <w:numId w:val="4"/>
        </w:numPr>
      </w:pPr>
      <w:r w:rsidRPr="00802E01">
        <w:t>Дата окончания действия записи;</w:t>
      </w:r>
    </w:p>
    <w:p w14:paraId="3F28ED9D" w14:textId="77777777" w:rsidR="00EC6EF4" w:rsidRPr="00802E01" w:rsidRDefault="00EC6EF4" w:rsidP="00DE5DF7">
      <w:pPr>
        <w:pStyle w:val="GOSTListmark1"/>
        <w:numPr>
          <w:ilvl w:val="0"/>
          <w:numId w:val="4"/>
        </w:numPr>
      </w:pPr>
      <w:r w:rsidRPr="00802E01">
        <w:t>Дата закрытия раздела;</w:t>
      </w:r>
    </w:p>
    <w:p w14:paraId="20308065" w14:textId="77777777" w:rsidR="00EC6EF4" w:rsidRPr="00802E01" w:rsidRDefault="00EC6EF4" w:rsidP="00DE5DF7">
      <w:pPr>
        <w:pStyle w:val="GOSTListmark1"/>
        <w:numPr>
          <w:ilvl w:val="0"/>
          <w:numId w:val="4"/>
        </w:numPr>
      </w:pPr>
      <w:r w:rsidRPr="00802E01">
        <w:t>Дата открытия раздела;</w:t>
      </w:r>
    </w:p>
    <w:p w14:paraId="7FBA6CCB" w14:textId="77777777" w:rsidR="00EC6EF4" w:rsidRPr="00802E01" w:rsidRDefault="00EC6EF4" w:rsidP="00DE5DF7">
      <w:pPr>
        <w:pStyle w:val="GOSTListmark1"/>
        <w:numPr>
          <w:ilvl w:val="0"/>
          <w:numId w:val="4"/>
        </w:numPr>
      </w:pPr>
      <w:r w:rsidRPr="00802E01">
        <w:t>Предмет договора контракта.</w:t>
      </w:r>
    </w:p>
    <w:p w14:paraId="2DEC9A3D" w14:textId="77777777" w:rsidR="00EC6EF4" w:rsidRPr="00802E01" w:rsidRDefault="00EC6EF4" w:rsidP="00DE5DF7">
      <w:pPr>
        <w:pStyle w:val="41"/>
        <w:numPr>
          <w:ilvl w:val="3"/>
          <w:numId w:val="22"/>
        </w:numPr>
      </w:pPr>
      <w:r w:rsidRPr="00802E01">
        <w:t>Справочник «Национальные (федеральные) проекты»</w:t>
      </w:r>
      <w:bookmarkEnd w:id="1470"/>
    </w:p>
    <w:p w14:paraId="68E5DE9D" w14:textId="330EB0B0" w:rsidR="00EC6EF4" w:rsidRPr="00802E01" w:rsidRDefault="00EC6EF4" w:rsidP="005A78BB">
      <w:pPr>
        <w:pStyle w:val="GOSTListnum"/>
        <w:numPr>
          <w:ilvl w:val="0"/>
          <w:numId w:val="12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59A1FAD" w14:textId="4341EEFB"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14BE063E" w14:textId="77777777" w:rsidR="00EC6EF4" w:rsidRPr="00802E01" w:rsidRDefault="00EC6EF4" w:rsidP="00DE5DF7">
      <w:pPr>
        <w:pStyle w:val="GOSTListnum"/>
        <w:numPr>
          <w:ilvl w:val="0"/>
          <w:numId w:val="12"/>
        </w:numPr>
      </w:pPr>
      <w:r w:rsidRPr="00802E01">
        <w:t>Выбрать справочник «Национальные (федеральные) проекты» (рис. </w:t>
      </w:r>
      <w:r w:rsidRPr="00802E01">
        <w:fldChar w:fldCharType="begin"/>
      </w:r>
      <w:r w:rsidRPr="00802E01">
        <w:instrText xml:space="preserve"> REF _Ref76566643 \h  \* MERGEFORMAT </w:instrText>
      </w:r>
      <w:r w:rsidRPr="00802E01">
        <w:fldChar w:fldCharType="separate"/>
      </w:r>
      <w:r w:rsidR="00FB2AB0">
        <w:rPr>
          <w:noProof/>
        </w:rPr>
        <w:t>90</w:t>
      </w:r>
      <w:r w:rsidRPr="00802E01">
        <w:fldChar w:fldCharType="end"/>
      </w:r>
      <w:r w:rsidRPr="00802E01">
        <w:t>).</w:t>
      </w:r>
    </w:p>
    <w:p w14:paraId="59023C8F" w14:textId="77777777" w:rsidR="00EC6EF4" w:rsidRPr="00802E01" w:rsidRDefault="00EC6EF4" w:rsidP="00EC6EF4">
      <w:pPr>
        <w:pStyle w:val="GOSTFigure"/>
      </w:pPr>
      <w:r w:rsidRPr="00802E01">
        <w:rPr>
          <w:noProof/>
        </w:rPr>
        <w:drawing>
          <wp:inline distT="0" distB="0" distL="0" distR="0" wp14:anchorId="6F33FEF8" wp14:editId="38C95493">
            <wp:extent cx="6120130" cy="107378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nap5.png"/>
                    <pic:cNvPicPr/>
                  </pic:nvPicPr>
                  <pic:blipFill>
                    <a:blip r:embed="rId154">
                      <a:extLst>
                        <a:ext uri="{28A0092B-C50C-407E-A947-70E740481C1C}">
                          <a14:useLocalDpi xmlns:a14="http://schemas.microsoft.com/office/drawing/2010/main" val="0"/>
                        </a:ext>
                      </a:extLst>
                    </a:blip>
                    <a:stretch>
                      <a:fillRect/>
                    </a:stretch>
                  </pic:blipFill>
                  <pic:spPr>
                    <a:xfrm>
                      <a:off x="0" y="0"/>
                      <a:ext cx="6120130" cy="1073785"/>
                    </a:xfrm>
                    <a:prstGeom prst="rect">
                      <a:avLst/>
                    </a:prstGeom>
                  </pic:spPr>
                </pic:pic>
              </a:graphicData>
            </a:graphic>
          </wp:inline>
        </w:drawing>
      </w:r>
    </w:p>
    <w:p w14:paraId="45DA1117"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88" w:name="_Ref76566643"/>
      <w:bookmarkStart w:id="1489" w:name="_Toc76573801"/>
      <w:bookmarkStart w:id="1490" w:name="_Toc76578431"/>
      <w:bookmarkStart w:id="1491" w:name="_Toc76591005"/>
      <w:bookmarkStart w:id="1492" w:name="_Toc76634054"/>
      <w:bookmarkStart w:id="1493" w:name="_Toc109037546"/>
      <w:bookmarkStart w:id="1494" w:name="_Toc149654525"/>
      <w:bookmarkStart w:id="1495" w:name="_Toc223017677"/>
      <w:r w:rsidR="00FB2AB0">
        <w:rPr>
          <w:noProof/>
        </w:rPr>
        <w:t>90</w:t>
      </w:r>
      <w:bookmarkEnd w:id="1488"/>
      <w:r w:rsidRPr="00802E01">
        <w:rPr>
          <w:noProof/>
        </w:rPr>
        <w:fldChar w:fldCharType="end"/>
      </w:r>
      <w:r w:rsidRPr="00802E01">
        <w:t>. Справочник «Национальные (федеральные) проекты»</w:t>
      </w:r>
      <w:bookmarkEnd w:id="1489"/>
      <w:bookmarkEnd w:id="1490"/>
      <w:bookmarkEnd w:id="1491"/>
      <w:bookmarkEnd w:id="1492"/>
      <w:bookmarkEnd w:id="1493"/>
      <w:bookmarkEnd w:id="1494"/>
      <w:bookmarkEnd w:id="1495"/>
    </w:p>
    <w:p w14:paraId="59CE82B6" w14:textId="77777777" w:rsidR="00EC6EF4" w:rsidRPr="00802E01" w:rsidRDefault="00EC6EF4" w:rsidP="00EC6EF4">
      <w:pPr>
        <w:pStyle w:val="GOSTNormalWithout"/>
      </w:pPr>
      <w:r w:rsidRPr="00802E01">
        <w:t>Перечень полей, присутствующих в справочнике по умолчанию:</w:t>
      </w:r>
    </w:p>
    <w:p w14:paraId="62795469" w14:textId="77777777" w:rsidR="00EC6EF4" w:rsidRPr="00802E01" w:rsidRDefault="00EC6EF4" w:rsidP="00DE5DF7">
      <w:pPr>
        <w:pStyle w:val="GOSTListmark1"/>
        <w:numPr>
          <w:ilvl w:val="0"/>
          <w:numId w:val="4"/>
        </w:numPr>
      </w:pPr>
      <w:r w:rsidRPr="00802E01">
        <w:t>Идентификатор записи;</w:t>
      </w:r>
    </w:p>
    <w:p w14:paraId="63A8273E" w14:textId="77777777" w:rsidR="00EC6EF4" w:rsidRPr="00802E01" w:rsidRDefault="00EC6EF4" w:rsidP="00DE5DF7">
      <w:pPr>
        <w:pStyle w:val="GOSTListmark1"/>
        <w:numPr>
          <w:ilvl w:val="0"/>
          <w:numId w:val="4"/>
        </w:numPr>
      </w:pPr>
      <w:r w:rsidRPr="00802E01">
        <w:rPr>
          <w:lang w:val="en-US"/>
        </w:rPr>
        <w:t xml:space="preserve">GUID </w:t>
      </w:r>
      <w:r w:rsidRPr="00802E01">
        <w:t>Минфина;</w:t>
      </w:r>
    </w:p>
    <w:p w14:paraId="44F67354" w14:textId="77777777" w:rsidR="00EC6EF4" w:rsidRPr="00802E01" w:rsidRDefault="00EC6EF4" w:rsidP="00DE5DF7">
      <w:pPr>
        <w:pStyle w:val="GOSTListmark1"/>
        <w:numPr>
          <w:ilvl w:val="0"/>
          <w:numId w:val="4"/>
        </w:numPr>
      </w:pPr>
      <w:r w:rsidRPr="00802E01">
        <w:t>Статус;</w:t>
      </w:r>
    </w:p>
    <w:p w14:paraId="3DB33662" w14:textId="77777777" w:rsidR="00EC6EF4" w:rsidRPr="00802E01" w:rsidRDefault="00EC6EF4" w:rsidP="00DE5DF7">
      <w:pPr>
        <w:pStyle w:val="GOSTListmark1"/>
        <w:numPr>
          <w:ilvl w:val="0"/>
          <w:numId w:val="4"/>
        </w:numPr>
      </w:pPr>
      <w:r w:rsidRPr="00802E01">
        <w:t>Проект;</w:t>
      </w:r>
    </w:p>
    <w:p w14:paraId="1F3A116A" w14:textId="77777777" w:rsidR="00EC6EF4" w:rsidRPr="00802E01" w:rsidRDefault="00EC6EF4" w:rsidP="00DE5DF7">
      <w:pPr>
        <w:pStyle w:val="GOSTListmark1"/>
        <w:numPr>
          <w:ilvl w:val="0"/>
          <w:numId w:val="4"/>
        </w:numPr>
      </w:pPr>
      <w:r w:rsidRPr="00802E01">
        <w:t>Код проекта;</w:t>
      </w:r>
    </w:p>
    <w:p w14:paraId="11BAD1BF" w14:textId="77777777" w:rsidR="00EC6EF4" w:rsidRPr="00802E01" w:rsidRDefault="00EC6EF4" w:rsidP="00DE5DF7">
      <w:pPr>
        <w:pStyle w:val="GOSTListmark1"/>
        <w:numPr>
          <w:ilvl w:val="0"/>
          <w:numId w:val="4"/>
        </w:numPr>
      </w:pPr>
      <w:r w:rsidRPr="00802E01">
        <w:t>Полное наименование;</w:t>
      </w:r>
    </w:p>
    <w:p w14:paraId="470D55BE" w14:textId="77777777" w:rsidR="00EC6EF4" w:rsidRPr="00802E01" w:rsidRDefault="00EC6EF4" w:rsidP="00DE5DF7">
      <w:pPr>
        <w:pStyle w:val="GOSTListmark1"/>
        <w:numPr>
          <w:ilvl w:val="0"/>
          <w:numId w:val="4"/>
        </w:numPr>
      </w:pPr>
      <w:r w:rsidRPr="00802E01">
        <w:t>Сокращенное наименование;</w:t>
      </w:r>
    </w:p>
    <w:p w14:paraId="659F2D31" w14:textId="77777777" w:rsidR="00EC6EF4" w:rsidRPr="00802E01" w:rsidRDefault="00EC6EF4" w:rsidP="00DE5DF7">
      <w:pPr>
        <w:pStyle w:val="GOSTListmark1"/>
        <w:numPr>
          <w:ilvl w:val="0"/>
          <w:numId w:val="4"/>
        </w:numPr>
      </w:pPr>
      <w:r w:rsidRPr="00802E01">
        <w:t>Дата начала действия;</w:t>
      </w:r>
    </w:p>
    <w:p w14:paraId="2695A278" w14:textId="77777777" w:rsidR="00EC6EF4" w:rsidRPr="00802E01" w:rsidRDefault="00EC6EF4" w:rsidP="00DE5DF7">
      <w:pPr>
        <w:pStyle w:val="GOSTListmark1"/>
        <w:numPr>
          <w:ilvl w:val="0"/>
          <w:numId w:val="4"/>
        </w:numPr>
      </w:pPr>
      <w:r w:rsidRPr="00802E01">
        <w:t>Дата окончания действия;</w:t>
      </w:r>
    </w:p>
    <w:p w14:paraId="55869E20" w14:textId="77777777" w:rsidR="00EC6EF4" w:rsidRPr="00802E01" w:rsidRDefault="00EC6EF4" w:rsidP="00DE5DF7">
      <w:pPr>
        <w:pStyle w:val="GOSTListmark1"/>
        <w:numPr>
          <w:ilvl w:val="0"/>
          <w:numId w:val="4"/>
        </w:numPr>
      </w:pPr>
      <w:r w:rsidRPr="00802E01">
        <w:t>Код вышестоящей записи Минфина;</w:t>
      </w:r>
    </w:p>
    <w:p w14:paraId="286D04DF" w14:textId="77777777" w:rsidR="00EC6EF4" w:rsidRPr="00802E01" w:rsidRDefault="00EC6EF4" w:rsidP="00DE5DF7">
      <w:pPr>
        <w:pStyle w:val="GOSTListmark1"/>
        <w:numPr>
          <w:ilvl w:val="0"/>
          <w:numId w:val="4"/>
        </w:numPr>
      </w:pPr>
      <w:r w:rsidRPr="00802E01">
        <w:t>Наименование вышестоящей записи Минфина;</w:t>
      </w:r>
    </w:p>
    <w:p w14:paraId="7960B148" w14:textId="77777777" w:rsidR="00EC6EF4" w:rsidRPr="00802E01" w:rsidRDefault="00EC6EF4" w:rsidP="00DE5DF7">
      <w:pPr>
        <w:pStyle w:val="GOSTListmark1"/>
        <w:numPr>
          <w:ilvl w:val="0"/>
          <w:numId w:val="4"/>
        </w:numPr>
      </w:pPr>
      <w:r w:rsidRPr="00802E01">
        <w:t>Дата начала действия записи;</w:t>
      </w:r>
    </w:p>
    <w:p w14:paraId="0D7E01EF" w14:textId="77777777" w:rsidR="00EC6EF4" w:rsidRPr="00802E01" w:rsidRDefault="00EC6EF4" w:rsidP="00DE5DF7">
      <w:pPr>
        <w:pStyle w:val="GOSTListmark1"/>
        <w:numPr>
          <w:ilvl w:val="0"/>
          <w:numId w:val="4"/>
        </w:numPr>
      </w:pPr>
      <w:r w:rsidRPr="00802E01">
        <w:t>Дата окончания действия записи.</w:t>
      </w:r>
    </w:p>
    <w:p w14:paraId="361CDB28" w14:textId="77777777" w:rsidR="00EC6EF4" w:rsidRPr="00802E01" w:rsidRDefault="00EC6EF4" w:rsidP="00DE5DF7">
      <w:pPr>
        <w:pStyle w:val="41"/>
        <w:numPr>
          <w:ilvl w:val="3"/>
          <w:numId w:val="22"/>
        </w:numPr>
      </w:pPr>
      <w:bookmarkStart w:id="1496" w:name="_Toc109037311"/>
      <w:r w:rsidRPr="00802E01">
        <w:t>Справочник «Реестр приостанавливаемых операций»</w:t>
      </w:r>
      <w:bookmarkEnd w:id="1496"/>
    </w:p>
    <w:p w14:paraId="0C106341" w14:textId="0744C0E5" w:rsidR="00EC6EF4" w:rsidRPr="00802E01" w:rsidRDefault="00EC6EF4" w:rsidP="005A78BB">
      <w:pPr>
        <w:pStyle w:val="GOSTListnum"/>
        <w:numPr>
          <w:ilvl w:val="0"/>
          <w:numId w:val="213"/>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BBC604B" w14:textId="1CAAE8C3"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34C7197A" w14:textId="77777777" w:rsidR="00EC6EF4" w:rsidRPr="00802E01" w:rsidRDefault="00EC6EF4" w:rsidP="00DE5DF7">
      <w:pPr>
        <w:pStyle w:val="GOSTListnum"/>
        <w:numPr>
          <w:ilvl w:val="0"/>
          <w:numId w:val="12"/>
        </w:numPr>
      </w:pPr>
      <w:r w:rsidRPr="00802E01">
        <w:t>Выбрать справочник «Реестр приостанавливаемых операций» (рис. </w:t>
      </w:r>
      <w:r w:rsidRPr="00802E01">
        <w:fldChar w:fldCharType="begin"/>
      </w:r>
      <w:r w:rsidRPr="00802E01">
        <w:instrText xml:space="preserve"> REF _Ref76566651 \h  \* MERGEFORMAT </w:instrText>
      </w:r>
      <w:r w:rsidRPr="00802E01">
        <w:fldChar w:fldCharType="separate"/>
      </w:r>
      <w:r w:rsidR="00FB2AB0">
        <w:rPr>
          <w:noProof/>
        </w:rPr>
        <w:t>91</w:t>
      </w:r>
      <w:r w:rsidRPr="00802E01">
        <w:fldChar w:fldCharType="end"/>
      </w:r>
      <w:r w:rsidRPr="00802E01">
        <w:t>).</w:t>
      </w:r>
    </w:p>
    <w:p w14:paraId="55293D74" w14:textId="77777777" w:rsidR="00EC6EF4" w:rsidRPr="00802E01" w:rsidRDefault="00EC6EF4" w:rsidP="00EC6EF4">
      <w:pPr>
        <w:pStyle w:val="GOSTFigure"/>
      </w:pPr>
      <w:r w:rsidRPr="00802E01">
        <w:rPr>
          <w:noProof/>
        </w:rPr>
        <w:lastRenderedPageBreak/>
        <w:drawing>
          <wp:inline distT="0" distB="0" distL="0" distR="0" wp14:anchorId="1EBE5536" wp14:editId="06D7A8E0">
            <wp:extent cx="6120130" cy="105600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120130" cy="1056005"/>
                    </a:xfrm>
                    <a:prstGeom prst="rect">
                      <a:avLst/>
                    </a:prstGeom>
                  </pic:spPr>
                </pic:pic>
              </a:graphicData>
            </a:graphic>
          </wp:inline>
        </w:drawing>
      </w:r>
    </w:p>
    <w:p w14:paraId="2A2766B4"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497" w:name="_Ref76566651"/>
      <w:bookmarkStart w:id="1498" w:name="_Toc76573802"/>
      <w:bookmarkStart w:id="1499" w:name="_Toc76578432"/>
      <w:bookmarkStart w:id="1500" w:name="_Toc76591006"/>
      <w:bookmarkStart w:id="1501" w:name="_Toc76634055"/>
      <w:bookmarkStart w:id="1502" w:name="_Toc109037547"/>
      <w:bookmarkStart w:id="1503" w:name="_Toc149654526"/>
      <w:bookmarkStart w:id="1504" w:name="_Toc223017678"/>
      <w:r w:rsidR="00FB2AB0">
        <w:rPr>
          <w:noProof/>
        </w:rPr>
        <w:t>91</w:t>
      </w:r>
      <w:bookmarkEnd w:id="1497"/>
      <w:r w:rsidRPr="00802E01">
        <w:rPr>
          <w:noProof/>
        </w:rPr>
        <w:fldChar w:fldCharType="end"/>
      </w:r>
      <w:r w:rsidRPr="00802E01">
        <w:t>. Справочник «Реестр приостанавливаемых операций»</w:t>
      </w:r>
      <w:bookmarkEnd w:id="1498"/>
      <w:bookmarkEnd w:id="1499"/>
      <w:bookmarkEnd w:id="1500"/>
      <w:bookmarkEnd w:id="1501"/>
      <w:bookmarkEnd w:id="1502"/>
      <w:bookmarkEnd w:id="1503"/>
      <w:bookmarkEnd w:id="1504"/>
    </w:p>
    <w:p w14:paraId="449BDFE2" w14:textId="77777777" w:rsidR="00EC6EF4" w:rsidRPr="00802E01" w:rsidRDefault="00EC6EF4" w:rsidP="00EC6EF4">
      <w:pPr>
        <w:pStyle w:val="GOSTNormalWithout"/>
      </w:pPr>
      <w:r w:rsidRPr="00802E01">
        <w:t>Перечень полей, присутствующих в справочнике по умолчанию:</w:t>
      </w:r>
    </w:p>
    <w:p w14:paraId="2AE8A86F" w14:textId="77777777" w:rsidR="00EC6EF4" w:rsidRPr="00802E01" w:rsidRDefault="00EC6EF4" w:rsidP="00DE5DF7">
      <w:pPr>
        <w:pStyle w:val="GOSTListmark1"/>
        <w:numPr>
          <w:ilvl w:val="0"/>
          <w:numId w:val="4"/>
        </w:numPr>
      </w:pPr>
      <w:r w:rsidRPr="00802E01">
        <w:t>Вид блокировки;</w:t>
      </w:r>
    </w:p>
    <w:p w14:paraId="3A92812B" w14:textId="77777777" w:rsidR="00EC6EF4" w:rsidRPr="00802E01" w:rsidRDefault="00EC6EF4" w:rsidP="00DE5DF7">
      <w:pPr>
        <w:pStyle w:val="GOSTListmark1"/>
        <w:numPr>
          <w:ilvl w:val="0"/>
          <w:numId w:val="4"/>
        </w:numPr>
      </w:pPr>
      <w:r w:rsidRPr="00802E01">
        <w:t>Вид приостанавливаемой операции;</w:t>
      </w:r>
    </w:p>
    <w:p w14:paraId="2172161B" w14:textId="77777777" w:rsidR="00EC6EF4" w:rsidRPr="00802E01" w:rsidRDefault="00EC6EF4" w:rsidP="00DE5DF7">
      <w:pPr>
        <w:pStyle w:val="GOSTListmark1"/>
        <w:numPr>
          <w:ilvl w:val="0"/>
          <w:numId w:val="4"/>
        </w:numPr>
      </w:pPr>
      <w:r w:rsidRPr="00802E01">
        <w:t>Документ-основание;</w:t>
      </w:r>
    </w:p>
    <w:p w14:paraId="30C6C83A" w14:textId="77777777" w:rsidR="00EC6EF4" w:rsidRPr="00802E01" w:rsidRDefault="00EC6EF4" w:rsidP="00DE5DF7">
      <w:pPr>
        <w:pStyle w:val="GOSTListmark1"/>
        <w:numPr>
          <w:ilvl w:val="0"/>
          <w:numId w:val="4"/>
        </w:numPr>
      </w:pPr>
      <w:r w:rsidRPr="00802E01">
        <w:t>Номер документа-основания;</w:t>
      </w:r>
    </w:p>
    <w:p w14:paraId="54FC184F" w14:textId="77777777" w:rsidR="00EC6EF4" w:rsidRPr="00802E01" w:rsidRDefault="00EC6EF4" w:rsidP="00DE5DF7">
      <w:pPr>
        <w:pStyle w:val="GOSTListmark1"/>
        <w:numPr>
          <w:ilvl w:val="0"/>
          <w:numId w:val="4"/>
        </w:numPr>
      </w:pPr>
      <w:r w:rsidRPr="00802E01">
        <w:t>Дата документа-основания;</w:t>
      </w:r>
    </w:p>
    <w:p w14:paraId="663D743A" w14:textId="77777777" w:rsidR="00EC6EF4" w:rsidRPr="00802E01" w:rsidRDefault="00EC6EF4" w:rsidP="00DE5DF7">
      <w:pPr>
        <w:pStyle w:val="GOSTListmark1"/>
        <w:numPr>
          <w:ilvl w:val="0"/>
          <w:numId w:val="4"/>
        </w:numPr>
      </w:pPr>
      <w:r w:rsidRPr="00802E01">
        <w:t>Номер лицевого счета;</w:t>
      </w:r>
    </w:p>
    <w:p w14:paraId="5EA0B3A1" w14:textId="77777777" w:rsidR="00EC6EF4" w:rsidRPr="00802E01" w:rsidRDefault="00EC6EF4" w:rsidP="00DE5DF7">
      <w:pPr>
        <w:pStyle w:val="GOSTListmark1"/>
        <w:numPr>
          <w:ilvl w:val="0"/>
          <w:numId w:val="4"/>
        </w:numPr>
      </w:pPr>
      <w:r w:rsidRPr="00802E01">
        <w:t>КБК;</w:t>
      </w:r>
    </w:p>
    <w:p w14:paraId="56180A2B" w14:textId="77777777" w:rsidR="00EC6EF4" w:rsidRPr="00802E01" w:rsidRDefault="00EC6EF4" w:rsidP="00DE5DF7">
      <w:pPr>
        <w:pStyle w:val="GOSTListmark1"/>
        <w:numPr>
          <w:ilvl w:val="0"/>
          <w:numId w:val="4"/>
        </w:numPr>
      </w:pPr>
      <w:r w:rsidRPr="00802E01">
        <w:t>Код цели/Аналитический код;</w:t>
      </w:r>
    </w:p>
    <w:p w14:paraId="734AF5ED" w14:textId="77777777" w:rsidR="00EC6EF4" w:rsidRPr="00802E01" w:rsidRDefault="00EC6EF4" w:rsidP="00DE5DF7">
      <w:pPr>
        <w:pStyle w:val="GOSTListmark1"/>
        <w:numPr>
          <w:ilvl w:val="0"/>
          <w:numId w:val="4"/>
        </w:numPr>
      </w:pPr>
      <w:r w:rsidRPr="00802E01">
        <w:t>ФАИП/КМИ;</w:t>
      </w:r>
    </w:p>
    <w:p w14:paraId="1DC96AED" w14:textId="77777777" w:rsidR="00EC6EF4" w:rsidRPr="00802E01" w:rsidRDefault="00EC6EF4" w:rsidP="00DE5DF7">
      <w:pPr>
        <w:pStyle w:val="GOSTListmark1"/>
        <w:numPr>
          <w:ilvl w:val="0"/>
          <w:numId w:val="4"/>
        </w:numPr>
      </w:pPr>
      <w:r w:rsidRPr="00802E01">
        <w:t>Код по Сводному реестру реорганизуемого ПБС (АИФ);</w:t>
      </w:r>
    </w:p>
    <w:p w14:paraId="5317DA3E" w14:textId="77777777" w:rsidR="00EC6EF4" w:rsidRPr="00802E01" w:rsidRDefault="00EC6EF4" w:rsidP="00DE5DF7">
      <w:pPr>
        <w:pStyle w:val="GOSTListmark1"/>
        <w:numPr>
          <w:ilvl w:val="0"/>
          <w:numId w:val="4"/>
        </w:numPr>
      </w:pPr>
      <w:r w:rsidRPr="00802E01">
        <w:t>Дата с;</w:t>
      </w:r>
    </w:p>
    <w:p w14:paraId="551C55B0" w14:textId="77777777" w:rsidR="00EC6EF4" w:rsidRPr="00802E01" w:rsidRDefault="00EC6EF4" w:rsidP="00DE5DF7">
      <w:pPr>
        <w:pStyle w:val="GOSTListmark1"/>
        <w:numPr>
          <w:ilvl w:val="0"/>
          <w:numId w:val="4"/>
        </w:numPr>
      </w:pPr>
      <w:r w:rsidRPr="00802E01">
        <w:t>Дата по;</w:t>
      </w:r>
    </w:p>
    <w:p w14:paraId="3B10209F" w14:textId="77777777" w:rsidR="00EC6EF4" w:rsidRPr="00802E01" w:rsidRDefault="00EC6EF4" w:rsidP="00DE5DF7">
      <w:pPr>
        <w:pStyle w:val="GOSTListmark1"/>
        <w:numPr>
          <w:ilvl w:val="0"/>
          <w:numId w:val="4"/>
        </w:numPr>
      </w:pPr>
      <w:r w:rsidRPr="00802E01">
        <w:t>Статус;</w:t>
      </w:r>
    </w:p>
    <w:p w14:paraId="74C04BE0" w14:textId="77777777" w:rsidR="00EC6EF4" w:rsidRPr="00802E01" w:rsidRDefault="00EC6EF4" w:rsidP="00DE5DF7">
      <w:pPr>
        <w:pStyle w:val="GOSTListmark1"/>
        <w:numPr>
          <w:ilvl w:val="0"/>
          <w:numId w:val="4"/>
        </w:numPr>
      </w:pPr>
      <w:r w:rsidRPr="00802E01">
        <w:t>Сумма реорганизации на текущий финансовый год;</w:t>
      </w:r>
    </w:p>
    <w:p w14:paraId="102BC198" w14:textId="77777777" w:rsidR="00EC6EF4" w:rsidRPr="00802E01" w:rsidRDefault="00EC6EF4" w:rsidP="00DE5DF7">
      <w:pPr>
        <w:pStyle w:val="GOSTListmark1"/>
        <w:numPr>
          <w:ilvl w:val="0"/>
          <w:numId w:val="4"/>
        </w:numPr>
      </w:pPr>
      <w:r w:rsidRPr="00802E01">
        <w:t>Сумма реорганизации на первый год планового периода;</w:t>
      </w:r>
    </w:p>
    <w:p w14:paraId="79AEA960" w14:textId="77777777" w:rsidR="00EC6EF4" w:rsidRPr="00802E01" w:rsidRDefault="00EC6EF4" w:rsidP="00DE5DF7">
      <w:pPr>
        <w:pStyle w:val="GOSTListmark1"/>
        <w:numPr>
          <w:ilvl w:val="0"/>
          <w:numId w:val="4"/>
        </w:numPr>
      </w:pPr>
      <w:r w:rsidRPr="00802E01">
        <w:t>Сумма реорганизации на второй год планового периода;</w:t>
      </w:r>
    </w:p>
    <w:p w14:paraId="3CA4BAD1" w14:textId="77777777" w:rsidR="00EC6EF4" w:rsidRPr="00802E01" w:rsidRDefault="00EC6EF4" w:rsidP="00DE5DF7">
      <w:pPr>
        <w:pStyle w:val="GOSTListmark1"/>
        <w:numPr>
          <w:ilvl w:val="0"/>
          <w:numId w:val="4"/>
        </w:numPr>
      </w:pPr>
      <w:r w:rsidRPr="00802E01">
        <w:t>Сумма проведенной реорганизации на текущий финансовый год;</w:t>
      </w:r>
    </w:p>
    <w:p w14:paraId="169FAFFB" w14:textId="77777777" w:rsidR="00EC6EF4" w:rsidRPr="00802E01" w:rsidRDefault="00EC6EF4" w:rsidP="00DE5DF7">
      <w:pPr>
        <w:pStyle w:val="GOSTListmark1"/>
        <w:numPr>
          <w:ilvl w:val="0"/>
          <w:numId w:val="4"/>
        </w:numPr>
      </w:pPr>
      <w:r w:rsidRPr="00802E01">
        <w:t>Сумма проведенной реорганизации на первый год планового периода;</w:t>
      </w:r>
    </w:p>
    <w:p w14:paraId="072EF1AD" w14:textId="77777777" w:rsidR="00EC6EF4" w:rsidRPr="00802E01" w:rsidRDefault="00EC6EF4" w:rsidP="00DE5DF7">
      <w:pPr>
        <w:pStyle w:val="GOSTListmark1"/>
        <w:numPr>
          <w:ilvl w:val="0"/>
          <w:numId w:val="4"/>
        </w:numPr>
      </w:pPr>
      <w:r w:rsidRPr="00802E01">
        <w:t>Сумма проведенной реорганизации на второй год планового периода;</w:t>
      </w:r>
    </w:p>
    <w:p w14:paraId="2EFA23E2" w14:textId="77777777" w:rsidR="00EC6EF4" w:rsidRPr="00802E01" w:rsidRDefault="00EC6EF4" w:rsidP="00DE5DF7">
      <w:pPr>
        <w:pStyle w:val="GOSTListmark1"/>
        <w:numPr>
          <w:ilvl w:val="0"/>
          <w:numId w:val="4"/>
        </w:numPr>
      </w:pPr>
      <w:r w:rsidRPr="00802E01">
        <w:t>Сумма остатка реорганизации на текущий финансовый год;</w:t>
      </w:r>
    </w:p>
    <w:p w14:paraId="4D3F6B1E" w14:textId="77777777" w:rsidR="00EC6EF4" w:rsidRPr="00802E01" w:rsidRDefault="00EC6EF4" w:rsidP="00DE5DF7">
      <w:pPr>
        <w:pStyle w:val="GOSTListmark1"/>
        <w:numPr>
          <w:ilvl w:val="0"/>
          <w:numId w:val="4"/>
        </w:numPr>
      </w:pPr>
      <w:r w:rsidRPr="00802E01">
        <w:t>Сумма остатка реорганизации на первый год планового периода;</w:t>
      </w:r>
    </w:p>
    <w:p w14:paraId="14FD4BD2" w14:textId="77777777" w:rsidR="00EC6EF4" w:rsidRPr="00802E01" w:rsidRDefault="00EC6EF4" w:rsidP="00DE5DF7">
      <w:pPr>
        <w:pStyle w:val="GOSTListmark1"/>
        <w:numPr>
          <w:ilvl w:val="0"/>
          <w:numId w:val="4"/>
        </w:numPr>
      </w:pPr>
      <w:r w:rsidRPr="00802E01">
        <w:t>Сумма остатка реорганизации на второй год планового периода.</w:t>
      </w:r>
    </w:p>
    <w:p w14:paraId="54527CAC" w14:textId="6D12CE2B" w:rsidR="00EC6EF4" w:rsidRPr="00802E01" w:rsidRDefault="00EC6EF4" w:rsidP="00DE5DF7">
      <w:pPr>
        <w:pStyle w:val="41"/>
        <w:numPr>
          <w:ilvl w:val="3"/>
          <w:numId w:val="22"/>
        </w:numPr>
      </w:pPr>
      <w:bookmarkStart w:id="1505" w:name="_Toc109037312"/>
      <w:r w:rsidRPr="00802E01">
        <w:t xml:space="preserve">Справочник «Аналитические коды </w:t>
      </w:r>
      <w:r w:rsidR="00B51696" w:rsidRPr="00802E01">
        <w:t>доходов</w:t>
      </w:r>
      <w:r w:rsidRPr="00802E01">
        <w:t xml:space="preserve"> и источников»</w:t>
      </w:r>
      <w:bookmarkEnd w:id="1505"/>
    </w:p>
    <w:p w14:paraId="7B85B3F6" w14:textId="2BC18EFA" w:rsidR="00EC6EF4" w:rsidRPr="00802E01" w:rsidRDefault="00EC6EF4" w:rsidP="005A78BB">
      <w:pPr>
        <w:pStyle w:val="GOSTListnum"/>
        <w:numPr>
          <w:ilvl w:val="0"/>
          <w:numId w:val="12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355F0A2" w14:textId="02EA3559"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22FD51E4" w14:textId="057C3279" w:rsidR="00EC6EF4" w:rsidRPr="00802E01" w:rsidRDefault="00EC6EF4" w:rsidP="00DE5DF7">
      <w:pPr>
        <w:pStyle w:val="GOSTListnum"/>
        <w:numPr>
          <w:ilvl w:val="0"/>
          <w:numId w:val="12"/>
        </w:numPr>
      </w:pPr>
      <w:r w:rsidRPr="00802E01">
        <w:t xml:space="preserve">Выбрать справочник «Аналитические коды </w:t>
      </w:r>
      <w:r w:rsidR="00B51696" w:rsidRPr="00802E01">
        <w:t>доходов</w:t>
      </w:r>
      <w:r w:rsidRPr="00802E01">
        <w:t xml:space="preserve"> и источников» (рис. </w:t>
      </w:r>
      <w:r w:rsidRPr="00802E01">
        <w:fldChar w:fldCharType="begin"/>
      </w:r>
      <w:r w:rsidRPr="00802E01">
        <w:instrText xml:space="preserve"> REF _Ref76566658 \h  \* MERGEFORMAT </w:instrText>
      </w:r>
      <w:r w:rsidRPr="00802E01">
        <w:fldChar w:fldCharType="separate"/>
      </w:r>
      <w:r w:rsidR="00FB2AB0">
        <w:rPr>
          <w:noProof/>
        </w:rPr>
        <w:t>92</w:t>
      </w:r>
      <w:r w:rsidRPr="00802E01">
        <w:fldChar w:fldCharType="end"/>
      </w:r>
      <w:r w:rsidRPr="00802E01">
        <w:t>).</w:t>
      </w:r>
    </w:p>
    <w:p w14:paraId="6B3B65E7" w14:textId="05F7602A" w:rsidR="00EC6EF4" w:rsidRPr="00802E01" w:rsidRDefault="00B51696" w:rsidP="00EC6EF4">
      <w:pPr>
        <w:pStyle w:val="GOSTFigure"/>
      </w:pPr>
      <w:r w:rsidRPr="00802E01">
        <w:rPr>
          <w:noProof/>
        </w:rPr>
        <w:drawing>
          <wp:inline distT="0" distB="0" distL="0" distR="0" wp14:anchorId="7E30CFF8" wp14:editId="79D87861">
            <wp:extent cx="6120130" cy="125095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20130" cy="1250950"/>
                    </a:xfrm>
                    <a:prstGeom prst="rect">
                      <a:avLst/>
                    </a:prstGeom>
                  </pic:spPr>
                </pic:pic>
              </a:graphicData>
            </a:graphic>
          </wp:inline>
        </w:drawing>
      </w:r>
    </w:p>
    <w:p w14:paraId="60C13318" w14:textId="08A90056"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506" w:name="_Ref76566658"/>
      <w:bookmarkStart w:id="1507" w:name="_Toc76573803"/>
      <w:bookmarkStart w:id="1508" w:name="_Toc76578433"/>
      <w:bookmarkStart w:id="1509" w:name="_Toc76591007"/>
      <w:bookmarkStart w:id="1510" w:name="_Toc76634056"/>
      <w:bookmarkStart w:id="1511" w:name="_Toc109037548"/>
      <w:bookmarkStart w:id="1512" w:name="_Toc149654527"/>
      <w:bookmarkStart w:id="1513" w:name="_Toc223017679"/>
      <w:r w:rsidR="00FB2AB0">
        <w:rPr>
          <w:noProof/>
        </w:rPr>
        <w:t>92</w:t>
      </w:r>
      <w:bookmarkEnd w:id="1506"/>
      <w:r w:rsidRPr="00802E01">
        <w:rPr>
          <w:noProof/>
        </w:rPr>
        <w:fldChar w:fldCharType="end"/>
      </w:r>
      <w:r w:rsidRPr="00802E01">
        <w:t xml:space="preserve">. Справочник «Аналитические коды </w:t>
      </w:r>
      <w:r w:rsidR="00B51696" w:rsidRPr="00802E01">
        <w:t>доходов</w:t>
      </w:r>
      <w:r w:rsidRPr="00802E01">
        <w:t xml:space="preserve"> и источников»</w:t>
      </w:r>
      <w:bookmarkEnd w:id="1507"/>
      <w:bookmarkEnd w:id="1508"/>
      <w:bookmarkEnd w:id="1509"/>
      <w:bookmarkEnd w:id="1510"/>
      <w:bookmarkEnd w:id="1511"/>
      <w:bookmarkEnd w:id="1512"/>
      <w:bookmarkEnd w:id="1513"/>
    </w:p>
    <w:p w14:paraId="6ED21A60" w14:textId="77777777" w:rsidR="00EC6EF4" w:rsidRPr="00802E01" w:rsidRDefault="00EC6EF4" w:rsidP="00EC6EF4">
      <w:pPr>
        <w:pStyle w:val="GOSTNormalWithout"/>
      </w:pPr>
      <w:r w:rsidRPr="00802E01">
        <w:lastRenderedPageBreak/>
        <w:t>Перечень полей, присутствующих в справочнике по умолчанию:</w:t>
      </w:r>
    </w:p>
    <w:p w14:paraId="0D4ABBFB" w14:textId="77777777" w:rsidR="00EC6EF4" w:rsidRPr="00802E01" w:rsidRDefault="00EC6EF4" w:rsidP="00DE5DF7">
      <w:pPr>
        <w:pStyle w:val="GOSTListmark1"/>
        <w:numPr>
          <w:ilvl w:val="0"/>
          <w:numId w:val="4"/>
        </w:numPr>
      </w:pPr>
      <w:r w:rsidRPr="00802E01">
        <w:t>Дата создания записи;</w:t>
      </w:r>
    </w:p>
    <w:p w14:paraId="071A3D44" w14:textId="77777777" w:rsidR="00EC6EF4" w:rsidRPr="00802E01" w:rsidRDefault="00EC6EF4" w:rsidP="00DE5DF7">
      <w:pPr>
        <w:pStyle w:val="GOSTListmark1"/>
        <w:numPr>
          <w:ilvl w:val="0"/>
          <w:numId w:val="4"/>
        </w:numPr>
      </w:pPr>
      <w:r w:rsidRPr="00802E01">
        <w:t>Код;</w:t>
      </w:r>
    </w:p>
    <w:p w14:paraId="14AD0C35" w14:textId="77777777" w:rsidR="00EC6EF4" w:rsidRPr="00802E01" w:rsidRDefault="00EC6EF4" w:rsidP="00DE5DF7">
      <w:pPr>
        <w:pStyle w:val="GOSTListmark1"/>
        <w:numPr>
          <w:ilvl w:val="0"/>
          <w:numId w:val="4"/>
        </w:numPr>
      </w:pPr>
      <w:r w:rsidRPr="00802E01">
        <w:t>Полное наименование;</w:t>
      </w:r>
    </w:p>
    <w:p w14:paraId="4DBA1110" w14:textId="77777777" w:rsidR="00EC6EF4" w:rsidRPr="00802E01" w:rsidRDefault="00EC6EF4" w:rsidP="00DE5DF7">
      <w:pPr>
        <w:pStyle w:val="GOSTListmark1"/>
        <w:numPr>
          <w:ilvl w:val="0"/>
          <w:numId w:val="4"/>
        </w:numPr>
      </w:pPr>
      <w:r w:rsidRPr="00802E01">
        <w:t>Краткое наименование;</w:t>
      </w:r>
    </w:p>
    <w:p w14:paraId="762D7B69" w14:textId="77777777" w:rsidR="00EC6EF4" w:rsidRPr="00802E01" w:rsidRDefault="00EC6EF4" w:rsidP="00DE5DF7">
      <w:pPr>
        <w:pStyle w:val="GOSTListmark1"/>
        <w:numPr>
          <w:ilvl w:val="0"/>
          <w:numId w:val="4"/>
        </w:numPr>
      </w:pPr>
      <w:r w:rsidRPr="00802E01">
        <w:t>Тип КБК;</w:t>
      </w:r>
    </w:p>
    <w:p w14:paraId="49E45ADD" w14:textId="77777777" w:rsidR="00EC6EF4" w:rsidRPr="00802E01" w:rsidRDefault="00EC6EF4" w:rsidP="00DE5DF7">
      <w:pPr>
        <w:pStyle w:val="GOSTListmark1"/>
        <w:numPr>
          <w:ilvl w:val="0"/>
          <w:numId w:val="4"/>
        </w:numPr>
      </w:pPr>
      <w:r w:rsidRPr="00802E01">
        <w:t>Признак источника;</w:t>
      </w:r>
    </w:p>
    <w:p w14:paraId="587EA388" w14:textId="77777777" w:rsidR="00EC6EF4" w:rsidRPr="00802E01" w:rsidRDefault="00EC6EF4" w:rsidP="00DE5DF7">
      <w:pPr>
        <w:pStyle w:val="GOSTListmark1"/>
        <w:numPr>
          <w:ilvl w:val="0"/>
          <w:numId w:val="4"/>
        </w:numPr>
      </w:pPr>
      <w:r w:rsidRPr="00802E01">
        <w:t>Дата начала действия;</w:t>
      </w:r>
    </w:p>
    <w:p w14:paraId="0D546AAE" w14:textId="77777777" w:rsidR="00EC6EF4" w:rsidRPr="00802E01" w:rsidRDefault="00EC6EF4" w:rsidP="00DE5DF7">
      <w:pPr>
        <w:pStyle w:val="GOSTListmark1"/>
        <w:numPr>
          <w:ilvl w:val="0"/>
          <w:numId w:val="4"/>
        </w:numPr>
      </w:pPr>
      <w:r w:rsidRPr="00802E01">
        <w:t>Дата окончания действия;</w:t>
      </w:r>
    </w:p>
    <w:p w14:paraId="7A8D599E" w14:textId="77777777" w:rsidR="00EC6EF4" w:rsidRPr="00802E01" w:rsidRDefault="00EC6EF4" w:rsidP="00DE5DF7">
      <w:pPr>
        <w:pStyle w:val="GOSTListmark1"/>
        <w:numPr>
          <w:ilvl w:val="0"/>
          <w:numId w:val="4"/>
        </w:numPr>
      </w:pPr>
      <w:r w:rsidRPr="00802E01">
        <w:t>Код вышестоящего;</w:t>
      </w:r>
    </w:p>
    <w:p w14:paraId="1BB3FC62" w14:textId="77777777" w:rsidR="00EC6EF4" w:rsidRPr="00802E01" w:rsidRDefault="00EC6EF4" w:rsidP="00DE5DF7">
      <w:pPr>
        <w:pStyle w:val="GOSTListmark1"/>
        <w:numPr>
          <w:ilvl w:val="0"/>
          <w:numId w:val="4"/>
        </w:numPr>
      </w:pPr>
      <w:r w:rsidRPr="00802E01">
        <w:t>Наименование вышестоящего кода;</w:t>
      </w:r>
    </w:p>
    <w:p w14:paraId="62E60A59" w14:textId="77777777" w:rsidR="00EC6EF4" w:rsidRPr="00802E01" w:rsidRDefault="00EC6EF4" w:rsidP="00DE5DF7">
      <w:pPr>
        <w:pStyle w:val="GOSTListmark1"/>
        <w:numPr>
          <w:ilvl w:val="0"/>
          <w:numId w:val="4"/>
        </w:numPr>
      </w:pPr>
      <w:r w:rsidRPr="00802E01">
        <w:t>Статус записи.</w:t>
      </w:r>
    </w:p>
    <w:p w14:paraId="2E27F4DD" w14:textId="77777777" w:rsidR="00EC6EF4" w:rsidRPr="00802E01" w:rsidRDefault="00EC6EF4" w:rsidP="00DE5DF7">
      <w:pPr>
        <w:pStyle w:val="41"/>
        <w:numPr>
          <w:ilvl w:val="3"/>
          <w:numId w:val="22"/>
        </w:numPr>
      </w:pPr>
      <w:bookmarkStart w:id="1514" w:name="_Toc109037314"/>
      <w:r w:rsidRPr="00802E01">
        <w:t>Справочник «Виды деятельности (источники средств)»</w:t>
      </w:r>
      <w:bookmarkEnd w:id="1514"/>
    </w:p>
    <w:p w14:paraId="4DE997C7" w14:textId="24E84C6B" w:rsidR="00EC6EF4" w:rsidRPr="00802E01" w:rsidRDefault="00EC6EF4" w:rsidP="005A78BB">
      <w:pPr>
        <w:pStyle w:val="GOSTListnum"/>
        <w:numPr>
          <w:ilvl w:val="0"/>
          <w:numId w:val="126"/>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157090CD" w14:textId="635D49D8"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1A6FC458" w14:textId="77777777" w:rsidR="00EC6EF4" w:rsidRPr="00802E01" w:rsidRDefault="00EC6EF4" w:rsidP="00DE5DF7">
      <w:pPr>
        <w:pStyle w:val="GOSTListnum"/>
        <w:numPr>
          <w:ilvl w:val="0"/>
          <w:numId w:val="12"/>
        </w:numPr>
      </w:pPr>
      <w:r w:rsidRPr="00802E01">
        <w:t>Выбрать справочник «Виды деятельности (источники средств)» (рис. </w:t>
      </w:r>
      <w:r w:rsidRPr="00802E01">
        <w:fldChar w:fldCharType="begin"/>
      </w:r>
      <w:r w:rsidRPr="00802E01">
        <w:instrText xml:space="preserve"> REF _Ref76566672 \h  \* MERGEFORMAT </w:instrText>
      </w:r>
      <w:r w:rsidRPr="00802E01">
        <w:fldChar w:fldCharType="separate"/>
      </w:r>
      <w:r w:rsidR="00FB2AB0">
        <w:rPr>
          <w:noProof/>
        </w:rPr>
        <w:t>93</w:t>
      </w:r>
      <w:r w:rsidRPr="00802E01">
        <w:fldChar w:fldCharType="end"/>
      </w:r>
      <w:r w:rsidRPr="00802E01">
        <w:t>).</w:t>
      </w:r>
    </w:p>
    <w:p w14:paraId="4CCC1C77" w14:textId="77777777" w:rsidR="00EC6EF4" w:rsidRPr="00802E01" w:rsidRDefault="00EC6EF4" w:rsidP="00EC6EF4">
      <w:pPr>
        <w:pStyle w:val="GOSTFigure"/>
      </w:pPr>
      <w:r w:rsidRPr="00802E01">
        <w:rPr>
          <w:noProof/>
        </w:rPr>
        <w:drawing>
          <wp:inline distT="0" distB="0" distL="0" distR="0" wp14:anchorId="60CCDF59" wp14:editId="2EA1496D">
            <wp:extent cx="6120130" cy="149987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nap9.png"/>
                    <pic:cNvPicPr/>
                  </pic:nvPicPr>
                  <pic:blipFill>
                    <a:blip r:embed="rId157">
                      <a:extLst>
                        <a:ext uri="{28A0092B-C50C-407E-A947-70E740481C1C}">
                          <a14:useLocalDpi xmlns:a14="http://schemas.microsoft.com/office/drawing/2010/main" val="0"/>
                        </a:ext>
                      </a:extLst>
                    </a:blip>
                    <a:stretch>
                      <a:fillRect/>
                    </a:stretch>
                  </pic:blipFill>
                  <pic:spPr>
                    <a:xfrm>
                      <a:off x="0" y="0"/>
                      <a:ext cx="6120130" cy="1499870"/>
                    </a:xfrm>
                    <a:prstGeom prst="rect">
                      <a:avLst/>
                    </a:prstGeom>
                  </pic:spPr>
                </pic:pic>
              </a:graphicData>
            </a:graphic>
          </wp:inline>
        </w:drawing>
      </w:r>
    </w:p>
    <w:p w14:paraId="4D6CD96C"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515" w:name="_Ref76566672"/>
      <w:bookmarkStart w:id="1516" w:name="_Toc76573805"/>
      <w:bookmarkStart w:id="1517" w:name="_Toc76578435"/>
      <w:bookmarkStart w:id="1518" w:name="_Toc76591009"/>
      <w:bookmarkStart w:id="1519" w:name="_Toc76634058"/>
      <w:bookmarkStart w:id="1520" w:name="_Toc109037550"/>
      <w:bookmarkStart w:id="1521" w:name="_Toc149654528"/>
      <w:bookmarkStart w:id="1522" w:name="_Toc223017680"/>
      <w:r w:rsidR="00FB2AB0">
        <w:rPr>
          <w:noProof/>
        </w:rPr>
        <w:t>93</w:t>
      </w:r>
      <w:bookmarkEnd w:id="1515"/>
      <w:r w:rsidRPr="00802E01">
        <w:rPr>
          <w:noProof/>
        </w:rPr>
        <w:fldChar w:fldCharType="end"/>
      </w:r>
      <w:r w:rsidRPr="00802E01">
        <w:t>. Справочник «Виды деятельности (источники средств)»</w:t>
      </w:r>
      <w:bookmarkEnd w:id="1516"/>
      <w:bookmarkEnd w:id="1517"/>
      <w:bookmarkEnd w:id="1518"/>
      <w:bookmarkEnd w:id="1519"/>
      <w:bookmarkEnd w:id="1520"/>
      <w:bookmarkEnd w:id="1521"/>
      <w:bookmarkEnd w:id="1522"/>
    </w:p>
    <w:p w14:paraId="63DDD60E" w14:textId="77777777" w:rsidR="00EC6EF4" w:rsidRPr="00802E01" w:rsidRDefault="00EC6EF4" w:rsidP="00EC6EF4">
      <w:pPr>
        <w:pStyle w:val="GOSTNormalWithout"/>
      </w:pPr>
      <w:r w:rsidRPr="00802E01">
        <w:t>Перечень полей, присутствующих в справочнике по умолчанию:</w:t>
      </w:r>
    </w:p>
    <w:p w14:paraId="5069BE69" w14:textId="77777777" w:rsidR="00EC6EF4" w:rsidRPr="00802E01" w:rsidRDefault="00EC6EF4" w:rsidP="00DE5DF7">
      <w:pPr>
        <w:pStyle w:val="GOSTListmark1"/>
        <w:numPr>
          <w:ilvl w:val="0"/>
          <w:numId w:val="4"/>
        </w:numPr>
      </w:pPr>
      <w:r w:rsidRPr="00802E01">
        <w:t>Код;</w:t>
      </w:r>
    </w:p>
    <w:p w14:paraId="03BAAE7F" w14:textId="77777777" w:rsidR="00EC6EF4" w:rsidRPr="00802E01" w:rsidRDefault="00EC6EF4" w:rsidP="00DE5DF7">
      <w:pPr>
        <w:pStyle w:val="GOSTListmark1"/>
        <w:numPr>
          <w:ilvl w:val="0"/>
          <w:numId w:val="4"/>
        </w:numPr>
      </w:pPr>
      <w:r w:rsidRPr="00802E01">
        <w:t>Наименование;</w:t>
      </w:r>
    </w:p>
    <w:p w14:paraId="2BC4E447" w14:textId="77777777" w:rsidR="00EC6EF4" w:rsidRPr="00802E01" w:rsidRDefault="00EC6EF4" w:rsidP="00DE5DF7">
      <w:pPr>
        <w:pStyle w:val="GOSTListmark1"/>
        <w:numPr>
          <w:ilvl w:val="0"/>
          <w:numId w:val="4"/>
        </w:numPr>
      </w:pPr>
      <w:r w:rsidRPr="00802E01">
        <w:t>Статус;</w:t>
      </w:r>
    </w:p>
    <w:p w14:paraId="3B763CBA" w14:textId="77777777" w:rsidR="00EC6EF4" w:rsidRPr="00802E01" w:rsidRDefault="00EC6EF4" w:rsidP="00DE5DF7">
      <w:pPr>
        <w:pStyle w:val="GOSTListmark1"/>
        <w:numPr>
          <w:ilvl w:val="0"/>
          <w:numId w:val="4"/>
        </w:numPr>
      </w:pPr>
      <w:r w:rsidRPr="00802E01">
        <w:t>Код ТОФК;</w:t>
      </w:r>
    </w:p>
    <w:p w14:paraId="4204899B" w14:textId="77777777" w:rsidR="00EC6EF4" w:rsidRPr="00802E01" w:rsidRDefault="00EC6EF4" w:rsidP="00DE5DF7">
      <w:pPr>
        <w:pStyle w:val="GOSTListmark1"/>
        <w:numPr>
          <w:ilvl w:val="0"/>
          <w:numId w:val="4"/>
        </w:numPr>
      </w:pPr>
      <w:r w:rsidRPr="00802E01">
        <w:t>Наименование ТОФК;</w:t>
      </w:r>
    </w:p>
    <w:p w14:paraId="431FD793" w14:textId="77777777" w:rsidR="00EC6EF4" w:rsidRPr="00802E01" w:rsidRDefault="00EC6EF4" w:rsidP="00DE5DF7">
      <w:pPr>
        <w:pStyle w:val="GOSTListmark1"/>
        <w:numPr>
          <w:ilvl w:val="0"/>
          <w:numId w:val="4"/>
        </w:numPr>
      </w:pPr>
      <w:r w:rsidRPr="00802E01">
        <w:t>Дата начала действия;</w:t>
      </w:r>
    </w:p>
    <w:p w14:paraId="379DFB31" w14:textId="77777777" w:rsidR="00EC6EF4" w:rsidRPr="00802E01" w:rsidRDefault="00EC6EF4" w:rsidP="00DE5DF7">
      <w:pPr>
        <w:pStyle w:val="GOSTListmark1"/>
        <w:numPr>
          <w:ilvl w:val="0"/>
          <w:numId w:val="4"/>
        </w:numPr>
      </w:pPr>
      <w:r w:rsidRPr="00802E01">
        <w:t>Дата окончания действия.</w:t>
      </w:r>
    </w:p>
    <w:p w14:paraId="42BA6A02" w14:textId="77777777" w:rsidR="00EC6EF4" w:rsidRPr="00802E01" w:rsidRDefault="00EC6EF4" w:rsidP="00DE5DF7">
      <w:pPr>
        <w:pStyle w:val="41"/>
        <w:numPr>
          <w:ilvl w:val="3"/>
          <w:numId w:val="22"/>
        </w:numPr>
      </w:pPr>
      <w:bookmarkStart w:id="1523" w:name="_Toc109037315"/>
      <w:r w:rsidRPr="00802E01">
        <w:t>Справочник «Символы кассовой отчетности»</w:t>
      </w:r>
      <w:bookmarkEnd w:id="1523"/>
    </w:p>
    <w:p w14:paraId="04819517" w14:textId="67315D28" w:rsidR="00EC6EF4" w:rsidRPr="00802E01" w:rsidRDefault="00EC6EF4" w:rsidP="005A78BB">
      <w:pPr>
        <w:pStyle w:val="GOSTListnum"/>
        <w:numPr>
          <w:ilvl w:val="0"/>
          <w:numId w:val="12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7A4135F8" w14:textId="04F4FCE6"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32C06826" w14:textId="77777777" w:rsidR="00EC6EF4" w:rsidRPr="00802E01" w:rsidRDefault="00EC6EF4" w:rsidP="00DE5DF7">
      <w:pPr>
        <w:pStyle w:val="GOSTListnum"/>
        <w:numPr>
          <w:ilvl w:val="0"/>
          <w:numId w:val="12"/>
        </w:numPr>
      </w:pPr>
      <w:r w:rsidRPr="00802E01">
        <w:t>Выбрать справочник «Символы кассовой отчетности» (рис. </w:t>
      </w:r>
      <w:r w:rsidRPr="00802E01">
        <w:fldChar w:fldCharType="begin"/>
      </w:r>
      <w:r w:rsidRPr="00802E01">
        <w:instrText xml:space="preserve"> REF _Ref76566681 \h  \* MERGEFORMAT </w:instrText>
      </w:r>
      <w:r w:rsidRPr="00802E01">
        <w:fldChar w:fldCharType="separate"/>
      </w:r>
      <w:r w:rsidR="00FB2AB0">
        <w:rPr>
          <w:noProof/>
        </w:rPr>
        <w:t>94</w:t>
      </w:r>
      <w:r w:rsidRPr="00802E01">
        <w:fldChar w:fldCharType="end"/>
      </w:r>
      <w:r w:rsidRPr="00802E01">
        <w:t>).</w:t>
      </w:r>
    </w:p>
    <w:p w14:paraId="1A6859CA" w14:textId="77777777" w:rsidR="00EC6EF4" w:rsidRPr="00802E01" w:rsidRDefault="00EC6EF4" w:rsidP="00EC6EF4">
      <w:pPr>
        <w:pStyle w:val="GOSTFigure"/>
      </w:pPr>
      <w:r w:rsidRPr="00802E01">
        <w:rPr>
          <w:noProof/>
        </w:rPr>
        <w:lastRenderedPageBreak/>
        <w:drawing>
          <wp:inline distT="0" distB="0" distL="0" distR="0" wp14:anchorId="7C8AAA3E" wp14:editId="6EB20FF2">
            <wp:extent cx="6120130" cy="145605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nap10.png"/>
                    <pic:cNvPicPr/>
                  </pic:nvPicPr>
                  <pic:blipFill>
                    <a:blip r:embed="rId158">
                      <a:extLst>
                        <a:ext uri="{28A0092B-C50C-407E-A947-70E740481C1C}">
                          <a14:useLocalDpi xmlns:a14="http://schemas.microsoft.com/office/drawing/2010/main" val="0"/>
                        </a:ext>
                      </a:extLst>
                    </a:blip>
                    <a:stretch>
                      <a:fillRect/>
                    </a:stretch>
                  </pic:blipFill>
                  <pic:spPr>
                    <a:xfrm>
                      <a:off x="0" y="0"/>
                      <a:ext cx="6120130" cy="1456055"/>
                    </a:xfrm>
                    <a:prstGeom prst="rect">
                      <a:avLst/>
                    </a:prstGeom>
                  </pic:spPr>
                </pic:pic>
              </a:graphicData>
            </a:graphic>
          </wp:inline>
        </w:drawing>
      </w:r>
    </w:p>
    <w:p w14:paraId="30496803"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524" w:name="_Ref76566681"/>
      <w:bookmarkStart w:id="1525" w:name="_Toc76573806"/>
      <w:bookmarkStart w:id="1526" w:name="_Toc76578436"/>
      <w:bookmarkStart w:id="1527" w:name="_Toc76591010"/>
      <w:bookmarkStart w:id="1528" w:name="_Toc76634059"/>
      <w:bookmarkStart w:id="1529" w:name="_Toc109037551"/>
      <w:bookmarkStart w:id="1530" w:name="_Toc149654529"/>
      <w:bookmarkStart w:id="1531" w:name="_Toc223017681"/>
      <w:r w:rsidR="00FB2AB0">
        <w:rPr>
          <w:noProof/>
        </w:rPr>
        <w:t>94</w:t>
      </w:r>
      <w:bookmarkEnd w:id="1524"/>
      <w:r w:rsidRPr="00802E01">
        <w:rPr>
          <w:noProof/>
        </w:rPr>
        <w:fldChar w:fldCharType="end"/>
      </w:r>
      <w:r w:rsidRPr="00802E01">
        <w:t>. Справочник «Символы кассовой отчетности»</w:t>
      </w:r>
      <w:bookmarkEnd w:id="1525"/>
      <w:bookmarkEnd w:id="1526"/>
      <w:bookmarkEnd w:id="1527"/>
      <w:bookmarkEnd w:id="1528"/>
      <w:bookmarkEnd w:id="1529"/>
      <w:bookmarkEnd w:id="1530"/>
      <w:bookmarkEnd w:id="1531"/>
    </w:p>
    <w:p w14:paraId="0B27F576" w14:textId="77777777" w:rsidR="00EC6EF4" w:rsidRPr="00802E01" w:rsidRDefault="00EC6EF4" w:rsidP="00EC6EF4">
      <w:pPr>
        <w:pStyle w:val="GOSTNormalWithout"/>
      </w:pPr>
      <w:r w:rsidRPr="00802E01">
        <w:t>Перечень полей, присутствующих в справочнике по умолчанию:</w:t>
      </w:r>
    </w:p>
    <w:p w14:paraId="17007674" w14:textId="77777777" w:rsidR="00EC6EF4" w:rsidRPr="00802E01" w:rsidRDefault="00EC6EF4" w:rsidP="00DE5DF7">
      <w:pPr>
        <w:pStyle w:val="GOSTListmark1"/>
        <w:numPr>
          <w:ilvl w:val="0"/>
          <w:numId w:val="4"/>
        </w:numPr>
      </w:pPr>
      <w:r w:rsidRPr="00802E01">
        <w:t>Код символа;</w:t>
      </w:r>
    </w:p>
    <w:p w14:paraId="07CCF7AB" w14:textId="77777777" w:rsidR="00EC6EF4" w:rsidRPr="00802E01" w:rsidRDefault="00EC6EF4" w:rsidP="00DE5DF7">
      <w:pPr>
        <w:pStyle w:val="GOSTListmark1"/>
        <w:numPr>
          <w:ilvl w:val="0"/>
          <w:numId w:val="4"/>
        </w:numPr>
      </w:pPr>
      <w:r w:rsidRPr="00802E01">
        <w:t>Наименование символа;</w:t>
      </w:r>
    </w:p>
    <w:p w14:paraId="5D45FF16" w14:textId="77777777" w:rsidR="00EC6EF4" w:rsidRPr="00802E01" w:rsidRDefault="00EC6EF4" w:rsidP="00DE5DF7">
      <w:pPr>
        <w:pStyle w:val="GOSTListmark1"/>
        <w:numPr>
          <w:ilvl w:val="0"/>
          <w:numId w:val="4"/>
        </w:numPr>
      </w:pPr>
      <w:r w:rsidRPr="00802E01">
        <w:t>Статус;</w:t>
      </w:r>
    </w:p>
    <w:p w14:paraId="6157D006" w14:textId="77777777" w:rsidR="00EC6EF4" w:rsidRPr="00802E01" w:rsidRDefault="00EC6EF4" w:rsidP="00DE5DF7">
      <w:pPr>
        <w:pStyle w:val="GOSTListmark1"/>
        <w:numPr>
          <w:ilvl w:val="0"/>
          <w:numId w:val="4"/>
        </w:numPr>
      </w:pPr>
      <w:r w:rsidRPr="00802E01">
        <w:t>Дата начала действия записи;</w:t>
      </w:r>
    </w:p>
    <w:p w14:paraId="00D458A4" w14:textId="77777777" w:rsidR="00EC6EF4" w:rsidRPr="00802E01" w:rsidRDefault="00EC6EF4" w:rsidP="00DE5DF7">
      <w:pPr>
        <w:pStyle w:val="GOSTListmark1"/>
        <w:numPr>
          <w:ilvl w:val="0"/>
          <w:numId w:val="4"/>
        </w:numPr>
      </w:pPr>
      <w:r w:rsidRPr="00802E01">
        <w:t>Дата окончания действия записи.</w:t>
      </w:r>
    </w:p>
    <w:p w14:paraId="6D59329D" w14:textId="77777777" w:rsidR="00EC6EF4" w:rsidRPr="00802E01" w:rsidRDefault="00EC6EF4" w:rsidP="00DE5DF7">
      <w:pPr>
        <w:pStyle w:val="41"/>
        <w:numPr>
          <w:ilvl w:val="3"/>
          <w:numId w:val="22"/>
        </w:numPr>
      </w:pPr>
      <w:bookmarkStart w:id="1532" w:name="_Toc109037316"/>
      <w:bookmarkStart w:id="1533" w:name="_Ref219449166"/>
      <w:r w:rsidRPr="00802E01">
        <w:t>Справочник «Книга регистрации казначейских счетов»</w:t>
      </w:r>
      <w:bookmarkEnd w:id="1532"/>
      <w:bookmarkEnd w:id="1533"/>
    </w:p>
    <w:p w14:paraId="11F7A33B" w14:textId="1B0661CD" w:rsidR="00EC6EF4" w:rsidRPr="00802E01" w:rsidRDefault="00EC6EF4" w:rsidP="00AB5EE6">
      <w:pPr>
        <w:pStyle w:val="GOSTListnum"/>
        <w:numPr>
          <w:ilvl w:val="0"/>
          <w:numId w:val="12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43DC68E" w14:textId="2B31038D"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30F7114D" w14:textId="77777777" w:rsidR="00EC6EF4" w:rsidRPr="00802E01" w:rsidRDefault="00EC6EF4" w:rsidP="00DE5DF7">
      <w:pPr>
        <w:pStyle w:val="GOSTListnum"/>
        <w:numPr>
          <w:ilvl w:val="0"/>
          <w:numId w:val="12"/>
        </w:numPr>
      </w:pPr>
      <w:r w:rsidRPr="00802E01">
        <w:t>Выбрать справочник «Книга регистрации казначейских счетов» (рис. </w:t>
      </w:r>
      <w:r w:rsidRPr="00802E01">
        <w:fldChar w:fldCharType="begin"/>
      </w:r>
      <w:r w:rsidRPr="00802E01">
        <w:instrText xml:space="preserve"> REF _Ref76566688 \h  \* MERGEFORMAT </w:instrText>
      </w:r>
      <w:r w:rsidRPr="00802E01">
        <w:fldChar w:fldCharType="separate"/>
      </w:r>
      <w:r w:rsidR="00FB2AB0" w:rsidRPr="00FB2AB0">
        <w:rPr>
          <w:noProof/>
        </w:rPr>
        <w:t>95</w:t>
      </w:r>
      <w:r w:rsidRPr="00802E01">
        <w:fldChar w:fldCharType="end"/>
      </w:r>
      <w:r w:rsidRPr="00802E01">
        <w:t>).</w:t>
      </w:r>
    </w:p>
    <w:p w14:paraId="115F770A" w14:textId="3F2B6DAB" w:rsidR="00EC6EF4" w:rsidRPr="00802E01" w:rsidRDefault="00E52BFC" w:rsidP="00EC6EF4">
      <w:pPr>
        <w:pStyle w:val="GOSTFigure"/>
      </w:pPr>
      <w:r>
        <w:rPr>
          <w:noProof/>
        </w:rPr>
        <w:drawing>
          <wp:inline distT="0" distB="0" distL="0" distR="0" wp14:anchorId="001B1EBA" wp14:editId="179BBFB7">
            <wp:extent cx="6120130" cy="9105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120130" cy="910590"/>
                    </a:xfrm>
                    <a:prstGeom prst="rect">
                      <a:avLst/>
                    </a:prstGeom>
                  </pic:spPr>
                </pic:pic>
              </a:graphicData>
            </a:graphic>
          </wp:inline>
        </w:drawing>
      </w:r>
    </w:p>
    <w:p w14:paraId="166679BA" w14:textId="77777777" w:rsidR="00EC6EF4" w:rsidRPr="00AB5EE6" w:rsidRDefault="00EC6EF4" w:rsidP="00EC6EF4">
      <w:pPr>
        <w:pStyle w:val="GOSTFigName"/>
        <w:rPr>
          <w:highlight w:val="yellow"/>
        </w:rPr>
      </w:pPr>
      <w:r w:rsidRPr="00AB5EE6">
        <w:rPr>
          <w:noProof/>
          <w:highlight w:val="yellow"/>
        </w:rPr>
        <w:fldChar w:fldCharType="begin"/>
      </w:r>
      <w:r w:rsidRPr="00AB5EE6">
        <w:rPr>
          <w:noProof/>
          <w:highlight w:val="yellow"/>
        </w:rPr>
        <w:instrText xml:space="preserve"> SEQ Рисунок \* ARABIC </w:instrText>
      </w:r>
      <w:r w:rsidRPr="00AB5EE6">
        <w:rPr>
          <w:noProof/>
          <w:highlight w:val="yellow"/>
        </w:rPr>
        <w:fldChar w:fldCharType="separate"/>
      </w:r>
      <w:bookmarkStart w:id="1534" w:name="_Ref76566688"/>
      <w:bookmarkStart w:id="1535" w:name="_Toc76573807"/>
      <w:bookmarkStart w:id="1536" w:name="_Toc76578437"/>
      <w:bookmarkStart w:id="1537" w:name="_Toc76591011"/>
      <w:bookmarkStart w:id="1538" w:name="_Toc76634060"/>
      <w:bookmarkStart w:id="1539" w:name="_Toc109037552"/>
      <w:bookmarkStart w:id="1540" w:name="_Toc149654530"/>
      <w:bookmarkStart w:id="1541" w:name="_Toc223017682"/>
      <w:r w:rsidR="00FB2AB0">
        <w:rPr>
          <w:noProof/>
          <w:highlight w:val="yellow"/>
        </w:rPr>
        <w:t>95</w:t>
      </w:r>
      <w:bookmarkEnd w:id="1534"/>
      <w:r w:rsidRPr="00AB5EE6">
        <w:rPr>
          <w:noProof/>
          <w:highlight w:val="yellow"/>
        </w:rPr>
        <w:fldChar w:fldCharType="end"/>
      </w:r>
      <w:r w:rsidRPr="00AB5EE6">
        <w:rPr>
          <w:highlight w:val="yellow"/>
        </w:rPr>
        <w:t>. Справочник «Книга регистрации казначейских счетов»</w:t>
      </w:r>
      <w:bookmarkEnd w:id="1535"/>
      <w:bookmarkEnd w:id="1536"/>
      <w:bookmarkEnd w:id="1537"/>
      <w:bookmarkEnd w:id="1538"/>
      <w:bookmarkEnd w:id="1539"/>
      <w:bookmarkEnd w:id="1540"/>
      <w:bookmarkEnd w:id="1541"/>
    </w:p>
    <w:p w14:paraId="745885CC" w14:textId="77777777" w:rsidR="00EC6EF4" w:rsidRPr="00802E01" w:rsidRDefault="00EC6EF4" w:rsidP="00EC6EF4">
      <w:pPr>
        <w:pStyle w:val="GOSTNormalWithout"/>
      </w:pPr>
      <w:r w:rsidRPr="00802E01">
        <w:t>Перечень полей, присутствующих в справочнике по умолчанию:</w:t>
      </w:r>
    </w:p>
    <w:p w14:paraId="0311C9EA" w14:textId="77777777" w:rsidR="00EC6EF4" w:rsidRPr="00802E01" w:rsidRDefault="00EC6EF4" w:rsidP="00DE5DF7">
      <w:pPr>
        <w:pStyle w:val="GOSTListmark1"/>
        <w:numPr>
          <w:ilvl w:val="0"/>
          <w:numId w:val="4"/>
        </w:numPr>
      </w:pPr>
      <w:r w:rsidRPr="00802E01">
        <w:t>Наименование казначейского счета;</w:t>
      </w:r>
    </w:p>
    <w:p w14:paraId="5C7BD193" w14:textId="77777777" w:rsidR="00EC6EF4" w:rsidRPr="00802E01" w:rsidRDefault="00EC6EF4" w:rsidP="00DE5DF7">
      <w:pPr>
        <w:pStyle w:val="GOSTListmark1"/>
        <w:numPr>
          <w:ilvl w:val="0"/>
          <w:numId w:val="4"/>
        </w:numPr>
      </w:pPr>
      <w:r w:rsidRPr="00802E01">
        <w:t>Код клиента по Сводному реестру;</w:t>
      </w:r>
    </w:p>
    <w:p w14:paraId="1523DDC2" w14:textId="77777777" w:rsidR="00EC6EF4" w:rsidRPr="00802E01" w:rsidRDefault="00EC6EF4" w:rsidP="00DE5DF7">
      <w:pPr>
        <w:pStyle w:val="GOSTListmark1"/>
        <w:numPr>
          <w:ilvl w:val="0"/>
          <w:numId w:val="4"/>
        </w:numPr>
      </w:pPr>
      <w:r w:rsidRPr="00802E01">
        <w:t>Наименование клиента;</w:t>
      </w:r>
    </w:p>
    <w:p w14:paraId="1BFF0E6E" w14:textId="77777777" w:rsidR="00EC6EF4" w:rsidRPr="00802E01" w:rsidRDefault="00EC6EF4" w:rsidP="00DE5DF7">
      <w:pPr>
        <w:pStyle w:val="GOSTListmark1"/>
        <w:numPr>
          <w:ilvl w:val="0"/>
          <w:numId w:val="4"/>
        </w:numPr>
      </w:pPr>
      <w:r w:rsidRPr="00802E01">
        <w:t>ИНН;</w:t>
      </w:r>
    </w:p>
    <w:p w14:paraId="22D95938" w14:textId="77777777" w:rsidR="00EC6EF4" w:rsidRPr="00802E01" w:rsidRDefault="00EC6EF4" w:rsidP="00DE5DF7">
      <w:pPr>
        <w:pStyle w:val="GOSTListmark1"/>
        <w:numPr>
          <w:ilvl w:val="0"/>
          <w:numId w:val="4"/>
        </w:numPr>
      </w:pPr>
      <w:r w:rsidRPr="00802E01">
        <w:t>КПП;</w:t>
      </w:r>
    </w:p>
    <w:p w14:paraId="07408939" w14:textId="77777777" w:rsidR="00EC6EF4" w:rsidRPr="00802E01" w:rsidRDefault="00EC6EF4" w:rsidP="00DE5DF7">
      <w:pPr>
        <w:pStyle w:val="GOSTListmark1"/>
        <w:numPr>
          <w:ilvl w:val="0"/>
          <w:numId w:val="4"/>
        </w:numPr>
      </w:pPr>
      <w:r w:rsidRPr="00802E01">
        <w:t>Код вида КС;</w:t>
      </w:r>
    </w:p>
    <w:p w14:paraId="51DCF4F2" w14:textId="77777777" w:rsidR="00EC6EF4" w:rsidRPr="00802E01" w:rsidRDefault="00EC6EF4" w:rsidP="00DE5DF7">
      <w:pPr>
        <w:pStyle w:val="GOSTListmark1"/>
        <w:numPr>
          <w:ilvl w:val="0"/>
          <w:numId w:val="4"/>
        </w:numPr>
      </w:pPr>
      <w:r w:rsidRPr="00802E01">
        <w:t>Код валюты КС;</w:t>
      </w:r>
    </w:p>
    <w:p w14:paraId="7C8ACE6B" w14:textId="77777777" w:rsidR="00A84B3F" w:rsidRPr="00784F7C" w:rsidRDefault="00A84B3F" w:rsidP="00A84B3F">
      <w:pPr>
        <w:pStyle w:val="GOSTListmark1"/>
        <w:numPr>
          <w:ilvl w:val="0"/>
          <w:numId w:val="4"/>
        </w:numPr>
        <w:rPr>
          <w:highlight w:val="yellow"/>
        </w:rPr>
      </w:pPr>
      <w:r w:rsidRPr="00784F7C">
        <w:rPr>
          <w:highlight w:val="yellow"/>
        </w:rPr>
        <w:t>Бюджет;</w:t>
      </w:r>
    </w:p>
    <w:p w14:paraId="24ADCC52" w14:textId="77777777" w:rsidR="00EC6EF4" w:rsidRPr="00802E01" w:rsidRDefault="00EC6EF4" w:rsidP="00DE5DF7">
      <w:pPr>
        <w:pStyle w:val="GOSTListmark1"/>
        <w:numPr>
          <w:ilvl w:val="0"/>
          <w:numId w:val="4"/>
        </w:numPr>
      </w:pPr>
      <w:r w:rsidRPr="00802E01">
        <w:t>Код ТОФК по месту открытия;</w:t>
      </w:r>
    </w:p>
    <w:p w14:paraId="3A84288D" w14:textId="77777777" w:rsidR="00EC6EF4" w:rsidRPr="00802E01" w:rsidRDefault="00EC6EF4" w:rsidP="00DE5DF7">
      <w:pPr>
        <w:pStyle w:val="GOSTListmark1"/>
        <w:numPr>
          <w:ilvl w:val="0"/>
          <w:numId w:val="4"/>
        </w:numPr>
      </w:pPr>
      <w:r w:rsidRPr="00802E01">
        <w:t>Наименование ТОФК по месту открытия;</w:t>
      </w:r>
    </w:p>
    <w:p w14:paraId="7B147CFD" w14:textId="77777777" w:rsidR="00EC6EF4" w:rsidRPr="00802E01" w:rsidRDefault="00EC6EF4" w:rsidP="00DE5DF7">
      <w:pPr>
        <w:pStyle w:val="GOSTListmark1"/>
        <w:numPr>
          <w:ilvl w:val="0"/>
          <w:numId w:val="4"/>
        </w:numPr>
      </w:pPr>
      <w:r w:rsidRPr="00802E01">
        <w:t>Номер КС;</w:t>
      </w:r>
    </w:p>
    <w:p w14:paraId="5C0BF8F5" w14:textId="77777777" w:rsidR="00EC6EF4" w:rsidRPr="00802E01" w:rsidRDefault="00EC6EF4" w:rsidP="00DE5DF7">
      <w:pPr>
        <w:pStyle w:val="GOSTListmark1"/>
        <w:numPr>
          <w:ilvl w:val="0"/>
          <w:numId w:val="4"/>
        </w:numPr>
      </w:pPr>
      <w:r w:rsidRPr="00802E01">
        <w:t>Дата открытия КС;</w:t>
      </w:r>
    </w:p>
    <w:p w14:paraId="525AC35E" w14:textId="77777777" w:rsidR="00EC6EF4" w:rsidRPr="00802E01" w:rsidRDefault="00EC6EF4" w:rsidP="00DE5DF7">
      <w:pPr>
        <w:pStyle w:val="GOSTListmark1"/>
        <w:numPr>
          <w:ilvl w:val="0"/>
          <w:numId w:val="4"/>
        </w:numPr>
      </w:pPr>
      <w:r w:rsidRPr="00802E01">
        <w:t>Дата закрытия КС;</w:t>
      </w:r>
    </w:p>
    <w:p w14:paraId="7F05CA5B" w14:textId="77777777" w:rsidR="00EC6EF4" w:rsidRPr="00802E01" w:rsidRDefault="00EC6EF4" w:rsidP="00DE5DF7">
      <w:pPr>
        <w:pStyle w:val="GOSTListmark1"/>
        <w:numPr>
          <w:ilvl w:val="0"/>
          <w:numId w:val="4"/>
        </w:numPr>
      </w:pPr>
      <w:r w:rsidRPr="00802E01">
        <w:t>Код типа КС;</w:t>
      </w:r>
    </w:p>
    <w:p w14:paraId="1C3103C4" w14:textId="77777777" w:rsidR="00EC6EF4" w:rsidRPr="00802E01" w:rsidRDefault="00EC6EF4" w:rsidP="00DE5DF7">
      <w:pPr>
        <w:pStyle w:val="GOSTListmark1"/>
        <w:numPr>
          <w:ilvl w:val="0"/>
          <w:numId w:val="4"/>
        </w:numPr>
      </w:pPr>
      <w:r w:rsidRPr="00802E01">
        <w:t>Наименование типа КС;</w:t>
      </w:r>
    </w:p>
    <w:p w14:paraId="1F6A2FAD" w14:textId="77777777" w:rsidR="00EC6EF4" w:rsidRPr="00802E01" w:rsidRDefault="00EC6EF4" w:rsidP="00DE5DF7">
      <w:pPr>
        <w:pStyle w:val="GOSTListmark1"/>
        <w:numPr>
          <w:ilvl w:val="0"/>
          <w:numId w:val="4"/>
        </w:numPr>
      </w:pPr>
      <w:r w:rsidRPr="00802E01">
        <w:t>Связанный банковский счет;</w:t>
      </w:r>
    </w:p>
    <w:p w14:paraId="47B3BF89" w14:textId="6C0DBC6B" w:rsidR="00EC6EF4" w:rsidRPr="00802E01" w:rsidRDefault="00EC6EF4" w:rsidP="00DE5DF7">
      <w:pPr>
        <w:pStyle w:val="GOSTListmark1"/>
        <w:numPr>
          <w:ilvl w:val="0"/>
          <w:numId w:val="4"/>
        </w:numPr>
      </w:pPr>
      <w:r w:rsidRPr="00802E01">
        <w:lastRenderedPageBreak/>
        <w:t xml:space="preserve">БИК </w:t>
      </w:r>
      <w:r w:rsidR="00851946" w:rsidRPr="00802E01">
        <w:t>Б</w:t>
      </w:r>
      <w:r w:rsidRPr="00802E01">
        <w:t>анка;</w:t>
      </w:r>
    </w:p>
    <w:p w14:paraId="55C7D3BE" w14:textId="77777777" w:rsidR="00EC6EF4" w:rsidRPr="00802E01" w:rsidRDefault="00EC6EF4" w:rsidP="00DE5DF7">
      <w:pPr>
        <w:pStyle w:val="GOSTListmark1"/>
        <w:numPr>
          <w:ilvl w:val="0"/>
          <w:numId w:val="4"/>
        </w:numPr>
      </w:pPr>
      <w:r w:rsidRPr="00802E01">
        <w:t>ЦС учета;</w:t>
      </w:r>
    </w:p>
    <w:p w14:paraId="6E130C38" w14:textId="77777777" w:rsidR="00EC6EF4" w:rsidRPr="00802E01" w:rsidRDefault="00EC6EF4" w:rsidP="00DE5DF7">
      <w:pPr>
        <w:pStyle w:val="GOSTListmark1"/>
        <w:numPr>
          <w:ilvl w:val="0"/>
          <w:numId w:val="4"/>
        </w:numPr>
      </w:pPr>
      <w:r w:rsidRPr="00802E01">
        <w:t>Наименование ЦС учета;</w:t>
      </w:r>
    </w:p>
    <w:p w14:paraId="6BC8A545" w14:textId="77777777" w:rsidR="00EC6EF4" w:rsidRPr="00802E01" w:rsidRDefault="00EC6EF4" w:rsidP="00DE5DF7">
      <w:pPr>
        <w:pStyle w:val="GOSTListmark1"/>
        <w:numPr>
          <w:ilvl w:val="0"/>
          <w:numId w:val="4"/>
        </w:numPr>
      </w:pPr>
      <w:r w:rsidRPr="00802E01">
        <w:t>Дата вступления изменений в силу;</w:t>
      </w:r>
    </w:p>
    <w:p w14:paraId="0B793BAF" w14:textId="77777777" w:rsidR="00EC6EF4" w:rsidRPr="00802E01" w:rsidRDefault="00EC6EF4" w:rsidP="00DE5DF7">
      <w:pPr>
        <w:pStyle w:val="GOSTListmark1"/>
        <w:numPr>
          <w:ilvl w:val="0"/>
          <w:numId w:val="4"/>
        </w:numPr>
      </w:pPr>
      <w:r w:rsidRPr="00802E01">
        <w:t>Код организации по сводному реестру, предоставившей заявление на открытие;</w:t>
      </w:r>
    </w:p>
    <w:p w14:paraId="44F3668A" w14:textId="77777777" w:rsidR="00EC6EF4" w:rsidRPr="00802E01" w:rsidRDefault="00EC6EF4" w:rsidP="00DE5DF7">
      <w:pPr>
        <w:pStyle w:val="GOSTListmark1"/>
        <w:numPr>
          <w:ilvl w:val="0"/>
          <w:numId w:val="4"/>
        </w:numPr>
      </w:pPr>
      <w:r w:rsidRPr="00802E01">
        <w:t>Наименование организации, предоставившей заявление на открытие;</w:t>
      </w:r>
    </w:p>
    <w:p w14:paraId="48B19E4A" w14:textId="77777777" w:rsidR="00EC6EF4" w:rsidRPr="00802E01" w:rsidRDefault="00EC6EF4" w:rsidP="00DE5DF7">
      <w:pPr>
        <w:pStyle w:val="GOSTListmark1"/>
        <w:numPr>
          <w:ilvl w:val="0"/>
          <w:numId w:val="4"/>
        </w:numPr>
      </w:pPr>
      <w:r w:rsidRPr="00802E01">
        <w:t>Статус КС;</w:t>
      </w:r>
    </w:p>
    <w:p w14:paraId="611254C6" w14:textId="77777777" w:rsidR="00EC6EF4" w:rsidRPr="00802E01" w:rsidRDefault="00EC6EF4" w:rsidP="00DE5DF7">
      <w:pPr>
        <w:pStyle w:val="GOSTListmark1"/>
        <w:numPr>
          <w:ilvl w:val="0"/>
          <w:numId w:val="4"/>
        </w:numPr>
      </w:pPr>
      <w:r w:rsidRPr="00802E01">
        <w:t>Статус записи;</w:t>
      </w:r>
    </w:p>
    <w:p w14:paraId="174B0C3F" w14:textId="77777777" w:rsidR="00EC6EF4" w:rsidRPr="00802E01" w:rsidRDefault="00EC6EF4" w:rsidP="00DE5DF7">
      <w:pPr>
        <w:pStyle w:val="GOSTListmark1"/>
        <w:numPr>
          <w:ilvl w:val="0"/>
          <w:numId w:val="4"/>
        </w:numPr>
      </w:pPr>
      <w:r w:rsidRPr="00802E01">
        <w:t>Признак актуальности;</w:t>
      </w:r>
    </w:p>
    <w:p w14:paraId="352177F9" w14:textId="77777777" w:rsidR="00EC6EF4" w:rsidRPr="00802E01" w:rsidRDefault="00EC6EF4" w:rsidP="00DE5DF7">
      <w:pPr>
        <w:pStyle w:val="GOSTListmark1"/>
        <w:numPr>
          <w:ilvl w:val="0"/>
          <w:numId w:val="4"/>
        </w:numPr>
      </w:pPr>
      <w:r w:rsidRPr="00802E01">
        <w:t>Дата начала действия записи;</w:t>
      </w:r>
    </w:p>
    <w:p w14:paraId="0CEBD89B" w14:textId="77777777" w:rsidR="00AB5EE6" w:rsidRDefault="00EC6EF4" w:rsidP="00DE5DF7">
      <w:pPr>
        <w:pStyle w:val="GOSTListmark1"/>
        <w:numPr>
          <w:ilvl w:val="0"/>
          <w:numId w:val="4"/>
        </w:numPr>
      </w:pPr>
      <w:r w:rsidRPr="00802E01">
        <w:t>Дата окончания действия записи</w:t>
      </w:r>
      <w:r w:rsidR="00AB5EE6">
        <w:t>;</w:t>
      </w:r>
    </w:p>
    <w:p w14:paraId="579E837C" w14:textId="77777777" w:rsidR="00AB5EE6" w:rsidRPr="00AB5EE6" w:rsidRDefault="00AB5EE6" w:rsidP="00AB5EE6">
      <w:pPr>
        <w:pStyle w:val="GOSTListmark1"/>
        <w:rPr>
          <w:highlight w:val="yellow"/>
        </w:rPr>
      </w:pPr>
      <w:r w:rsidRPr="00AB5EE6">
        <w:rPr>
          <w:highlight w:val="yellow"/>
        </w:rPr>
        <w:t>Основание изменения записи;</w:t>
      </w:r>
    </w:p>
    <w:p w14:paraId="772701B0" w14:textId="77777777" w:rsidR="00AB5EE6" w:rsidRPr="00AB5EE6" w:rsidRDefault="00AB5EE6" w:rsidP="00AB5EE6">
      <w:pPr>
        <w:pStyle w:val="GOSTListmark1"/>
        <w:rPr>
          <w:highlight w:val="yellow"/>
        </w:rPr>
      </w:pPr>
      <w:r w:rsidRPr="00AB5EE6">
        <w:rPr>
          <w:highlight w:val="yellow"/>
        </w:rPr>
        <w:t>Признак перехода Клиента на НПС;</w:t>
      </w:r>
    </w:p>
    <w:p w14:paraId="60044FF1" w14:textId="2E78AE61" w:rsidR="00EC6EF4" w:rsidRPr="00802E01" w:rsidRDefault="00AB5EE6" w:rsidP="00AB5EE6">
      <w:pPr>
        <w:pStyle w:val="GOSTListmark1"/>
      </w:pPr>
      <w:r w:rsidRPr="00AB5EE6">
        <w:rPr>
          <w:highlight w:val="yellow"/>
        </w:rPr>
        <w:t>Дата перехода Клиента на НПС</w:t>
      </w:r>
      <w:r w:rsidR="00EC6EF4" w:rsidRPr="00802E01">
        <w:t>.</w:t>
      </w:r>
    </w:p>
    <w:p w14:paraId="207BAB24" w14:textId="77777777" w:rsidR="00EC6EF4" w:rsidRPr="00802E01" w:rsidRDefault="00EC6EF4" w:rsidP="00DE5DF7">
      <w:pPr>
        <w:pStyle w:val="41"/>
        <w:numPr>
          <w:ilvl w:val="3"/>
          <w:numId w:val="22"/>
        </w:numPr>
      </w:pPr>
      <w:bookmarkStart w:id="1542" w:name="_Toc109037317"/>
      <w:r w:rsidRPr="00802E01">
        <w:t>Справочник «Перечень специализаций»</w:t>
      </w:r>
      <w:bookmarkEnd w:id="1542"/>
    </w:p>
    <w:p w14:paraId="43614EB5" w14:textId="3C049B15" w:rsidR="00EC6EF4" w:rsidRPr="00802E01" w:rsidRDefault="00EC6EF4" w:rsidP="00AB5EE6">
      <w:pPr>
        <w:pStyle w:val="GOSTListnum"/>
        <w:numPr>
          <w:ilvl w:val="0"/>
          <w:numId w:val="17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7154C4D" w14:textId="235D9327"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571CD194" w14:textId="77777777" w:rsidR="00EC6EF4" w:rsidRPr="00802E01" w:rsidRDefault="00EC6EF4" w:rsidP="00DE5DF7">
      <w:pPr>
        <w:pStyle w:val="GOSTListnum"/>
        <w:numPr>
          <w:ilvl w:val="0"/>
          <w:numId w:val="12"/>
        </w:numPr>
      </w:pPr>
      <w:r w:rsidRPr="00802E01">
        <w:t>Выбрать справочник «Перечень специализаций» (рис. </w:t>
      </w:r>
      <w:r w:rsidRPr="00802E01">
        <w:fldChar w:fldCharType="begin"/>
      </w:r>
      <w:r w:rsidRPr="00802E01">
        <w:instrText xml:space="preserve"> REF _Ref76566693 \h  \* MERGEFORMAT </w:instrText>
      </w:r>
      <w:r w:rsidRPr="00802E01">
        <w:fldChar w:fldCharType="separate"/>
      </w:r>
      <w:r w:rsidR="00FB2AB0">
        <w:rPr>
          <w:noProof/>
        </w:rPr>
        <w:t>96</w:t>
      </w:r>
      <w:r w:rsidRPr="00802E01">
        <w:fldChar w:fldCharType="end"/>
      </w:r>
      <w:r w:rsidRPr="00802E01">
        <w:t>).</w:t>
      </w:r>
    </w:p>
    <w:p w14:paraId="07A11008" w14:textId="77777777" w:rsidR="00EC6EF4" w:rsidRPr="00802E01" w:rsidRDefault="00EC6EF4" w:rsidP="00EC6EF4">
      <w:pPr>
        <w:pStyle w:val="GOSTFigure"/>
      </w:pPr>
      <w:r w:rsidRPr="00802E01">
        <w:rPr>
          <w:noProof/>
        </w:rPr>
        <w:drawing>
          <wp:inline distT="0" distB="0" distL="0" distR="0" wp14:anchorId="3947F79B" wp14:editId="18F2BFB7">
            <wp:extent cx="6120130" cy="175069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20130" cy="1750695"/>
                    </a:xfrm>
                    <a:prstGeom prst="rect">
                      <a:avLst/>
                    </a:prstGeom>
                  </pic:spPr>
                </pic:pic>
              </a:graphicData>
            </a:graphic>
          </wp:inline>
        </w:drawing>
      </w:r>
    </w:p>
    <w:p w14:paraId="48F0C0A6"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543" w:name="_Ref76566693"/>
      <w:bookmarkStart w:id="1544" w:name="_Toc76573808"/>
      <w:bookmarkStart w:id="1545" w:name="_Toc76578438"/>
      <w:bookmarkStart w:id="1546" w:name="_Toc76591012"/>
      <w:bookmarkStart w:id="1547" w:name="_Toc76634061"/>
      <w:bookmarkStart w:id="1548" w:name="_Toc109037553"/>
      <w:bookmarkStart w:id="1549" w:name="_Toc149654531"/>
      <w:bookmarkStart w:id="1550" w:name="_Toc223017683"/>
      <w:r w:rsidR="00FB2AB0">
        <w:rPr>
          <w:noProof/>
        </w:rPr>
        <w:t>96</w:t>
      </w:r>
      <w:bookmarkEnd w:id="1543"/>
      <w:r w:rsidRPr="00802E01">
        <w:rPr>
          <w:noProof/>
        </w:rPr>
        <w:fldChar w:fldCharType="end"/>
      </w:r>
      <w:r w:rsidRPr="00802E01">
        <w:t>. Справочник «Перечень специализаций»</w:t>
      </w:r>
      <w:bookmarkEnd w:id="1544"/>
      <w:bookmarkEnd w:id="1545"/>
      <w:bookmarkEnd w:id="1546"/>
      <w:bookmarkEnd w:id="1547"/>
      <w:bookmarkEnd w:id="1548"/>
      <w:bookmarkEnd w:id="1549"/>
      <w:bookmarkEnd w:id="1550"/>
    </w:p>
    <w:p w14:paraId="571B6D8E" w14:textId="77777777" w:rsidR="00EC6EF4" w:rsidRPr="00802E01" w:rsidRDefault="00EC6EF4" w:rsidP="00EC6EF4">
      <w:pPr>
        <w:pStyle w:val="GOSTNormalWithout"/>
      </w:pPr>
      <w:r w:rsidRPr="00802E01">
        <w:t>Перечень полей, присутствующих в справочнике по умолчанию:</w:t>
      </w:r>
    </w:p>
    <w:p w14:paraId="5246C4D7" w14:textId="77777777" w:rsidR="00EC6EF4" w:rsidRPr="00802E01" w:rsidRDefault="00EC6EF4" w:rsidP="00DE5DF7">
      <w:pPr>
        <w:pStyle w:val="GOSTListmark1"/>
        <w:numPr>
          <w:ilvl w:val="0"/>
          <w:numId w:val="4"/>
        </w:numPr>
      </w:pPr>
      <w:r w:rsidRPr="00802E01">
        <w:t>Код;</w:t>
      </w:r>
    </w:p>
    <w:p w14:paraId="7FFA474A" w14:textId="77777777" w:rsidR="00EC6EF4" w:rsidRPr="00802E01" w:rsidRDefault="00EC6EF4" w:rsidP="00DE5DF7">
      <w:pPr>
        <w:pStyle w:val="GOSTListmark1"/>
        <w:numPr>
          <w:ilvl w:val="0"/>
          <w:numId w:val="4"/>
        </w:numPr>
      </w:pPr>
      <w:r w:rsidRPr="00802E01">
        <w:t>Наименование;</w:t>
      </w:r>
    </w:p>
    <w:p w14:paraId="3F8DE442" w14:textId="77777777" w:rsidR="00EC6EF4" w:rsidRPr="00802E01" w:rsidRDefault="00EC6EF4" w:rsidP="00DE5DF7">
      <w:pPr>
        <w:pStyle w:val="GOSTListmark1"/>
        <w:numPr>
          <w:ilvl w:val="0"/>
          <w:numId w:val="4"/>
        </w:numPr>
      </w:pPr>
      <w:r w:rsidRPr="00802E01">
        <w:t>Статус;</w:t>
      </w:r>
    </w:p>
    <w:p w14:paraId="417A93EA" w14:textId="77777777" w:rsidR="00EC6EF4" w:rsidRPr="00802E01" w:rsidRDefault="00EC6EF4" w:rsidP="00DE5DF7">
      <w:pPr>
        <w:pStyle w:val="GOSTListmark1"/>
        <w:numPr>
          <w:ilvl w:val="0"/>
          <w:numId w:val="4"/>
        </w:numPr>
      </w:pPr>
      <w:r w:rsidRPr="00802E01">
        <w:t>Дата действия с;</w:t>
      </w:r>
    </w:p>
    <w:p w14:paraId="16894CFB" w14:textId="77777777" w:rsidR="00EC6EF4" w:rsidRPr="00802E01" w:rsidRDefault="00EC6EF4" w:rsidP="00DE5DF7">
      <w:pPr>
        <w:pStyle w:val="GOSTListmark1"/>
        <w:numPr>
          <w:ilvl w:val="0"/>
          <w:numId w:val="4"/>
        </w:numPr>
      </w:pPr>
      <w:r w:rsidRPr="00802E01">
        <w:t>Дата действия по;</w:t>
      </w:r>
    </w:p>
    <w:p w14:paraId="2C5AEBE9" w14:textId="77777777" w:rsidR="00EC6EF4" w:rsidRPr="00802E01" w:rsidRDefault="00EC6EF4" w:rsidP="00DE5DF7">
      <w:pPr>
        <w:pStyle w:val="GOSTListmark1"/>
        <w:numPr>
          <w:ilvl w:val="0"/>
          <w:numId w:val="4"/>
        </w:numPr>
      </w:pPr>
      <w:r w:rsidRPr="00802E01">
        <w:t>Дата изменения.</w:t>
      </w:r>
    </w:p>
    <w:p w14:paraId="0558D824" w14:textId="77777777" w:rsidR="001A22B8" w:rsidRPr="00802E01" w:rsidRDefault="001A22B8" w:rsidP="001A22B8">
      <w:pPr>
        <w:pStyle w:val="41"/>
        <w:numPr>
          <w:ilvl w:val="3"/>
          <w:numId w:val="22"/>
        </w:numPr>
      </w:pPr>
      <w:bookmarkStart w:id="1551" w:name="_Toc109037320"/>
      <w:r w:rsidRPr="00802E01">
        <w:t>Справочник «Соответствия кодов видов расходов кодам видов выплат на банковские карты «Мир» физических лиц»</w:t>
      </w:r>
    </w:p>
    <w:p w14:paraId="3C689666" w14:textId="5F7E7982" w:rsidR="001A22B8" w:rsidRPr="00802E01" w:rsidRDefault="001A22B8" w:rsidP="00AB5EE6">
      <w:pPr>
        <w:pStyle w:val="GOSTListnum"/>
        <w:numPr>
          <w:ilvl w:val="0"/>
          <w:numId w:val="158"/>
        </w:numPr>
      </w:pPr>
      <w:r w:rsidRPr="00802E01">
        <w:t>На панели «Меню» выбрать ветку «Управление расходами: средства ФБ – Все сервисы – Управление расходами».</w:t>
      </w:r>
    </w:p>
    <w:p w14:paraId="135E9F2C" w14:textId="77777777" w:rsidR="001A22B8" w:rsidRPr="00802E01" w:rsidRDefault="001A22B8" w:rsidP="001A22B8">
      <w:pPr>
        <w:pStyle w:val="GOSTListnum"/>
        <w:numPr>
          <w:ilvl w:val="0"/>
          <w:numId w:val="12"/>
        </w:numPr>
      </w:pPr>
      <w:r w:rsidRPr="00802E01">
        <w:t>Далее, перемещаясь по дереву навигации, развернуть ветку «Справочники».</w:t>
      </w:r>
    </w:p>
    <w:p w14:paraId="300D25D7" w14:textId="77777777" w:rsidR="001A22B8" w:rsidRPr="00802E01" w:rsidRDefault="001A22B8" w:rsidP="001A22B8">
      <w:pPr>
        <w:pStyle w:val="GOSTListnum"/>
        <w:numPr>
          <w:ilvl w:val="0"/>
          <w:numId w:val="12"/>
        </w:numPr>
      </w:pPr>
      <w:r w:rsidRPr="00802E01">
        <w:lastRenderedPageBreak/>
        <w:t>Выбрать справочник «Соответствия кодов видов расходов кодам видов выплат на банковские карты «Мир» физических лиц» (рис. </w:t>
      </w:r>
      <w:r w:rsidRPr="00802E01">
        <w:fldChar w:fldCharType="begin"/>
      </w:r>
      <w:r w:rsidRPr="00802E01">
        <w:instrText xml:space="preserve"> REF _Ref76566710 \h  \* MERGEFORMAT </w:instrText>
      </w:r>
      <w:r w:rsidRPr="00802E01">
        <w:fldChar w:fldCharType="separate"/>
      </w:r>
      <w:r w:rsidR="00FB2AB0">
        <w:rPr>
          <w:noProof/>
        </w:rPr>
        <w:t>97</w:t>
      </w:r>
      <w:r w:rsidRPr="00802E01">
        <w:fldChar w:fldCharType="end"/>
      </w:r>
      <w:r w:rsidRPr="00802E01">
        <w:t>).</w:t>
      </w:r>
    </w:p>
    <w:p w14:paraId="03716E32" w14:textId="77777777" w:rsidR="001A22B8" w:rsidRPr="00802E01" w:rsidRDefault="001A22B8" w:rsidP="001A22B8">
      <w:pPr>
        <w:pStyle w:val="GOSTFigure"/>
      </w:pPr>
      <w:r w:rsidRPr="00802E01">
        <w:rPr>
          <w:noProof/>
        </w:rPr>
        <w:drawing>
          <wp:inline distT="0" distB="0" distL="0" distR="0" wp14:anchorId="60F4D649" wp14:editId="2BCD8C42">
            <wp:extent cx="6120130" cy="136398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Snap14.png"/>
                    <pic:cNvPicPr/>
                  </pic:nvPicPr>
                  <pic:blipFill>
                    <a:blip r:embed="rId161">
                      <a:extLst>
                        <a:ext uri="{28A0092B-C50C-407E-A947-70E740481C1C}">
                          <a14:useLocalDpi xmlns:a14="http://schemas.microsoft.com/office/drawing/2010/main" val="0"/>
                        </a:ext>
                      </a:extLst>
                    </a:blip>
                    <a:stretch>
                      <a:fillRect/>
                    </a:stretch>
                  </pic:blipFill>
                  <pic:spPr>
                    <a:xfrm>
                      <a:off x="0" y="0"/>
                      <a:ext cx="6120130" cy="1363980"/>
                    </a:xfrm>
                    <a:prstGeom prst="rect">
                      <a:avLst/>
                    </a:prstGeom>
                  </pic:spPr>
                </pic:pic>
              </a:graphicData>
            </a:graphic>
          </wp:inline>
        </w:drawing>
      </w:r>
    </w:p>
    <w:p w14:paraId="319D1369" w14:textId="77777777" w:rsidR="001A22B8" w:rsidRPr="00802E01" w:rsidRDefault="001A22B8" w:rsidP="001A22B8">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552" w:name="_Ref76566710"/>
      <w:bookmarkStart w:id="1553" w:name="_Toc76573810"/>
      <w:bookmarkStart w:id="1554" w:name="_Toc76578440"/>
      <w:bookmarkStart w:id="1555" w:name="_Toc76591014"/>
      <w:bookmarkStart w:id="1556" w:name="_Toc76634063"/>
      <w:bookmarkStart w:id="1557" w:name="_Toc109037555"/>
      <w:bookmarkStart w:id="1558" w:name="_Toc149654532"/>
      <w:bookmarkStart w:id="1559" w:name="_Toc207973706"/>
      <w:bookmarkStart w:id="1560" w:name="_Toc223017684"/>
      <w:r w:rsidR="00FB2AB0">
        <w:rPr>
          <w:noProof/>
        </w:rPr>
        <w:t>97</w:t>
      </w:r>
      <w:bookmarkEnd w:id="1552"/>
      <w:r w:rsidRPr="00802E01">
        <w:rPr>
          <w:noProof/>
        </w:rPr>
        <w:fldChar w:fldCharType="end"/>
      </w:r>
      <w:r w:rsidRPr="00802E01">
        <w:t>. Справочник «Соответствия кодов видов расходов кодам видов выплат на банковские карты «Мир» физических лиц»</w:t>
      </w:r>
      <w:bookmarkEnd w:id="1553"/>
      <w:bookmarkEnd w:id="1554"/>
      <w:bookmarkEnd w:id="1555"/>
      <w:bookmarkEnd w:id="1556"/>
      <w:bookmarkEnd w:id="1557"/>
      <w:bookmarkEnd w:id="1558"/>
      <w:bookmarkEnd w:id="1559"/>
      <w:bookmarkEnd w:id="1560"/>
    </w:p>
    <w:p w14:paraId="71FE732A" w14:textId="77777777" w:rsidR="001A22B8" w:rsidRPr="00802E01" w:rsidRDefault="001A22B8" w:rsidP="001A22B8">
      <w:pPr>
        <w:pStyle w:val="GOSTNormalWithout"/>
      </w:pPr>
      <w:r w:rsidRPr="00802E01">
        <w:t>Перечень полей, присутствующих в справочнике по умолчанию:</w:t>
      </w:r>
    </w:p>
    <w:p w14:paraId="49951229" w14:textId="77777777" w:rsidR="001A22B8" w:rsidRPr="00802E01" w:rsidRDefault="001A22B8" w:rsidP="001A22B8">
      <w:pPr>
        <w:pStyle w:val="GOSTListmark1"/>
        <w:numPr>
          <w:ilvl w:val="0"/>
          <w:numId w:val="4"/>
        </w:numPr>
      </w:pPr>
      <w:r w:rsidRPr="00802E01">
        <w:t>Код вида выплаты;</w:t>
      </w:r>
    </w:p>
    <w:p w14:paraId="76E68B21" w14:textId="77777777" w:rsidR="001A22B8" w:rsidRPr="00802E01" w:rsidRDefault="001A22B8" w:rsidP="001A22B8">
      <w:pPr>
        <w:pStyle w:val="GOSTListmark1"/>
        <w:numPr>
          <w:ilvl w:val="0"/>
          <w:numId w:val="4"/>
        </w:numPr>
      </w:pPr>
      <w:r w:rsidRPr="00802E01">
        <w:t>Код вида расходов;</w:t>
      </w:r>
    </w:p>
    <w:p w14:paraId="057461D6" w14:textId="77777777" w:rsidR="001A22B8" w:rsidRPr="00802E01" w:rsidRDefault="001A22B8" w:rsidP="001A22B8">
      <w:pPr>
        <w:pStyle w:val="GOSTListmark1"/>
        <w:numPr>
          <w:ilvl w:val="0"/>
          <w:numId w:val="4"/>
        </w:numPr>
      </w:pPr>
      <w:r w:rsidRPr="00802E01">
        <w:t>Наименование вида выплаты;</w:t>
      </w:r>
    </w:p>
    <w:p w14:paraId="5CD9F122" w14:textId="77777777" w:rsidR="001A22B8" w:rsidRPr="00802E01" w:rsidRDefault="001A22B8" w:rsidP="001A22B8">
      <w:pPr>
        <w:pStyle w:val="GOSTListmark1"/>
        <w:numPr>
          <w:ilvl w:val="0"/>
          <w:numId w:val="4"/>
        </w:numPr>
      </w:pPr>
      <w:r w:rsidRPr="00802E01">
        <w:t>Краткое наименование вида выплаты;</w:t>
      </w:r>
    </w:p>
    <w:p w14:paraId="30048D81" w14:textId="77777777" w:rsidR="001A22B8" w:rsidRPr="00802E01" w:rsidRDefault="001A22B8" w:rsidP="001A22B8">
      <w:pPr>
        <w:pStyle w:val="GOSTListmark1"/>
        <w:numPr>
          <w:ilvl w:val="0"/>
          <w:numId w:val="4"/>
        </w:numPr>
      </w:pPr>
      <w:r w:rsidRPr="00802E01">
        <w:t>Период действия с;</w:t>
      </w:r>
    </w:p>
    <w:p w14:paraId="39B553C6" w14:textId="77777777" w:rsidR="001A22B8" w:rsidRPr="00802E01" w:rsidRDefault="001A22B8" w:rsidP="001A22B8">
      <w:pPr>
        <w:pStyle w:val="GOSTListmark1"/>
        <w:numPr>
          <w:ilvl w:val="0"/>
          <w:numId w:val="4"/>
        </w:numPr>
      </w:pPr>
      <w:r w:rsidRPr="00802E01">
        <w:t>Период действия по;</w:t>
      </w:r>
    </w:p>
    <w:p w14:paraId="7C5B9876" w14:textId="77777777" w:rsidR="001A22B8" w:rsidRPr="00802E01" w:rsidRDefault="001A22B8" w:rsidP="001A22B8">
      <w:pPr>
        <w:pStyle w:val="GOSTListmark1"/>
        <w:numPr>
          <w:ilvl w:val="0"/>
          <w:numId w:val="4"/>
        </w:numPr>
      </w:pPr>
      <w:r w:rsidRPr="00802E01">
        <w:t>Статус.</w:t>
      </w:r>
    </w:p>
    <w:p w14:paraId="16D98844" w14:textId="77777777" w:rsidR="00EC6EF4" w:rsidRPr="00802E01" w:rsidRDefault="00EC6EF4" w:rsidP="00DE5DF7">
      <w:pPr>
        <w:pStyle w:val="41"/>
        <w:numPr>
          <w:ilvl w:val="3"/>
          <w:numId w:val="22"/>
        </w:numPr>
      </w:pPr>
      <w:bookmarkStart w:id="1561" w:name="_Ref219819468"/>
      <w:r w:rsidRPr="00802E01">
        <w:t>Справочник «Коды субсидий НУБП»</w:t>
      </w:r>
      <w:bookmarkEnd w:id="1551"/>
      <w:bookmarkEnd w:id="1561"/>
    </w:p>
    <w:p w14:paraId="324D649B" w14:textId="7B14606B" w:rsidR="00EC6EF4" w:rsidRPr="00802E01" w:rsidRDefault="00EC6EF4" w:rsidP="00AB5EE6">
      <w:pPr>
        <w:pStyle w:val="GOSTListnum"/>
        <w:numPr>
          <w:ilvl w:val="0"/>
          <w:numId w:val="176"/>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5E196839" w14:textId="2B9B4C75"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0FC02B5A" w14:textId="77777777" w:rsidR="00EC6EF4" w:rsidRPr="00802E01" w:rsidRDefault="00EC6EF4" w:rsidP="00DE5DF7">
      <w:pPr>
        <w:pStyle w:val="GOSTListnum"/>
        <w:numPr>
          <w:ilvl w:val="0"/>
          <w:numId w:val="12"/>
        </w:numPr>
      </w:pPr>
      <w:r w:rsidRPr="00802E01">
        <w:t>Выбрать справочник «Коды субсидий НУБП» (рис. </w:t>
      </w:r>
      <w:r w:rsidRPr="00802E01">
        <w:fldChar w:fldCharType="begin"/>
      </w:r>
      <w:r w:rsidRPr="00802E01">
        <w:instrText xml:space="preserve"> REF _Ref76566724 \h  \* MERGEFORMAT </w:instrText>
      </w:r>
      <w:r w:rsidRPr="00802E01">
        <w:fldChar w:fldCharType="separate"/>
      </w:r>
      <w:r w:rsidR="00FB2AB0" w:rsidRPr="00FB2AB0">
        <w:rPr>
          <w:noProof/>
        </w:rPr>
        <w:t>98</w:t>
      </w:r>
      <w:r w:rsidRPr="00802E01">
        <w:fldChar w:fldCharType="end"/>
      </w:r>
      <w:r w:rsidRPr="00802E01">
        <w:t>).</w:t>
      </w:r>
    </w:p>
    <w:p w14:paraId="5A4BCA99" w14:textId="0C20EE01" w:rsidR="00EC6EF4" w:rsidRPr="00802E01" w:rsidRDefault="008B5383" w:rsidP="00EC6EF4">
      <w:pPr>
        <w:pStyle w:val="GOSTFigure"/>
      </w:pPr>
      <w:r>
        <w:rPr>
          <w:noProof/>
        </w:rPr>
        <w:drawing>
          <wp:inline distT="0" distB="0" distL="0" distR="0" wp14:anchorId="66575262" wp14:editId="3E7898C5">
            <wp:extent cx="6120130" cy="91567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120130" cy="915670"/>
                    </a:xfrm>
                    <a:prstGeom prst="rect">
                      <a:avLst/>
                    </a:prstGeom>
                  </pic:spPr>
                </pic:pic>
              </a:graphicData>
            </a:graphic>
          </wp:inline>
        </w:drawing>
      </w:r>
    </w:p>
    <w:p w14:paraId="28A8448C" w14:textId="77777777" w:rsidR="00EC6EF4" w:rsidRPr="004639EC" w:rsidRDefault="00EC6EF4" w:rsidP="00EC6EF4">
      <w:pPr>
        <w:pStyle w:val="GOSTFigName"/>
        <w:rPr>
          <w:highlight w:val="yellow"/>
        </w:rPr>
      </w:pPr>
      <w:r w:rsidRPr="004639EC">
        <w:rPr>
          <w:noProof/>
          <w:highlight w:val="yellow"/>
        </w:rPr>
        <w:fldChar w:fldCharType="begin"/>
      </w:r>
      <w:r w:rsidRPr="004639EC">
        <w:rPr>
          <w:noProof/>
          <w:highlight w:val="yellow"/>
        </w:rPr>
        <w:instrText xml:space="preserve"> SEQ Рисунок \* ARABIC </w:instrText>
      </w:r>
      <w:r w:rsidRPr="004639EC">
        <w:rPr>
          <w:noProof/>
          <w:highlight w:val="yellow"/>
        </w:rPr>
        <w:fldChar w:fldCharType="separate"/>
      </w:r>
      <w:bookmarkStart w:id="1562" w:name="_Ref76566724"/>
      <w:bookmarkStart w:id="1563" w:name="_Toc76573811"/>
      <w:bookmarkStart w:id="1564" w:name="_Toc76578441"/>
      <w:bookmarkStart w:id="1565" w:name="_Toc76591015"/>
      <w:bookmarkStart w:id="1566" w:name="_Toc76634064"/>
      <w:bookmarkStart w:id="1567" w:name="_Toc109037556"/>
      <w:bookmarkStart w:id="1568" w:name="_Toc149654533"/>
      <w:bookmarkStart w:id="1569" w:name="_Toc223017685"/>
      <w:r w:rsidR="00FB2AB0">
        <w:rPr>
          <w:noProof/>
          <w:highlight w:val="yellow"/>
        </w:rPr>
        <w:t>98</w:t>
      </w:r>
      <w:bookmarkEnd w:id="1562"/>
      <w:r w:rsidRPr="004639EC">
        <w:rPr>
          <w:noProof/>
          <w:highlight w:val="yellow"/>
        </w:rPr>
        <w:fldChar w:fldCharType="end"/>
      </w:r>
      <w:r w:rsidRPr="004639EC">
        <w:rPr>
          <w:highlight w:val="yellow"/>
        </w:rPr>
        <w:t>. Справочник «Коды субсидий НУБП»</w:t>
      </w:r>
      <w:bookmarkEnd w:id="1563"/>
      <w:bookmarkEnd w:id="1564"/>
      <w:bookmarkEnd w:id="1565"/>
      <w:bookmarkEnd w:id="1566"/>
      <w:bookmarkEnd w:id="1567"/>
      <w:bookmarkEnd w:id="1568"/>
      <w:bookmarkEnd w:id="1569"/>
    </w:p>
    <w:p w14:paraId="5A5A7717" w14:textId="77777777" w:rsidR="00EC6EF4" w:rsidRPr="00802E01" w:rsidRDefault="00EC6EF4" w:rsidP="00EC6EF4">
      <w:pPr>
        <w:pStyle w:val="GOSTNormalWithout"/>
      </w:pPr>
      <w:r w:rsidRPr="00802E01">
        <w:t>Перечень полей, присутствующих в справочнике по умолчанию:</w:t>
      </w:r>
    </w:p>
    <w:p w14:paraId="5B978B17" w14:textId="77777777" w:rsidR="00EC6EF4" w:rsidRPr="00802E01" w:rsidRDefault="00EC6EF4" w:rsidP="00DE5DF7">
      <w:pPr>
        <w:pStyle w:val="GOSTListmark1"/>
        <w:numPr>
          <w:ilvl w:val="0"/>
          <w:numId w:val="4"/>
        </w:numPr>
      </w:pPr>
      <w:r w:rsidRPr="00802E01">
        <w:t>Код субсидии;</w:t>
      </w:r>
    </w:p>
    <w:p w14:paraId="5FBFD41C" w14:textId="77777777" w:rsidR="00EC6EF4" w:rsidRPr="00802E01" w:rsidRDefault="00EC6EF4" w:rsidP="00DE5DF7">
      <w:pPr>
        <w:pStyle w:val="GOSTListmark1"/>
        <w:numPr>
          <w:ilvl w:val="0"/>
          <w:numId w:val="4"/>
        </w:numPr>
      </w:pPr>
      <w:r w:rsidRPr="00802E01">
        <w:t>Наименование;</w:t>
      </w:r>
    </w:p>
    <w:p w14:paraId="5D391F72" w14:textId="77777777" w:rsidR="00EC6EF4" w:rsidRPr="00802E01" w:rsidRDefault="00EC6EF4" w:rsidP="00DE5DF7">
      <w:pPr>
        <w:pStyle w:val="GOSTListmark1"/>
        <w:numPr>
          <w:ilvl w:val="0"/>
          <w:numId w:val="4"/>
        </w:numPr>
      </w:pPr>
      <w:r w:rsidRPr="00802E01">
        <w:t>Номер лицевого счета;</w:t>
      </w:r>
    </w:p>
    <w:p w14:paraId="73783A1E" w14:textId="13FEC257" w:rsidR="00EC6EF4" w:rsidRPr="00802E01" w:rsidRDefault="00EC6EF4" w:rsidP="00DE5DF7">
      <w:pPr>
        <w:pStyle w:val="GOSTListmark1"/>
        <w:numPr>
          <w:ilvl w:val="0"/>
          <w:numId w:val="4"/>
        </w:numPr>
      </w:pPr>
      <w:r w:rsidRPr="00802E01">
        <w:t xml:space="preserve">Код </w:t>
      </w:r>
      <w:r w:rsidR="008B5383" w:rsidRPr="002814BA">
        <w:rPr>
          <w:highlight w:val="yellow"/>
        </w:rPr>
        <w:t>ОКВ</w:t>
      </w:r>
      <w:r w:rsidRPr="00802E01">
        <w:t>;</w:t>
      </w:r>
    </w:p>
    <w:p w14:paraId="665A8BB4" w14:textId="77777777" w:rsidR="00EC6EF4" w:rsidRPr="00802E01" w:rsidRDefault="00EC6EF4" w:rsidP="00DE5DF7">
      <w:pPr>
        <w:pStyle w:val="GOSTListmark1"/>
        <w:numPr>
          <w:ilvl w:val="0"/>
          <w:numId w:val="4"/>
        </w:numPr>
      </w:pPr>
      <w:r w:rsidRPr="00802E01">
        <w:t>Код главы;</w:t>
      </w:r>
    </w:p>
    <w:p w14:paraId="3AAE6D81" w14:textId="77777777" w:rsidR="00EC6EF4" w:rsidRPr="00802E01" w:rsidRDefault="00EC6EF4" w:rsidP="00DE5DF7">
      <w:pPr>
        <w:pStyle w:val="GOSTListmark1"/>
        <w:numPr>
          <w:ilvl w:val="0"/>
          <w:numId w:val="4"/>
        </w:numPr>
      </w:pPr>
      <w:r w:rsidRPr="00802E01">
        <w:t>Наименование учредителя;</w:t>
      </w:r>
    </w:p>
    <w:p w14:paraId="50ABC408" w14:textId="77777777" w:rsidR="00EC6EF4" w:rsidRPr="00802E01" w:rsidRDefault="00EC6EF4" w:rsidP="00DE5DF7">
      <w:pPr>
        <w:pStyle w:val="GOSTListmark1"/>
        <w:numPr>
          <w:ilvl w:val="0"/>
          <w:numId w:val="4"/>
        </w:numPr>
      </w:pPr>
      <w:r w:rsidRPr="00802E01">
        <w:t>Код ОрФК;</w:t>
      </w:r>
    </w:p>
    <w:p w14:paraId="688C3C66" w14:textId="77777777" w:rsidR="00EC6EF4" w:rsidRPr="00802E01" w:rsidRDefault="00EC6EF4" w:rsidP="00DE5DF7">
      <w:pPr>
        <w:pStyle w:val="GOSTListmark1"/>
        <w:numPr>
          <w:ilvl w:val="0"/>
          <w:numId w:val="4"/>
        </w:numPr>
      </w:pPr>
      <w:r w:rsidRPr="00802E01">
        <w:t>Наименование ОрФК;</w:t>
      </w:r>
    </w:p>
    <w:p w14:paraId="66F5F88F" w14:textId="77777777" w:rsidR="00EC6EF4" w:rsidRPr="00802E01" w:rsidRDefault="00EC6EF4" w:rsidP="00DE5DF7">
      <w:pPr>
        <w:pStyle w:val="GOSTListmark1"/>
        <w:numPr>
          <w:ilvl w:val="0"/>
          <w:numId w:val="4"/>
        </w:numPr>
      </w:pPr>
      <w:r w:rsidRPr="00802E01">
        <w:t>Код бюджета;</w:t>
      </w:r>
    </w:p>
    <w:p w14:paraId="054D682F" w14:textId="77777777" w:rsidR="00EC6EF4" w:rsidRPr="00802E01" w:rsidRDefault="00EC6EF4" w:rsidP="00DE5DF7">
      <w:pPr>
        <w:pStyle w:val="GOSTListmark1"/>
        <w:numPr>
          <w:ilvl w:val="0"/>
          <w:numId w:val="4"/>
        </w:numPr>
      </w:pPr>
      <w:r w:rsidRPr="00802E01">
        <w:t>Наименование бюджета;</w:t>
      </w:r>
    </w:p>
    <w:p w14:paraId="05A28B93" w14:textId="77777777" w:rsidR="00EC6EF4" w:rsidRPr="00802E01" w:rsidRDefault="00EC6EF4" w:rsidP="00DE5DF7">
      <w:pPr>
        <w:pStyle w:val="GOSTListmark1"/>
        <w:numPr>
          <w:ilvl w:val="0"/>
          <w:numId w:val="4"/>
        </w:numPr>
      </w:pPr>
      <w:r w:rsidRPr="00802E01">
        <w:t>Дата действия с;</w:t>
      </w:r>
    </w:p>
    <w:p w14:paraId="47D1383B" w14:textId="77777777" w:rsidR="00EC6EF4" w:rsidRPr="00802E01" w:rsidRDefault="00EC6EF4" w:rsidP="00DE5DF7">
      <w:pPr>
        <w:pStyle w:val="GOSTListmark1"/>
        <w:numPr>
          <w:ilvl w:val="0"/>
          <w:numId w:val="4"/>
        </w:numPr>
      </w:pPr>
      <w:r w:rsidRPr="00802E01">
        <w:lastRenderedPageBreak/>
        <w:t>Дата действия по;</w:t>
      </w:r>
    </w:p>
    <w:p w14:paraId="40670141" w14:textId="77777777" w:rsidR="00EC6EF4" w:rsidRPr="00802E01" w:rsidRDefault="00EC6EF4" w:rsidP="00DE5DF7">
      <w:pPr>
        <w:pStyle w:val="GOSTListmark1"/>
        <w:numPr>
          <w:ilvl w:val="0"/>
          <w:numId w:val="4"/>
        </w:numPr>
      </w:pPr>
      <w:r w:rsidRPr="00802E01">
        <w:t>Дата начала действия записи;</w:t>
      </w:r>
    </w:p>
    <w:p w14:paraId="4AA801F0" w14:textId="77777777" w:rsidR="00EC6EF4" w:rsidRPr="00802E01" w:rsidRDefault="00EC6EF4" w:rsidP="00DE5DF7">
      <w:pPr>
        <w:pStyle w:val="GOSTListmark1"/>
        <w:numPr>
          <w:ilvl w:val="0"/>
          <w:numId w:val="4"/>
        </w:numPr>
      </w:pPr>
      <w:r w:rsidRPr="00802E01">
        <w:t>Дата окончания действия записи;</w:t>
      </w:r>
    </w:p>
    <w:p w14:paraId="2A5F4089" w14:textId="77777777" w:rsidR="00EC6EF4" w:rsidRPr="00802E01" w:rsidRDefault="00EC6EF4" w:rsidP="00DE5DF7">
      <w:pPr>
        <w:pStyle w:val="GOSTListmark1"/>
        <w:numPr>
          <w:ilvl w:val="0"/>
          <w:numId w:val="4"/>
        </w:numPr>
      </w:pPr>
      <w:r w:rsidRPr="00802E01">
        <w:t>Статус.</w:t>
      </w:r>
    </w:p>
    <w:p w14:paraId="67749EC6" w14:textId="77777777" w:rsidR="004B302D" w:rsidRPr="00802E01" w:rsidRDefault="004B302D" w:rsidP="00B3790B">
      <w:pPr>
        <w:pStyle w:val="41"/>
      </w:pPr>
      <w:r w:rsidRPr="00802E01">
        <w:t>Справочник «Курсы валют»</w:t>
      </w:r>
    </w:p>
    <w:p w14:paraId="7FFC0C5C" w14:textId="0FA9687C" w:rsidR="004B302D" w:rsidRPr="00802E01" w:rsidRDefault="004B302D" w:rsidP="00AB5EE6">
      <w:pPr>
        <w:pStyle w:val="GOSTListnum"/>
        <w:numPr>
          <w:ilvl w:val="0"/>
          <w:numId w:val="177"/>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03732973" w14:textId="77777777" w:rsidR="004B302D" w:rsidRPr="00802E01" w:rsidRDefault="004B302D" w:rsidP="004B302D">
      <w:pPr>
        <w:pStyle w:val="GOSTListnum"/>
        <w:numPr>
          <w:ilvl w:val="0"/>
          <w:numId w:val="12"/>
        </w:numPr>
      </w:pPr>
      <w:r w:rsidRPr="00802E01">
        <w:t>Далее, перемещаясь по дереву навигации, развернуть ветку «Справочники».</w:t>
      </w:r>
    </w:p>
    <w:p w14:paraId="7409D659" w14:textId="0DB431B2" w:rsidR="004B302D" w:rsidRPr="00802E01" w:rsidRDefault="004B302D" w:rsidP="004B302D">
      <w:pPr>
        <w:pStyle w:val="GOSTListnum"/>
        <w:numPr>
          <w:ilvl w:val="0"/>
          <w:numId w:val="12"/>
        </w:numPr>
      </w:pPr>
      <w:r w:rsidRPr="00802E01">
        <w:t>Выбрать справочник «Курсы валют» (рис. </w:t>
      </w:r>
      <w:r w:rsidRPr="00802E01">
        <w:fldChar w:fldCharType="begin"/>
      </w:r>
      <w:r w:rsidRPr="00802E01">
        <w:instrText xml:space="preserve"> REF _Ref149651633 \h </w:instrText>
      </w:r>
      <w:r w:rsidR="007E08BF" w:rsidRPr="00802E01">
        <w:instrText xml:space="preserve"> \* MERGEFORMAT </w:instrText>
      </w:r>
      <w:r w:rsidRPr="00802E01">
        <w:fldChar w:fldCharType="separate"/>
      </w:r>
      <w:r w:rsidR="00FB2AB0">
        <w:rPr>
          <w:noProof/>
        </w:rPr>
        <w:t>99</w:t>
      </w:r>
      <w:r w:rsidRPr="00802E01">
        <w:fldChar w:fldCharType="end"/>
      </w:r>
      <w:r w:rsidRPr="00802E01">
        <w:t>).</w:t>
      </w:r>
    </w:p>
    <w:p w14:paraId="38710FAA" w14:textId="77777777" w:rsidR="004B302D" w:rsidRPr="00802E01" w:rsidRDefault="004B302D" w:rsidP="004B302D">
      <w:pPr>
        <w:pStyle w:val="GOSTFigure"/>
      </w:pPr>
      <w:r w:rsidRPr="00802E01">
        <w:rPr>
          <w:noProof/>
        </w:rPr>
        <w:drawing>
          <wp:inline distT="0" distB="0" distL="0" distR="0" wp14:anchorId="4D88C1A7" wp14:editId="127A126A">
            <wp:extent cx="6120130" cy="30073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120130" cy="3007360"/>
                    </a:xfrm>
                    <a:prstGeom prst="rect">
                      <a:avLst/>
                    </a:prstGeom>
                  </pic:spPr>
                </pic:pic>
              </a:graphicData>
            </a:graphic>
          </wp:inline>
        </w:drawing>
      </w:r>
    </w:p>
    <w:p w14:paraId="6472C5FF" w14:textId="4C87B8B6" w:rsidR="004B302D" w:rsidRPr="00802E01" w:rsidRDefault="004B302D" w:rsidP="004B302D">
      <w:pPr>
        <w:pStyle w:val="GOSTFigName"/>
        <w:numPr>
          <w:ilvl w:val="0"/>
          <w:numId w:val="52"/>
        </w:numPr>
      </w:pPr>
      <w:r w:rsidRPr="00802E01">
        <w:rPr>
          <w:noProof/>
        </w:rPr>
        <w:fldChar w:fldCharType="begin"/>
      </w:r>
      <w:r w:rsidRPr="00802E01">
        <w:rPr>
          <w:noProof/>
        </w:rPr>
        <w:instrText xml:space="preserve"> SEQ Рисунок \* ARABIC </w:instrText>
      </w:r>
      <w:r w:rsidRPr="00802E01">
        <w:rPr>
          <w:noProof/>
        </w:rPr>
        <w:fldChar w:fldCharType="separate"/>
      </w:r>
      <w:bookmarkStart w:id="1570" w:name="_Ref149651633"/>
      <w:bookmarkStart w:id="1571" w:name="_Toc149654537"/>
      <w:bookmarkStart w:id="1572" w:name="_Toc223017686"/>
      <w:r w:rsidR="00FB2AB0">
        <w:rPr>
          <w:noProof/>
        </w:rPr>
        <w:t>99</w:t>
      </w:r>
      <w:bookmarkEnd w:id="1570"/>
      <w:r w:rsidRPr="00802E01">
        <w:rPr>
          <w:noProof/>
        </w:rPr>
        <w:fldChar w:fldCharType="end"/>
      </w:r>
      <w:r w:rsidRPr="00802E01">
        <w:t>. Справочник «Курсы валют»</w:t>
      </w:r>
      <w:bookmarkEnd w:id="1571"/>
      <w:bookmarkEnd w:id="1572"/>
    </w:p>
    <w:p w14:paraId="2222AE4A" w14:textId="77777777" w:rsidR="004B302D" w:rsidRPr="00802E01" w:rsidRDefault="004B302D" w:rsidP="004B302D">
      <w:pPr>
        <w:pStyle w:val="GOSTNormalWithout"/>
      </w:pPr>
      <w:r w:rsidRPr="00802E01">
        <w:t>Перечень полей, присутствующий в справочнике по умолчанию:</w:t>
      </w:r>
    </w:p>
    <w:p w14:paraId="278520E1" w14:textId="77777777" w:rsidR="004B302D" w:rsidRPr="00802E01" w:rsidRDefault="004B302D" w:rsidP="004B302D">
      <w:pPr>
        <w:pStyle w:val="GOSTListmark1"/>
        <w:numPr>
          <w:ilvl w:val="0"/>
          <w:numId w:val="4"/>
        </w:numPr>
        <w:snapToGrid w:val="0"/>
      </w:pPr>
      <w:r w:rsidRPr="00802E01">
        <w:t>Символьный код валюты;</w:t>
      </w:r>
    </w:p>
    <w:p w14:paraId="394B22F8" w14:textId="77777777" w:rsidR="004B302D" w:rsidRPr="00802E01" w:rsidRDefault="004B302D" w:rsidP="004B302D">
      <w:pPr>
        <w:pStyle w:val="GOSTListmark1"/>
        <w:numPr>
          <w:ilvl w:val="0"/>
          <w:numId w:val="4"/>
        </w:numPr>
        <w:snapToGrid w:val="0"/>
      </w:pPr>
      <w:r w:rsidRPr="00802E01">
        <w:t>Цифровой код валюты;</w:t>
      </w:r>
    </w:p>
    <w:p w14:paraId="128945A9" w14:textId="77777777" w:rsidR="004B302D" w:rsidRPr="00802E01" w:rsidRDefault="004B302D" w:rsidP="004B302D">
      <w:pPr>
        <w:pStyle w:val="GOSTListmark1"/>
        <w:numPr>
          <w:ilvl w:val="0"/>
          <w:numId w:val="4"/>
        </w:numPr>
        <w:snapToGrid w:val="0"/>
      </w:pPr>
      <w:r w:rsidRPr="00802E01">
        <w:t>Наименование валюты;</w:t>
      </w:r>
    </w:p>
    <w:p w14:paraId="37421566" w14:textId="77777777" w:rsidR="004B302D" w:rsidRPr="00802E01" w:rsidRDefault="004B302D" w:rsidP="004B302D">
      <w:pPr>
        <w:pStyle w:val="GOSTListmark1"/>
        <w:numPr>
          <w:ilvl w:val="0"/>
          <w:numId w:val="4"/>
        </w:numPr>
        <w:snapToGrid w:val="0"/>
      </w:pPr>
      <w:r w:rsidRPr="00802E01">
        <w:t>Номинал;</w:t>
      </w:r>
    </w:p>
    <w:p w14:paraId="7D3BBBF3" w14:textId="77777777" w:rsidR="004B302D" w:rsidRPr="00802E01" w:rsidRDefault="004B302D" w:rsidP="004B302D">
      <w:pPr>
        <w:pStyle w:val="GOSTListmark1"/>
        <w:numPr>
          <w:ilvl w:val="0"/>
          <w:numId w:val="4"/>
        </w:numPr>
        <w:snapToGrid w:val="0"/>
      </w:pPr>
      <w:r w:rsidRPr="00802E01">
        <w:t>Курс;</w:t>
      </w:r>
    </w:p>
    <w:p w14:paraId="77A64792" w14:textId="77777777" w:rsidR="004B302D" w:rsidRPr="00802E01" w:rsidRDefault="004B302D" w:rsidP="004B302D">
      <w:pPr>
        <w:pStyle w:val="GOSTListmark1"/>
        <w:numPr>
          <w:ilvl w:val="0"/>
          <w:numId w:val="4"/>
        </w:numPr>
        <w:snapToGrid w:val="0"/>
      </w:pPr>
      <w:r w:rsidRPr="00802E01">
        <w:t>Дата действия;</w:t>
      </w:r>
    </w:p>
    <w:p w14:paraId="41149444" w14:textId="77777777" w:rsidR="004B302D" w:rsidRPr="00802E01" w:rsidRDefault="004B302D" w:rsidP="004B302D">
      <w:pPr>
        <w:pStyle w:val="GOSTListmark1"/>
        <w:numPr>
          <w:ilvl w:val="0"/>
          <w:numId w:val="4"/>
        </w:numPr>
        <w:snapToGrid w:val="0"/>
        <w:ind w:left="567" w:firstLine="0"/>
      </w:pPr>
      <w:r w:rsidRPr="00802E01">
        <w:t>Статус записи.</w:t>
      </w:r>
    </w:p>
    <w:p w14:paraId="1AEAEF20" w14:textId="77777777" w:rsidR="00EC6EF4" w:rsidRPr="00802E01" w:rsidRDefault="00EC6EF4" w:rsidP="00A322B1">
      <w:pPr>
        <w:pStyle w:val="41"/>
      </w:pPr>
      <w:r w:rsidRPr="00802E01">
        <w:t>Справочник «Склонения валютных единиц»</w:t>
      </w:r>
    </w:p>
    <w:p w14:paraId="41E44E6E" w14:textId="0ECAE3EF" w:rsidR="00EC6EF4" w:rsidRPr="00802E01" w:rsidRDefault="00EC6EF4" w:rsidP="00AB5EE6">
      <w:pPr>
        <w:pStyle w:val="GOSTListnum"/>
        <w:numPr>
          <w:ilvl w:val="0"/>
          <w:numId w:val="178"/>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6EA1A774" w14:textId="44F4A51D" w:rsidR="00EC6EF4" w:rsidRPr="00802E01" w:rsidRDefault="00EC6EF4" w:rsidP="00DE5DF7">
      <w:pPr>
        <w:pStyle w:val="GOSTListnum"/>
        <w:numPr>
          <w:ilvl w:val="0"/>
          <w:numId w:val="12"/>
        </w:numPr>
      </w:pPr>
      <w:r w:rsidRPr="00802E01">
        <w:t>Далее</w:t>
      </w:r>
      <w:r w:rsidR="00A977FA" w:rsidRPr="00802E01">
        <w:t>,</w:t>
      </w:r>
      <w:r w:rsidRPr="00802E01">
        <w:t xml:space="preserve"> перемещаясь по дереву навигации, развернуть ветку «Справочники».</w:t>
      </w:r>
    </w:p>
    <w:p w14:paraId="4AA1F0A5" w14:textId="54E32738" w:rsidR="00EC6EF4" w:rsidRPr="00802E01" w:rsidRDefault="00EC6EF4" w:rsidP="00DE5DF7">
      <w:pPr>
        <w:pStyle w:val="GOSTListnum"/>
        <w:numPr>
          <w:ilvl w:val="0"/>
          <w:numId w:val="12"/>
        </w:numPr>
      </w:pPr>
      <w:r w:rsidRPr="00802E01">
        <w:t>Выбрать справочник «Склонения валютных единиц» (рис. </w:t>
      </w:r>
      <w:r w:rsidRPr="00802E01">
        <w:fldChar w:fldCharType="begin"/>
      </w:r>
      <w:r w:rsidRPr="00802E01">
        <w:instrText xml:space="preserve"> REF _Ref149215588 \h </w:instrText>
      </w:r>
      <w:r w:rsidR="007E08BF" w:rsidRPr="00802E01">
        <w:instrText xml:space="preserve"> \* MERGEFORMAT </w:instrText>
      </w:r>
      <w:r w:rsidRPr="00802E01">
        <w:fldChar w:fldCharType="separate"/>
      </w:r>
      <w:r w:rsidR="00FB2AB0">
        <w:rPr>
          <w:noProof/>
        </w:rPr>
        <w:t>100</w:t>
      </w:r>
      <w:r w:rsidRPr="00802E01">
        <w:fldChar w:fldCharType="end"/>
      </w:r>
      <w:r w:rsidRPr="00802E01">
        <w:t>).</w:t>
      </w:r>
    </w:p>
    <w:p w14:paraId="4199CC2C" w14:textId="77777777" w:rsidR="00EC6EF4" w:rsidRPr="00802E01" w:rsidRDefault="00EC6EF4" w:rsidP="00EC6EF4">
      <w:pPr>
        <w:pStyle w:val="GOSTFigure"/>
      </w:pPr>
      <w:r w:rsidRPr="00802E01">
        <w:rPr>
          <w:noProof/>
        </w:rPr>
        <w:lastRenderedPageBreak/>
        <w:drawing>
          <wp:inline distT="0" distB="0" distL="0" distR="0" wp14:anchorId="5435EA30" wp14:editId="3366045D">
            <wp:extent cx="6118860" cy="323088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18860" cy="3230880"/>
                    </a:xfrm>
                    <a:prstGeom prst="rect">
                      <a:avLst/>
                    </a:prstGeom>
                    <a:noFill/>
                    <a:ln>
                      <a:noFill/>
                    </a:ln>
                  </pic:spPr>
                </pic:pic>
              </a:graphicData>
            </a:graphic>
          </wp:inline>
        </w:drawing>
      </w:r>
    </w:p>
    <w:p w14:paraId="443A92D8" w14:textId="77777777" w:rsidR="00EC6EF4" w:rsidRPr="00802E01" w:rsidRDefault="00EC6EF4" w:rsidP="00DE5DF7">
      <w:pPr>
        <w:pStyle w:val="GOSTFigName"/>
        <w:numPr>
          <w:ilvl w:val="0"/>
          <w:numId w:val="52"/>
        </w:numPr>
      </w:pPr>
      <w:r w:rsidRPr="00802E01">
        <w:rPr>
          <w:noProof/>
        </w:rPr>
        <w:fldChar w:fldCharType="begin"/>
      </w:r>
      <w:r w:rsidRPr="00802E01">
        <w:rPr>
          <w:noProof/>
        </w:rPr>
        <w:instrText xml:space="preserve"> SEQ Рисунок \* ARABIC </w:instrText>
      </w:r>
      <w:r w:rsidRPr="00802E01">
        <w:rPr>
          <w:noProof/>
        </w:rPr>
        <w:fldChar w:fldCharType="separate"/>
      </w:r>
      <w:bookmarkStart w:id="1573" w:name="_Ref149215588"/>
      <w:bookmarkStart w:id="1574" w:name="_Toc149216016"/>
      <w:bookmarkStart w:id="1575" w:name="_Toc149654536"/>
      <w:bookmarkStart w:id="1576" w:name="_Toc223017687"/>
      <w:r w:rsidR="00FB2AB0">
        <w:rPr>
          <w:noProof/>
        </w:rPr>
        <w:t>100</w:t>
      </w:r>
      <w:bookmarkEnd w:id="1573"/>
      <w:r w:rsidRPr="00802E01">
        <w:rPr>
          <w:noProof/>
        </w:rPr>
        <w:fldChar w:fldCharType="end"/>
      </w:r>
      <w:r w:rsidRPr="00802E01">
        <w:t>. Справочник «Склонения валютных единиц»</w:t>
      </w:r>
      <w:bookmarkEnd w:id="1574"/>
      <w:bookmarkEnd w:id="1575"/>
      <w:bookmarkEnd w:id="1576"/>
    </w:p>
    <w:p w14:paraId="162040AA" w14:textId="77777777" w:rsidR="00EC6EF4" w:rsidRPr="00802E01" w:rsidRDefault="00EC6EF4" w:rsidP="00EC6EF4">
      <w:pPr>
        <w:pStyle w:val="GOSTNormal"/>
      </w:pPr>
      <w:r w:rsidRPr="00802E01">
        <w:t>Перечень полей, присутствующий в справочнике по умолчанию:</w:t>
      </w:r>
    </w:p>
    <w:p w14:paraId="6E5D6537" w14:textId="77777777" w:rsidR="00EC6EF4" w:rsidRPr="00802E01" w:rsidRDefault="00EC6EF4" w:rsidP="00DE5DF7">
      <w:pPr>
        <w:pStyle w:val="GOSTListmark1"/>
        <w:numPr>
          <w:ilvl w:val="0"/>
          <w:numId w:val="4"/>
        </w:numPr>
        <w:snapToGrid w:val="0"/>
      </w:pPr>
      <w:r w:rsidRPr="00802E01">
        <w:t>раздел «Основная информация»:</w:t>
      </w:r>
    </w:p>
    <w:p w14:paraId="1000D64F" w14:textId="772DBB66" w:rsidR="00EC6EF4" w:rsidRPr="00802E01" w:rsidRDefault="00EC6EF4" w:rsidP="00EC6EF4">
      <w:pPr>
        <w:pStyle w:val="GOSTListmark2"/>
        <w:snapToGrid w:val="0"/>
      </w:pPr>
      <w:r w:rsidRPr="00802E01">
        <w:t>Цифровой код валюты;</w:t>
      </w:r>
    </w:p>
    <w:p w14:paraId="0B2A5AC3" w14:textId="0101FAF9" w:rsidR="00EC6EF4" w:rsidRPr="00802E01" w:rsidRDefault="00EC6EF4" w:rsidP="00EC6EF4">
      <w:pPr>
        <w:pStyle w:val="GOSTListmark2"/>
        <w:snapToGrid w:val="0"/>
      </w:pPr>
      <w:r w:rsidRPr="00802E01">
        <w:t>Наименование валюты;</w:t>
      </w:r>
    </w:p>
    <w:p w14:paraId="72E897F2" w14:textId="2F3AA002" w:rsidR="00EC6EF4" w:rsidRPr="00802E01" w:rsidRDefault="00EC6EF4" w:rsidP="00EC6EF4">
      <w:pPr>
        <w:pStyle w:val="GOSTListmark2"/>
        <w:snapToGrid w:val="0"/>
      </w:pPr>
      <w:r w:rsidRPr="00802E01">
        <w:t>Наименование целой части (форма 1/2/3/4);</w:t>
      </w:r>
    </w:p>
    <w:p w14:paraId="601A0617" w14:textId="1C2E62F5" w:rsidR="00EC6EF4" w:rsidRPr="00802E01" w:rsidRDefault="00EC6EF4" w:rsidP="00EC6EF4">
      <w:pPr>
        <w:pStyle w:val="GOSTListmark2"/>
        <w:snapToGrid w:val="0"/>
      </w:pPr>
      <w:r w:rsidRPr="00802E01">
        <w:t>Наименование десятичной части (форма 1/2/3/4);</w:t>
      </w:r>
    </w:p>
    <w:p w14:paraId="61687ED7" w14:textId="77777777" w:rsidR="00EC6EF4" w:rsidRPr="00802E01" w:rsidRDefault="00EC6EF4" w:rsidP="00DE5DF7">
      <w:pPr>
        <w:pStyle w:val="GOSTListmark1"/>
        <w:numPr>
          <w:ilvl w:val="0"/>
          <w:numId w:val="4"/>
        </w:numPr>
        <w:snapToGrid w:val="0"/>
      </w:pPr>
      <w:r w:rsidRPr="00802E01">
        <w:t>раздел «Информация о записи»:</w:t>
      </w:r>
    </w:p>
    <w:p w14:paraId="00D6D9D2" w14:textId="52B584C3" w:rsidR="00EC6EF4" w:rsidRPr="00802E01" w:rsidRDefault="00EC6EF4" w:rsidP="00EC6EF4">
      <w:pPr>
        <w:pStyle w:val="GOSTListmark2"/>
        <w:snapToGrid w:val="0"/>
      </w:pPr>
      <w:r w:rsidRPr="00802E01">
        <w:t>Статус;</w:t>
      </w:r>
    </w:p>
    <w:p w14:paraId="4D6F0D5A" w14:textId="29B4B49F" w:rsidR="00EC6EF4" w:rsidRPr="00802E01" w:rsidRDefault="00EC6EF4" w:rsidP="00EC6EF4">
      <w:pPr>
        <w:pStyle w:val="GOSTListmark2"/>
        <w:snapToGrid w:val="0"/>
      </w:pPr>
      <w:r w:rsidRPr="00802E01">
        <w:t>Дата начала действия;</w:t>
      </w:r>
    </w:p>
    <w:p w14:paraId="38601B26" w14:textId="5C0F9C72" w:rsidR="00EC6EF4" w:rsidRPr="00802E01" w:rsidRDefault="00EC6EF4" w:rsidP="00EC6EF4">
      <w:pPr>
        <w:pStyle w:val="GOSTListmark2"/>
        <w:snapToGrid w:val="0"/>
      </w:pPr>
      <w:r w:rsidRPr="00802E01">
        <w:t>Дата окончания действия.</w:t>
      </w:r>
    </w:p>
    <w:p w14:paraId="56E966CE" w14:textId="77777777" w:rsidR="004B302D" w:rsidRPr="00802E01" w:rsidRDefault="004B302D" w:rsidP="00A322B1">
      <w:pPr>
        <w:pStyle w:val="41"/>
      </w:pPr>
      <w:r w:rsidRPr="00802E01">
        <w:t>Справочник «Информационные системы»</w:t>
      </w:r>
    </w:p>
    <w:p w14:paraId="5319D9B5" w14:textId="526BA245" w:rsidR="004B302D" w:rsidRPr="00802E01" w:rsidRDefault="004B302D" w:rsidP="00AB5EE6">
      <w:pPr>
        <w:pStyle w:val="GOSTListnum"/>
        <w:numPr>
          <w:ilvl w:val="0"/>
          <w:numId w:val="155"/>
        </w:numPr>
      </w:pPr>
      <w:r w:rsidRPr="00802E01">
        <w:t xml:space="preserve">На панели «Меню» </w:t>
      </w:r>
      <w:r w:rsidR="001A22B8" w:rsidRPr="00802E01">
        <w:t>выбрать ветку «Управление расходами: доведение БД – Все сервисы» или «Управление расходами: средства ФБ – Все сервисы – Управление расходами»</w:t>
      </w:r>
      <w:r w:rsidRPr="00802E01">
        <w:t>.</w:t>
      </w:r>
    </w:p>
    <w:p w14:paraId="21C1CBAC" w14:textId="77777777" w:rsidR="004B302D" w:rsidRPr="00802E01" w:rsidRDefault="004B302D" w:rsidP="004B302D">
      <w:pPr>
        <w:pStyle w:val="GOSTListnum"/>
        <w:numPr>
          <w:ilvl w:val="0"/>
          <w:numId w:val="12"/>
        </w:numPr>
      </w:pPr>
      <w:r w:rsidRPr="00802E01">
        <w:t>Далее, перемещаясь по дереву навигации, развернуть ветку «Справочники».</w:t>
      </w:r>
    </w:p>
    <w:p w14:paraId="22AF53F0" w14:textId="296479F8" w:rsidR="004B302D" w:rsidRPr="00802E01" w:rsidRDefault="004B302D" w:rsidP="004B302D">
      <w:pPr>
        <w:pStyle w:val="GOSTListnum"/>
      </w:pPr>
      <w:r w:rsidRPr="00802E01">
        <w:t>Выбрать справочник «Информационные системы» (рис. </w:t>
      </w:r>
      <w:r w:rsidR="004230BE" w:rsidRPr="00802E01">
        <w:fldChar w:fldCharType="begin"/>
      </w:r>
      <w:r w:rsidR="004230BE" w:rsidRPr="00802E01">
        <w:instrText xml:space="preserve"> REF _Ref204179988 \h </w:instrText>
      </w:r>
      <w:r w:rsidR="007E08BF" w:rsidRPr="00802E01">
        <w:instrText xml:space="preserve"> \* MERGEFORMAT </w:instrText>
      </w:r>
      <w:r w:rsidR="004230BE" w:rsidRPr="00802E01">
        <w:fldChar w:fldCharType="separate"/>
      </w:r>
      <w:r w:rsidR="00FB2AB0">
        <w:rPr>
          <w:noProof/>
        </w:rPr>
        <w:t>101</w:t>
      </w:r>
      <w:r w:rsidR="004230BE" w:rsidRPr="00802E01">
        <w:fldChar w:fldCharType="end"/>
      </w:r>
      <w:r w:rsidRPr="00802E01">
        <w:t>).</w:t>
      </w:r>
    </w:p>
    <w:p w14:paraId="3B33D87B" w14:textId="77777777" w:rsidR="004B302D" w:rsidRPr="00802E01" w:rsidRDefault="004B302D" w:rsidP="004B302D">
      <w:pPr>
        <w:pStyle w:val="GOSTFigure"/>
      </w:pPr>
      <w:r w:rsidRPr="00802E01">
        <w:rPr>
          <w:noProof/>
        </w:rPr>
        <w:lastRenderedPageBreak/>
        <w:drawing>
          <wp:inline distT="0" distB="0" distL="0" distR="0" wp14:anchorId="431A02AF" wp14:editId="57E5D0EF">
            <wp:extent cx="6120130" cy="18440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120130" cy="1844040"/>
                    </a:xfrm>
                    <a:prstGeom prst="rect">
                      <a:avLst/>
                    </a:prstGeom>
                  </pic:spPr>
                </pic:pic>
              </a:graphicData>
            </a:graphic>
          </wp:inline>
        </w:drawing>
      </w:r>
    </w:p>
    <w:p w14:paraId="4F04CCA9" w14:textId="4E72A390" w:rsidR="004B302D" w:rsidRPr="00802E01" w:rsidRDefault="004B302D" w:rsidP="004B302D">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577" w:name="_Ref204179988"/>
      <w:bookmarkStart w:id="1578" w:name="_Toc223017688"/>
      <w:r w:rsidR="00FB2AB0">
        <w:rPr>
          <w:noProof/>
        </w:rPr>
        <w:t>101</w:t>
      </w:r>
      <w:bookmarkEnd w:id="1577"/>
      <w:r w:rsidRPr="00802E01">
        <w:rPr>
          <w:noProof/>
        </w:rPr>
        <w:fldChar w:fldCharType="end"/>
      </w:r>
      <w:r w:rsidRPr="00802E01">
        <w:t>. Справочник «Информационные сиситемы»</w:t>
      </w:r>
      <w:bookmarkEnd w:id="1578"/>
    </w:p>
    <w:p w14:paraId="062C5168" w14:textId="77777777" w:rsidR="004B302D" w:rsidRPr="00802E01" w:rsidRDefault="004B302D" w:rsidP="004B302D">
      <w:pPr>
        <w:pStyle w:val="GOSTNormalWithout"/>
      </w:pPr>
      <w:r w:rsidRPr="00802E01">
        <w:t>Перечень полей, присутствующих в справочнике по умолчанию:</w:t>
      </w:r>
    </w:p>
    <w:p w14:paraId="6D3BA65F" w14:textId="77777777" w:rsidR="004B302D" w:rsidRPr="00802E01" w:rsidRDefault="004B302D" w:rsidP="004B302D">
      <w:pPr>
        <w:pStyle w:val="GOSTListmark1"/>
        <w:numPr>
          <w:ilvl w:val="0"/>
          <w:numId w:val="4"/>
        </w:numPr>
      </w:pPr>
      <w:r w:rsidRPr="00802E01">
        <w:t>Статус;</w:t>
      </w:r>
    </w:p>
    <w:p w14:paraId="246A6F11" w14:textId="77777777" w:rsidR="004B302D" w:rsidRPr="00802E01" w:rsidRDefault="004B302D" w:rsidP="004B302D">
      <w:pPr>
        <w:pStyle w:val="GOSTListmark1"/>
        <w:numPr>
          <w:ilvl w:val="0"/>
          <w:numId w:val="4"/>
        </w:numPr>
      </w:pPr>
      <w:r w:rsidRPr="00802E01">
        <w:t>Полное наименование ИС;</w:t>
      </w:r>
    </w:p>
    <w:p w14:paraId="2233B007" w14:textId="77777777" w:rsidR="004B302D" w:rsidRPr="00802E01" w:rsidRDefault="004B302D" w:rsidP="004B302D">
      <w:pPr>
        <w:pStyle w:val="GOSTListmark1"/>
        <w:numPr>
          <w:ilvl w:val="0"/>
          <w:numId w:val="4"/>
        </w:numPr>
      </w:pPr>
      <w:r w:rsidRPr="00802E01">
        <w:t>Краткое наименование ИС;</w:t>
      </w:r>
    </w:p>
    <w:p w14:paraId="33F4AFA5" w14:textId="77777777" w:rsidR="004B302D" w:rsidRPr="00802E01" w:rsidRDefault="004B302D" w:rsidP="004B302D">
      <w:pPr>
        <w:pStyle w:val="GOSTListmark1"/>
        <w:numPr>
          <w:ilvl w:val="0"/>
          <w:numId w:val="4"/>
        </w:numPr>
      </w:pPr>
      <w:r w:rsidRPr="00802E01">
        <w:t>Мнемоника ИС;</w:t>
      </w:r>
    </w:p>
    <w:p w14:paraId="4D032222" w14:textId="77777777" w:rsidR="004B302D" w:rsidRPr="00802E01" w:rsidRDefault="004B302D" w:rsidP="004B302D">
      <w:pPr>
        <w:pStyle w:val="GOSTListmark1"/>
        <w:numPr>
          <w:ilvl w:val="0"/>
          <w:numId w:val="4"/>
        </w:numPr>
      </w:pPr>
      <w:r w:rsidRPr="00802E01">
        <w:t xml:space="preserve">Используется протокол </w:t>
      </w:r>
      <w:r w:rsidRPr="00802E01">
        <w:rPr>
          <w:lang w:val="en-US"/>
        </w:rPr>
        <w:t>OAuth</w:t>
      </w:r>
      <w:r w:rsidRPr="00802E01">
        <w:t>;</w:t>
      </w:r>
    </w:p>
    <w:p w14:paraId="0C41605A" w14:textId="77777777" w:rsidR="004B302D" w:rsidRPr="00802E01" w:rsidRDefault="004B302D" w:rsidP="004B302D">
      <w:pPr>
        <w:pStyle w:val="GOSTListmark1"/>
        <w:numPr>
          <w:ilvl w:val="0"/>
          <w:numId w:val="4"/>
        </w:numPr>
      </w:pPr>
      <w:r w:rsidRPr="00802E01">
        <w:t>Оператор.</w:t>
      </w:r>
    </w:p>
    <w:p w14:paraId="3121F26A" w14:textId="77777777" w:rsidR="00714660" w:rsidRPr="005711C6" w:rsidRDefault="00714660" w:rsidP="00714660">
      <w:pPr>
        <w:pStyle w:val="41"/>
        <w:numPr>
          <w:ilvl w:val="3"/>
          <w:numId w:val="22"/>
        </w:numPr>
        <w:rPr>
          <w:highlight w:val="yellow"/>
        </w:rPr>
      </w:pPr>
      <w:bookmarkStart w:id="1579" w:name="_Ref215585449"/>
      <w:bookmarkStart w:id="1580" w:name="_Ref208946598"/>
      <w:r w:rsidRPr="005711C6">
        <w:rPr>
          <w:highlight w:val="yellow"/>
        </w:rPr>
        <w:t>Справочник «Перечень бюджетов (МинФин)»</w:t>
      </w:r>
      <w:bookmarkEnd w:id="1579"/>
    </w:p>
    <w:p w14:paraId="7E5DA658" w14:textId="4A8CFFC0" w:rsidR="00714660" w:rsidRPr="005711C6" w:rsidRDefault="00714660" w:rsidP="00AB5EE6">
      <w:pPr>
        <w:pStyle w:val="GOSTListnum"/>
        <w:numPr>
          <w:ilvl w:val="0"/>
          <w:numId w:val="159"/>
        </w:numPr>
        <w:rPr>
          <w:highlight w:val="yellow"/>
        </w:rPr>
      </w:pPr>
      <w:r w:rsidRPr="005711C6">
        <w:rPr>
          <w:highlight w:val="yellow"/>
        </w:rPr>
        <w:t>На панели «Меню» выбрать ветку «Управление расходами: доведение БД – Все сервисы» или «Управление расходами: средства ФБ – Все сервисы – Управление расходами».</w:t>
      </w:r>
    </w:p>
    <w:p w14:paraId="69C37600" w14:textId="77777777" w:rsidR="00714660" w:rsidRPr="005711C6" w:rsidRDefault="00714660" w:rsidP="00714660">
      <w:pPr>
        <w:pStyle w:val="GOSTListnum"/>
        <w:numPr>
          <w:ilvl w:val="0"/>
          <w:numId w:val="12"/>
        </w:numPr>
        <w:rPr>
          <w:highlight w:val="yellow"/>
        </w:rPr>
      </w:pPr>
      <w:r w:rsidRPr="005711C6">
        <w:rPr>
          <w:highlight w:val="yellow"/>
        </w:rPr>
        <w:t>Далее, перемещаясь по дереву навигации, развернуть ветку «Справочники».</w:t>
      </w:r>
    </w:p>
    <w:p w14:paraId="0A92DDE8" w14:textId="413A5A1F" w:rsidR="00714660" w:rsidRPr="005711C6" w:rsidRDefault="00714660" w:rsidP="00714660">
      <w:pPr>
        <w:pStyle w:val="GOSTListnum"/>
        <w:rPr>
          <w:highlight w:val="yellow"/>
        </w:rPr>
      </w:pPr>
      <w:r w:rsidRPr="005711C6">
        <w:rPr>
          <w:highlight w:val="yellow"/>
        </w:rPr>
        <w:t>Выбрать справочник «Перечень бюджетов (МинФин)» (рис. </w:t>
      </w:r>
      <w:r w:rsidRPr="005711C6">
        <w:rPr>
          <w:highlight w:val="yellow"/>
        </w:rPr>
        <w:fldChar w:fldCharType="begin"/>
      </w:r>
      <w:r w:rsidRPr="005711C6">
        <w:rPr>
          <w:highlight w:val="yellow"/>
        </w:rPr>
        <w:instrText xml:space="preserve"> REF _Ref215584253 \h </w:instrText>
      </w:r>
      <w:r w:rsidR="00802E01" w:rsidRPr="005711C6">
        <w:rPr>
          <w:highlight w:val="yellow"/>
        </w:rPr>
        <w:instrText xml:space="preserve"> \* MERGEFORMAT </w:instrText>
      </w:r>
      <w:r w:rsidRPr="005711C6">
        <w:rPr>
          <w:highlight w:val="yellow"/>
        </w:rPr>
      </w:r>
      <w:r w:rsidRPr="005711C6">
        <w:rPr>
          <w:highlight w:val="yellow"/>
        </w:rPr>
        <w:fldChar w:fldCharType="separate"/>
      </w:r>
      <w:r w:rsidR="00FB2AB0">
        <w:rPr>
          <w:noProof/>
          <w:highlight w:val="yellow"/>
        </w:rPr>
        <w:t>102</w:t>
      </w:r>
      <w:r w:rsidRPr="005711C6">
        <w:rPr>
          <w:highlight w:val="yellow"/>
        </w:rPr>
        <w:fldChar w:fldCharType="end"/>
      </w:r>
      <w:r w:rsidRPr="005711C6">
        <w:rPr>
          <w:highlight w:val="yellow"/>
        </w:rPr>
        <w:t>).</w:t>
      </w:r>
    </w:p>
    <w:p w14:paraId="3F57C315" w14:textId="77777777" w:rsidR="00714660" w:rsidRPr="005711C6" w:rsidRDefault="00714660" w:rsidP="00714660">
      <w:pPr>
        <w:pStyle w:val="GOSTFigure"/>
        <w:rPr>
          <w:highlight w:val="yellow"/>
        </w:rPr>
      </w:pPr>
      <w:r w:rsidRPr="005711C6">
        <w:rPr>
          <w:noProof/>
          <w:highlight w:val="yellow"/>
        </w:rPr>
        <w:drawing>
          <wp:inline distT="0" distB="0" distL="0" distR="0" wp14:anchorId="258155B5" wp14:editId="6DC1C024">
            <wp:extent cx="6120130" cy="103251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120130" cy="1032510"/>
                    </a:xfrm>
                    <a:prstGeom prst="rect">
                      <a:avLst/>
                    </a:prstGeom>
                  </pic:spPr>
                </pic:pic>
              </a:graphicData>
            </a:graphic>
          </wp:inline>
        </w:drawing>
      </w:r>
    </w:p>
    <w:p w14:paraId="24E3C024" w14:textId="77777777" w:rsidR="00714660" w:rsidRPr="005711C6" w:rsidRDefault="00714660" w:rsidP="00714660">
      <w:pPr>
        <w:pStyle w:val="GOSTFigName"/>
        <w:rPr>
          <w:highlight w:val="yellow"/>
        </w:rPr>
      </w:pPr>
      <w:r w:rsidRPr="005711C6">
        <w:rPr>
          <w:noProof/>
          <w:highlight w:val="yellow"/>
        </w:rPr>
        <w:fldChar w:fldCharType="begin"/>
      </w:r>
      <w:r w:rsidRPr="005711C6">
        <w:rPr>
          <w:noProof/>
          <w:highlight w:val="yellow"/>
        </w:rPr>
        <w:instrText xml:space="preserve"> SEQ Рисунок \* ARABIC </w:instrText>
      </w:r>
      <w:r w:rsidRPr="005711C6">
        <w:rPr>
          <w:noProof/>
          <w:highlight w:val="yellow"/>
        </w:rPr>
        <w:fldChar w:fldCharType="separate"/>
      </w:r>
      <w:bookmarkStart w:id="1581" w:name="_Ref215584253"/>
      <w:bookmarkStart w:id="1582" w:name="_Toc223017689"/>
      <w:r w:rsidR="00FB2AB0">
        <w:rPr>
          <w:noProof/>
          <w:highlight w:val="yellow"/>
        </w:rPr>
        <w:t>102</w:t>
      </w:r>
      <w:bookmarkEnd w:id="1581"/>
      <w:r w:rsidRPr="005711C6">
        <w:rPr>
          <w:noProof/>
          <w:highlight w:val="yellow"/>
        </w:rPr>
        <w:fldChar w:fldCharType="end"/>
      </w:r>
      <w:r w:rsidRPr="005711C6">
        <w:rPr>
          <w:highlight w:val="yellow"/>
        </w:rPr>
        <w:t>. Справочник «Перечень бюджетов (МинФин)»</w:t>
      </w:r>
      <w:bookmarkEnd w:id="1582"/>
    </w:p>
    <w:p w14:paraId="504EF1CE" w14:textId="77777777" w:rsidR="00714660" w:rsidRPr="005711C6" w:rsidRDefault="00714660" w:rsidP="00714660">
      <w:pPr>
        <w:pStyle w:val="GOSTNormalWithout"/>
        <w:rPr>
          <w:highlight w:val="yellow"/>
        </w:rPr>
      </w:pPr>
      <w:r w:rsidRPr="005711C6">
        <w:rPr>
          <w:highlight w:val="yellow"/>
        </w:rPr>
        <w:t>Перечень полей, присутствующих в справочнике по умолчанию:</w:t>
      </w:r>
    </w:p>
    <w:p w14:paraId="7F9F45AC" w14:textId="77777777" w:rsidR="00714660" w:rsidRPr="005711C6" w:rsidRDefault="00714660" w:rsidP="00714660">
      <w:pPr>
        <w:pStyle w:val="GOSTListmark1"/>
        <w:numPr>
          <w:ilvl w:val="0"/>
          <w:numId w:val="4"/>
        </w:numPr>
        <w:rPr>
          <w:highlight w:val="yellow"/>
        </w:rPr>
      </w:pPr>
      <w:r w:rsidRPr="005711C6">
        <w:rPr>
          <w:highlight w:val="yellow"/>
        </w:rPr>
        <w:t>Код вида ППО;</w:t>
      </w:r>
    </w:p>
    <w:p w14:paraId="1C40CF86" w14:textId="77777777" w:rsidR="00714660" w:rsidRPr="005711C6" w:rsidRDefault="00714660" w:rsidP="00714660">
      <w:pPr>
        <w:pStyle w:val="GOSTListmark1"/>
        <w:numPr>
          <w:ilvl w:val="0"/>
          <w:numId w:val="4"/>
        </w:numPr>
        <w:rPr>
          <w:highlight w:val="yellow"/>
        </w:rPr>
      </w:pPr>
      <w:r w:rsidRPr="005711C6">
        <w:rPr>
          <w:highlight w:val="yellow"/>
        </w:rPr>
        <w:t>Наименование вида ППО;</w:t>
      </w:r>
    </w:p>
    <w:p w14:paraId="7D65FADA" w14:textId="77777777" w:rsidR="00714660" w:rsidRPr="005711C6" w:rsidRDefault="00714660" w:rsidP="00714660">
      <w:pPr>
        <w:pStyle w:val="GOSTListmark1"/>
        <w:numPr>
          <w:ilvl w:val="0"/>
          <w:numId w:val="4"/>
        </w:numPr>
        <w:rPr>
          <w:highlight w:val="yellow"/>
        </w:rPr>
      </w:pPr>
      <w:r w:rsidRPr="005711C6">
        <w:rPr>
          <w:highlight w:val="yellow"/>
        </w:rPr>
        <w:t>Код вида бюджета;</w:t>
      </w:r>
    </w:p>
    <w:p w14:paraId="4C557FB8" w14:textId="77777777" w:rsidR="00714660" w:rsidRPr="005711C6" w:rsidRDefault="00714660" w:rsidP="00714660">
      <w:pPr>
        <w:pStyle w:val="GOSTListmark1"/>
        <w:numPr>
          <w:ilvl w:val="0"/>
          <w:numId w:val="4"/>
        </w:numPr>
        <w:rPr>
          <w:highlight w:val="yellow"/>
        </w:rPr>
      </w:pPr>
      <w:r w:rsidRPr="005711C6">
        <w:rPr>
          <w:highlight w:val="yellow"/>
        </w:rPr>
        <w:t>Наименование вида бюджета;</w:t>
      </w:r>
    </w:p>
    <w:p w14:paraId="07119FDF" w14:textId="77777777" w:rsidR="00714660" w:rsidRPr="005711C6" w:rsidRDefault="00714660" w:rsidP="00714660">
      <w:pPr>
        <w:pStyle w:val="GOSTListmark1"/>
        <w:numPr>
          <w:ilvl w:val="0"/>
          <w:numId w:val="4"/>
        </w:numPr>
        <w:rPr>
          <w:highlight w:val="yellow"/>
        </w:rPr>
      </w:pPr>
      <w:r w:rsidRPr="005711C6">
        <w:rPr>
          <w:highlight w:val="yellow"/>
        </w:rPr>
        <w:t>Код ОКТМО;</w:t>
      </w:r>
    </w:p>
    <w:p w14:paraId="4A2EE250" w14:textId="77777777" w:rsidR="00714660" w:rsidRPr="005711C6" w:rsidRDefault="00714660" w:rsidP="00714660">
      <w:pPr>
        <w:pStyle w:val="GOSTListmark1"/>
        <w:numPr>
          <w:ilvl w:val="0"/>
          <w:numId w:val="4"/>
        </w:numPr>
        <w:rPr>
          <w:highlight w:val="yellow"/>
        </w:rPr>
      </w:pPr>
      <w:r w:rsidRPr="005711C6">
        <w:rPr>
          <w:highlight w:val="yellow"/>
        </w:rPr>
        <w:t>Наименование ППО;</w:t>
      </w:r>
    </w:p>
    <w:p w14:paraId="03ACE8AA" w14:textId="77777777" w:rsidR="00714660" w:rsidRPr="005711C6" w:rsidRDefault="00714660" w:rsidP="00714660">
      <w:pPr>
        <w:pStyle w:val="GOSTListmark1"/>
        <w:numPr>
          <w:ilvl w:val="0"/>
          <w:numId w:val="4"/>
        </w:numPr>
        <w:rPr>
          <w:highlight w:val="yellow"/>
        </w:rPr>
      </w:pPr>
      <w:r w:rsidRPr="005711C6">
        <w:rPr>
          <w:highlight w:val="yellow"/>
        </w:rPr>
        <w:t>Код бюджета;</w:t>
      </w:r>
    </w:p>
    <w:p w14:paraId="1B666DD1" w14:textId="77777777" w:rsidR="00714660" w:rsidRPr="005711C6" w:rsidRDefault="00714660" w:rsidP="00714660">
      <w:pPr>
        <w:pStyle w:val="GOSTListmark1"/>
        <w:numPr>
          <w:ilvl w:val="0"/>
          <w:numId w:val="4"/>
        </w:numPr>
        <w:rPr>
          <w:highlight w:val="yellow"/>
        </w:rPr>
      </w:pPr>
      <w:r w:rsidRPr="005711C6">
        <w:rPr>
          <w:highlight w:val="yellow"/>
        </w:rPr>
        <w:t>Наименование бюджета;</w:t>
      </w:r>
    </w:p>
    <w:p w14:paraId="438FBD46" w14:textId="77777777" w:rsidR="00714660" w:rsidRPr="005711C6" w:rsidRDefault="00714660" w:rsidP="00714660">
      <w:pPr>
        <w:pStyle w:val="GOSTListmark1"/>
        <w:numPr>
          <w:ilvl w:val="0"/>
          <w:numId w:val="4"/>
        </w:numPr>
        <w:rPr>
          <w:highlight w:val="yellow"/>
        </w:rPr>
      </w:pPr>
      <w:r w:rsidRPr="005711C6">
        <w:rPr>
          <w:highlight w:val="yellow"/>
        </w:rPr>
        <w:t>Признак консолидированного бюджета;</w:t>
      </w:r>
    </w:p>
    <w:p w14:paraId="7C5CF1CE" w14:textId="77777777" w:rsidR="00714660" w:rsidRPr="005711C6" w:rsidRDefault="00714660" w:rsidP="00714660">
      <w:pPr>
        <w:pStyle w:val="GOSTListmark1"/>
        <w:numPr>
          <w:ilvl w:val="0"/>
          <w:numId w:val="4"/>
        </w:numPr>
        <w:rPr>
          <w:highlight w:val="yellow"/>
        </w:rPr>
      </w:pPr>
      <w:r w:rsidRPr="005711C6">
        <w:rPr>
          <w:highlight w:val="yellow"/>
        </w:rPr>
        <w:t>Уровень иерархии;</w:t>
      </w:r>
    </w:p>
    <w:p w14:paraId="14B561B3" w14:textId="77777777" w:rsidR="00714660" w:rsidRPr="005711C6" w:rsidRDefault="00714660" w:rsidP="00714660">
      <w:pPr>
        <w:pStyle w:val="GOSTListmark1"/>
        <w:numPr>
          <w:ilvl w:val="0"/>
          <w:numId w:val="4"/>
        </w:numPr>
        <w:rPr>
          <w:highlight w:val="yellow"/>
        </w:rPr>
      </w:pPr>
      <w:r w:rsidRPr="005711C6">
        <w:rPr>
          <w:highlight w:val="yellow"/>
        </w:rPr>
        <w:t>Дата начала действия;</w:t>
      </w:r>
    </w:p>
    <w:p w14:paraId="0D71DF3B" w14:textId="77777777" w:rsidR="00714660" w:rsidRPr="005711C6" w:rsidRDefault="00714660" w:rsidP="00714660">
      <w:pPr>
        <w:pStyle w:val="GOSTListmark1"/>
        <w:numPr>
          <w:ilvl w:val="0"/>
          <w:numId w:val="4"/>
        </w:numPr>
        <w:rPr>
          <w:highlight w:val="yellow"/>
        </w:rPr>
      </w:pPr>
      <w:r w:rsidRPr="005711C6">
        <w:rPr>
          <w:highlight w:val="yellow"/>
        </w:rPr>
        <w:t>Дата окончания действия;</w:t>
      </w:r>
    </w:p>
    <w:p w14:paraId="648D8DAF" w14:textId="77777777" w:rsidR="00714660" w:rsidRPr="005711C6" w:rsidRDefault="00714660" w:rsidP="00714660">
      <w:pPr>
        <w:pStyle w:val="GOSTListmark1"/>
        <w:numPr>
          <w:ilvl w:val="0"/>
          <w:numId w:val="4"/>
        </w:numPr>
        <w:rPr>
          <w:highlight w:val="yellow"/>
        </w:rPr>
      </w:pPr>
      <w:r w:rsidRPr="005711C6">
        <w:rPr>
          <w:highlight w:val="yellow"/>
        </w:rPr>
        <w:lastRenderedPageBreak/>
        <w:t>Статус.</w:t>
      </w:r>
    </w:p>
    <w:p w14:paraId="2B684B48" w14:textId="77777777" w:rsidR="00EC6EF4" w:rsidRPr="00802E01" w:rsidRDefault="00EC6EF4" w:rsidP="00DE5DF7">
      <w:pPr>
        <w:pStyle w:val="22"/>
        <w:numPr>
          <w:ilvl w:val="1"/>
          <w:numId w:val="22"/>
        </w:numPr>
        <w:tabs>
          <w:tab w:val="clear" w:pos="576"/>
        </w:tabs>
      </w:pPr>
      <w:bookmarkStart w:id="1583" w:name="_Toc223017570"/>
      <w:r w:rsidRPr="00802E01">
        <w:t>Описание операций по доведению и распределению ДБД</w:t>
      </w:r>
      <w:bookmarkEnd w:id="741"/>
      <w:bookmarkEnd w:id="742"/>
      <w:bookmarkEnd w:id="1580"/>
      <w:bookmarkEnd w:id="1583"/>
    </w:p>
    <w:p w14:paraId="5B1CC805" w14:textId="77777777" w:rsidR="00EC6EF4" w:rsidRPr="00802E01" w:rsidRDefault="00EC6EF4" w:rsidP="00DE5DF7">
      <w:pPr>
        <w:pStyle w:val="32"/>
        <w:numPr>
          <w:ilvl w:val="2"/>
          <w:numId w:val="22"/>
        </w:numPr>
      </w:pPr>
      <w:bookmarkStart w:id="1584" w:name="_Toc223017571"/>
      <w:r w:rsidRPr="00802E01">
        <w:t>Описание операций бизнес-процесса «Просмотр КУ (ф. 0531721)»</w:t>
      </w:r>
      <w:bookmarkEnd w:id="1584"/>
    </w:p>
    <w:p w14:paraId="7A3250DD" w14:textId="77777777" w:rsidR="00EC6EF4" w:rsidRPr="00802E01" w:rsidRDefault="00EC6EF4" w:rsidP="00DE5DF7">
      <w:pPr>
        <w:pStyle w:val="41"/>
        <w:numPr>
          <w:ilvl w:val="3"/>
          <w:numId w:val="22"/>
        </w:numPr>
      </w:pPr>
      <w:r w:rsidRPr="00802E01">
        <w:t>Просмотр КУ (ф. 0531721)</w:t>
      </w:r>
    </w:p>
    <w:p w14:paraId="77552172" w14:textId="448692E1" w:rsidR="00EC6EF4" w:rsidRPr="00802E01" w:rsidRDefault="00EC6EF4" w:rsidP="00EC6EF4">
      <w:pPr>
        <w:pStyle w:val="GOSTNormal"/>
      </w:pPr>
      <w:r w:rsidRPr="00802E01">
        <w:t>В личном кабинете ПУР ЭБ ГРБС ФБ/ГАИФДБ доступны для просмотра КУ (ф. 0531721), сформированные МОУ ФК.</w:t>
      </w:r>
    </w:p>
    <w:p w14:paraId="17F119AA" w14:textId="77777777" w:rsidR="00EC6EF4" w:rsidRPr="00802E01" w:rsidRDefault="00EC6EF4" w:rsidP="00EC6EF4">
      <w:pPr>
        <w:pStyle w:val="GOSTNormalWithout"/>
      </w:pPr>
      <w:r w:rsidRPr="00802E01">
        <w:t>Для КУ (ф. 0531721) в Компоненте ДБД ПУР ЭБ доступны следующие операции:</w:t>
      </w:r>
    </w:p>
    <w:p w14:paraId="17723CFE" w14:textId="77777777" w:rsidR="00EC6EF4" w:rsidRPr="00802E01" w:rsidRDefault="00EC6EF4" w:rsidP="00DE5DF7">
      <w:pPr>
        <w:pStyle w:val="GOSTListmark1"/>
        <w:numPr>
          <w:ilvl w:val="0"/>
          <w:numId w:val="4"/>
        </w:numPr>
      </w:pPr>
      <w:r w:rsidRPr="00802E01">
        <w:t>просмотр;</w:t>
      </w:r>
    </w:p>
    <w:p w14:paraId="149A9286" w14:textId="77777777" w:rsidR="00EC6EF4" w:rsidRPr="00802E01" w:rsidRDefault="00EC6EF4" w:rsidP="00DE5DF7">
      <w:pPr>
        <w:pStyle w:val="GOSTListmark1"/>
        <w:numPr>
          <w:ilvl w:val="0"/>
          <w:numId w:val="4"/>
        </w:numPr>
      </w:pPr>
      <w:r w:rsidRPr="00802E01">
        <w:t>печать.</w:t>
      </w:r>
    </w:p>
    <w:p w14:paraId="08F3E5A4" w14:textId="77777777" w:rsidR="00EC6EF4" w:rsidRPr="00802E01" w:rsidRDefault="00EC6EF4" w:rsidP="00EC6EF4">
      <w:pPr>
        <w:pStyle w:val="GOSTNormalWithout"/>
      </w:pPr>
      <w:r w:rsidRPr="00802E01">
        <w:t>Для осуществления вышеуказанных операций в Компоненте ДБД ПУР ЭБ необходимо выполнить следующие действия:</w:t>
      </w:r>
    </w:p>
    <w:p w14:paraId="0FBD7895" w14:textId="597F429F" w:rsidR="00EC6EF4" w:rsidRPr="00802E01" w:rsidRDefault="00EC6EF4" w:rsidP="00AB5EE6">
      <w:pPr>
        <w:pStyle w:val="GOSTListnum"/>
        <w:numPr>
          <w:ilvl w:val="0"/>
          <w:numId w:val="179"/>
        </w:numPr>
      </w:pPr>
      <w:r w:rsidRPr="00802E01">
        <w:t>Выбрать подсистему «Управление расходами: доведение БД</w:t>
      </w:r>
      <w:r w:rsidR="00C21A53" w:rsidRPr="00802E01">
        <w:t>»</w:t>
      </w:r>
      <w:r w:rsidRPr="00802E01">
        <w:t>. Перейти в фильтр-папку «Все сервисы – Управление расходами – Бюджетная роспись – Казначейское уведомление – Все документы». Откроется списковая форма документа (рис. </w:t>
      </w:r>
      <w:r w:rsidRPr="00802E01">
        <w:fldChar w:fldCharType="begin"/>
      </w:r>
      <w:r w:rsidRPr="00802E01">
        <w:instrText xml:space="preserve"> REF _Ref504577118 \h  \* MERGEFORMAT </w:instrText>
      </w:r>
      <w:r w:rsidRPr="00802E01">
        <w:fldChar w:fldCharType="separate"/>
      </w:r>
      <w:r w:rsidR="00FB2AB0">
        <w:rPr>
          <w:noProof/>
        </w:rPr>
        <w:t>103</w:t>
      </w:r>
      <w:r w:rsidRPr="00802E01">
        <w:fldChar w:fldCharType="end"/>
      </w:r>
      <w:r w:rsidRPr="00802E01">
        <w:t>).</w:t>
      </w:r>
    </w:p>
    <w:p w14:paraId="72C7A1DA" w14:textId="77777777" w:rsidR="00EC6EF4" w:rsidRPr="00802E01" w:rsidRDefault="00EC6EF4" w:rsidP="00EC6EF4">
      <w:pPr>
        <w:pStyle w:val="GOSTFigure"/>
      </w:pPr>
      <w:r w:rsidRPr="00802E01">
        <w:rPr>
          <w:noProof/>
        </w:rPr>
        <w:drawing>
          <wp:inline distT="0" distB="0" distL="0" distR="0" wp14:anchorId="36ABF734" wp14:editId="7E3768A5">
            <wp:extent cx="6085564" cy="266890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t="11385"/>
                    <a:stretch/>
                  </pic:blipFill>
                  <pic:spPr bwMode="auto">
                    <a:xfrm>
                      <a:off x="0" y="0"/>
                      <a:ext cx="6089613" cy="2670681"/>
                    </a:xfrm>
                    <a:prstGeom prst="rect">
                      <a:avLst/>
                    </a:prstGeom>
                    <a:ln>
                      <a:noFill/>
                    </a:ln>
                    <a:extLst>
                      <a:ext uri="{53640926-AAD7-44D8-BBD7-CCE9431645EC}">
                        <a14:shadowObscured xmlns:a14="http://schemas.microsoft.com/office/drawing/2010/main"/>
                      </a:ext>
                    </a:extLst>
                  </pic:spPr>
                </pic:pic>
              </a:graphicData>
            </a:graphic>
          </wp:inline>
        </w:drawing>
      </w:r>
    </w:p>
    <w:p w14:paraId="6F990B19" w14:textId="77777777" w:rsidR="00EC6EF4" w:rsidRPr="00802E01" w:rsidRDefault="009D3F1C"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585" w:name="_Ref504577118"/>
      <w:bookmarkStart w:id="1586" w:name="_Toc223017690"/>
      <w:r w:rsidR="00FB2AB0">
        <w:rPr>
          <w:noProof/>
        </w:rPr>
        <w:t>103</w:t>
      </w:r>
      <w:bookmarkEnd w:id="1585"/>
      <w:r w:rsidRPr="00802E01">
        <w:rPr>
          <w:noProof/>
        </w:rPr>
        <w:fldChar w:fldCharType="end"/>
      </w:r>
      <w:r w:rsidR="00EC6EF4" w:rsidRPr="00802E01">
        <w:t>. Списковая форма КУ (ф. 0531721)</w:t>
      </w:r>
      <w:bookmarkEnd w:id="1586"/>
    </w:p>
    <w:p w14:paraId="5D4BB54B" w14:textId="77777777" w:rsidR="00EC6EF4" w:rsidRPr="00802E01" w:rsidRDefault="00EC6EF4" w:rsidP="00DE5DF7">
      <w:pPr>
        <w:pStyle w:val="GOSTListnum"/>
        <w:numPr>
          <w:ilvl w:val="0"/>
          <w:numId w:val="12"/>
        </w:numPr>
      </w:pPr>
      <w:r w:rsidRPr="00802E01">
        <w:rPr>
          <w:lang w:eastAsia="zh-CN"/>
        </w:rPr>
        <w:t>Для просмотра документа в списковой форме курсором мыши выделить строку с экземпляром формуляра «</w:t>
      </w:r>
      <w:r w:rsidRPr="00802E01">
        <w:t>КУ (ф. 0531721)» и нажать кнопку «Просмотреть» на панели инструментов. Откроется визуальная форма документа (рис. </w:t>
      </w:r>
      <w:r w:rsidRPr="00802E01">
        <w:fldChar w:fldCharType="begin"/>
      </w:r>
      <w:r w:rsidRPr="00802E01">
        <w:instrText xml:space="preserve"> REF _Ref504577125 \h  \* MERGEFORMAT </w:instrText>
      </w:r>
      <w:r w:rsidRPr="00802E01">
        <w:fldChar w:fldCharType="separate"/>
      </w:r>
      <w:r w:rsidR="00FB2AB0">
        <w:rPr>
          <w:noProof/>
        </w:rPr>
        <w:t>104</w:t>
      </w:r>
      <w:r w:rsidRPr="00802E01">
        <w:fldChar w:fldCharType="end"/>
      </w:r>
      <w:r w:rsidRPr="00802E01">
        <w:t>).</w:t>
      </w:r>
    </w:p>
    <w:p w14:paraId="3C76D7C9" w14:textId="77777777" w:rsidR="00EC6EF4" w:rsidRPr="00802E01" w:rsidRDefault="00EC6EF4" w:rsidP="00EC6EF4">
      <w:pPr>
        <w:pStyle w:val="GOSTFigure"/>
      </w:pPr>
      <w:r w:rsidRPr="00802E01">
        <w:rPr>
          <w:noProof/>
        </w:rPr>
        <w:lastRenderedPageBreak/>
        <w:drawing>
          <wp:inline distT="0" distB="0" distL="0" distR="0" wp14:anchorId="2EB66B38" wp14:editId="273BFEC4">
            <wp:extent cx="6120130" cy="19062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120130" cy="1906270"/>
                    </a:xfrm>
                    <a:prstGeom prst="rect">
                      <a:avLst/>
                    </a:prstGeom>
                  </pic:spPr>
                </pic:pic>
              </a:graphicData>
            </a:graphic>
          </wp:inline>
        </w:drawing>
      </w:r>
    </w:p>
    <w:p w14:paraId="3641162F" w14:textId="77777777" w:rsidR="00EC6EF4" w:rsidRPr="00802E01" w:rsidRDefault="009D3F1C"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587" w:name="_Ref504577125"/>
      <w:bookmarkStart w:id="1588" w:name="_Toc223017691"/>
      <w:r w:rsidR="00FB2AB0">
        <w:rPr>
          <w:noProof/>
        </w:rPr>
        <w:t>104</w:t>
      </w:r>
      <w:bookmarkEnd w:id="1587"/>
      <w:r w:rsidRPr="00802E01">
        <w:rPr>
          <w:noProof/>
        </w:rPr>
        <w:fldChar w:fldCharType="end"/>
      </w:r>
      <w:r w:rsidR="00EC6EF4" w:rsidRPr="00802E01">
        <w:t>. Визуальная форма КУ (ф. 0531721)</w:t>
      </w:r>
      <w:bookmarkEnd w:id="1588"/>
    </w:p>
    <w:p w14:paraId="79FCCC95" w14:textId="77777777" w:rsidR="00EC6EF4" w:rsidRPr="00802E01" w:rsidRDefault="00EC6EF4" w:rsidP="00DE5DF7">
      <w:pPr>
        <w:pStyle w:val="GOSTListnum"/>
        <w:numPr>
          <w:ilvl w:val="0"/>
          <w:numId w:val="12"/>
        </w:numPr>
      </w:pPr>
      <w:r w:rsidRPr="00802E01">
        <w:rPr>
          <w:lang w:eastAsia="zh-CN"/>
        </w:rPr>
        <w:t>Для формирования печатной формы документа необходимо нажать кнопку «Печать» из визуальной формы документа или кнопку «Печать документа» из списковой формы документа</w:t>
      </w:r>
      <w:r w:rsidRPr="00802E01">
        <w:t xml:space="preserve">. Выбрать формат файла для печати: </w:t>
      </w:r>
      <w:r w:rsidRPr="00802E01">
        <w:rPr>
          <w:lang w:val="en-US"/>
        </w:rPr>
        <w:t>PDF</w:t>
      </w:r>
      <w:r w:rsidRPr="00802E01">
        <w:t xml:space="preserve">, </w:t>
      </w:r>
      <w:r w:rsidRPr="00802E01">
        <w:rPr>
          <w:lang w:val="en-US"/>
        </w:rPr>
        <w:t>XLS</w:t>
      </w:r>
      <w:r w:rsidRPr="00802E01">
        <w:t xml:space="preserve">, </w:t>
      </w:r>
      <w:r w:rsidRPr="00802E01">
        <w:rPr>
          <w:lang w:val="en-US"/>
        </w:rPr>
        <w:t>ODS</w:t>
      </w:r>
      <w:r w:rsidRPr="00802E01">
        <w:t xml:space="preserve">, </w:t>
      </w:r>
      <w:r w:rsidRPr="00802E01">
        <w:rPr>
          <w:lang w:val="en-US"/>
        </w:rPr>
        <w:t>ODT</w:t>
      </w:r>
      <w:r w:rsidRPr="00802E01">
        <w:t xml:space="preserve">, </w:t>
      </w:r>
      <w:r w:rsidRPr="00802E01">
        <w:rPr>
          <w:lang w:val="en-US"/>
        </w:rPr>
        <w:t>RTF</w:t>
      </w:r>
      <w:r w:rsidRPr="00802E01">
        <w:t>. В результате выполнения операции сформируется печатная форма документа.</w:t>
      </w:r>
    </w:p>
    <w:p w14:paraId="72416337" w14:textId="77777777" w:rsidR="00EC6EF4" w:rsidRPr="00802E01" w:rsidRDefault="00EC6EF4" w:rsidP="00DE5DF7">
      <w:pPr>
        <w:pStyle w:val="32"/>
        <w:numPr>
          <w:ilvl w:val="2"/>
          <w:numId w:val="22"/>
        </w:numPr>
      </w:pPr>
      <w:bookmarkStart w:id="1589" w:name="_Toc508833510"/>
      <w:bookmarkStart w:id="1590" w:name="_Toc508833987"/>
      <w:bookmarkStart w:id="1591" w:name="_Toc508833511"/>
      <w:bookmarkStart w:id="1592" w:name="_Toc508833988"/>
      <w:bookmarkStart w:id="1593" w:name="_Toc508833512"/>
      <w:bookmarkStart w:id="1594" w:name="_Toc508833989"/>
      <w:bookmarkStart w:id="1595" w:name="_Toc508833513"/>
      <w:bookmarkStart w:id="1596" w:name="_Toc508833990"/>
      <w:bookmarkStart w:id="1597" w:name="_Toc508833514"/>
      <w:bookmarkStart w:id="1598" w:name="_Toc508833991"/>
      <w:bookmarkStart w:id="1599" w:name="_Toc508833515"/>
      <w:bookmarkStart w:id="1600" w:name="_Toc508833992"/>
      <w:bookmarkStart w:id="1601" w:name="_Toc508833516"/>
      <w:bookmarkStart w:id="1602" w:name="_Toc508833993"/>
      <w:bookmarkStart w:id="1603" w:name="_Toc508833517"/>
      <w:bookmarkStart w:id="1604" w:name="_Toc508833994"/>
      <w:bookmarkStart w:id="1605" w:name="_Toc508833518"/>
      <w:bookmarkStart w:id="1606" w:name="_Toc508833995"/>
      <w:bookmarkStart w:id="1607" w:name="_Toc508833519"/>
      <w:bookmarkStart w:id="1608" w:name="_Toc508833996"/>
      <w:bookmarkStart w:id="1609" w:name="_Toc508833520"/>
      <w:bookmarkStart w:id="1610" w:name="_Toc508833997"/>
      <w:bookmarkStart w:id="1611" w:name="_Toc508833521"/>
      <w:bookmarkStart w:id="1612" w:name="_Toc508833998"/>
      <w:bookmarkStart w:id="1613" w:name="_Toc508833522"/>
      <w:bookmarkStart w:id="1614" w:name="_Toc508833999"/>
      <w:bookmarkStart w:id="1615" w:name="_Toc508833523"/>
      <w:bookmarkStart w:id="1616" w:name="_Toc508834000"/>
      <w:bookmarkStart w:id="1617" w:name="_Toc508833524"/>
      <w:bookmarkStart w:id="1618" w:name="_Toc508834001"/>
      <w:bookmarkStart w:id="1619" w:name="_Toc508833525"/>
      <w:bookmarkStart w:id="1620" w:name="_Toc508834002"/>
      <w:bookmarkStart w:id="1621" w:name="_Toc508833526"/>
      <w:bookmarkStart w:id="1622" w:name="_Toc508834003"/>
      <w:bookmarkStart w:id="1623" w:name="_Toc508833527"/>
      <w:bookmarkStart w:id="1624" w:name="_Toc508834004"/>
      <w:bookmarkStart w:id="1625" w:name="_Toc508833528"/>
      <w:bookmarkStart w:id="1626" w:name="_Toc508834005"/>
      <w:bookmarkStart w:id="1627" w:name="_Toc508833529"/>
      <w:bookmarkStart w:id="1628" w:name="_Toc508834006"/>
      <w:bookmarkStart w:id="1629" w:name="_Toc508833530"/>
      <w:bookmarkStart w:id="1630" w:name="_Toc508834007"/>
      <w:bookmarkStart w:id="1631" w:name="_Toc508833531"/>
      <w:bookmarkStart w:id="1632" w:name="_Toc508834008"/>
      <w:bookmarkStart w:id="1633" w:name="_Toc508833532"/>
      <w:bookmarkStart w:id="1634" w:name="_Toc508834009"/>
      <w:bookmarkStart w:id="1635" w:name="_Toc508833533"/>
      <w:bookmarkStart w:id="1636" w:name="_Toc508834010"/>
      <w:bookmarkStart w:id="1637" w:name="_Toc508833534"/>
      <w:bookmarkStart w:id="1638" w:name="_Toc508834011"/>
      <w:bookmarkStart w:id="1639" w:name="_Toc508833535"/>
      <w:bookmarkStart w:id="1640" w:name="_Toc508834012"/>
      <w:bookmarkStart w:id="1641" w:name="_Toc508833536"/>
      <w:bookmarkStart w:id="1642" w:name="_Toc508834013"/>
      <w:bookmarkStart w:id="1643" w:name="_Toc508833537"/>
      <w:bookmarkStart w:id="1644" w:name="_Toc508834014"/>
      <w:bookmarkStart w:id="1645" w:name="_Toc508833538"/>
      <w:bookmarkStart w:id="1646" w:name="_Toc508834015"/>
      <w:bookmarkStart w:id="1647" w:name="_Toc508833539"/>
      <w:bookmarkStart w:id="1648" w:name="_Toc508834016"/>
      <w:bookmarkStart w:id="1649" w:name="_Toc508833540"/>
      <w:bookmarkStart w:id="1650" w:name="_Toc508834017"/>
      <w:bookmarkStart w:id="1651" w:name="_Toc508833541"/>
      <w:bookmarkStart w:id="1652" w:name="_Toc508834018"/>
      <w:bookmarkStart w:id="1653" w:name="_Toc508833542"/>
      <w:bookmarkStart w:id="1654" w:name="_Toc508834019"/>
      <w:bookmarkStart w:id="1655" w:name="_Toc508833543"/>
      <w:bookmarkStart w:id="1656" w:name="_Toc508834020"/>
      <w:bookmarkStart w:id="1657" w:name="_Toc508833544"/>
      <w:bookmarkStart w:id="1658" w:name="_Toc508834021"/>
      <w:bookmarkStart w:id="1659" w:name="_Toc508833545"/>
      <w:bookmarkStart w:id="1660" w:name="_Toc508834022"/>
      <w:bookmarkStart w:id="1661" w:name="_Toc508833546"/>
      <w:bookmarkStart w:id="1662" w:name="_Toc508834023"/>
      <w:bookmarkStart w:id="1663" w:name="_Toc508833547"/>
      <w:bookmarkStart w:id="1664" w:name="_Toc508834024"/>
      <w:bookmarkStart w:id="1665" w:name="_Toc508833548"/>
      <w:bookmarkStart w:id="1666" w:name="_Toc508834025"/>
      <w:bookmarkStart w:id="1667" w:name="_Toc508833549"/>
      <w:bookmarkStart w:id="1668" w:name="_Toc508834026"/>
      <w:bookmarkStart w:id="1669" w:name="_Toc508833550"/>
      <w:bookmarkStart w:id="1670" w:name="_Toc508834027"/>
      <w:bookmarkStart w:id="1671" w:name="_Toc508833551"/>
      <w:bookmarkStart w:id="1672" w:name="_Toc508834028"/>
      <w:bookmarkStart w:id="1673" w:name="_Toc508833552"/>
      <w:bookmarkStart w:id="1674" w:name="_Toc508834029"/>
      <w:bookmarkStart w:id="1675" w:name="_Toc508833553"/>
      <w:bookmarkStart w:id="1676" w:name="_Toc508834030"/>
      <w:bookmarkStart w:id="1677" w:name="_Toc508833554"/>
      <w:bookmarkStart w:id="1678" w:name="_Toc508834031"/>
      <w:bookmarkStart w:id="1679" w:name="_Toc508833555"/>
      <w:bookmarkStart w:id="1680" w:name="_Toc508834032"/>
      <w:bookmarkStart w:id="1681" w:name="_Toc508833556"/>
      <w:bookmarkStart w:id="1682" w:name="_Toc508834033"/>
      <w:bookmarkStart w:id="1683" w:name="_Toc508833557"/>
      <w:bookmarkStart w:id="1684" w:name="_Toc508834034"/>
      <w:bookmarkStart w:id="1685" w:name="_Toc508833558"/>
      <w:bookmarkStart w:id="1686" w:name="_Toc508834035"/>
      <w:bookmarkStart w:id="1687" w:name="_Toc508833559"/>
      <w:bookmarkStart w:id="1688" w:name="_Toc508834036"/>
      <w:bookmarkStart w:id="1689" w:name="_Toc508833560"/>
      <w:bookmarkStart w:id="1690" w:name="_Toc508834037"/>
      <w:bookmarkStart w:id="1691" w:name="_Toc508833561"/>
      <w:bookmarkStart w:id="1692" w:name="_Toc508834038"/>
      <w:bookmarkStart w:id="1693" w:name="_Toc508833562"/>
      <w:bookmarkStart w:id="1694" w:name="_Toc508834039"/>
      <w:bookmarkStart w:id="1695" w:name="_Toc508833563"/>
      <w:bookmarkStart w:id="1696" w:name="_Toc508834040"/>
      <w:bookmarkStart w:id="1697" w:name="_Toc508833564"/>
      <w:bookmarkStart w:id="1698" w:name="_Toc508834041"/>
      <w:bookmarkStart w:id="1699" w:name="_Toc508833565"/>
      <w:bookmarkStart w:id="1700" w:name="_Toc508834042"/>
      <w:bookmarkStart w:id="1701" w:name="_Toc508833566"/>
      <w:bookmarkStart w:id="1702" w:name="_Toc508834043"/>
      <w:bookmarkStart w:id="1703" w:name="_Toc508833567"/>
      <w:bookmarkStart w:id="1704" w:name="_Toc508834044"/>
      <w:bookmarkStart w:id="1705" w:name="_Toc508833568"/>
      <w:bookmarkStart w:id="1706" w:name="_Toc508834045"/>
      <w:bookmarkStart w:id="1707" w:name="_Toc508833569"/>
      <w:bookmarkStart w:id="1708" w:name="_Toc508834046"/>
      <w:bookmarkStart w:id="1709" w:name="_Toc508833570"/>
      <w:bookmarkStart w:id="1710" w:name="_Toc508834047"/>
      <w:bookmarkStart w:id="1711" w:name="_Toc508833571"/>
      <w:bookmarkStart w:id="1712" w:name="_Toc508834048"/>
      <w:bookmarkStart w:id="1713" w:name="_Toc508833572"/>
      <w:bookmarkStart w:id="1714" w:name="_Toc508834049"/>
      <w:bookmarkStart w:id="1715" w:name="_Toc508833573"/>
      <w:bookmarkStart w:id="1716" w:name="_Toc508834050"/>
      <w:bookmarkStart w:id="1717" w:name="_Toc508833574"/>
      <w:bookmarkStart w:id="1718" w:name="_Toc508834051"/>
      <w:bookmarkStart w:id="1719" w:name="_Toc508833575"/>
      <w:bookmarkStart w:id="1720" w:name="_Toc508834052"/>
      <w:bookmarkStart w:id="1721" w:name="_Toc508833576"/>
      <w:bookmarkStart w:id="1722" w:name="_Toc508834053"/>
      <w:bookmarkStart w:id="1723" w:name="_Toc508833577"/>
      <w:bookmarkStart w:id="1724" w:name="_Toc508834054"/>
      <w:bookmarkStart w:id="1725" w:name="_Toc508833578"/>
      <w:bookmarkStart w:id="1726" w:name="_Toc508834055"/>
      <w:bookmarkStart w:id="1727" w:name="_Toc508833579"/>
      <w:bookmarkStart w:id="1728" w:name="_Toc508834056"/>
      <w:bookmarkStart w:id="1729" w:name="_Toc508833580"/>
      <w:bookmarkStart w:id="1730" w:name="_Toc508834057"/>
      <w:bookmarkStart w:id="1731" w:name="_Toc508833581"/>
      <w:bookmarkStart w:id="1732" w:name="_Toc508834058"/>
      <w:bookmarkStart w:id="1733" w:name="_Toc508833582"/>
      <w:bookmarkStart w:id="1734" w:name="_Toc508834059"/>
      <w:bookmarkStart w:id="1735" w:name="_Toc508833583"/>
      <w:bookmarkStart w:id="1736" w:name="_Toc508834060"/>
      <w:bookmarkStart w:id="1737" w:name="_Toc508833584"/>
      <w:bookmarkStart w:id="1738" w:name="_Toc508834061"/>
      <w:bookmarkStart w:id="1739" w:name="_Toc508833585"/>
      <w:bookmarkStart w:id="1740" w:name="_Toc508834062"/>
      <w:bookmarkStart w:id="1741" w:name="_Toc508833586"/>
      <w:bookmarkStart w:id="1742" w:name="_Toc508834063"/>
      <w:bookmarkStart w:id="1743" w:name="_Toc508833587"/>
      <w:bookmarkStart w:id="1744" w:name="_Toc508834064"/>
      <w:bookmarkStart w:id="1745" w:name="_Toc508833588"/>
      <w:bookmarkStart w:id="1746" w:name="_Toc508834065"/>
      <w:bookmarkStart w:id="1747" w:name="_Toc508833589"/>
      <w:bookmarkStart w:id="1748" w:name="_Toc508834066"/>
      <w:bookmarkStart w:id="1749" w:name="_Toc508833590"/>
      <w:bookmarkStart w:id="1750" w:name="_Toc508834067"/>
      <w:bookmarkStart w:id="1751" w:name="_Toc508833591"/>
      <w:bookmarkStart w:id="1752" w:name="_Toc508834068"/>
      <w:bookmarkStart w:id="1753" w:name="_Toc508833592"/>
      <w:bookmarkStart w:id="1754" w:name="_Toc508834069"/>
      <w:bookmarkStart w:id="1755" w:name="_Toc508833593"/>
      <w:bookmarkStart w:id="1756" w:name="_Toc508834070"/>
      <w:bookmarkStart w:id="1757" w:name="_Toc508833594"/>
      <w:bookmarkStart w:id="1758" w:name="_Toc508834071"/>
      <w:bookmarkStart w:id="1759" w:name="_Toc508833595"/>
      <w:bookmarkStart w:id="1760" w:name="_Toc508834072"/>
      <w:bookmarkStart w:id="1761" w:name="_Toc508833596"/>
      <w:bookmarkStart w:id="1762" w:name="_Toc508834073"/>
      <w:bookmarkStart w:id="1763" w:name="_Toc508833597"/>
      <w:bookmarkStart w:id="1764" w:name="_Toc508834074"/>
      <w:bookmarkStart w:id="1765" w:name="_Toc508833598"/>
      <w:bookmarkStart w:id="1766" w:name="_Toc508834075"/>
      <w:bookmarkStart w:id="1767" w:name="_Toc508833599"/>
      <w:bookmarkStart w:id="1768" w:name="_Toc508834076"/>
      <w:bookmarkStart w:id="1769" w:name="_Toc508833600"/>
      <w:bookmarkStart w:id="1770" w:name="_Toc508834077"/>
      <w:bookmarkStart w:id="1771" w:name="_Toc508833601"/>
      <w:bookmarkStart w:id="1772" w:name="_Toc508834078"/>
      <w:bookmarkStart w:id="1773" w:name="_Toc508833602"/>
      <w:bookmarkStart w:id="1774" w:name="_Toc508834079"/>
      <w:bookmarkStart w:id="1775" w:name="_Toc508833603"/>
      <w:bookmarkStart w:id="1776" w:name="_Toc508834080"/>
      <w:bookmarkStart w:id="1777" w:name="_Toc508833604"/>
      <w:bookmarkStart w:id="1778" w:name="_Toc508834081"/>
      <w:bookmarkStart w:id="1779" w:name="_Toc508833605"/>
      <w:bookmarkStart w:id="1780" w:name="_Toc508834082"/>
      <w:bookmarkStart w:id="1781" w:name="_Toc508833606"/>
      <w:bookmarkStart w:id="1782" w:name="_Toc508834083"/>
      <w:bookmarkStart w:id="1783" w:name="_Toc508833607"/>
      <w:bookmarkStart w:id="1784" w:name="_Toc508834084"/>
      <w:bookmarkStart w:id="1785" w:name="_Toc508833608"/>
      <w:bookmarkStart w:id="1786" w:name="_Toc508834085"/>
      <w:bookmarkStart w:id="1787" w:name="_Toc508833609"/>
      <w:bookmarkStart w:id="1788" w:name="_Toc508834086"/>
      <w:bookmarkStart w:id="1789" w:name="_Toc508833610"/>
      <w:bookmarkStart w:id="1790" w:name="_Toc508834087"/>
      <w:bookmarkStart w:id="1791" w:name="_Toc508833611"/>
      <w:bookmarkStart w:id="1792" w:name="_Toc508834088"/>
      <w:bookmarkStart w:id="1793" w:name="_Toc508833612"/>
      <w:bookmarkStart w:id="1794" w:name="_Toc508834089"/>
      <w:bookmarkStart w:id="1795" w:name="_Toc508833613"/>
      <w:bookmarkStart w:id="1796" w:name="_Toc508834090"/>
      <w:bookmarkStart w:id="1797" w:name="_Toc508833614"/>
      <w:bookmarkStart w:id="1798" w:name="_Toc508834091"/>
      <w:bookmarkStart w:id="1799" w:name="_Toc508833615"/>
      <w:bookmarkStart w:id="1800" w:name="_Toc508834092"/>
      <w:bookmarkStart w:id="1801" w:name="_Toc508833616"/>
      <w:bookmarkStart w:id="1802" w:name="_Toc508834093"/>
      <w:bookmarkStart w:id="1803" w:name="_Toc508833617"/>
      <w:bookmarkStart w:id="1804" w:name="_Toc508834094"/>
      <w:bookmarkStart w:id="1805" w:name="_Toc508833618"/>
      <w:bookmarkStart w:id="1806" w:name="_Toc508834095"/>
      <w:bookmarkStart w:id="1807" w:name="_Toc508833619"/>
      <w:bookmarkStart w:id="1808" w:name="_Toc508834096"/>
      <w:bookmarkStart w:id="1809" w:name="_Toc508833620"/>
      <w:bookmarkStart w:id="1810" w:name="_Toc508834097"/>
      <w:bookmarkStart w:id="1811" w:name="_Toc508833621"/>
      <w:bookmarkStart w:id="1812" w:name="_Toc508834098"/>
      <w:bookmarkStart w:id="1813" w:name="_Toc508833622"/>
      <w:bookmarkStart w:id="1814" w:name="_Toc508834099"/>
      <w:bookmarkStart w:id="1815" w:name="_Toc508833623"/>
      <w:bookmarkStart w:id="1816" w:name="_Toc508834100"/>
      <w:bookmarkStart w:id="1817" w:name="_Toc508833624"/>
      <w:bookmarkStart w:id="1818" w:name="_Toc508834101"/>
      <w:bookmarkStart w:id="1819" w:name="_Toc508833625"/>
      <w:bookmarkStart w:id="1820" w:name="_Toc508834102"/>
      <w:bookmarkStart w:id="1821" w:name="_Toc508833626"/>
      <w:bookmarkStart w:id="1822" w:name="_Toc508834103"/>
      <w:bookmarkStart w:id="1823" w:name="_Toc508833627"/>
      <w:bookmarkStart w:id="1824" w:name="_Toc508834104"/>
      <w:bookmarkStart w:id="1825" w:name="_Toc508833628"/>
      <w:bookmarkStart w:id="1826" w:name="_Toc508834105"/>
      <w:bookmarkStart w:id="1827" w:name="_Toc508833629"/>
      <w:bookmarkStart w:id="1828" w:name="_Toc508834106"/>
      <w:bookmarkStart w:id="1829" w:name="_Toc508833630"/>
      <w:bookmarkStart w:id="1830" w:name="_Toc508834107"/>
      <w:bookmarkStart w:id="1831" w:name="_Toc508833631"/>
      <w:bookmarkStart w:id="1832" w:name="_Toc508834108"/>
      <w:bookmarkStart w:id="1833" w:name="_Toc508833632"/>
      <w:bookmarkStart w:id="1834" w:name="_Toc508834109"/>
      <w:bookmarkStart w:id="1835" w:name="_Toc508833633"/>
      <w:bookmarkStart w:id="1836" w:name="_Toc508834110"/>
      <w:bookmarkStart w:id="1837" w:name="_Toc508833634"/>
      <w:bookmarkStart w:id="1838" w:name="_Toc508834111"/>
      <w:bookmarkStart w:id="1839" w:name="_Toc508833635"/>
      <w:bookmarkStart w:id="1840" w:name="_Toc508834112"/>
      <w:bookmarkStart w:id="1841" w:name="_Toc508833636"/>
      <w:bookmarkStart w:id="1842" w:name="_Toc508834113"/>
      <w:bookmarkStart w:id="1843" w:name="_Toc508833637"/>
      <w:bookmarkStart w:id="1844" w:name="_Toc508834114"/>
      <w:bookmarkStart w:id="1845" w:name="_Toc508833638"/>
      <w:bookmarkStart w:id="1846" w:name="_Toc508834115"/>
      <w:bookmarkStart w:id="1847" w:name="_Toc508833639"/>
      <w:bookmarkStart w:id="1848" w:name="_Toc508834116"/>
      <w:bookmarkStart w:id="1849" w:name="_Toc508833640"/>
      <w:bookmarkStart w:id="1850" w:name="_Toc508834117"/>
      <w:bookmarkStart w:id="1851" w:name="_Toc508833641"/>
      <w:bookmarkStart w:id="1852" w:name="_Toc508834118"/>
      <w:bookmarkStart w:id="1853" w:name="_Toc508833642"/>
      <w:bookmarkStart w:id="1854" w:name="_Toc508834119"/>
      <w:bookmarkStart w:id="1855" w:name="_Toc508833643"/>
      <w:bookmarkStart w:id="1856" w:name="_Toc508834120"/>
      <w:bookmarkStart w:id="1857" w:name="_Toc508833644"/>
      <w:bookmarkStart w:id="1858" w:name="_Toc508834121"/>
      <w:bookmarkStart w:id="1859" w:name="_Toc508833645"/>
      <w:bookmarkStart w:id="1860" w:name="_Toc508834122"/>
      <w:bookmarkStart w:id="1861" w:name="_Toc508833646"/>
      <w:bookmarkStart w:id="1862" w:name="_Toc508834123"/>
      <w:bookmarkStart w:id="1863" w:name="_Toc508833647"/>
      <w:bookmarkStart w:id="1864" w:name="_Toc508834124"/>
      <w:bookmarkStart w:id="1865" w:name="_Toc508833648"/>
      <w:bookmarkStart w:id="1866" w:name="_Toc508834125"/>
      <w:bookmarkStart w:id="1867" w:name="_Toc508833649"/>
      <w:bookmarkStart w:id="1868" w:name="_Toc508834126"/>
      <w:bookmarkStart w:id="1869" w:name="_Toc508833650"/>
      <w:bookmarkStart w:id="1870" w:name="_Toc508834127"/>
      <w:bookmarkStart w:id="1871" w:name="_Toc508833651"/>
      <w:bookmarkStart w:id="1872" w:name="_Toc508834128"/>
      <w:bookmarkStart w:id="1873" w:name="_Toc508833652"/>
      <w:bookmarkStart w:id="1874" w:name="_Toc508834129"/>
      <w:bookmarkStart w:id="1875" w:name="_Toc508833653"/>
      <w:bookmarkStart w:id="1876" w:name="_Toc508834130"/>
      <w:bookmarkStart w:id="1877" w:name="_Toc508833654"/>
      <w:bookmarkStart w:id="1878" w:name="_Toc508834131"/>
      <w:bookmarkStart w:id="1879" w:name="_Toc508833655"/>
      <w:bookmarkStart w:id="1880" w:name="_Toc508834132"/>
      <w:bookmarkStart w:id="1881" w:name="_Toc508833656"/>
      <w:bookmarkStart w:id="1882" w:name="_Toc508834133"/>
      <w:bookmarkStart w:id="1883" w:name="_Toc508833657"/>
      <w:bookmarkStart w:id="1884" w:name="_Toc508834134"/>
      <w:bookmarkStart w:id="1885" w:name="_Toc508833658"/>
      <w:bookmarkStart w:id="1886" w:name="_Toc508834135"/>
      <w:bookmarkStart w:id="1887" w:name="_Toc508833659"/>
      <w:bookmarkStart w:id="1888" w:name="_Toc508834136"/>
      <w:bookmarkStart w:id="1889" w:name="_Toc508833660"/>
      <w:bookmarkStart w:id="1890" w:name="_Toc508834137"/>
      <w:bookmarkStart w:id="1891" w:name="_Toc508833661"/>
      <w:bookmarkStart w:id="1892" w:name="_Toc508834138"/>
      <w:bookmarkStart w:id="1893" w:name="_Toc508833662"/>
      <w:bookmarkStart w:id="1894" w:name="_Toc508834139"/>
      <w:bookmarkStart w:id="1895" w:name="_Toc508833663"/>
      <w:bookmarkStart w:id="1896" w:name="_Toc508834140"/>
      <w:bookmarkStart w:id="1897" w:name="_Toc508833664"/>
      <w:bookmarkStart w:id="1898" w:name="_Toc508834141"/>
      <w:bookmarkStart w:id="1899" w:name="_Toc508833665"/>
      <w:bookmarkStart w:id="1900" w:name="_Toc508834142"/>
      <w:bookmarkStart w:id="1901" w:name="_Toc508833666"/>
      <w:bookmarkStart w:id="1902" w:name="_Toc508834143"/>
      <w:bookmarkStart w:id="1903" w:name="_Toc508833667"/>
      <w:bookmarkStart w:id="1904" w:name="_Toc508834144"/>
      <w:bookmarkStart w:id="1905" w:name="_Toc508833668"/>
      <w:bookmarkStart w:id="1906" w:name="_Toc508834145"/>
      <w:bookmarkStart w:id="1907" w:name="_Toc508833669"/>
      <w:bookmarkStart w:id="1908" w:name="_Toc508834146"/>
      <w:bookmarkStart w:id="1909" w:name="_Toc508833670"/>
      <w:bookmarkStart w:id="1910" w:name="_Toc508834147"/>
      <w:bookmarkStart w:id="1911" w:name="_Toc508833671"/>
      <w:bookmarkStart w:id="1912" w:name="_Toc508834148"/>
      <w:bookmarkStart w:id="1913" w:name="_Toc508833672"/>
      <w:bookmarkStart w:id="1914" w:name="_Toc508834149"/>
      <w:bookmarkStart w:id="1915" w:name="_Toc508833673"/>
      <w:bookmarkStart w:id="1916" w:name="_Toc508834150"/>
      <w:bookmarkStart w:id="1917" w:name="_Toc508833674"/>
      <w:bookmarkStart w:id="1918" w:name="_Toc508834151"/>
      <w:bookmarkStart w:id="1919" w:name="_Toc508833675"/>
      <w:bookmarkStart w:id="1920" w:name="_Toc508834152"/>
      <w:bookmarkStart w:id="1921" w:name="_Toc508833676"/>
      <w:bookmarkStart w:id="1922" w:name="_Toc508834153"/>
      <w:bookmarkStart w:id="1923" w:name="_Toc508833677"/>
      <w:bookmarkStart w:id="1924" w:name="_Toc508834154"/>
      <w:bookmarkStart w:id="1925" w:name="_Toc508833678"/>
      <w:bookmarkStart w:id="1926" w:name="_Toc508834155"/>
      <w:bookmarkStart w:id="1927" w:name="_Toc508833679"/>
      <w:bookmarkStart w:id="1928" w:name="_Toc508834156"/>
      <w:bookmarkStart w:id="1929" w:name="_Ref504561279"/>
      <w:bookmarkStart w:id="1930" w:name="_Toc223017572"/>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r w:rsidRPr="00802E01">
        <w:t>Описание операций бизнес-процесса «Формирование и обработка Расходных расписаний (ф. 0531722), Реестров расходных расписаний (ф. 0531723) для доведения и распределения бюджетных данных, не содержащих сведения, составляющие государственную тайну»</w:t>
      </w:r>
      <w:bookmarkStart w:id="1931" w:name="_Toc508833681"/>
      <w:bookmarkStart w:id="1932" w:name="_Toc508834158"/>
      <w:bookmarkStart w:id="1933" w:name="_Toc508833682"/>
      <w:bookmarkStart w:id="1934" w:name="_Toc508834159"/>
      <w:bookmarkStart w:id="1935" w:name="_Toc508833683"/>
      <w:bookmarkStart w:id="1936" w:name="_Toc508834160"/>
      <w:bookmarkStart w:id="1937" w:name="_Toc508833684"/>
      <w:bookmarkStart w:id="1938" w:name="_Toc508834161"/>
      <w:bookmarkStart w:id="1939" w:name="_Toc508833685"/>
      <w:bookmarkStart w:id="1940" w:name="_Toc508834162"/>
      <w:bookmarkStart w:id="1941" w:name="_Toc508833686"/>
      <w:bookmarkStart w:id="1942" w:name="_Toc508834163"/>
      <w:bookmarkStart w:id="1943" w:name="_Toc508833687"/>
      <w:bookmarkStart w:id="1944" w:name="_Toc508834164"/>
      <w:bookmarkStart w:id="1945" w:name="_Toc508833688"/>
      <w:bookmarkStart w:id="1946" w:name="_Toc508834165"/>
      <w:bookmarkStart w:id="1947" w:name="_Toc508833689"/>
      <w:bookmarkStart w:id="1948" w:name="_Toc508834166"/>
      <w:bookmarkStart w:id="1949" w:name="_Toc508833690"/>
      <w:bookmarkStart w:id="1950" w:name="_Toc508834167"/>
      <w:bookmarkStart w:id="1951" w:name="_Toc508833691"/>
      <w:bookmarkStart w:id="1952" w:name="_Toc508834168"/>
      <w:bookmarkStart w:id="1953" w:name="_Toc508833692"/>
      <w:bookmarkStart w:id="1954" w:name="_Toc508834169"/>
      <w:bookmarkStart w:id="1955" w:name="_Toc508833693"/>
      <w:bookmarkStart w:id="1956" w:name="_Toc508834170"/>
      <w:bookmarkStart w:id="1957" w:name="_Toc508833694"/>
      <w:bookmarkStart w:id="1958" w:name="_Toc508834171"/>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5188352F" w14:textId="77777777" w:rsidR="00EC6EF4" w:rsidRPr="00802E01" w:rsidRDefault="00EC6EF4" w:rsidP="00DE5DF7">
      <w:pPr>
        <w:pStyle w:val="41"/>
        <w:numPr>
          <w:ilvl w:val="3"/>
          <w:numId w:val="22"/>
        </w:numPr>
      </w:pPr>
      <w:bookmarkStart w:id="1959" w:name="_Ref35845817"/>
      <w:r w:rsidRPr="00802E01">
        <w:t>Формирование и обработка РР (ф. 0531722)</w:t>
      </w:r>
      <w:bookmarkEnd w:id="1959"/>
    </w:p>
    <w:p w14:paraId="716D1DD1" w14:textId="77777777" w:rsidR="00EC6EF4" w:rsidRPr="00802E01" w:rsidRDefault="00EC6EF4" w:rsidP="00EC6EF4">
      <w:pPr>
        <w:pStyle w:val="GOSTNormalWithout"/>
      </w:pPr>
      <w:r w:rsidRPr="00802E01">
        <w:t>Для РР (ф. 0531722) в Компоненте ДБД ПУР ЭБ доступны следующие операции:</w:t>
      </w:r>
    </w:p>
    <w:p w14:paraId="021DE1A7" w14:textId="00009A4F" w:rsidR="00EC6EF4" w:rsidRPr="00802E01" w:rsidRDefault="00EC6EF4" w:rsidP="00DE5DF7">
      <w:pPr>
        <w:pStyle w:val="GOSTListmark1"/>
        <w:numPr>
          <w:ilvl w:val="0"/>
          <w:numId w:val="4"/>
        </w:numPr>
      </w:pPr>
      <w:r w:rsidRPr="00802E01">
        <w:t>импорт;</w:t>
      </w:r>
    </w:p>
    <w:p w14:paraId="4F66678F" w14:textId="6C857FF9" w:rsidR="00EC6EF4" w:rsidRPr="00802E01" w:rsidRDefault="00EC6EF4" w:rsidP="00DE5DF7">
      <w:pPr>
        <w:pStyle w:val="GOSTListmark1"/>
        <w:numPr>
          <w:ilvl w:val="0"/>
          <w:numId w:val="4"/>
        </w:numPr>
      </w:pPr>
      <w:r w:rsidRPr="00802E01">
        <w:t>экспорт;</w:t>
      </w:r>
    </w:p>
    <w:p w14:paraId="0C0975BA" w14:textId="5C28FE48" w:rsidR="003A0B4B" w:rsidRPr="00802E01" w:rsidRDefault="00EC6EF4" w:rsidP="00DE5DF7">
      <w:pPr>
        <w:pStyle w:val="GOSTListmark1"/>
        <w:numPr>
          <w:ilvl w:val="0"/>
          <w:numId w:val="4"/>
        </w:numPr>
      </w:pPr>
      <w:r w:rsidRPr="00802E01">
        <w:t>создание;</w:t>
      </w:r>
    </w:p>
    <w:p w14:paraId="57A377AB" w14:textId="6F3FC948" w:rsidR="00EC6EF4" w:rsidRPr="00802E01" w:rsidRDefault="00EC6EF4" w:rsidP="00DE5DF7">
      <w:pPr>
        <w:pStyle w:val="GOSTListmark1"/>
        <w:numPr>
          <w:ilvl w:val="0"/>
          <w:numId w:val="4"/>
        </w:numPr>
      </w:pPr>
      <w:r w:rsidRPr="00802E01">
        <w:t>контроль;</w:t>
      </w:r>
    </w:p>
    <w:p w14:paraId="3532C572" w14:textId="77777777" w:rsidR="00EC6EF4" w:rsidRPr="00802E01" w:rsidRDefault="00EC6EF4" w:rsidP="00DE5DF7">
      <w:pPr>
        <w:pStyle w:val="GOSTListmark1"/>
        <w:numPr>
          <w:ilvl w:val="0"/>
          <w:numId w:val="4"/>
        </w:numPr>
      </w:pPr>
      <w:r w:rsidRPr="00802E01">
        <w:t>передача на согласование;</w:t>
      </w:r>
    </w:p>
    <w:p w14:paraId="77CD7696" w14:textId="77777777" w:rsidR="00EC6EF4" w:rsidRPr="00802E01" w:rsidRDefault="00EC6EF4" w:rsidP="00DE5DF7">
      <w:pPr>
        <w:pStyle w:val="GOSTListmark1"/>
        <w:numPr>
          <w:ilvl w:val="0"/>
          <w:numId w:val="4"/>
        </w:numPr>
      </w:pPr>
      <w:r w:rsidRPr="00802E01">
        <w:t>согласование;</w:t>
      </w:r>
    </w:p>
    <w:p w14:paraId="77D05021" w14:textId="2B07D4F6" w:rsidR="003A0B4B" w:rsidRPr="00802E01" w:rsidRDefault="00EC6EF4" w:rsidP="00DE5DF7">
      <w:pPr>
        <w:pStyle w:val="GOSTListmark1"/>
        <w:numPr>
          <w:ilvl w:val="0"/>
          <w:numId w:val="4"/>
        </w:numPr>
      </w:pPr>
      <w:r w:rsidRPr="00802E01">
        <w:t>утверждение;</w:t>
      </w:r>
    </w:p>
    <w:p w14:paraId="01E1E118" w14:textId="41303FAC" w:rsidR="00EC6EF4" w:rsidRPr="00802E01" w:rsidRDefault="00EC6EF4" w:rsidP="00DE5DF7">
      <w:pPr>
        <w:pStyle w:val="GOSTListmark1"/>
        <w:numPr>
          <w:ilvl w:val="0"/>
          <w:numId w:val="4"/>
        </w:numPr>
      </w:pPr>
      <w:r w:rsidRPr="00802E01">
        <w:t>передача на доработку;</w:t>
      </w:r>
    </w:p>
    <w:p w14:paraId="5184FA95" w14:textId="77777777" w:rsidR="00EC6EF4" w:rsidRPr="00802E01" w:rsidRDefault="00EC6EF4" w:rsidP="00DE5DF7">
      <w:pPr>
        <w:pStyle w:val="GOSTListmark1"/>
        <w:numPr>
          <w:ilvl w:val="0"/>
          <w:numId w:val="4"/>
        </w:numPr>
      </w:pPr>
      <w:r w:rsidRPr="00802E01">
        <w:t>просмотр;</w:t>
      </w:r>
    </w:p>
    <w:p w14:paraId="758E0E0E" w14:textId="77777777" w:rsidR="00EC6EF4" w:rsidRPr="00802E01" w:rsidRDefault="00EC6EF4" w:rsidP="00DE5DF7">
      <w:pPr>
        <w:pStyle w:val="GOSTListmark1"/>
        <w:numPr>
          <w:ilvl w:val="0"/>
          <w:numId w:val="4"/>
        </w:numPr>
      </w:pPr>
      <w:r w:rsidRPr="00802E01">
        <w:t>печать.</w:t>
      </w:r>
    </w:p>
    <w:p w14:paraId="65BE1D74" w14:textId="77777777" w:rsidR="00EC6EF4" w:rsidRPr="00802E01" w:rsidRDefault="00EC6EF4" w:rsidP="00EC6EF4">
      <w:pPr>
        <w:pStyle w:val="GOSTNormalWithout"/>
      </w:pPr>
      <w:r w:rsidRPr="00802E01">
        <w:t>Для осуществления вышеуказанных операций в Компоненте ДБД ПУР ЭБ необходимо выполнить следующие действия:</w:t>
      </w:r>
    </w:p>
    <w:p w14:paraId="497CDA69" w14:textId="77777777" w:rsidR="00EC6EF4" w:rsidRPr="00802E01" w:rsidRDefault="00EC6EF4" w:rsidP="00622ADB">
      <w:pPr>
        <w:pStyle w:val="GOSTListnum"/>
        <w:numPr>
          <w:ilvl w:val="0"/>
          <w:numId w:val="134"/>
        </w:numPr>
      </w:pPr>
      <w:r w:rsidRPr="00802E01">
        <w:t>В главном меню выбрать подсистему «Управление расходами: доведение БД» и перейти в фильтр-папку «Все сервисы – Управление расходами – Распределение бюджетных данных – Расходное расписание – Все документы». Откроется списковая форма документа (рис. </w:t>
      </w:r>
      <w:r w:rsidRPr="00802E01">
        <w:fldChar w:fldCharType="begin"/>
      </w:r>
      <w:r w:rsidRPr="00802E01">
        <w:instrText xml:space="preserve"> REF _Ref504577264 \h  \* MERGEFORMAT </w:instrText>
      </w:r>
      <w:r w:rsidRPr="00802E01">
        <w:fldChar w:fldCharType="separate"/>
      </w:r>
      <w:r w:rsidR="00FB2AB0">
        <w:rPr>
          <w:noProof/>
        </w:rPr>
        <w:t>105</w:t>
      </w:r>
      <w:r w:rsidRPr="00802E01">
        <w:fldChar w:fldCharType="end"/>
      </w:r>
      <w:r w:rsidRPr="00802E01">
        <w:t>).</w:t>
      </w:r>
    </w:p>
    <w:p w14:paraId="55D3BDDE" w14:textId="77777777" w:rsidR="00EC6EF4" w:rsidRPr="00802E01" w:rsidRDefault="00EC6EF4" w:rsidP="00EC6EF4">
      <w:pPr>
        <w:pStyle w:val="GOSTFigure"/>
      </w:pPr>
      <w:r w:rsidRPr="00802E01">
        <w:rPr>
          <w:noProof/>
        </w:rPr>
        <w:lastRenderedPageBreak/>
        <w:drawing>
          <wp:inline distT="0" distB="0" distL="0" distR="0" wp14:anchorId="43A95A41" wp14:editId="52F83A2B">
            <wp:extent cx="6120130" cy="185356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120130" cy="1853565"/>
                    </a:xfrm>
                    <a:prstGeom prst="rect">
                      <a:avLst/>
                    </a:prstGeom>
                  </pic:spPr>
                </pic:pic>
              </a:graphicData>
            </a:graphic>
          </wp:inline>
        </w:drawing>
      </w:r>
    </w:p>
    <w:p w14:paraId="3727D1AE" w14:textId="77777777" w:rsidR="00EC6EF4" w:rsidRPr="00802E01" w:rsidRDefault="009D3F1C"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960" w:name="_Ref504577264"/>
      <w:bookmarkStart w:id="1961" w:name="_Toc223017692"/>
      <w:r w:rsidR="00FB2AB0">
        <w:rPr>
          <w:noProof/>
        </w:rPr>
        <w:t>105</w:t>
      </w:r>
      <w:bookmarkEnd w:id="1960"/>
      <w:r w:rsidRPr="00802E01">
        <w:rPr>
          <w:noProof/>
        </w:rPr>
        <w:fldChar w:fldCharType="end"/>
      </w:r>
      <w:r w:rsidR="00EC6EF4" w:rsidRPr="00802E01">
        <w:t>. Списковая форма РР (ф. 0531722)</w:t>
      </w:r>
      <w:bookmarkEnd w:id="1961"/>
    </w:p>
    <w:p w14:paraId="0DA3C67F" w14:textId="0AE0FF6D" w:rsidR="00EC6EF4" w:rsidRPr="00802E01" w:rsidRDefault="00EC6EF4" w:rsidP="00DE5DF7">
      <w:pPr>
        <w:pStyle w:val="GOSTListnum"/>
        <w:numPr>
          <w:ilvl w:val="0"/>
          <w:numId w:val="12"/>
        </w:numPr>
      </w:pPr>
      <w:r w:rsidRPr="00802E01">
        <w:t xml:space="preserve">Для импорта РР (ф. 0531722) в списковой форме нажать кнопку </w:t>
      </w:r>
      <w:r w:rsidRPr="00802E01">
        <w:object w:dxaOrig="765" w:dyaOrig="465" w14:anchorId="1EB5A915">
          <v:shape id="_x0000_i1037" type="#_x0000_t75" style="width:36pt;height:21.75pt" o:ole="">
            <v:imagedata r:id="rId170" o:title=""/>
          </v:shape>
          <o:OLEObject Type="Embed" ProgID="PBrush" ShapeID="_x0000_i1037" DrawAspect="Content" ObjectID="_1833630981" r:id="rId171"/>
        </w:object>
      </w:r>
      <w:r w:rsidRPr="00802E01">
        <w:t xml:space="preserve"> (Импорт) на панели инструментов. Выбрать из каталога на диске готовый макет файла с РР (ф. 0531722) из открытого или закрытого контуров и нажать кнопку «ОК». В результате выполнения операции в Компонент ДБД ПУР ЭБ импортируется документ и осуществляются автоматические контроли документа. В случае прохождения контролей документ принимает статус «Новый», в случае </w:t>
      </w:r>
      <w:r w:rsidRPr="00802E01">
        <w:rPr>
          <w:rStyle w:val="GOSTReporterror"/>
        </w:rPr>
        <w:t>непрохождения</w:t>
      </w:r>
      <w:r w:rsidRPr="00802E01">
        <w:t xml:space="preserve"> контролей документ принимает статус «К отмене».</w:t>
      </w:r>
    </w:p>
    <w:p w14:paraId="5F02B826" w14:textId="3D20876F" w:rsidR="00EC6EF4" w:rsidRPr="00802E01" w:rsidRDefault="00EC6EF4" w:rsidP="00DE5DF7">
      <w:pPr>
        <w:pStyle w:val="GOSTListnum"/>
        <w:numPr>
          <w:ilvl w:val="0"/>
          <w:numId w:val="12"/>
        </w:numPr>
      </w:pPr>
      <w:r w:rsidRPr="00802E01">
        <w:t xml:space="preserve">Для экспорта РР (ф. 0531722) на списковой форме выделить курсором строку с нужным экземпляром формуляра и нажать кнопку </w:t>
      </w:r>
      <w:r w:rsidRPr="00802E01">
        <w:object w:dxaOrig="750" w:dyaOrig="420" w14:anchorId="3A2449F2">
          <v:shape id="_x0000_i1038" type="#_x0000_t75" style="width:28.5pt;height:21.75pt" o:ole="">
            <v:imagedata r:id="rId172" o:title=""/>
          </v:shape>
          <o:OLEObject Type="Embed" ProgID="PBrush" ShapeID="_x0000_i1038" DrawAspect="Content" ObjectID="_1833630982" r:id="rId173"/>
        </w:object>
      </w:r>
      <w:r w:rsidRPr="00802E01">
        <w:t xml:space="preserve"> (Формат X</w:t>
      </w:r>
      <w:r w:rsidRPr="00802E01">
        <w:rPr>
          <w:lang w:val="en-US"/>
        </w:rPr>
        <w:t>ML</w:t>
      </w:r>
      <w:r w:rsidRPr="00802E01">
        <w:t>) или выбрать другой формат из списка, нажав на стрелку. Далее выбрать каталог, в котором будет сохранен документ.</w:t>
      </w:r>
    </w:p>
    <w:p w14:paraId="065F649F" w14:textId="77777777" w:rsidR="00EC6EF4" w:rsidRPr="00802E01" w:rsidRDefault="00EC6EF4" w:rsidP="00DE5DF7">
      <w:pPr>
        <w:pStyle w:val="GOSTListnum"/>
        <w:numPr>
          <w:ilvl w:val="0"/>
          <w:numId w:val="12"/>
        </w:numPr>
      </w:pPr>
      <w:r w:rsidRPr="00802E01">
        <w:t xml:space="preserve">Для создания документа в списковой форме на панели инструментов нажать кнопку </w:t>
      </w:r>
      <w:r w:rsidRPr="00802E01">
        <w:rPr>
          <w:noProof/>
        </w:rPr>
        <w:drawing>
          <wp:inline distT="0" distB="0" distL="0" distR="0" wp14:anchorId="17DC5333" wp14:editId="7A707B41">
            <wp:extent cx="272543" cy="2549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174" cstate="print"/>
                    <a:srcRect/>
                    <a:stretch>
                      <a:fillRect/>
                    </a:stretch>
                  </pic:blipFill>
                  <pic:spPr>
                    <a:xfrm>
                      <a:off x="0" y="0"/>
                      <a:ext cx="274098" cy="256415"/>
                    </a:xfrm>
                    <a:prstGeom prst="rect">
                      <a:avLst/>
                    </a:prstGeom>
                    <a:noFill/>
                    <a:ln w="9525">
                      <a:noFill/>
                      <a:miter lim="800000"/>
                      <a:headEnd/>
                      <a:tailEnd/>
                    </a:ln>
                  </pic:spPr>
                </pic:pic>
              </a:graphicData>
            </a:graphic>
          </wp:inline>
        </w:drawing>
      </w:r>
      <w:r w:rsidRPr="00802E01">
        <w:t xml:space="preserve"> (Создать). Откроется визуальная форма документа (рис. </w:t>
      </w:r>
      <w:r w:rsidRPr="00802E01">
        <w:fldChar w:fldCharType="begin"/>
      </w:r>
      <w:r w:rsidRPr="00802E01">
        <w:instrText xml:space="preserve"> REF _Ref504577272 \h  \* MERGEFORMAT </w:instrText>
      </w:r>
      <w:r w:rsidRPr="00802E01">
        <w:fldChar w:fldCharType="separate"/>
      </w:r>
      <w:r w:rsidR="00FB2AB0">
        <w:rPr>
          <w:noProof/>
        </w:rPr>
        <w:t>106</w:t>
      </w:r>
      <w:r w:rsidRPr="00802E01">
        <w:fldChar w:fldCharType="end"/>
      </w:r>
      <w:r w:rsidRPr="00802E01">
        <w:t xml:space="preserve">). В визуальной форме РР (ф. 0531722) заполнить все поля, доступные для редактирования, и сохранить документ нажатием кнопки </w:t>
      </w:r>
      <w:r w:rsidRPr="00802E01">
        <w:object w:dxaOrig="450" w:dyaOrig="450" w14:anchorId="1D358F0D">
          <v:shape id="_x0000_i1039" type="#_x0000_t75" style="width:21.75pt;height:21.75pt" o:ole="">
            <v:imagedata r:id="rId175" o:title=""/>
          </v:shape>
          <o:OLEObject Type="Embed" ProgID="PBrush" ShapeID="_x0000_i1039" DrawAspect="Content" ObjectID="_1833630983" r:id="rId176"/>
        </w:object>
      </w:r>
      <w:r w:rsidRPr="00802E01">
        <w:t xml:space="preserve"> (</w:t>
      </w:r>
      <w:r w:rsidRPr="00802E01">
        <w:rPr>
          <w:color w:val="000000"/>
        </w:rPr>
        <w:t>Сохранить изменения) и закрыть окно.</w:t>
      </w:r>
    </w:p>
    <w:p w14:paraId="14A3E0EF" w14:textId="77777777" w:rsidR="00EC6EF4" w:rsidRPr="00802E01" w:rsidRDefault="00EC6EF4" w:rsidP="00EC6EF4">
      <w:pPr>
        <w:pStyle w:val="GOSTFigure"/>
      </w:pPr>
      <w:r w:rsidRPr="00802E01">
        <w:rPr>
          <w:noProof/>
        </w:rPr>
        <w:drawing>
          <wp:inline distT="0" distB="0" distL="0" distR="0" wp14:anchorId="48356180" wp14:editId="42EA5320">
            <wp:extent cx="6120130" cy="18567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120130" cy="1856740"/>
                    </a:xfrm>
                    <a:prstGeom prst="rect">
                      <a:avLst/>
                    </a:prstGeom>
                  </pic:spPr>
                </pic:pic>
              </a:graphicData>
            </a:graphic>
          </wp:inline>
        </w:drawing>
      </w:r>
    </w:p>
    <w:p w14:paraId="6DF8FB00" w14:textId="77777777" w:rsidR="00EC6EF4" w:rsidRPr="00802E01" w:rsidRDefault="009D3F1C"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962" w:name="_Ref504577272"/>
      <w:bookmarkStart w:id="1963" w:name="_Toc223017693"/>
      <w:r w:rsidR="00FB2AB0">
        <w:rPr>
          <w:noProof/>
        </w:rPr>
        <w:t>106</w:t>
      </w:r>
      <w:bookmarkEnd w:id="1962"/>
      <w:r w:rsidRPr="00802E01">
        <w:rPr>
          <w:noProof/>
        </w:rPr>
        <w:fldChar w:fldCharType="end"/>
      </w:r>
      <w:r w:rsidR="00EC6EF4" w:rsidRPr="00802E01">
        <w:t>. Визуальная форма РР (ф. 0531722)</w:t>
      </w:r>
      <w:bookmarkEnd w:id="1963"/>
    </w:p>
    <w:p w14:paraId="03C22876" w14:textId="77777777" w:rsidR="00EC6EF4" w:rsidRPr="00802E01" w:rsidRDefault="00EC6EF4" w:rsidP="00EC6EF4">
      <w:pPr>
        <w:pStyle w:val="GOSTListnormal18"/>
      </w:pPr>
      <w:r w:rsidRPr="00802E01">
        <w:t>Для создания РР (ф. 0531722) с меткой «Для служебного пользования» требуется в поле «Уровень конфиденциальности» выбрать соответствующее значение.</w:t>
      </w:r>
    </w:p>
    <w:p w14:paraId="4A96FB47" w14:textId="77777777" w:rsidR="00EC6EF4" w:rsidRPr="00802E01" w:rsidRDefault="00EC6EF4" w:rsidP="00DE5DF7">
      <w:pPr>
        <w:pStyle w:val="GOSTListnum"/>
        <w:numPr>
          <w:ilvl w:val="0"/>
          <w:numId w:val="12"/>
        </w:numPr>
      </w:pPr>
      <w:r w:rsidRPr="00802E01">
        <w:lastRenderedPageBreak/>
        <w:t>Для осуществления контроля РР (ф. 0531722) нажать кнопку «Проверить документ» на панели инструментов визуальной формы документа. В результате выполнения операции выполняется контроль РР (ф. 0531722).</w:t>
      </w:r>
    </w:p>
    <w:p w14:paraId="35DFC42F" w14:textId="77777777" w:rsidR="00965D97" w:rsidRPr="00802E01" w:rsidRDefault="00EC6EF4" w:rsidP="00965D97">
      <w:pPr>
        <w:pStyle w:val="GOSTListnum"/>
        <w:numPr>
          <w:ilvl w:val="0"/>
          <w:numId w:val="12"/>
        </w:numPr>
      </w:pPr>
      <w:r w:rsidRPr="00802E01">
        <w:rPr>
          <w:lang w:eastAsia="zh-CN"/>
        </w:rPr>
        <w:t>Для передачи на согласование в списковой форме курсором мыши выделить строку с созданным экземпляром формуляра «</w:t>
      </w:r>
      <w:r w:rsidRPr="00802E01">
        <w:t xml:space="preserve">РР (ф. 0531722)» и нажать кнопку «На согласование» на панели инструментов. </w:t>
      </w:r>
      <w:r w:rsidRPr="00802E01">
        <w:rPr>
          <w:color w:val="000000"/>
        </w:rPr>
        <w:t xml:space="preserve">В сформированном окне с шаблоном листа согласования нажать кнопку «ОК». </w:t>
      </w:r>
      <w:r w:rsidRPr="00802E01">
        <w:t>В результате выполнения операции РР (ф. 0531722) перейдет на статус «На согласовании».</w:t>
      </w:r>
    </w:p>
    <w:p w14:paraId="168CF1AA" w14:textId="1B33A5D4" w:rsidR="00D23F06" w:rsidRPr="00802E01" w:rsidRDefault="00965D97" w:rsidP="00965D97">
      <w:pPr>
        <w:pStyle w:val="GOSTListnum"/>
        <w:numPr>
          <w:ilvl w:val="0"/>
          <w:numId w:val="12"/>
        </w:numPr>
      </w:pPr>
      <w:r w:rsidRPr="00802E01">
        <w:t>После направления на согласование РР по СУ 9.2 б</w:t>
      </w:r>
      <w:r w:rsidR="00D23F06" w:rsidRPr="00802E01">
        <w:t>удет выполнен запрос данных в ПУР 03, требуется подождать 5 минут.</w:t>
      </w:r>
      <w:r w:rsidR="00BB6F9D" w:rsidRPr="00802E01">
        <w:t xml:space="preserve"> </w:t>
      </w:r>
    </w:p>
    <w:p w14:paraId="3B26FF42" w14:textId="381FC4E0" w:rsidR="00EC6EF4" w:rsidRPr="00802E01" w:rsidRDefault="00EC6EF4" w:rsidP="00D23F06">
      <w:pPr>
        <w:pStyle w:val="GOSTListnum"/>
      </w:pPr>
      <w:r w:rsidRPr="00802E01">
        <w:t>Для согласования РР (ф. 0531722) в статусе «На согласовании» в списковой форме выделить курсором мыши необходимый документ и нажать кнопку «Согласовать». В</w:t>
      </w:r>
      <w:r w:rsidRPr="00802E01">
        <w:rPr>
          <w:color w:val="000000"/>
        </w:rPr>
        <w:t xml:space="preserve"> окне согласования выбрать утверждающего пользователя из списка и нажать кнопку «ОК». В результате выполнения операции </w:t>
      </w:r>
      <w:r w:rsidRPr="00802E01">
        <w:t>РР (ф. 0531722) перейдет на статус «На утверждении».</w:t>
      </w:r>
    </w:p>
    <w:p w14:paraId="46F8F2BB" w14:textId="6D4CCB70" w:rsidR="00D23F06" w:rsidRPr="00802E01" w:rsidRDefault="00EC6EF4" w:rsidP="00965D97">
      <w:pPr>
        <w:pStyle w:val="GOSTListnum"/>
      </w:pPr>
      <w:r w:rsidRPr="00802E01">
        <w:t xml:space="preserve">Для утверждения РР (ф. 0531722) в статусе «На утверждении» в списковой форме выделить курсором мыши утверждаемый документ и нажать кнопку «Утвердить». В открывшемся окне подписания документа выполнить подписание ЭП. В результате выполнения операции РР (ф. 0531722) перейдет в статус «Утвержден» и станет доступным для просмотра и обработки в </w:t>
      </w:r>
      <w:r w:rsidRPr="00802E01">
        <w:rPr>
          <w:rStyle w:val="GOSTReporterror"/>
        </w:rPr>
        <w:t>ОрФК</w:t>
      </w:r>
      <w:r w:rsidRPr="00802E01">
        <w:t>.</w:t>
      </w:r>
    </w:p>
    <w:p w14:paraId="4ED129EF" w14:textId="77777777" w:rsidR="00EC6EF4" w:rsidRPr="00802E01" w:rsidRDefault="00EC6EF4" w:rsidP="00DE5DF7">
      <w:pPr>
        <w:pStyle w:val="GOSTListnum"/>
        <w:numPr>
          <w:ilvl w:val="0"/>
          <w:numId w:val="12"/>
        </w:numPr>
      </w:pPr>
      <w:r w:rsidRPr="00802E01">
        <w:t>Для передачи на доработку РР (ф. 0531722) в статусах «На согласовании», «На утверждении» в списковой форме выделить курсором мыши документ, направляемый на доработку, и нажать кнопку «Отозвать». В появившемся диалоговом окне указать причины отзыва документа и нажать кнопку «ОК». В результате выполнения операции РР (ф. 0531722) перейдет на статус «Отозван» и очистится вкладка «Подписи».</w:t>
      </w:r>
    </w:p>
    <w:p w14:paraId="49429954" w14:textId="77777777" w:rsidR="00EC6EF4" w:rsidRPr="00802E01" w:rsidRDefault="00EC6EF4" w:rsidP="00DE5DF7">
      <w:pPr>
        <w:pStyle w:val="GOSTListnum"/>
        <w:numPr>
          <w:ilvl w:val="0"/>
          <w:numId w:val="12"/>
        </w:numPr>
      </w:pPr>
      <w:r w:rsidRPr="00802E01">
        <w:t>Для возврата в работу РР (ф. 0531722) в статусе «Отозван» в списковой форме выделить курсором мыши документ и нажать кнопку «Взять в работу».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1B010DC0" w14:textId="77777777" w:rsidR="00EC6EF4" w:rsidRPr="00802E01" w:rsidRDefault="00EC6EF4" w:rsidP="00DE5DF7">
      <w:pPr>
        <w:pStyle w:val="GOSTListnum"/>
        <w:numPr>
          <w:ilvl w:val="0"/>
          <w:numId w:val="12"/>
        </w:numPr>
      </w:pPr>
      <w:r w:rsidRPr="00802E01">
        <w:t>Для просмотра РР (ф. 0531722) в списковой форме выделить курсором мыши документ, нажать кнопку «Просмотреть». В результате выполнения операции откроется визуальная форма документа.</w:t>
      </w:r>
    </w:p>
    <w:p w14:paraId="12793740" w14:textId="77777777" w:rsidR="00EC6EF4" w:rsidRPr="00802E01" w:rsidRDefault="00EC6EF4" w:rsidP="00DE5DF7">
      <w:pPr>
        <w:pStyle w:val="GOSTListnum"/>
        <w:numPr>
          <w:ilvl w:val="0"/>
          <w:numId w:val="12"/>
        </w:numPr>
      </w:pPr>
      <w:r w:rsidRPr="00802E01">
        <w:rPr>
          <w:lang w:eastAsia="zh-CN"/>
        </w:rPr>
        <w:t>Для формирования печатной формы документа необходимо нажать кнопку «Печать» из визуальной формы документа или кнопку «Печать документа» из списковой формы документа</w:t>
      </w:r>
      <w:r w:rsidRPr="00802E01">
        <w:t xml:space="preserve">. Выбрать формат печати: XLS, RTF, </w:t>
      </w:r>
      <w:r w:rsidRPr="00802E01">
        <w:rPr>
          <w:lang w:val="en-US"/>
        </w:rPr>
        <w:t>ODS</w:t>
      </w:r>
      <w:r w:rsidRPr="00802E01">
        <w:t xml:space="preserve">, </w:t>
      </w:r>
      <w:r w:rsidRPr="00802E01">
        <w:rPr>
          <w:lang w:val="en-US"/>
        </w:rPr>
        <w:t>ODT</w:t>
      </w:r>
      <w:r w:rsidRPr="00802E01">
        <w:t xml:space="preserve"> или PDF. В результате выполнения операции сформируется печатная форма документа.</w:t>
      </w:r>
    </w:p>
    <w:p w14:paraId="4F494414" w14:textId="77777777" w:rsidR="00EC6EF4" w:rsidRPr="00802E01" w:rsidRDefault="00EC6EF4" w:rsidP="00EC6EF4">
      <w:pPr>
        <w:pStyle w:val="GOSTListnormal18"/>
      </w:pPr>
      <w:r w:rsidRPr="00802E01">
        <w:t>Печать документа с меткой ДСП будет осуществляться без выгрузки файла на локальный диск ПК пользователя.</w:t>
      </w:r>
    </w:p>
    <w:p w14:paraId="48C58516" w14:textId="77777777" w:rsidR="00EC6EF4" w:rsidRPr="00802E01" w:rsidRDefault="00EC6EF4" w:rsidP="00DE5DF7">
      <w:pPr>
        <w:pStyle w:val="41"/>
        <w:numPr>
          <w:ilvl w:val="3"/>
          <w:numId w:val="22"/>
        </w:numPr>
      </w:pPr>
      <w:r w:rsidRPr="00802E01">
        <w:t>Работа с РР (ф. 0531723) при взаимодействии через БП</w:t>
      </w:r>
    </w:p>
    <w:p w14:paraId="5C8F8451" w14:textId="77777777" w:rsidR="00EC6EF4" w:rsidRPr="00802E01" w:rsidRDefault="00EC6EF4" w:rsidP="00EC6EF4">
      <w:pPr>
        <w:pStyle w:val="GOSTNormal"/>
      </w:pPr>
      <w:r w:rsidRPr="00802E01">
        <w:t>Если при работе с РР в ЛК Клиента при взаимодействии через БП в справочнике «Взаимодействие с внешними системами» есть запись на статусе «Актуализировано» по соответствующему коду главы/ЛС и типу документа, кнопки «Создать», «Копировать» и «Импорт» будут недоступны на СФ формуляра.</w:t>
      </w:r>
    </w:p>
    <w:p w14:paraId="08D403C7" w14:textId="77777777" w:rsidR="00EC6EF4" w:rsidRPr="00802E01" w:rsidRDefault="00EC6EF4" w:rsidP="00EC6EF4">
      <w:pPr>
        <w:pStyle w:val="GOSTNormal"/>
      </w:pPr>
      <w:r w:rsidRPr="00802E01">
        <w:lastRenderedPageBreak/>
        <w:t>Для работы с РР при взаимодействии через БП необходимо, чтобы запись справочника «Взаимодействие с внешними подсистемами» по соответствующему коду главы/ЛС и типу документа была переведена в статус «Архив» или же в поле справочника «Взаимодействие с внешними системами» – «Включено» было указано значение «Нет».</w:t>
      </w:r>
    </w:p>
    <w:p w14:paraId="48A18F6E" w14:textId="77777777" w:rsidR="00EC6EF4" w:rsidRPr="00802E01" w:rsidRDefault="00EC6EF4" w:rsidP="00EC6EF4">
      <w:pPr>
        <w:pStyle w:val="GOSTNormal"/>
      </w:pPr>
      <w:r w:rsidRPr="00802E01">
        <w:t>Настройки данного справочника выполняются пользователем МОУ ФК с соответствующими правами доступа для администрирования справочника.</w:t>
      </w:r>
    </w:p>
    <w:p w14:paraId="79085A41" w14:textId="77777777" w:rsidR="00EC6EF4" w:rsidRPr="00802E01" w:rsidRDefault="00EC6EF4" w:rsidP="00DE5DF7">
      <w:pPr>
        <w:pStyle w:val="41"/>
        <w:numPr>
          <w:ilvl w:val="3"/>
          <w:numId w:val="22"/>
        </w:numPr>
      </w:pPr>
      <w:r w:rsidRPr="00802E01">
        <w:t>Формирование и обработка РРР (ф. 0531723)</w:t>
      </w:r>
    </w:p>
    <w:p w14:paraId="507B7403" w14:textId="77777777" w:rsidR="00EC6EF4" w:rsidRPr="00802E01" w:rsidRDefault="00EC6EF4" w:rsidP="00EC6EF4">
      <w:pPr>
        <w:pStyle w:val="GOSTNormalWithout"/>
      </w:pPr>
      <w:r w:rsidRPr="00802E01">
        <w:t>Для РРР (ф. 0531723) в Компоненте ДБД ПУР ЭБ доступны следующие операции:</w:t>
      </w:r>
    </w:p>
    <w:p w14:paraId="2B1E6F6F" w14:textId="77777777" w:rsidR="00EC6EF4" w:rsidRPr="00802E01" w:rsidRDefault="00EC6EF4" w:rsidP="00DE5DF7">
      <w:pPr>
        <w:pStyle w:val="GOSTListmark1"/>
        <w:numPr>
          <w:ilvl w:val="0"/>
          <w:numId w:val="4"/>
        </w:numPr>
      </w:pPr>
      <w:r w:rsidRPr="00802E01">
        <w:t>импорт;</w:t>
      </w:r>
    </w:p>
    <w:p w14:paraId="49A5AEB8" w14:textId="77777777" w:rsidR="00EC6EF4" w:rsidRPr="00802E01" w:rsidRDefault="00EC6EF4" w:rsidP="00DE5DF7">
      <w:pPr>
        <w:pStyle w:val="GOSTListmark1"/>
        <w:numPr>
          <w:ilvl w:val="0"/>
          <w:numId w:val="4"/>
        </w:numPr>
      </w:pPr>
      <w:r w:rsidRPr="00802E01">
        <w:t>экспорт;</w:t>
      </w:r>
    </w:p>
    <w:p w14:paraId="742CA7ED" w14:textId="77777777" w:rsidR="00EC6EF4" w:rsidRPr="00802E01" w:rsidRDefault="00EC6EF4" w:rsidP="00DE5DF7">
      <w:pPr>
        <w:pStyle w:val="GOSTListmark1"/>
        <w:numPr>
          <w:ilvl w:val="0"/>
          <w:numId w:val="4"/>
        </w:numPr>
      </w:pPr>
      <w:r w:rsidRPr="00802E01">
        <w:t>создание;</w:t>
      </w:r>
    </w:p>
    <w:p w14:paraId="70331C31" w14:textId="77777777" w:rsidR="00EC6EF4" w:rsidRPr="00802E01" w:rsidRDefault="00EC6EF4" w:rsidP="00DE5DF7">
      <w:pPr>
        <w:pStyle w:val="GOSTListmark1"/>
        <w:numPr>
          <w:ilvl w:val="0"/>
          <w:numId w:val="4"/>
        </w:numPr>
      </w:pPr>
      <w:r w:rsidRPr="00802E01">
        <w:t>контроль;</w:t>
      </w:r>
    </w:p>
    <w:p w14:paraId="73CD6F9F" w14:textId="77777777" w:rsidR="00EC6EF4" w:rsidRPr="00802E01" w:rsidRDefault="00EC6EF4" w:rsidP="00DE5DF7">
      <w:pPr>
        <w:pStyle w:val="GOSTListmark1"/>
        <w:numPr>
          <w:ilvl w:val="0"/>
          <w:numId w:val="4"/>
        </w:numPr>
      </w:pPr>
      <w:r w:rsidRPr="00802E01">
        <w:t>передача на согласование;</w:t>
      </w:r>
    </w:p>
    <w:p w14:paraId="2B400F4A" w14:textId="77777777" w:rsidR="00EC6EF4" w:rsidRPr="00802E01" w:rsidRDefault="00EC6EF4" w:rsidP="00DE5DF7">
      <w:pPr>
        <w:pStyle w:val="GOSTListmark1"/>
        <w:numPr>
          <w:ilvl w:val="0"/>
          <w:numId w:val="4"/>
        </w:numPr>
      </w:pPr>
      <w:r w:rsidRPr="00802E01">
        <w:t>согласование;</w:t>
      </w:r>
    </w:p>
    <w:p w14:paraId="53974C58" w14:textId="77777777" w:rsidR="00EC6EF4" w:rsidRPr="00802E01" w:rsidRDefault="00EC6EF4" w:rsidP="00DE5DF7">
      <w:pPr>
        <w:pStyle w:val="GOSTListmark1"/>
        <w:numPr>
          <w:ilvl w:val="0"/>
          <w:numId w:val="4"/>
        </w:numPr>
      </w:pPr>
      <w:r w:rsidRPr="00802E01">
        <w:t>утверждение;</w:t>
      </w:r>
    </w:p>
    <w:p w14:paraId="6E58AA3A" w14:textId="77777777" w:rsidR="00EC6EF4" w:rsidRPr="00802E01" w:rsidRDefault="00EC6EF4" w:rsidP="00DE5DF7">
      <w:pPr>
        <w:pStyle w:val="GOSTListmark1"/>
        <w:numPr>
          <w:ilvl w:val="0"/>
          <w:numId w:val="4"/>
        </w:numPr>
      </w:pPr>
      <w:r w:rsidRPr="00802E01">
        <w:t>передача на доработку;</w:t>
      </w:r>
    </w:p>
    <w:p w14:paraId="5A87603D" w14:textId="77777777" w:rsidR="00EC6EF4" w:rsidRPr="00802E01" w:rsidRDefault="00EC6EF4" w:rsidP="00DE5DF7">
      <w:pPr>
        <w:pStyle w:val="GOSTListmark1"/>
        <w:numPr>
          <w:ilvl w:val="0"/>
          <w:numId w:val="4"/>
        </w:numPr>
      </w:pPr>
      <w:r w:rsidRPr="00802E01">
        <w:t>просмотр;</w:t>
      </w:r>
    </w:p>
    <w:p w14:paraId="1683F707" w14:textId="77777777" w:rsidR="00EC6EF4" w:rsidRPr="00802E01" w:rsidRDefault="00EC6EF4" w:rsidP="00DE5DF7">
      <w:pPr>
        <w:pStyle w:val="GOSTListmark1"/>
        <w:numPr>
          <w:ilvl w:val="0"/>
          <w:numId w:val="4"/>
        </w:numPr>
      </w:pPr>
      <w:r w:rsidRPr="00802E01">
        <w:t>печать.</w:t>
      </w:r>
    </w:p>
    <w:p w14:paraId="5FA88C7A" w14:textId="77777777" w:rsidR="00EC6EF4" w:rsidRPr="00802E01" w:rsidRDefault="00EC6EF4" w:rsidP="00EC6EF4">
      <w:pPr>
        <w:pStyle w:val="GOSTNormalWithout"/>
      </w:pPr>
      <w:r w:rsidRPr="00802E01">
        <w:t>Для осуществления вышеуказанных операций в Компоненте ДБД ПУР ЭБ необходимо выполнить следующие действия:</w:t>
      </w:r>
    </w:p>
    <w:p w14:paraId="6022025B" w14:textId="77777777" w:rsidR="00EC6EF4" w:rsidRPr="00802E01" w:rsidRDefault="00EC6EF4" w:rsidP="00622ADB">
      <w:pPr>
        <w:pStyle w:val="GOSTListnum"/>
        <w:numPr>
          <w:ilvl w:val="0"/>
          <w:numId w:val="135"/>
        </w:numPr>
      </w:pPr>
      <w:r w:rsidRPr="00802E01">
        <w:t>В главном меню выбрать подсистему «Управление расходами: доведение БД» и перейти в фильтр-папку «Все сервисы – Управление расходами – Распределение бюджетных данных – Реестр расходных расписаний – Все документы» (рис. </w:t>
      </w:r>
      <w:r w:rsidRPr="00802E01">
        <w:fldChar w:fldCharType="begin"/>
      </w:r>
      <w:r w:rsidRPr="00802E01">
        <w:instrText xml:space="preserve"> REF _Ref504577284 \h  \* MERGEFORMAT </w:instrText>
      </w:r>
      <w:r w:rsidRPr="00802E01">
        <w:fldChar w:fldCharType="separate"/>
      </w:r>
      <w:r w:rsidR="00FB2AB0">
        <w:rPr>
          <w:noProof/>
        </w:rPr>
        <w:t>107</w:t>
      </w:r>
      <w:r w:rsidRPr="00802E01">
        <w:fldChar w:fldCharType="end"/>
      </w:r>
      <w:r w:rsidRPr="00802E01">
        <w:t>).</w:t>
      </w:r>
    </w:p>
    <w:p w14:paraId="13C13554" w14:textId="77777777" w:rsidR="00EC6EF4" w:rsidRPr="00802E01" w:rsidRDefault="00EC6EF4" w:rsidP="00EC6EF4">
      <w:pPr>
        <w:pStyle w:val="GOSTFigure"/>
      </w:pPr>
      <w:r w:rsidRPr="00802E01">
        <w:rPr>
          <w:noProof/>
        </w:rPr>
        <w:drawing>
          <wp:inline distT="0" distB="0" distL="0" distR="0" wp14:anchorId="3283D47C" wp14:editId="067B5511">
            <wp:extent cx="6120130" cy="99631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120130" cy="996315"/>
                    </a:xfrm>
                    <a:prstGeom prst="rect">
                      <a:avLst/>
                    </a:prstGeom>
                  </pic:spPr>
                </pic:pic>
              </a:graphicData>
            </a:graphic>
          </wp:inline>
        </w:drawing>
      </w:r>
    </w:p>
    <w:p w14:paraId="762789F0" w14:textId="77777777" w:rsidR="00EC6EF4" w:rsidRPr="00802E01" w:rsidRDefault="009D3F1C"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964" w:name="_Ref504577284"/>
      <w:bookmarkStart w:id="1965" w:name="_Toc223017694"/>
      <w:r w:rsidR="00FB2AB0">
        <w:rPr>
          <w:noProof/>
        </w:rPr>
        <w:t>107</w:t>
      </w:r>
      <w:bookmarkEnd w:id="1964"/>
      <w:r w:rsidRPr="00802E01">
        <w:rPr>
          <w:noProof/>
        </w:rPr>
        <w:fldChar w:fldCharType="end"/>
      </w:r>
      <w:r w:rsidR="00EC6EF4" w:rsidRPr="00802E01">
        <w:t>. Списковая форма РРР (ф. 0531723)</w:t>
      </w:r>
      <w:bookmarkEnd w:id="1965"/>
    </w:p>
    <w:p w14:paraId="65E3C5C1" w14:textId="77777777" w:rsidR="00EC6EF4" w:rsidRPr="00802E01" w:rsidRDefault="00EC6EF4" w:rsidP="00DE5DF7">
      <w:pPr>
        <w:pStyle w:val="GOSTListnum"/>
        <w:numPr>
          <w:ilvl w:val="0"/>
          <w:numId w:val="12"/>
        </w:numPr>
      </w:pPr>
      <w:r w:rsidRPr="00802E01">
        <w:t xml:space="preserve">Для импорта РРР (ф. 0531723) в списковой форме нажать кнопку «Импорт» на панели инструментов. Выбрать из каталога на диске готовый макет файла с РРР (ф. 0531723) из открытого или закрытого контуров и нажать кнопку «ОК». В результате выполнения операции в Компонент ДБД ПУР ЭБ импортируется документ и осуществляются автоматические контроли документа. В случае прохождения контролей документ принимает статус «Новый», в случае </w:t>
      </w:r>
      <w:r w:rsidRPr="00802E01">
        <w:rPr>
          <w:rStyle w:val="GOSTReporterror"/>
        </w:rPr>
        <w:t>непрохождения</w:t>
      </w:r>
      <w:r w:rsidRPr="00802E01">
        <w:t xml:space="preserve"> контролей документ принимает статус «К отмене».</w:t>
      </w:r>
    </w:p>
    <w:p w14:paraId="6E2669D5" w14:textId="77777777" w:rsidR="00EC6EF4" w:rsidRPr="00802E01" w:rsidRDefault="00EC6EF4" w:rsidP="00DE5DF7">
      <w:pPr>
        <w:pStyle w:val="GOSTListnum"/>
        <w:numPr>
          <w:ilvl w:val="0"/>
          <w:numId w:val="12"/>
        </w:numPr>
      </w:pPr>
      <w:r w:rsidRPr="00802E01">
        <w:t>Для экспорта РРР (ф. 0531723) на списковой форме выделить курсором строку с нужным экземпляром формуляра и нажать кнопку «Формат X</w:t>
      </w:r>
      <w:r w:rsidRPr="00802E01">
        <w:rPr>
          <w:lang w:val="en-US"/>
        </w:rPr>
        <w:t>ML</w:t>
      </w:r>
      <w:r w:rsidRPr="00802E01">
        <w:t xml:space="preserve">» </w:t>
      </w:r>
      <w:r w:rsidRPr="00802E01">
        <w:object w:dxaOrig="750" w:dyaOrig="420" w14:anchorId="2ABD99CD">
          <v:shape id="_x0000_i1040" type="#_x0000_t75" style="width:36pt;height:21.75pt" o:ole="">
            <v:imagedata r:id="rId172" o:title=""/>
          </v:shape>
          <o:OLEObject Type="Embed" ProgID="PBrush" ShapeID="_x0000_i1040" DrawAspect="Content" ObjectID="_1833630984" r:id="rId179"/>
        </w:object>
      </w:r>
      <w:r w:rsidRPr="00802E01">
        <w:t xml:space="preserve"> или выбрать другой формат из списка, нажав на стрелку. Далее выбрать каталог, в котором будет сохранен документ.</w:t>
      </w:r>
    </w:p>
    <w:p w14:paraId="52B6FFB9" w14:textId="77777777" w:rsidR="00EC6EF4" w:rsidRPr="00802E01" w:rsidRDefault="00EC6EF4" w:rsidP="00DE5DF7">
      <w:pPr>
        <w:pStyle w:val="GOSTListnum"/>
        <w:numPr>
          <w:ilvl w:val="0"/>
          <w:numId w:val="12"/>
        </w:numPr>
      </w:pPr>
      <w:r w:rsidRPr="00802E01">
        <w:t>Для создания документа в списковой форме на панели инструментов нажать кнопку «Создать». В результате отроется визуальная форма документа (рис. </w:t>
      </w:r>
      <w:r w:rsidRPr="00802E01">
        <w:fldChar w:fldCharType="begin"/>
      </w:r>
      <w:r w:rsidRPr="00802E01">
        <w:instrText xml:space="preserve"> REF _Ref504577291 \h  \* MERGEFORMAT </w:instrText>
      </w:r>
      <w:r w:rsidRPr="00802E01">
        <w:fldChar w:fldCharType="separate"/>
      </w:r>
      <w:r w:rsidR="00FB2AB0">
        <w:rPr>
          <w:noProof/>
        </w:rPr>
        <w:t>108</w:t>
      </w:r>
      <w:r w:rsidRPr="00802E01">
        <w:fldChar w:fldCharType="end"/>
      </w:r>
      <w:r w:rsidRPr="00802E01">
        <w:t xml:space="preserve">). </w:t>
      </w:r>
      <w:r w:rsidRPr="00802E01">
        <w:lastRenderedPageBreak/>
        <w:t>В визуальной форме РРР (ф. 0531723) заполнить все поля, доступные для редактирования, и сохранить документ нажатием кнопки «</w:t>
      </w:r>
      <w:r w:rsidRPr="00802E01">
        <w:rPr>
          <w:color w:val="000000"/>
        </w:rPr>
        <w:t>Сохранить изменения».</w:t>
      </w:r>
    </w:p>
    <w:p w14:paraId="517D330C" w14:textId="77777777" w:rsidR="00EC6EF4" w:rsidRPr="00802E01" w:rsidRDefault="00EC6EF4" w:rsidP="00EC6EF4">
      <w:pPr>
        <w:pStyle w:val="GOSTFigure"/>
      </w:pPr>
      <w:r w:rsidRPr="00802E01">
        <w:rPr>
          <w:noProof/>
        </w:rPr>
        <w:drawing>
          <wp:inline distT="0" distB="0" distL="0" distR="0" wp14:anchorId="447B339C" wp14:editId="4577B79F">
            <wp:extent cx="6120130" cy="178943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120130" cy="1789430"/>
                    </a:xfrm>
                    <a:prstGeom prst="rect">
                      <a:avLst/>
                    </a:prstGeom>
                  </pic:spPr>
                </pic:pic>
              </a:graphicData>
            </a:graphic>
          </wp:inline>
        </w:drawing>
      </w:r>
    </w:p>
    <w:p w14:paraId="4B1C4134" w14:textId="77777777" w:rsidR="00EC6EF4" w:rsidRPr="00802E01" w:rsidRDefault="009D3F1C"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966" w:name="_Ref504577291"/>
      <w:bookmarkStart w:id="1967" w:name="_Toc223017695"/>
      <w:r w:rsidR="00FB2AB0">
        <w:rPr>
          <w:noProof/>
        </w:rPr>
        <w:t>108</w:t>
      </w:r>
      <w:bookmarkEnd w:id="1966"/>
      <w:r w:rsidRPr="00802E01">
        <w:rPr>
          <w:noProof/>
        </w:rPr>
        <w:fldChar w:fldCharType="end"/>
      </w:r>
      <w:r w:rsidR="00EC6EF4" w:rsidRPr="00802E01">
        <w:t>. Визуальная форма РРР (ф. 0531723)</w:t>
      </w:r>
      <w:bookmarkEnd w:id="1967"/>
    </w:p>
    <w:p w14:paraId="15FE4CAC" w14:textId="77777777" w:rsidR="00EC6EF4" w:rsidRPr="00802E01" w:rsidRDefault="00EC6EF4" w:rsidP="00DE5DF7">
      <w:pPr>
        <w:pStyle w:val="GOSTListnum"/>
        <w:numPr>
          <w:ilvl w:val="0"/>
          <w:numId w:val="12"/>
        </w:numPr>
      </w:pPr>
      <w:r w:rsidRPr="00802E01">
        <w:t>Для осуществления контроля РРР (ф. 0531723) нажать кнопку «Проверить документ» на панели инструментов визуальной формы документа. В результате выполнения операции выполняется контроль РРР (ф. 0531723).</w:t>
      </w:r>
    </w:p>
    <w:p w14:paraId="57D021B9" w14:textId="77777777" w:rsidR="00EC6EF4" w:rsidRPr="00802E01" w:rsidRDefault="00EC6EF4" w:rsidP="00DE5DF7">
      <w:pPr>
        <w:pStyle w:val="GOSTListnum"/>
        <w:numPr>
          <w:ilvl w:val="0"/>
          <w:numId w:val="12"/>
        </w:numPr>
      </w:pPr>
      <w:r w:rsidRPr="00802E01">
        <w:rPr>
          <w:lang w:eastAsia="zh-CN"/>
        </w:rPr>
        <w:t>Для передачи на согласование в списковой форме курсором мыши выделить строку с экземпляром формуляра «</w:t>
      </w:r>
      <w:r w:rsidRPr="00802E01">
        <w:t xml:space="preserve">РРР (ф. 0531723)» и нажать кнопку «На согласование» на панели инструментов. </w:t>
      </w:r>
      <w:r w:rsidRPr="00802E01">
        <w:rPr>
          <w:color w:val="000000"/>
        </w:rPr>
        <w:t xml:space="preserve">В сформированном окне с шаблоном листа согласования </w:t>
      </w:r>
      <w:r w:rsidRPr="00802E01">
        <w:t>выбрать согласующего и утверждающего пользователя из списка и</w:t>
      </w:r>
      <w:r w:rsidRPr="00802E01">
        <w:rPr>
          <w:color w:val="000000"/>
        </w:rPr>
        <w:t xml:space="preserve"> нажать кнопку «ОК». </w:t>
      </w:r>
      <w:r w:rsidRPr="00802E01">
        <w:t>В результате выполнения операции РРР (ф. 0531723) перейдет на статус «На согласовании».</w:t>
      </w:r>
    </w:p>
    <w:p w14:paraId="66AA9BBC" w14:textId="77777777" w:rsidR="00EC6EF4" w:rsidRPr="00802E01" w:rsidRDefault="00EC6EF4" w:rsidP="00DE5DF7">
      <w:pPr>
        <w:pStyle w:val="GOSTListnum"/>
        <w:numPr>
          <w:ilvl w:val="0"/>
          <w:numId w:val="12"/>
        </w:numPr>
      </w:pPr>
      <w:r w:rsidRPr="00802E01">
        <w:t>Для согласования РРР (ф. 0531723) в статусе «На согласовании» в списковой форме выделить курсором мыши необходимый документ и нажать кнопку «Согласовать». В</w:t>
      </w:r>
      <w:r w:rsidRPr="00802E01">
        <w:rPr>
          <w:color w:val="000000"/>
        </w:rPr>
        <w:t xml:space="preserve"> окне согласования выбрать утверждающего пользователя из списка и нажать кнопку «ОК». В результате выполнения операции </w:t>
      </w:r>
      <w:r w:rsidRPr="00802E01">
        <w:t>РРР (ф. 0531723) перейдет на статус «На утверждении».</w:t>
      </w:r>
    </w:p>
    <w:p w14:paraId="3A2559DB" w14:textId="77777777" w:rsidR="00EC6EF4" w:rsidRPr="00802E01" w:rsidRDefault="00EC6EF4" w:rsidP="00DE5DF7">
      <w:pPr>
        <w:pStyle w:val="GOSTListnum"/>
        <w:numPr>
          <w:ilvl w:val="0"/>
          <w:numId w:val="12"/>
        </w:numPr>
      </w:pPr>
      <w:r w:rsidRPr="00802E01">
        <w:t xml:space="preserve">Для утверждения РРР (ф. 0531723) в статусе «На утверждении» в списковой форме выделить курсором мыши утверждаемый документ и нажать кнопку «Утвердить». В открывшемся окне подписания документа выполнить подписание ЭП. В результате выполнения операции РРР (ф. 0531723) перейдет в статус «Утвержден» и станет доступным для просмотра и обработки в </w:t>
      </w:r>
      <w:r w:rsidRPr="00802E01">
        <w:rPr>
          <w:rStyle w:val="GOSTReporterror"/>
        </w:rPr>
        <w:t>ОрФК</w:t>
      </w:r>
      <w:r w:rsidRPr="00802E01">
        <w:t>.</w:t>
      </w:r>
    </w:p>
    <w:p w14:paraId="45F5093D" w14:textId="77777777" w:rsidR="00EC6EF4" w:rsidRPr="00802E01" w:rsidRDefault="00EC6EF4" w:rsidP="00DE5DF7">
      <w:pPr>
        <w:pStyle w:val="GOSTListnum"/>
        <w:numPr>
          <w:ilvl w:val="0"/>
          <w:numId w:val="12"/>
        </w:numPr>
      </w:pPr>
      <w:r w:rsidRPr="00802E01">
        <w:t>Для передачи на доработку РРР (ф. 0531723) в статусах «На согласовании», «На утверждении» в списковой форме выделить курсором мыши документ, направляемый на доработку, и нажать кнопку «Отозвать». В появившемся диалоговом окне указать причины отзыва документа и нажать кнопку «ОК». В результате выполнения операции РРР (ф. 0531723) перейдет на статус «Отозван» и очистится вкладка «Подписи».</w:t>
      </w:r>
    </w:p>
    <w:p w14:paraId="64704B77" w14:textId="77777777" w:rsidR="00EC6EF4" w:rsidRPr="00802E01" w:rsidRDefault="00EC6EF4" w:rsidP="00DE5DF7">
      <w:pPr>
        <w:pStyle w:val="GOSTListnum"/>
        <w:numPr>
          <w:ilvl w:val="0"/>
          <w:numId w:val="12"/>
        </w:numPr>
      </w:pPr>
      <w:r w:rsidRPr="00802E01">
        <w:t>Для возврата в работу РР (ф. 0531722) в статусе «Отозван» в списковой форме выделить курсором мыши документ и нажать кнопку «Взять в работу».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430BFA0F" w14:textId="77777777" w:rsidR="00EC6EF4" w:rsidRPr="00802E01" w:rsidRDefault="00EC6EF4" w:rsidP="00DE5DF7">
      <w:pPr>
        <w:pStyle w:val="GOSTListnum"/>
        <w:numPr>
          <w:ilvl w:val="0"/>
          <w:numId w:val="12"/>
        </w:numPr>
      </w:pPr>
      <w:r w:rsidRPr="00802E01">
        <w:t>Для просмотра РРР (ф. 0531723) в списковой форме выделить курсором мыши документ, нажать кнопку «Просмотреть». В результате выполнения операции откроется визуальная форма документа.</w:t>
      </w:r>
    </w:p>
    <w:p w14:paraId="3D84E585" w14:textId="77777777" w:rsidR="00EC6EF4" w:rsidRPr="00802E01" w:rsidRDefault="00EC6EF4" w:rsidP="00DE5DF7">
      <w:pPr>
        <w:pStyle w:val="GOSTListnum"/>
        <w:numPr>
          <w:ilvl w:val="0"/>
          <w:numId w:val="12"/>
        </w:numPr>
      </w:pPr>
      <w:r w:rsidRPr="00802E01">
        <w:rPr>
          <w:lang w:eastAsia="zh-CN"/>
        </w:rPr>
        <w:lastRenderedPageBreak/>
        <w:t>Для формирования печатной формы документа необходимо нажать кнопку «Печать» из визуальной формы документа или кнопку «Печать документа» из списковой формы документа</w:t>
      </w:r>
      <w:r w:rsidRPr="00802E01">
        <w:t xml:space="preserve">. Выбрать формат печати: XLS, RTF, </w:t>
      </w:r>
      <w:r w:rsidRPr="00802E01">
        <w:rPr>
          <w:lang w:val="en-US"/>
        </w:rPr>
        <w:t>ODS</w:t>
      </w:r>
      <w:r w:rsidRPr="00802E01">
        <w:t xml:space="preserve">, </w:t>
      </w:r>
      <w:r w:rsidRPr="00802E01">
        <w:rPr>
          <w:lang w:val="en-US"/>
        </w:rPr>
        <w:t>ODT</w:t>
      </w:r>
      <w:r w:rsidRPr="00802E01">
        <w:t xml:space="preserve"> или PDF. В результате выполнения операции сформируется печатная форма документа.</w:t>
      </w:r>
    </w:p>
    <w:p w14:paraId="2E65F184" w14:textId="77777777" w:rsidR="00EC6EF4" w:rsidRPr="00802E01" w:rsidRDefault="00EC6EF4" w:rsidP="00DE5DF7">
      <w:pPr>
        <w:pStyle w:val="32"/>
        <w:numPr>
          <w:ilvl w:val="2"/>
          <w:numId w:val="22"/>
        </w:numPr>
        <w:jc w:val="both"/>
      </w:pPr>
      <w:bookmarkStart w:id="1968" w:name="_Ref113290661"/>
      <w:bookmarkStart w:id="1969" w:name="_Toc223017573"/>
      <w:r w:rsidRPr="00802E01">
        <w:t>Описание операций бизнес-процесса «Реорганизация УБП»</w:t>
      </w:r>
      <w:bookmarkEnd w:id="1968"/>
      <w:bookmarkEnd w:id="1969"/>
    </w:p>
    <w:p w14:paraId="17EF1266" w14:textId="77777777" w:rsidR="00EC6EF4" w:rsidRPr="00802E01" w:rsidRDefault="00EC6EF4" w:rsidP="00DE5DF7">
      <w:pPr>
        <w:pStyle w:val="41"/>
        <w:numPr>
          <w:ilvl w:val="3"/>
          <w:numId w:val="22"/>
        </w:numPr>
        <w:jc w:val="both"/>
      </w:pPr>
      <w:bookmarkStart w:id="1970" w:name="_Ref68532107"/>
      <w:r w:rsidRPr="00802E01">
        <w:t>Создание и обработка экземпляра формуляра «Акт приема-передачи при реорганизации УБП» (ЛК передающего Клиента)</w:t>
      </w:r>
      <w:bookmarkEnd w:id="1970"/>
    </w:p>
    <w:p w14:paraId="49A1846F" w14:textId="77777777" w:rsidR="00EC6EF4" w:rsidRPr="00802E01" w:rsidRDefault="00EC6EF4" w:rsidP="00EC6EF4">
      <w:pPr>
        <w:pStyle w:val="GOSTNormalWithout"/>
      </w:pPr>
      <w:r w:rsidRPr="00802E01">
        <w:t>Для создания и обработки экземпляра формуляра «Акт приема-передачи при реорганизации УБП» (ЛК передающего Клиент) необходимо выполнить следующие действия:</w:t>
      </w:r>
    </w:p>
    <w:p w14:paraId="546264B3" w14:textId="79BD894B" w:rsidR="00EC6EF4" w:rsidRPr="00802E01" w:rsidRDefault="00EC6EF4" w:rsidP="00622ADB">
      <w:pPr>
        <w:pStyle w:val="GOSTListnum"/>
        <w:numPr>
          <w:ilvl w:val="0"/>
          <w:numId w:val="136"/>
        </w:numPr>
      </w:pPr>
      <w:bookmarkStart w:id="1971" w:name="_Ref58936109"/>
      <w:r w:rsidRPr="00802E01">
        <w:t>Авторизоваться в ЛК ЭБ. Перейти в главное меню, выбрать в навигации подсистему «Управление расходами: средства ФБ» и перейти в фильтр-папку «Все сервисы – Перевод лицевых счетов в другой ТОФК (контур) и реорганизация УБП – Акт приемки-передачи кассовых выплат, поступлений и обязательств при реорганизации УБП (ф. 0531728) – Все документы (Клиент)». Откроется списковая форма документа.</w:t>
      </w:r>
      <w:bookmarkEnd w:id="1971"/>
    </w:p>
    <w:p w14:paraId="5DBE00B7" w14:textId="77777777" w:rsidR="00EC6EF4" w:rsidRPr="00802E01" w:rsidRDefault="00EC6EF4" w:rsidP="00EC6EF4">
      <w:pPr>
        <w:pStyle w:val="GOSTListnum"/>
      </w:pPr>
      <w:r w:rsidRPr="00802E01">
        <w:t xml:space="preserve">На списковой форме нажать кнопку «Создать». Откроется визуальная форма документа «Акт приема-передачи при реорганизации УБП» (рис. </w:t>
      </w:r>
      <w:r w:rsidRPr="00802E01">
        <w:fldChar w:fldCharType="begin"/>
      </w:r>
      <w:r w:rsidRPr="00802E01">
        <w:instrText xml:space="preserve"> REF _Ref58943067 \h  \* MERGEFORMAT </w:instrText>
      </w:r>
      <w:r w:rsidRPr="00802E01">
        <w:fldChar w:fldCharType="separate"/>
      </w:r>
      <w:r w:rsidR="00FB2AB0">
        <w:rPr>
          <w:noProof/>
        </w:rPr>
        <w:t>109</w:t>
      </w:r>
      <w:r w:rsidRPr="00802E01">
        <w:fldChar w:fldCharType="end"/>
      </w:r>
      <w:r w:rsidRPr="00802E01">
        <w:t>).</w:t>
      </w:r>
    </w:p>
    <w:p w14:paraId="5D2E5694" w14:textId="56948F9B" w:rsidR="00EC6EF4" w:rsidRPr="00802E01" w:rsidRDefault="005F725B" w:rsidP="00EC6EF4">
      <w:pPr>
        <w:pStyle w:val="GOSTFigure"/>
      </w:pPr>
      <w:r w:rsidRPr="00802E01">
        <w:rPr>
          <w:noProof/>
        </w:rPr>
        <w:drawing>
          <wp:inline distT="0" distB="0" distL="0" distR="0" wp14:anchorId="1C561204" wp14:editId="284A6B3A">
            <wp:extent cx="6120130" cy="19265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120130" cy="1926590"/>
                    </a:xfrm>
                    <a:prstGeom prst="rect">
                      <a:avLst/>
                    </a:prstGeom>
                  </pic:spPr>
                </pic:pic>
              </a:graphicData>
            </a:graphic>
          </wp:inline>
        </w:drawing>
      </w:r>
    </w:p>
    <w:p w14:paraId="55BC4D65"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1972" w:name="_Ref58943067"/>
      <w:bookmarkStart w:id="1973" w:name="_Toc223017696"/>
      <w:r w:rsidR="00FB2AB0">
        <w:rPr>
          <w:noProof/>
        </w:rPr>
        <w:t>109</w:t>
      </w:r>
      <w:bookmarkEnd w:id="1972"/>
      <w:r w:rsidRPr="00802E01">
        <w:rPr>
          <w:noProof/>
        </w:rPr>
        <w:fldChar w:fldCharType="end"/>
      </w:r>
      <w:r w:rsidRPr="00802E01">
        <w:t>. Визуальная форма документа «Акт приема-передачи при реорганизации УБП»</w:t>
      </w:r>
      <w:bookmarkEnd w:id="1973"/>
    </w:p>
    <w:p w14:paraId="33F20F88" w14:textId="77777777" w:rsidR="00EC6EF4" w:rsidRPr="00802E01" w:rsidRDefault="00EC6EF4" w:rsidP="00EC6EF4">
      <w:pPr>
        <w:pStyle w:val="GOSTListnum"/>
      </w:pPr>
      <w:r w:rsidRPr="00802E01">
        <w:t>На визуальной форме на вкладке «Заголовок» заполнить следующие поля:</w:t>
      </w:r>
    </w:p>
    <w:p w14:paraId="684AA733" w14:textId="77777777" w:rsidR="00EC6EF4" w:rsidRPr="00802E01" w:rsidRDefault="00EC6EF4" w:rsidP="00EC6EF4">
      <w:pPr>
        <w:pStyle w:val="GOSTListmark2"/>
      </w:pPr>
      <w:r w:rsidRPr="00802E01">
        <w:t>«Дата» – указывается дата документа в формате «ДД.ММ.ГГГГ». Редактирование доступно посредством выбора даты из календаря.</w:t>
      </w:r>
    </w:p>
    <w:p w14:paraId="12FD44B8" w14:textId="77777777" w:rsidR="00EC6EF4" w:rsidRPr="00802E01" w:rsidRDefault="00EC6EF4" w:rsidP="00EC6EF4">
      <w:pPr>
        <w:pStyle w:val="GOSTListmark2"/>
        <w:rPr>
          <w:szCs w:val="24"/>
        </w:rPr>
      </w:pPr>
      <w:r w:rsidRPr="00802E01">
        <w:t>«Уровень конфиденциальности» – выбор из возможных значений: «Несекретно», «</w:t>
      </w:r>
      <w:r w:rsidRPr="00802E01">
        <w:rPr>
          <w:szCs w:val="24"/>
        </w:rPr>
        <w:t>Для служебного пользования».</w:t>
      </w:r>
    </w:p>
    <w:p w14:paraId="1941FD9E" w14:textId="77777777" w:rsidR="00EC6EF4" w:rsidRPr="00802E01" w:rsidRDefault="00EC6EF4" w:rsidP="00EC6EF4">
      <w:pPr>
        <w:pStyle w:val="GOSTListmark2"/>
      </w:pPr>
      <w:r w:rsidRPr="00802E01">
        <w:t>«Тип реорганизации» – выбор из возможных значений: «Полная», «</w:t>
      </w:r>
      <w:r w:rsidRPr="00802E01">
        <w:rPr>
          <w:szCs w:val="24"/>
        </w:rPr>
        <w:t>Частичная». По умолчанию присваивается значение «Полная».</w:t>
      </w:r>
    </w:p>
    <w:p w14:paraId="13AB67C6" w14:textId="77777777" w:rsidR="00EC6EF4" w:rsidRPr="00802E01" w:rsidRDefault="00EC6EF4" w:rsidP="00EC6EF4">
      <w:pPr>
        <w:pStyle w:val="GOSTListmark2"/>
      </w:pPr>
      <w:r w:rsidRPr="00802E01">
        <w:t>«ЛС передающего» – указывается номер лицевого счета УБП путем выбора соответствующей записи из справочника «Сводный реестр».</w:t>
      </w:r>
    </w:p>
    <w:p w14:paraId="31B8D472" w14:textId="77777777" w:rsidR="00EC6EF4" w:rsidRPr="00802E01" w:rsidRDefault="00EC6EF4" w:rsidP="00EC6EF4">
      <w:pPr>
        <w:pStyle w:val="GOSTListmark2"/>
      </w:pPr>
      <w:r w:rsidRPr="00802E01">
        <w:t>«ЛС принимающего» – указывается номер ЛС принимающего путем выбора соответствующей записи из справочника «Сводный реестр».</w:t>
      </w:r>
    </w:p>
    <w:p w14:paraId="1ABAF820" w14:textId="77777777" w:rsidR="00EC6EF4" w:rsidRPr="00802E01" w:rsidRDefault="00EC6EF4" w:rsidP="00EC6EF4">
      <w:pPr>
        <w:pStyle w:val="GOSTListmark2"/>
      </w:pPr>
      <w:r w:rsidRPr="00802E01">
        <w:lastRenderedPageBreak/>
        <w:t>«Код УБП (принимающий)» (на ВФ отражается как «По сводному реестру») – указывается код по Сводному реестру УБП принимающего выбором из справочника «Сводный реестр».</w:t>
      </w:r>
    </w:p>
    <w:p w14:paraId="11CDADE2" w14:textId="77777777" w:rsidR="00EC6EF4" w:rsidRPr="00802E01" w:rsidRDefault="00EC6EF4" w:rsidP="00EC6EF4">
      <w:pPr>
        <w:pStyle w:val="GOSTListmark2"/>
      </w:pPr>
      <w:r w:rsidRPr="00802E01">
        <w:t xml:space="preserve">«Основание для передачи выплат, поступлений и обязательств» – </w:t>
      </w:r>
      <w:r w:rsidRPr="00802E01">
        <w:rPr>
          <w:rFonts w:cs="Arial"/>
        </w:rPr>
        <w:t>указывается наименование документа, являющегося основанием для проведения реорганизации (передачи выплат, поступлений и обязательств).</w:t>
      </w:r>
    </w:p>
    <w:p w14:paraId="1A946ACE" w14:textId="77777777" w:rsidR="00EC6EF4" w:rsidRPr="00802E01" w:rsidRDefault="00EC6EF4" w:rsidP="00DE5DF7">
      <w:pPr>
        <w:pStyle w:val="GOSTListnum"/>
        <w:numPr>
          <w:ilvl w:val="0"/>
          <w:numId w:val="12"/>
        </w:numPr>
      </w:pPr>
      <w:r w:rsidRPr="00802E01">
        <w:t>Нажать кнопку «Сохранить изменения и закрыть окно». Документ отразится на СФ в статусе «Новый».</w:t>
      </w:r>
    </w:p>
    <w:p w14:paraId="4AD2210D" w14:textId="77777777" w:rsidR="00EC6EF4" w:rsidRPr="00802E01" w:rsidRDefault="00EC6EF4" w:rsidP="00DE5DF7">
      <w:pPr>
        <w:pStyle w:val="GOSTListnum"/>
        <w:numPr>
          <w:ilvl w:val="0"/>
          <w:numId w:val="12"/>
        </w:numPr>
      </w:pPr>
      <w:r w:rsidRPr="00802E01">
        <w:t>На списковой форме выделить курсором созданный экземпляр формуляра на статусе «Новый» и нажать на кнопку «Направление запроса в ПУиО». Документ перейдет на статус «Сформирован».</w:t>
      </w:r>
    </w:p>
    <w:p w14:paraId="7A4ABCBF" w14:textId="77777777" w:rsidR="00EC6EF4" w:rsidRPr="00802E01" w:rsidRDefault="00EC6EF4" w:rsidP="00DE5DF7">
      <w:pPr>
        <w:pStyle w:val="GOSTListnum"/>
        <w:numPr>
          <w:ilvl w:val="0"/>
          <w:numId w:val="12"/>
        </w:numPr>
      </w:pPr>
      <w:r w:rsidRPr="00802E01">
        <w:t>На списковой форме выделить курсором экземпляр формуляра на статусе «Сформирован» и нажать на кнопку «Направить на согласование». Сформировать лист согласования. Экземпляр формуляра перейдет на статус «На согласовании клиента передающий».</w:t>
      </w:r>
    </w:p>
    <w:p w14:paraId="2037E11A" w14:textId="77777777" w:rsidR="00EC6EF4" w:rsidRPr="00802E01" w:rsidRDefault="00EC6EF4" w:rsidP="00DE5DF7">
      <w:pPr>
        <w:pStyle w:val="GOSTListnum"/>
        <w:numPr>
          <w:ilvl w:val="0"/>
          <w:numId w:val="12"/>
        </w:numPr>
      </w:pPr>
      <w:r w:rsidRPr="00802E01">
        <w:t xml:space="preserve">Для согласования экземпляра формуляра «Акт приема-передачи при реорганизации УБП» необходимо выполнить действия из пункта </w:t>
      </w:r>
      <w:r w:rsidRPr="00802E01">
        <w:fldChar w:fldCharType="begin"/>
      </w:r>
      <w:r w:rsidRPr="00802E01">
        <w:instrText xml:space="preserve"> REF _Ref58936109 \n \h  \* MERGEFORMAT </w:instrText>
      </w:r>
      <w:r w:rsidRPr="00802E01">
        <w:fldChar w:fldCharType="separate"/>
      </w:r>
      <w:r w:rsidR="00FB2AB0">
        <w:t>1</w:t>
      </w:r>
      <w:r w:rsidRPr="00802E01">
        <w:fldChar w:fldCharType="end"/>
      </w:r>
      <w:r w:rsidRPr="00802E01">
        <w:t>, выделить экземпляр формуляра на статусе «На согласовании клиента передающий» и нажать на кнопку «Согласовать». Документ перейдет на статус «На утверждении клиента передающий».</w:t>
      </w:r>
    </w:p>
    <w:p w14:paraId="1AC363B6" w14:textId="77777777" w:rsidR="00EC6EF4" w:rsidRPr="00802E01" w:rsidRDefault="00EC6EF4" w:rsidP="00DE5DF7">
      <w:pPr>
        <w:pStyle w:val="GOSTListnum"/>
        <w:numPr>
          <w:ilvl w:val="0"/>
          <w:numId w:val="12"/>
        </w:numPr>
      </w:pPr>
      <w:r w:rsidRPr="00802E01">
        <w:t xml:space="preserve">Для утверждения экземпляра формуляра «Акт приема-передачи при реорганизации УБП» необходимо выполнить действия из пункта </w:t>
      </w:r>
      <w:r w:rsidRPr="00802E01">
        <w:fldChar w:fldCharType="begin"/>
      </w:r>
      <w:r w:rsidRPr="00802E01">
        <w:instrText xml:space="preserve"> REF _Ref58936109 \n \h  \* MERGEFORMAT </w:instrText>
      </w:r>
      <w:r w:rsidRPr="00802E01">
        <w:fldChar w:fldCharType="separate"/>
      </w:r>
      <w:r w:rsidR="00FB2AB0">
        <w:t>1</w:t>
      </w:r>
      <w:r w:rsidRPr="00802E01">
        <w:fldChar w:fldCharType="end"/>
      </w:r>
      <w:r w:rsidRPr="00802E01">
        <w:t>, выделить экземпляр формуляра на статусе «На утверждении клиента передающий» и нажать на кнопку «Утвердить», после чего выбрать сертификат и нажать кнопку «Подписать». Документ перейдет на статус «На исполнении клиента принимающий».</w:t>
      </w:r>
    </w:p>
    <w:p w14:paraId="54D4F89C" w14:textId="77777777" w:rsidR="00EC6EF4" w:rsidRPr="00802E01" w:rsidRDefault="00EC6EF4" w:rsidP="00DE5DF7">
      <w:pPr>
        <w:pStyle w:val="41"/>
        <w:numPr>
          <w:ilvl w:val="3"/>
          <w:numId w:val="22"/>
        </w:numPr>
        <w:jc w:val="both"/>
      </w:pPr>
      <w:r w:rsidRPr="00802E01">
        <w:t>Обработка экземпляра формуляра «Акт приема-передачи при реорганизации УБП» (ЛК принимающего Клиента)</w:t>
      </w:r>
    </w:p>
    <w:p w14:paraId="09525B0E" w14:textId="77777777" w:rsidR="00EC6EF4" w:rsidRPr="00802E01" w:rsidRDefault="00EC6EF4" w:rsidP="00EC6EF4">
      <w:pPr>
        <w:pStyle w:val="GOSTNormalWithout"/>
      </w:pPr>
      <w:r w:rsidRPr="00802E01">
        <w:t>Для обработки экземпляра формуляра «Акт приема-передачи при реорганизации УБП» (ЛК принимающего Клиента) необходимо выполнить следующие действия:</w:t>
      </w:r>
    </w:p>
    <w:p w14:paraId="377BEE85" w14:textId="401E0C11" w:rsidR="00EC6EF4" w:rsidRPr="00802E01" w:rsidRDefault="00EC6EF4" w:rsidP="00622ADB">
      <w:pPr>
        <w:pStyle w:val="GOSTListnum"/>
        <w:numPr>
          <w:ilvl w:val="0"/>
          <w:numId w:val="137"/>
        </w:numPr>
      </w:pPr>
      <w:r w:rsidRPr="00802E01">
        <w:t>Авторизоваться в ЛК ЭБ. Перейти в главное меню, выбрать в навигации подсистему «Управление расходами: средства ФБ» и перейти в фильтр-папку «Все сервисы – Перевод лицевых счетов в другой ТОФК (контур) и реорганизация УБП – Акт приемки-передачи кассовых выплат, поступлений и обязательств при реорганизации УБП (ф. 0531728) – Все документы (Клиент)». Откроется списковая форма документа.</w:t>
      </w:r>
    </w:p>
    <w:p w14:paraId="287A3444" w14:textId="77777777" w:rsidR="00EC6EF4" w:rsidRPr="00802E01" w:rsidRDefault="00EC6EF4" w:rsidP="00DE5DF7">
      <w:pPr>
        <w:pStyle w:val="GOSTListnum"/>
        <w:numPr>
          <w:ilvl w:val="0"/>
          <w:numId w:val="12"/>
        </w:numPr>
      </w:pPr>
      <w:r w:rsidRPr="00802E01">
        <w:t>На списковой форме выделить экземпляр формуляра на статусе «На исполнении клиента принимающий» и нажать на кнопку «Направить на согласование». Документ перейдет на статус «На согласовании клиента принимающий.</w:t>
      </w:r>
    </w:p>
    <w:p w14:paraId="7333E745" w14:textId="77777777" w:rsidR="00EC6EF4" w:rsidRPr="00802E01" w:rsidRDefault="00EC6EF4" w:rsidP="00EC6EF4">
      <w:pPr>
        <w:pStyle w:val="GOSTListnum"/>
      </w:pPr>
      <w:r w:rsidRPr="00802E01">
        <w:t xml:space="preserve">Для согласования экземпляра формуляра «Акт приема-передачи при реорганизации УБП» необходимо выполнить действия из пункта </w:t>
      </w:r>
      <w:r w:rsidRPr="00802E01">
        <w:fldChar w:fldCharType="begin"/>
      </w:r>
      <w:r w:rsidRPr="00802E01">
        <w:instrText xml:space="preserve"> REF _Ref68532107 \r \h  \* MERGEFORMAT </w:instrText>
      </w:r>
      <w:r w:rsidRPr="00802E01">
        <w:fldChar w:fldCharType="separate"/>
      </w:r>
      <w:r w:rsidR="00FB2AB0">
        <w:t>5.5.3.1</w:t>
      </w:r>
      <w:r w:rsidRPr="00802E01">
        <w:fldChar w:fldCharType="end"/>
      </w:r>
      <w:r w:rsidRPr="00802E01">
        <w:t>, выделить экземпляр формуляра на статусе «На согласовании клиента принимающий» и нажать на кнопку «Согласовать». Документ перейдет на статус «На утверждении клиента принимающий».</w:t>
      </w:r>
    </w:p>
    <w:p w14:paraId="293C48B7" w14:textId="77777777" w:rsidR="00EC6EF4" w:rsidRPr="00802E01" w:rsidRDefault="00EC6EF4" w:rsidP="00EC6EF4">
      <w:pPr>
        <w:pStyle w:val="GOSTListnum"/>
      </w:pPr>
      <w:r w:rsidRPr="00802E01">
        <w:t>Для утверждения экземпляра формуляра «Акт приема-передачи при реорганизации УБП» необходимо выполнить действия из пункта </w:t>
      </w:r>
      <w:r w:rsidRPr="00802E01">
        <w:fldChar w:fldCharType="begin"/>
      </w:r>
      <w:r w:rsidRPr="00802E01">
        <w:instrText xml:space="preserve"> REF _Ref68532107 \r \h  \* MERGEFORMAT </w:instrText>
      </w:r>
      <w:r w:rsidRPr="00802E01">
        <w:fldChar w:fldCharType="separate"/>
      </w:r>
      <w:r w:rsidR="00FB2AB0">
        <w:t>5.5.3.1</w:t>
      </w:r>
      <w:r w:rsidRPr="00802E01">
        <w:fldChar w:fldCharType="end"/>
      </w:r>
      <w:r w:rsidRPr="00802E01">
        <w:t xml:space="preserve">, выделить экземпляр формуляра на статусе «На утверждении клиента принимающий» и нажать на </w:t>
      </w:r>
      <w:r w:rsidRPr="00802E01">
        <w:lastRenderedPageBreak/>
        <w:t>кнопку «Утвердить», после чего выбрать сертификат и нажать кнопку «Подписать». Документ перейдет на статус «Ожидает обработки БО/ДО передающий». Экземпляр формуляра будет передан в ЛК ТОФК.</w:t>
      </w:r>
    </w:p>
    <w:p w14:paraId="08BE57B2" w14:textId="77777777" w:rsidR="00EC6EF4" w:rsidRPr="00802E01" w:rsidRDefault="00EC6EF4" w:rsidP="00DE5DF7">
      <w:pPr>
        <w:pStyle w:val="41"/>
        <w:numPr>
          <w:ilvl w:val="3"/>
          <w:numId w:val="22"/>
        </w:numPr>
        <w:jc w:val="both"/>
      </w:pPr>
      <w:r w:rsidRPr="00802E01">
        <w:t>Печать документа «Акт приема-передачи при реорганизации УБП»</w:t>
      </w:r>
    </w:p>
    <w:p w14:paraId="0936F885" w14:textId="77777777" w:rsidR="00EC6EF4" w:rsidRPr="00802E01" w:rsidRDefault="00EC6EF4" w:rsidP="00EC6EF4">
      <w:pPr>
        <w:pStyle w:val="GOSTNormalWithout"/>
      </w:pPr>
      <w:r w:rsidRPr="00802E01">
        <w:t>Для печати документа «Акт приема-передачи при реорганизации УБП» необходимо выполнить следующие действия:</w:t>
      </w:r>
    </w:p>
    <w:p w14:paraId="1CE8CA47" w14:textId="7748EDFD" w:rsidR="00EC6EF4" w:rsidRPr="00802E01" w:rsidRDefault="00EC6EF4" w:rsidP="00622ADB">
      <w:pPr>
        <w:pStyle w:val="GOSTListnum"/>
        <w:numPr>
          <w:ilvl w:val="0"/>
          <w:numId w:val="138"/>
        </w:numPr>
      </w:pPr>
      <w:r w:rsidRPr="00802E01">
        <w:t>Авторизоваться в ЛК ЭБ. Перейти в главное меню, выбрать в навигации подсистему «Управление расходами: средства ФБ» и перейти в фильтр-папку «Все сервисы – Перевод лицевых счетов в другой ТОФК (контур) и реорганизация УБП – Акт приемки-передачи кассовых выплат, поступлений и обязательств при реорганизации УБП (ф. 0531728) – Все документы (Клиент)». Откроется списковая форма документа.</w:t>
      </w:r>
    </w:p>
    <w:p w14:paraId="29A4D5F8" w14:textId="77777777" w:rsidR="00EC6EF4" w:rsidRPr="00802E01" w:rsidRDefault="00EC6EF4" w:rsidP="00DE5DF7">
      <w:pPr>
        <w:pStyle w:val="GOSTListnum"/>
        <w:numPr>
          <w:ilvl w:val="0"/>
          <w:numId w:val="12"/>
        </w:numPr>
      </w:pPr>
      <w:r w:rsidRPr="00802E01">
        <w:t>Выделить курсором экземпляр формуляра «Акт приема-передачи при реорганизации УБП». Открыть документ на просмотр нажатием на СФ кнопки «Просмотреть». Откроется визуальная форма документа.</w:t>
      </w:r>
    </w:p>
    <w:p w14:paraId="33B14C35" w14:textId="77777777" w:rsidR="00EC6EF4" w:rsidRPr="00802E01" w:rsidRDefault="00EC6EF4" w:rsidP="00DE5DF7">
      <w:pPr>
        <w:pStyle w:val="GOSTListnum"/>
        <w:numPr>
          <w:ilvl w:val="0"/>
          <w:numId w:val="12"/>
        </w:numPr>
      </w:pPr>
      <w:r w:rsidRPr="00802E01">
        <w:t>Нажать кнопку «Печать» и выбрать формат файла. Отчет будет выведен на печать стандартными средствами ПО.</w:t>
      </w:r>
    </w:p>
    <w:p w14:paraId="33C5612D" w14:textId="77777777" w:rsidR="00EC6EF4" w:rsidRPr="00802E01" w:rsidRDefault="00EC6EF4" w:rsidP="00DE5DF7">
      <w:pPr>
        <w:pStyle w:val="32"/>
        <w:numPr>
          <w:ilvl w:val="2"/>
          <w:numId w:val="22"/>
        </w:numPr>
      </w:pPr>
      <w:bookmarkStart w:id="1974" w:name="_Toc508833696"/>
      <w:bookmarkStart w:id="1975" w:name="_Toc508834173"/>
      <w:bookmarkStart w:id="1976" w:name="_Toc508833697"/>
      <w:bookmarkStart w:id="1977" w:name="_Toc508834174"/>
      <w:bookmarkStart w:id="1978" w:name="_Toc508833698"/>
      <w:bookmarkStart w:id="1979" w:name="_Toc508834175"/>
      <w:bookmarkStart w:id="1980" w:name="_Toc508833699"/>
      <w:bookmarkStart w:id="1981" w:name="_Toc508834176"/>
      <w:bookmarkStart w:id="1982" w:name="_Toc508833700"/>
      <w:bookmarkStart w:id="1983" w:name="_Toc508834177"/>
      <w:bookmarkStart w:id="1984" w:name="_Toc508833701"/>
      <w:bookmarkStart w:id="1985" w:name="_Toc508834178"/>
      <w:bookmarkStart w:id="1986" w:name="_Toc508833702"/>
      <w:bookmarkStart w:id="1987" w:name="_Toc508834179"/>
      <w:bookmarkStart w:id="1988" w:name="_Toc508833703"/>
      <w:bookmarkStart w:id="1989" w:name="_Toc508834180"/>
      <w:bookmarkStart w:id="1990" w:name="_Toc508833704"/>
      <w:bookmarkStart w:id="1991" w:name="_Toc508834181"/>
      <w:bookmarkStart w:id="1992" w:name="_Toc508833705"/>
      <w:bookmarkStart w:id="1993" w:name="_Toc508834182"/>
      <w:bookmarkStart w:id="1994" w:name="_Toc508833706"/>
      <w:bookmarkStart w:id="1995" w:name="_Toc508834183"/>
      <w:bookmarkStart w:id="1996" w:name="_Toc508833707"/>
      <w:bookmarkStart w:id="1997" w:name="_Toc508834184"/>
      <w:bookmarkStart w:id="1998" w:name="_Toc508833708"/>
      <w:bookmarkStart w:id="1999" w:name="_Toc508834185"/>
      <w:bookmarkStart w:id="2000" w:name="_Toc508833709"/>
      <w:bookmarkStart w:id="2001" w:name="_Toc508834186"/>
      <w:bookmarkStart w:id="2002" w:name="_Toc508833710"/>
      <w:bookmarkStart w:id="2003" w:name="_Toc508834187"/>
      <w:bookmarkStart w:id="2004" w:name="_Toc508833711"/>
      <w:bookmarkStart w:id="2005" w:name="_Toc508834188"/>
      <w:bookmarkStart w:id="2006" w:name="_Toc508833712"/>
      <w:bookmarkStart w:id="2007" w:name="_Toc508834189"/>
      <w:bookmarkStart w:id="2008" w:name="_Toc508833713"/>
      <w:bookmarkStart w:id="2009" w:name="_Toc508834190"/>
      <w:bookmarkStart w:id="2010" w:name="_Toc508833714"/>
      <w:bookmarkStart w:id="2011" w:name="_Toc508834191"/>
      <w:bookmarkStart w:id="2012" w:name="_Toc508833715"/>
      <w:bookmarkStart w:id="2013" w:name="_Toc508834192"/>
      <w:bookmarkStart w:id="2014" w:name="_Toc508833716"/>
      <w:bookmarkStart w:id="2015" w:name="_Toc508834193"/>
      <w:bookmarkStart w:id="2016" w:name="_Toc508833717"/>
      <w:bookmarkStart w:id="2017" w:name="_Toc508834194"/>
      <w:bookmarkStart w:id="2018" w:name="_Toc508833718"/>
      <w:bookmarkStart w:id="2019" w:name="_Toc508834195"/>
      <w:bookmarkStart w:id="2020" w:name="_Toc508833719"/>
      <w:bookmarkStart w:id="2021" w:name="_Toc508834196"/>
      <w:bookmarkStart w:id="2022" w:name="_Toc508833720"/>
      <w:bookmarkStart w:id="2023" w:name="_Toc508834197"/>
      <w:bookmarkStart w:id="2024" w:name="_Toc508833721"/>
      <w:bookmarkStart w:id="2025" w:name="_Toc508834198"/>
      <w:bookmarkStart w:id="2026" w:name="_Toc508833722"/>
      <w:bookmarkStart w:id="2027" w:name="_Toc508834199"/>
      <w:bookmarkStart w:id="2028" w:name="_Toc508833723"/>
      <w:bookmarkStart w:id="2029" w:name="_Toc508834200"/>
      <w:bookmarkStart w:id="2030" w:name="_Toc508833724"/>
      <w:bookmarkStart w:id="2031" w:name="_Toc508834201"/>
      <w:bookmarkStart w:id="2032" w:name="_Toc508833725"/>
      <w:bookmarkStart w:id="2033" w:name="_Toc508834202"/>
      <w:bookmarkStart w:id="2034" w:name="_Toc508833726"/>
      <w:bookmarkStart w:id="2035" w:name="_Toc508834203"/>
      <w:bookmarkStart w:id="2036" w:name="_Toc508833727"/>
      <w:bookmarkStart w:id="2037" w:name="_Toc508834204"/>
      <w:bookmarkStart w:id="2038" w:name="_Toc508833728"/>
      <w:bookmarkStart w:id="2039" w:name="_Toc508834205"/>
      <w:bookmarkStart w:id="2040" w:name="_Toc508833729"/>
      <w:bookmarkStart w:id="2041" w:name="_Toc508834206"/>
      <w:bookmarkStart w:id="2042" w:name="_Toc508833730"/>
      <w:bookmarkStart w:id="2043" w:name="_Toc508834207"/>
      <w:bookmarkStart w:id="2044" w:name="_Toc508833731"/>
      <w:bookmarkStart w:id="2045" w:name="_Toc508834208"/>
      <w:bookmarkStart w:id="2046" w:name="_Toc508833732"/>
      <w:bookmarkStart w:id="2047" w:name="_Toc508834209"/>
      <w:bookmarkStart w:id="2048" w:name="_Toc508833733"/>
      <w:bookmarkStart w:id="2049" w:name="_Toc508834210"/>
      <w:bookmarkStart w:id="2050" w:name="_Toc508833734"/>
      <w:bookmarkStart w:id="2051" w:name="_Toc508834211"/>
      <w:bookmarkStart w:id="2052" w:name="_Toc508833735"/>
      <w:bookmarkStart w:id="2053" w:name="_Toc508834212"/>
      <w:bookmarkStart w:id="2054" w:name="_Toc508833736"/>
      <w:bookmarkStart w:id="2055" w:name="_Toc508834213"/>
      <w:bookmarkStart w:id="2056" w:name="_Toc508833737"/>
      <w:bookmarkStart w:id="2057" w:name="_Toc508834214"/>
      <w:bookmarkStart w:id="2058" w:name="_Toc508833738"/>
      <w:bookmarkStart w:id="2059" w:name="_Toc508834215"/>
      <w:bookmarkStart w:id="2060" w:name="_Toc508833739"/>
      <w:bookmarkStart w:id="2061" w:name="_Toc508834216"/>
      <w:bookmarkStart w:id="2062" w:name="_Toc508833740"/>
      <w:bookmarkStart w:id="2063" w:name="_Toc508834217"/>
      <w:bookmarkStart w:id="2064" w:name="_Toc508833741"/>
      <w:bookmarkStart w:id="2065" w:name="_Toc508834218"/>
      <w:bookmarkStart w:id="2066" w:name="_Toc508833742"/>
      <w:bookmarkStart w:id="2067" w:name="_Toc508834219"/>
      <w:bookmarkStart w:id="2068" w:name="_Toc508833743"/>
      <w:bookmarkStart w:id="2069" w:name="_Toc508834220"/>
      <w:bookmarkStart w:id="2070" w:name="_Toc508833744"/>
      <w:bookmarkStart w:id="2071" w:name="_Toc508834221"/>
      <w:bookmarkStart w:id="2072" w:name="_Toc508833745"/>
      <w:bookmarkStart w:id="2073" w:name="_Toc508834222"/>
      <w:bookmarkStart w:id="2074" w:name="_Toc508833746"/>
      <w:bookmarkStart w:id="2075" w:name="_Toc508834223"/>
      <w:bookmarkStart w:id="2076" w:name="_Toc508833747"/>
      <w:bookmarkStart w:id="2077" w:name="_Toc508834224"/>
      <w:bookmarkStart w:id="2078" w:name="_Toc508833748"/>
      <w:bookmarkStart w:id="2079" w:name="_Toc508834225"/>
      <w:bookmarkStart w:id="2080" w:name="_Toc508833749"/>
      <w:bookmarkStart w:id="2081" w:name="_Toc508834226"/>
      <w:bookmarkStart w:id="2082" w:name="_Toc508833750"/>
      <w:bookmarkStart w:id="2083" w:name="_Toc508834227"/>
      <w:bookmarkStart w:id="2084" w:name="_Toc508833751"/>
      <w:bookmarkStart w:id="2085" w:name="_Toc508834228"/>
      <w:bookmarkStart w:id="2086" w:name="_Toc508833752"/>
      <w:bookmarkStart w:id="2087" w:name="_Toc508834229"/>
      <w:bookmarkStart w:id="2088" w:name="_Toc508833753"/>
      <w:bookmarkStart w:id="2089" w:name="_Toc508834230"/>
      <w:bookmarkStart w:id="2090" w:name="_Toc508833754"/>
      <w:bookmarkStart w:id="2091" w:name="_Toc508834231"/>
      <w:bookmarkStart w:id="2092" w:name="_Toc508833755"/>
      <w:bookmarkStart w:id="2093" w:name="_Toc508834232"/>
      <w:bookmarkStart w:id="2094" w:name="_Toc508833756"/>
      <w:bookmarkStart w:id="2095" w:name="_Toc508834233"/>
      <w:bookmarkStart w:id="2096" w:name="_Toc508833757"/>
      <w:bookmarkStart w:id="2097" w:name="_Toc508834234"/>
      <w:bookmarkStart w:id="2098" w:name="_Toc508833758"/>
      <w:bookmarkStart w:id="2099" w:name="_Toc508834235"/>
      <w:bookmarkStart w:id="2100" w:name="_Toc508833759"/>
      <w:bookmarkStart w:id="2101" w:name="_Toc508834236"/>
      <w:bookmarkStart w:id="2102" w:name="_Toc508833760"/>
      <w:bookmarkStart w:id="2103" w:name="_Toc508834237"/>
      <w:bookmarkStart w:id="2104" w:name="_Toc508833761"/>
      <w:bookmarkStart w:id="2105" w:name="_Toc508834238"/>
      <w:bookmarkStart w:id="2106" w:name="_Toc508833762"/>
      <w:bookmarkStart w:id="2107" w:name="_Toc508834239"/>
      <w:bookmarkStart w:id="2108" w:name="_Toc508833763"/>
      <w:bookmarkStart w:id="2109" w:name="_Toc508834240"/>
      <w:bookmarkStart w:id="2110" w:name="_Toc508833764"/>
      <w:bookmarkStart w:id="2111" w:name="_Toc508834241"/>
      <w:bookmarkStart w:id="2112" w:name="_Toc508833765"/>
      <w:bookmarkStart w:id="2113" w:name="_Toc508834242"/>
      <w:bookmarkStart w:id="2114" w:name="_Toc508833766"/>
      <w:bookmarkStart w:id="2115" w:name="_Toc508834243"/>
      <w:bookmarkStart w:id="2116" w:name="_Toc508833767"/>
      <w:bookmarkStart w:id="2117" w:name="_Toc508834244"/>
      <w:bookmarkStart w:id="2118" w:name="_Toc508833768"/>
      <w:bookmarkStart w:id="2119" w:name="_Toc508834245"/>
      <w:bookmarkStart w:id="2120" w:name="_Toc508833769"/>
      <w:bookmarkStart w:id="2121" w:name="_Toc508834246"/>
      <w:bookmarkStart w:id="2122" w:name="_Toc508833770"/>
      <w:bookmarkStart w:id="2123" w:name="_Toc508834247"/>
      <w:bookmarkStart w:id="2124" w:name="_Toc508833771"/>
      <w:bookmarkStart w:id="2125" w:name="_Toc508834248"/>
      <w:bookmarkStart w:id="2126" w:name="_Toc508833772"/>
      <w:bookmarkStart w:id="2127" w:name="_Toc508834249"/>
      <w:bookmarkStart w:id="2128" w:name="_Toc508833773"/>
      <w:bookmarkStart w:id="2129" w:name="_Toc508834250"/>
      <w:bookmarkStart w:id="2130" w:name="_Toc508833774"/>
      <w:bookmarkStart w:id="2131" w:name="_Toc508834251"/>
      <w:bookmarkStart w:id="2132" w:name="_Toc508833775"/>
      <w:bookmarkStart w:id="2133" w:name="_Toc508834252"/>
      <w:bookmarkStart w:id="2134" w:name="_Toc508833776"/>
      <w:bookmarkStart w:id="2135" w:name="_Toc508834253"/>
      <w:bookmarkStart w:id="2136" w:name="_Toc508833777"/>
      <w:bookmarkStart w:id="2137" w:name="_Toc508834254"/>
      <w:bookmarkStart w:id="2138" w:name="_Toc508833778"/>
      <w:bookmarkStart w:id="2139" w:name="_Toc508834255"/>
      <w:bookmarkStart w:id="2140" w:name="_Toc508833779"/>
      <w:bookmarkStart w:id="2141" w:name="_Toc508834256"/>
      <w:bookmarkStart w:id="2142" w:name="_Toc508833780"/>
      <w:bookmarkStart w:id="2143" w:name="_Toc508834257"/>
      <w:bookmarkStart w:id="2144" w:name="_Toc508833781"/>
      <w:bookmarkStart w:id="2145" w:name="_Toc508834258"/>
      <w:bookmarkStart w:id="2146" w:name="_Toc508833782"/>
      <w:bookmarkStart w:id="2147" w:name="_Toc508834259"/>
      <w:bookmarkStart w:id="2148" w:name="_Toc508833783"/>
      <w:bookmarkStart w:id="2149" w:name="_Toc508834260"/>
      <w:bookmarkStart w:id="2150" w:name="_Toc508833784"/>
      <w:bookmarkStart w:id="2151" w:name="_Toc508834261"/>
      <w:bookmarkStart w:id="2152" w:name="_Toc508833785"/>
      <w:bookmarkStart w:id="2153" w:name="_Toc508834262"/>
      <w:bookmarkStart w:id="2154" w:name="_Toc223017574"/>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r w:rsidRPr="00802E01">
        <w:t>Описание операций бизнес-процесса «Приостановление операций на л/с и отзыв ЛБО»</w:t>
      </w:r>
      <w:bookmarkEnd w:id="2154"/>
    </w:p>
    <w:p w14:paraId="362DBF9C" w14:textId="77777777" w:rsidR="00EC6EF4" w:rsidRPr="00802E01" w:rsidRDefault="00EC6EF4" w:rsidP="00DE5DF7">
      <w:pPr>
        <w:pStyle w:val="41"/>
        <w:numPr>
          <w:ilvl w:val="3"/>
          <w:numId w:val="22"/>
        </w:numPr>
      </w:pPr>
      <w:r w:rsidRPr="00802E01">
        <w:t>Просмотр документа Уведомление (ф. 0506107)</w:t>
      </w:r>
    </w:p>
    <w:p w14:paraId="141C895C" w14:textId="77777777" w:rsidR="00EC6EF4" w:rsidRPr="00802E01" w:rsidRDefault="00EC6EF4" w:rsidP="00EC6EF4">
      <w:pPr>
        <w:pStyle w:val="GOSTNormal"/>
      </w:pPr>
      <w:r w:rsidRPr="00802E01">
        <w:t>Приостановлены операции на ЛС ГРБС, РБС, ПБС/отменена приостановка операций на ЛС ГРБС, РБС, ПБС в соответствии с Приказом Минфина № 254н.</w:t>
      </w:r>
    </w:p>
    <w:p w14:paraId="25CE3F0D" w14:textId="77777777" w:rsidR="00EC6EF4" w:rsidRPr="00802E01" w:rsidRDefault="00EC6EF4" w:rsidP="00EC6EF4">
      <w:pPr>
        <w:pStyle w:val="GOSTNormalWithout"/>
      </w:pPr>
      <w:r w:rsidRPr="00802E01">
        <w:t>Для документа Уведомление (ф. 0506107) в Компоненте ДБД ПУР ЭБ доступны следующие операции:</w:t>
      </w:r>
    </w:p>
    <w:p w14:paraId="7455AB23" w14:textId="77777777" w:rsidR="00EC6EF4" w:rsidRPr="00802E01" w:rsidRDefault="00EC6EF4" w:rsidP="00DE5DF7">
      <w:pPr>
        <w:pStyle w:val="GOSTListmark1"/>
        <w:numPr>
          <w:ilvl w:val="0"/>
          <w:numId w:val="4"/>
        </w:numPr>
      </w:pPr>
      <w:r w:rsidRPr="00802E01">
        <w:t>просмотр;</w:t>
      </w:r>
    </w:p>
    <w:p w14:paraId="3E1E8D52" w14:textId="77777777" w:rsidR="00EC6EF4" w:rsidRPr="00802E01" w:rsidRDefault="00EC6EF4" w:rsidP="00DE5DF7">
      <w:pPr>
        <w:pStyle w:val="GOSTListmark1"/>
        <w:numPr>
          <w:ilvl w:val="0"/>
          <w:numId w:val="4"/>
        </w:numPr>
      </w:pPr>
      <w:r w:rsidRPr="00802E01">
        <w:t>печать.</w:t>
      </w:r>
    </w:p>
    <w:p w14:paraId="35205A62" w14:textId="77777777" w:rsidR="00EC6EF4" w:rsidRPr="00802E01" w:rsidRDefault="00EC6EF4" w:rsidP="00EC6EF4">
      <w:pPr>
        <w:pStyle w:val="GOSTNormalWithout"/>
      </w:pPr>
      <w:r w:rsidRPr="00802E01">
        <w:t>Для осуществления вышеуказанных операций в Компоненте ДБД ПУР ЭБ необходимо выполнить следующие действия:</w:t>
      </w:r>
    </w:p>
    <w:p w14:paraId="3538220A" w14:textId="28741483" w:rsidR="00EC6EF4" w:rsidRPr="00802E01" w:rsidRDefault="00EC6EF4" w:rsidP="00077AB1">
      <w:pPr>
        <w:pStyle w:val="GOSTListnum"/>
        <w:numPr>
          <w:ilvl w:val="0"/>
          <w:numId w:val="139"/>
        </w:numPr>
      </w:pPr>
      <w:r w:rsidRPr="00802E01">
        <w:t xml:space="preserve">Авторизоваться в ЛК ЭБ. Перейти в главное меню, выбрать в навигации подсистему </w:t>
      </w:r>
      <w:r w:rsidR="00D106FA" w:rsidRPr="00802E01">
        <w:t>«Управление расходами: доведение БД» или «Управление расходами: средства ФБ»</w:t>
      </w:r>
      <w:r w:rsidRPr="00802E01">
        <w:t xml:space="preserve"> и открыть фильтр-папку «Все сервисы – Управление расходами – Приостановление операций на ЛС и отзыв ЛБО – </w:t>
      </w:r>
      <w:r w:rsidRPr="00802E01">
        <w:rPr>
          <w:color w:val="000000"/>
        </w:rPr>
        <w:t xml:space="preserve">Уведомление о приостановлении (отмене приостановления) операций на </w:t>
      </w:r>
      <w:r w:rsidR="00594D58" w:rsidRPr="00802E01">
        <w:rPr>
          <w:color w:val="000000"/>
        </w:rPr>
        <w:t>лицевых счетах</w:t>
      </w:r>
      <w:r w:rsidRPr="00802E01">
        <w:t xml:space="preserve"> – Все документы». Откроется списковая форма документа.</w:t>
      </w:r>
    </w:p>
    <w:p w14:paraId="457EBB90" w14:textId="77777777" w:rsidR="00EC6EF4" w:rsidRPr="00802E01" w:rsidRDefault="00EC6EF4" w:rsidP="00DE5DF7">
      <w:pPr>
        <w:pStyle w:val="GOSTListnum"/>
        <w:numPr>
          <w:ilvl w:val="0"/>
          <w:numId w:val="12"/>
        </w:numPr>
      </w:pPr>
      <w:r w:rsidRPr="00802E01">
        <w:t>Для просмотра Уведомления (ф. 0506107) в списковой форме выделить курсором мыши документ, нажать кнопку «Просмотреть». В результате выполнения операции откроется визуальная форма документа.</w:t>
      </w:r>
    </w:p>
    <w:p w14:paraId="2ACA1ADD" w14:textId="77777777" w:rsidR="00EC6EF4" w:rsidRPr="00802E01" w:rsidRDefault="00EC6EF4" w:rsidP="00DE5DF7">
      <w:pPr>
        <w:pStyle w:val="GOSTListnum"/>
        <w:numPr>
          <w:ilvl w:val="0"/>
          <w:numId w:val="12"/>
        </w:numPr>
      </w:pPr>
      <w:r w:rsidRPr="00802E01">
        <w:rPr>
          <w:lang w:eastAsia="zh-CN"/>
        </w:rPr>
        <w:t>Для формирования печатной формы документа необходимо нажать кнопку «Печать» из визуальной формы документа или кнопку «Печать документа» из списковой формы документа</w:t>
      </w:r>
      <w:r w:rsidRPr="00802E01">
        <w:t xml:space="preserve">. Выбрать формат печати: XLS, RTF </w:t>
      </w:r>
      <w:r w:rsidRPr="00802E01">
        <w:rPr>
          <w:lang w:val="en-US"/>
        </w:rPr>
        <w:t>ODS</w:t>
      </w:r>
      <w:r w:rsidRPr="00802E01">
        <w:t xml:space="preserve">, </w:t>
      </w:r>
      <w:r w:rsidRPr="00802E01">
        <w:rPr>
          <w:lang w:val="en-US"/>
        </w:rPr>
        <w:t>ODT</w:t>
      </w:r>
      <w:r w:rsidRPr="00802E01">
        <w:t xml:space="preserve"> или PDF. В результате выполнения операции сформируется печатная форма документа.</w:t>
      </w:r>
    </w:p>
    <w:p w14:paraId="26755F56" w14:textId="77777777" w:rsidR="00EC6EF4" w:rsidRPr="00802E01" w:rsidRDefault="00EC6EF4" w:rsidP="00DE5DF7">
      <w:pPr>
        <w:pStyle w:val="41"/>
        <w:numPr>
          <w:ilvl w:val="3"/>
          <w:numId w:val="22"/>
        </w:numPr>
      </w:pPr>
      <w:r w:rsidRPr="00802E01">
        <w:lastRenderedPageBreak/>
        <w:t>Формирование и обработка Информации (ф. 0506113)</w:t>
      </w:r>
    </w:p>
    <w:p w14:paraId="7FD731EB" w14:textId="77777777" w:rsidR="00EC6EF4" w:rsidRPr="00802E01" w:rsidRDefault="00EC6EF4" w:rsidP="00EC6EF4">
      <w:pPr>
        <w:pStyle w:val="GOSTNormalWithout"/>
      </w:pPr>
      <w:r w:rsidRPr="00802E01">
        <w:t>Для Информации (ф. 0506113) в Компоненте ДБД ПУР ЭБ доступны следующие операции:</w:t>
      </w:r>
    </w:p>
    <w:p w14:paraId="7DA2EFBD" w14:textId="77777777" w:rsidR="00EC6EF4" w:rsidRPr="00802E01" w:rsidRDefault="00EC6EF4" w:rsidP="00DE5DF7">
      <w:pPr>
        <w:pStyle w:val="GOSTListmark1"/>
        <w:numPr>
          <w:ilvl w:val="0"/>
          <w:numId w:val="4"/>
        </w:numPr>
      </w:pPr>
      <w:r w:rsidRPr="00802E01">
        <w:t>создание;</w:t>
      </w:r>
    </w:p>
    <w:p w14:paraId="6ED43119" w14:textId="77777777" w:rsidR="00EC6EF4" w:rsidRPr="00802E01" w:rsidRDefault="00EC6EF4" w:rsidP="00DE5DF7">
      <w:pPr>
        <w:pStyle w:val="GOSTListmark1"/>
        <w:numPr>
          <w:ilvl w:val="0"/>
          <w:numId w:val="4"/>
        </w:numPr>
      </w:pPr>
      <w:r w:rsidRPr="00802E01">
        <w:t>контроль;</w:t>
      </w:r>
    </w:p>
    <w:p w14:paraId="5D6C8DA2" w14:textId="77777777" w:rsidR="00EC6EF4" w:rsidRPr="00802E01" w:rsidRDefault="00EC6EF4" w:rsidP="00DE5DF7">
      <w:pPr>
        <w:pStyle w:val="GOSTListmark1"/>
        <w:numPr>
          <w:ilvl w:val="0"/>
          <w:numId w:val="4"/>
        </w:numPr>
      </w:pPr>
      <w:r w:rsidRPr="00802E01">
        <w:t>передача на согласование;</w:t>
      </w:r>
    </w:p>
    <w:p w14:paraId="28825BF1" w14:textId="77777777" w:rsidR="00EC6EF4" w:rsidRPr="00802E01" w:rsidRDefault="00EC6EF4" w:rsidP="00DE5DF7">
      <w:pPr>
        <w:pStyle w:val="GOSTListmark1"/>
        <w:numPr>
          <w:ilvl w:val="0"/>
          <w:numId w:val="4"/>
        </w:numPr>
      </w:pPr>
      <w:r w:rsidRPr="00802E01">
        <w:t>согласование;</w:t>
      </w:r>
    </w:p>
    <w:p w14:paraId="2C0DE918" w14:textId="77777777" w:rsidR="00EC6EF4" w:rsidRPr="00802E01" w:rsidRDefault="00EC6EF4" w:rsidP="00DE5DF7">
      <w:pPr>
        <w:pStyle w:val="GOSTListmark1"/>
        <w:numPr>
          <w:ilvl w:val="0"/>
          <w:numId w:val="4"/>
        </w:numPr>
      </w:pPr>
      <w:r w:rsidRPr="00802E01">
        <w:t>утверждение;</w:t>
      </w:r>
    </w:p>
    <w:p w14:paraId="2CB40E91" w14:textId="77777777" w:rsidR="00EC6EF4" w:rsidRPr="00802E01" w:rsidRDefault="00EC6EF4" w:rsidP="00DE5DF7">
      <w:pPr>
        <w:pStyle w:val="GOSTListmark1"/>
        <w:numPr>
          <w:ilvl w:val="0"/>
          <w:numId w:val="4"/>
        </w:numPr>
      </w:pPr>
      <w:r w:rsidRPr="00802E01">
        <w:t>передача на доработку;</w:t>
      </w:r>
    </w:p>
    <w:p w14:paraId="129FAA25" w14:textId="77777777" w:rsidR="00EC6EF4" w:rsidRPr="00802E01" w:rsidRDefault="00EC6EF4" w:rsidP="00DE5DF7">
      <w:pPr>
        <w:pStyle w:val="GOSTListmark1"/>
        <w:numPr>
          <w:ilvl w:val="0"/>
          <w:numId w:val="4"/>
        </w:numPr>
      </w:pPr>
      <w:r w:rsidRPr="00802E01">
        <w:t>просмотр;</w:t>
      </w:r>
    </w:p>
    <w:p w14:paraId="124EFC46" w14:textId="77777777" w:rsidR="00EC6EF4" w:rsidRPr="00802E01" w:rsidRDefault="00EC6EF4" w:rsidP="00DE5DF7">
      <w:pPr>
        <w:pStyle w:val="GOSTListmark1"/>
        <w:numPr>
          <w:ilvl w:val="0"/>
          <w:numId w:val="4"/>
        </w:numPr>
      </w:pPr>
      <w:r w:rsidRPr="00802E01">
        <w:t>печать.</w:t>
      </w:r>
    </w:p>
    <w:p w14:paraId="7B30D10F" w14:textId="77777777" w:rsidR="00EC6EF4" w:rsidRPr="00802E01" w:rsidRDefault="00EC6EF4" w:rsidP="00EC6EF4">
      <w:pPr>
        <w:pStyle w:val="GOSTNormalWithout"/>
      </w:pPr>
      <w:r w:rsidRPr="00802E01">
        <w:t>Для осуществления вышеуказанных операций в Компоненте ДБД ПУР ЭБ необходимо выполнить следующие действия:</w:t>
      </w:r>
    </w:p>
    <w:p w14:paraId="1AD11F2B" w14:textId="77777777" w:rsidR="00EC6EF4" w:rsidRPr="00802E01" w:rsidRDefault="00EC6EF4" w:rsidP="00622ADB">
      <w:pPr>
        <w:pStyle w:val="GOSTListnum"/>
        <w:numPr>
          <w:ilvl w:val="0"/>
          <w:numId w:val="140"/>
        </w:numPr>
      </w:pPr>
      <w:r w:rsidRPr="00802E01">
        <w:t>Авторизоваться в ЛК ЭБ. Перейти в главное меню, выбрать в навигации подсистему «Управление расходами: средства ФБ» и перейти в фильтр-папку «Все сервисы – Управление расходами – Приостановление</w:t>
      </w:r>
      <w:r w:rsidRPr="00802E01">
        <w:rPr>
          <w:szCs w:val="24"/>
        </w:rPr>
        <w:t xml:space="preserve"> операций на ЛС и отзыв ЛБО</w:t>
      </w:r>
      <w:r w:rsidRPr="00802E01">
        <w:t xml:space="preserve"> – Информация о завершении расчетов по контрактам (ф. 0506113) – Все документы». Откроется списковая форма документа.</w:t>
      </w:r>
    </w:p>
    <w:p w14:paraId="63A56BB1" w14:textId="77777777" w:rsidR="00EC6EF4" w:rsidRPr="00802E01" w:rsidRDefault="00EC6EF4" w:rsidP="00DE5DF7">
      <w:pPr>
        <w:pStyle w:val="GOSTListnum"/>
        <w:numPr>
          <w:ilvl w:val="0"/>
          <w:numId w:val="12"/>
        </w:numPr>
      </w:pPr>
      <w:r w:rsidRPr="00802E01">
        <w:t>Для создания документа в списковой форме на панели инструментов нажать кнопку «Создать». В результате отроется визуальная форма документа (рис. </w:t>
      </w:r>
      <w:r w:rsidRPr="00802E01">
        <w:fldChar w:fldCharType="begin"/>
      </w:r>
      <w:r w:rsidRPr="00802E01">
        <w:instrText xml:space="preserve"> REF _Ref504577384 \h  \* MERGEFORMAT </w:instrText>
      </w:r>
      <w:r w:rsidRPr="00802E01">
        <w:fldChar w:fldCharType="separate"/>
      </w:r>
      <w:r w:rsidR="00FB2AB0">
        <w:rPr>
          <w:noProof/>
        </w:rPr>
        <w:t>110</w:t>
      </w:r>
      <w:r w:rsidRPr="00802E01">
        <w:fldChar w:fldCharType="end"/>
      </w:r>
      <w:r w:rsidRPr="00802E01">
        <w:t>). В визуальной форме Информации (ф. 0506113) заполнить все поля, доступные для редактирования, и сохранить документ нажатием кнопки «</w:t>
      </w:r>
      <w:r w:rsidRPr="00802E01">
        <w:rPr>
          <w:color w:val="000000"/>
        </w:rPr>
        <w:t xml:space="preserve">Сохранить изменения и закрыть окно». </w:t>
      </w:r>
      <w:r w:rsidRPr="00802E01">
        <w:t xml:space="preserve">В результате выполнения операции Информация (ф. 0506113) </w:t>
      </w:r>
      <w:r w:rsidRPr="00802E01">
        <w:rPr>
          <w:color w:val="000000"/>
        </w:rPr>
        <w:t>сохранится на статусе «Новый».</w:t>
      </w:r>
    </w:p>
    <w:p w14:paraId="5C21528B" w14:textId="77777777" w:rsidR="00EC6EF4" w:rsidRPr="00802E01" w:rsidRDefault="00EC6EF4" w:rsidP="00EC6EF4">
      <w:pPr>
        <w:pStyle w:val="GOSTFigure"/>
      </w:pPr>
      <w:r w:rsidRPr="00802E01">
        <w:rPr>
          <w:noProof/>
        </w:rPr>
        <w:drawing>
          <wp:inline distT="0" distB="0" distL="0" distR="0" wp14:anchorId="30520065" wp14:editId="54E5F2F0">
            <wp:extent cx="6145805" cy="2533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146597" cy="2533977"/>
                    </a:xfrm>
                    <a:prstGeom prst="rect">
                      <a:avLst/>
                    </a:prstGeom>
                  </pic:spPr>
                </pic:pic>
              </a:graphicData>
            </a:graphic>
          </wp:inline>
        </w:drawing>
      </w:r>
    </w:p>
    <w:p w14:paraId="05689842" w14:textId="77777777" w:rsidR="00EC6EF4" w:rsidRPr="00802E01" w:rsidRDefault="009D3F1C"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2155" w:name="_Ref504577384"/>
      <w:bookmarkStart w:id="2156" w:name="_Toc223017697"/>
      <w:r w:rsidR="00FB2AB0">
        <w:rPr>
          <w:noProof/>
        </w:rPr>
        <w:t>110</w:t>
      </w:r>
      <w:bookmarkEnd w:id="2155"/>
      <w:r w:rsidRPr="00802E01">
        <w:rPr>
          <w:noProof/>
        </w:rPr>
        <w:fldChar w:fldCharType="end"/>
      </w:r>
      <w:r w:rsidR="00EC6EF4" w:rsidRPr="00802E01">
        <w:t>. Визуальная форма Информации (ф. 0506113)</w:t>
      </w:r>
      <w:bookmarkEnd w:id="2156"/>
    </w:p>
    <w:p w14:paraId="18A5D5D3" w14:textId="77777777" w:rsidR="00EC6EF4" w:rsidRPr="00802E01" w:rsidRDefault="00EC6EF4" w:rsidP="00DE5DF7">
      <w:pPr>
        <w:pStyle w:val="GOSTListnum"/>
        <w:numPr>
          <w:ilvl w:val="0"/>
          <w:numId w:val="12"/>
        </w:numPr>
      </w:pPr>
      <w:r w:rsidRPr="00802E01">
        <w:t>Для осуществления контроля Информации (ф. 0506113) нажать кнопку «Проверить документ» на панели инструментов визуальной формы документа. В результате выполнения операции выполняется контроль Информации (ф. 0506113).</w:t>
      </w:r>
    </w:p>
    <w:p w14:paraId="2D08BBD2" w14:textId="77777777" w:rsidR="00EC6EF4" w:rsidRPr="00802E01" w:rsidRDefault="00EC6EF4" w:rsidP="00DE5DF7">
      <w:pPr>
        <w:pStyle w:val="GOSTListnum"/>
        <w:numPr>
          <w:ilvl w:val="0"/>
          <w:numId w:val="12"/>
        </w:numPr>
      </w:pPr>
      <w:r w:rsidRPr="00802E01">
        <w:rPr>
          <w:lang w:eastAsia="zh-CN"/>
        </w:rPr>
        <w:t xml:space="preserve">Для передачи на согласование в списковой форме курсором мыши выделить строку с экземпляром формуляра </w:t>
      </w:r>
      <w:r w:rsidRPr="00802E01">
        <w:t xml:space="preserve">Информация (ф. 0506113) и нажать кнопку «Направить на согласование» на панели инструментов. </w:t>
      </w:r>
      <w:r w:rsidRPr="00802E01">
        <w:rPr>
          <w:color w:val="000000"/>
        </w:rPr>
        <w:t xml:space="preserve">В сформированном окне с </w:t>
      </w:r>
      <w:r w:rsidRPr="00802E01">
        <w:rPr>
          <w:color w:val="000000"/>
        </w:rPr>
        <w:lastRenderedPageBreak/>
        <w:t xml:space="preserve">шаблоном листа согласования нажать кнопку «ОК». </w:t>
      </w:r>
      <w:r w:rsidRPr="00802E01">
        <w:t>В результате выполнения операции Информация (ф. 0506113) перейдет на статус «На согласовании».</w:t>
      </w:r>
    </w:p>
    <w:p w14:paraId="431A3BA9" w14:textId="77777777" w:rsidR="00EC6EF4" w:rsidRPr="00802E01" w:rsidRDefault="00EC6EF4" w:rsidP="00DE5DF7">
      <w:pPr>
        <w:pStyle w:val="GOSTListnum"/>
        <w:numPr>
          <w:ilvl w:val="0"/>
          <w:numId w:val="12"/>
        </w:numPr>
      </w:pPr>
      <w:r w:rsidRPr="00802E01">
        <w:t xml:space="preserve">Для согласования Информации (ф. 0506113) в статусе «На согласовании» </w:t>
      </w:r>
      <w:r w:rsidRPr="00802E01">
        <w:rPr>
          <w:color w:val="000000"/>
        </w:rPr>
        <w:t xml:space="preserve">в </w:t>
      </w:r>
      <w:r w:rsidRPr="00802E01">
        <w:t xml:space="preserve">списковой форме выделить курсором мыши согласуемый документ </w:t>
      </w:r>
      <w:r w:rsidRPr="00802E01">
        <w:rPr>
          <w:color w:val="000000"/>
        </w:rPr>
        <w:t xml:space="preserve">и нажать кнопку «Согласование». </w:t>
      </w:r>
      <w:r w:rsidRPr="00802E01">
        <w:t xml:space="preserve">В открывшемся окне нажать кнопку «Согласовать». </w:t>
      </w:r>
      <w:r w:rsidRPr="00802E01">
        <w:rPr>
          <w:color w:val="000000"/>
        </w:rPr>
        <w:t xml:space="preserve">В результате выполнения операции </w:t>
      </w:r>
      <w:r w:rsidRPr="00802E01">
        <w:t>Информация (ф. 0506113) перейдет на статус «На утверждении».</w:t>
      </w:r>
    </w:p>
    <w:p w14:paraId="606F8A19" w14:textId="77777777" w:rsidR="00EC6EF4" w:rsidRPr="00802E01" w:rsidRDefault="00EC6EF4" w:rsidP="00DE5DF7">
      <w:pPr>
        <w:pStyle w:val="GOSTListnum"/>
        <w:numPr>
          <w:ilvl w:val="0"/>
          <w:numId w:val="12"/>
        </w:numPr>
      </w:pPr>
      <w:r w:rsidRPr="00802E01">
        <w:t>Для утверждения Информации (ф. 0506113) в статусе «На утверждении» в списковой форме выделить курсором мыши утверждаемый документ и нажать кнопку «Утверждение». В открывшемся окне нажать кнопку «Утвердить», выбрать сертификат и нажать кнопку «Подписать». В результате выполнения операции Информация (ф. 0506113) перейдет в статус «Утвержден».</w:t>
      </w:r>
    </w:p>
    <w:p w14:paraId="3211DAC4" w14:textId="77777777" w:rsidR="00EC6EF4" w:rsidRPr="00802E01" w:rsidRDefault="00EC6EF4" w:rsidP="00DE5DF7">
      <w:pPr>
        <w:pStyle w:val="GOSTListnum"/>
        <w:numPr>
          <w:ilvl w:val="0"/>
          <w:numId w:val="12"/>
        </w:numPr>
      </w:pPr>
      <w:r w:rsidRPr="00802E01">
        <w:t>Для передачи на доработку Информации (ф. 0506113) в статусах «На согласовании», «На утверждении» в списковой форме выделить курсором мыши документ, направляемый на доработку, и нажать кнопку «Отозвать». В появившемся диалоговом окне указать причины отзыва документа и нажать кнопку «ОК». В результате выполнения операции Информация (ф. 0506113) перейдет на статус «Отозван» и очистится вкладка «Подписи».</w:t>
      </w:r>
    </w:p>
    <w:p w14:paraId="72026A71" w14:textId="77777777" w:rsidR="00EC6EF4" w:rsidRPr="00802E01" w:rsidRDefault="00EC6EF4" w:rsidP="00DE5DF7">
      <w:pPr>
        <w:pStyle w:val="GOSTListnum"/>
        <w:numPr>
          <w:ilvl w:val="0"/>
          <w:numId w:val="12"/>
        </w:numPr>
      </w:pPr>
      <w:r w:rsidRPr="00802E01">
        <w:t>Для возврата в работу Информации (ф. 0506113) в списковой форме выделить курсором мыши документ и нажать кнопку «</w:t>
      </w:r>
      <w:r w:rsidRPr="00802E01">
        <w:rPr>
          <w:rFonts w:eastAsia="SimSun"/>
        </w:rPr>
        <w:t>Отправить на доработку</w:t>
      </w:r>
      <w:r w:rsidRPr="00802E01">
        <w:t>».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61BA57B3" w14:textId="77777777" w:rsidR="00EC6EF4" w:rsidRPr="00802E01" w:rsidRDefault="00EC6EF4" w:rsidP="00DE5DF7">
      <w:pPr>
        <w:pStyle w:val="GOSTListnum"/>
        <w:numPr>
          <w:ilvl w:val="0"/>
          <w:numId w:val="12"/>
        </w:numPr>
      </w:pPr>
      <w:r w:rsidRPr="00802E01">
        <w:t>Для просмотра Информации (ф. 0506113) в списковой форме выделить курсором мыши документ, нажать кнопку «Просмотреть». В результате выполнения операции откроется визуальная форма документа.</w:t>
      </w:r>
    </w:p>
    <w:p w14:paraId="44C36889" w14:textId="77777777" w:rsidR="00EC6EF4" w:rsidRPr="00802E01" w:rsidRDefault="00EC6EF4" w:rsidP="00DE5DF7">
      <w:pPr>
        <w:pStyle w:val="GOSTListnum"/>
        <w:numPr>
          <w:ilvl w:val="0"/>
          <w:numId w:val="12"/>
        </w:numPr>
      </w:pPr>
      <w:r w:rsidRPr="00802E01">
        <w:rPr>
          <w:lang w:eastAsia="zh-CN"/>
        </w:rPr>
        <w:t>Для формирования печатной формы документа необходимо нажать кнопку «Печать» из визуальной формы документа или кнопку «Печать документа» из списковой формы документа</w:t>
      </w:r>
      <w:r w:rsidRPr="00802E01">
        <w:t xml:space="preserve">. Выбрать формат печати: XLS, RTF, </w:t>
      </w:r>
      <w:r w:rsidRPr="00802E01">
        <w:rPr>
          <w:lang w:val="en-US"/>
        </w:rPr>
        <w:t>ODS</w:t>
      </w:r>
      <w:r w:rsidRPr="00802E01">
        <w:t xml:space="preserve">, </w:t>
      </w:r>
      <w:r w:rsidRPr="00802E01">
        <w:rPr>
          <w:lang w:val="en-US"/>
        </w:rPr>
        <w:t>ODT</w:t>
      </w:r>
      <w:r w:rsidRPr="00802E01">
        <w:t xml:space="preserve"> или PDF. В результате выполнения операции сформируется печатная форма документа.</w:t>
      </w:r>
    </w:p>
    <w:p w14:paraId="178E28F0" w14:textId="77777777" w:rsidR="00EC6EF4" w:rsidRPr="00802E01" w:rsidRDefault="00EC6EF4" w:rsidP="00DE5DF7">
      <w:pPr>
        <w:pStyle w:val="41"/>
        <w:numPr>
          <w:ilvl w:val="3"/>
          <w:numId w:val="22"/>
        </w:numPr>
      </w:pPr>
      <w:bookmarkStart w:id="2157" w:name="_Ref190768818"/>
      <w:r w:rsidRPr="00802E01">
        <w:t>Формирование и обработка Информации (ф. 0506114)</w:t>
      </w:r>
      <w:bookmarkEnd w:id="2157"/>
    </w:p>
    <w:p w14:paraId="43C53882" w14:textId="77777777" w:rsidR="00EC6EF4" w:rsidRPr="00802E01" w:rsidRDefault="00EC6EF4" w:rsidP="00EC6EF4">
      <w:pPr>
        <w:pStyle w:val="GOSTNormalWithout"/>
      </w:pPr>
      <w:r w:rsidRPr="00802E01">
        <w:t>Для Информации (ф. 0506114) в Компоненте ДБД ПУР ЭБ доступны следующие операции:</w:t>
      </w:r>
    </w:p>
    <w:p w14:paraId="0015AB59" w14:textId="77777777" w:rsidR="00EC6EF4" w:rsidRPr="00802E01" w:rsidRDefault="00EC6EF4" w:rsidP="00DE5DF7">
      <w:pPr>
        <w:pStyle w:val="GOSTListmark1"/>
        <w:numPr>
          <w:ilvl w:val="0"/>
          <w:numId w:val="4"/>
        </w:numPr>
      </w:pPr>
      <w:r w:rsidRPr="00802E01">
        <w:t>создание;</w:t>
      </w:r>
    </w:p>
    <w:p w14:paraId="5A5B19D2" w14:textId="77777777" w:rsidR="00EC6EF4" w:rsidRPr="00802E01" w:rsidRDefault="00EC6EF4" w:rsidP="00DE5DF7">
      <w:pPr>
        <w:pStyle w:val="GOSTListmark1"/>
        <w:numPr>
          <w:ilvl w:val="0"/>
          <w:numId w:val="4"/>
        </w:numPr>
      </w:pPr>
      <w:r w:rsidRPr="00802E01">
        <w:t>импорт;</w:t>
      </w:r>
    </w:p>
    <w:p w14:paraId="73FA78BC" w14:textId="77777777" w:rsidR="00EC6EF4" w:rsidRPr="00802E01" w:rsidRDefault="00EC6EF4" w:rsidP="00DE5DF7">
      <w:pPr>
        <w:pStyle w:val="GOSTListmark1"/>
        <w:numPr>
          <w:ilvl w:val="0"/>
          <w:numId w:val="4"/>
        </w:numPr>
      </w:pPr>
      <w:r w:rsidRPr="00802E01">
        <w:t>контроль;</w:t>
      </w:r>
    </w:p>
    <w:p w14:paraId="6AF6BDE7" w14:textId="77777777" w:rsidR="00EC6EF4" w:rsidRPr="00802E01" w:rsidRDefault="00EC6EF4" w:rsidP="00DE5DF7">
      <w:pPr>
        <w:pStyle w:val="GOSTListmark1"/>
        <w:numPr>
          <w:ilvl w:val="0"/>
          <w:numId w:val="4"/>
        </w:numPr>
      </w:pPr>
      <w:r w:rsidRPr="00802E01">
        <w:t>передача на согласование;</w:t>
      </w:r>
    </w:p>
    <w:p w14:paraId="16E03FA1" w14:textId="77777777" w:rsidR="00EC6EF4" w:rsidRPr="00802E01" w:rsidRDefault="00EC6EF4" w:rsidP="00DE5DF7">
      <w:pPr>
        <w:pStyle w:val="GOSTListmark1"/>
        <w:numPr>
          <w:ilvl w:val="0"/>
          <w:numId w:val="4"/>
        </w:numPr>
      </w:pPr>
      <w:r w:rsidRPr="00802E01">
        <w:t>согласование;</w:t>
      </w:r>
    </w:p>
    <w:p w14:paraId="33F5CEF1" w14:textId="77777777" w:rsidR="00EC6EF4" w:rsidRPr="00802E01" w:rsidRDefault="00EC6EF4" w:rsidP="00DE5DF7">
      <w:pPr>
        <w:pStyle w:val="GOSTListmark1"/>
        <w:numPr>
          <w:ilvl w:val="0"/>
          <w:numId w:val="4"/>
        </w:numPr>
      </w:pPr>
      <w:r w:rsidRPr="00802E01">
        <w:t>утверждение;</w:t>
      </w:r>
    </w:p>
    <w:p w14:paraId="7810CA04" w14:textId="77777777" w:rsidR="00EC6EF4" w:rsidRPr="00802E01" w:rsidRDefault="00EC6EF4" w:rsidP="00DE5DF7">
      <w:pPr>
        <w:pStyle w:val="GOSTListmark1"/>
        <w:numPr>
          <w:ilvl w:val="0"/>
          <w:numId w:val="4"/>
        </w:numPr>
      </w:pPr>
      <w:r w:rsidRPr="00802E01">
        <w:t>передача на доработку;</w:t>
      </w:r>
    </w:p>
    <w:p w14:paraId="3722ECD2" w14:textId="77777777" w:rsidR="00EC6EF4" w:rsidRPr="00802E01" w:rsidRDefault="00EC6EF4" w:rsidP="00DE5DF7">
      <w:pPr>
        <w:pStyle w:val="GOSTListmark1"/>
        <w:numPr>
          <w:ilvl w:val="0"/>
          <w:numId w:val="4"/>
        </w:numPr>
      </w:pPr>
      <w:r w:rsidRPr="00802E01">
        <w:t>просмотр;</w:t>
      </w:r>
    </w:p>
    <w:p w14:paraId="51E40762" w14:textId="77777777" w:rsidR="00EC6EF4" w:rsidRPr="00802E01" w:rsidRDefault="00EC6EF4" w:rsidP="00DE5DF7">
      <w:pPr>
        <w:pStyle w:val="GOSTListmark1"/>
        <w:numPr>
          <w:ilvl w:val="0"/>
          <w:numId w:val="4"/>
        </w:numPr>
      </w:pPr>
      <w:r w:rsidRPr="00802E01">
        <w:t>печать.</w:t>
      </w:r>
    </w:p>
    <w:p w14:paraId="33FC254D" w14:textId="77777777" w:rsidR="00EC6EF4" w:rsidRPr="00802E01" w:rsidRDefault="00EC6EF4" w:rsidP="00EC6EF4">
      <w:pPr>
        <w:pStyle w:val="GOSTNormalWithout"/>
      </w:pPr>
      <w:r w:rsidRPr="00802E01">
        <w:t>Для осуществления вышеуказанных операций в Компоненте ДБД ПУР ЭБ необходимо выполнить следующие действия:</w:t>
      </w:r>
    </w:p>
    <w:p w14:paraId="6B2FC79F" w14:textId="77777777" w:rsidR="00EC6EF4" w:rsidRPr="00802E01" w:rsidRDefault="00EC6EF4" w:rsidP="00622ADB">
      <w:pPr>
        <w:pStyle w:val="GOSTListnum"/>
        <w:numPr>
          <w:ilvl w:val="0"/>
          <w:numId w:val="141"/>
        </w:numPr>
      </w:pPr>
      <w:r w:rsidRPr="00802E01">
        <w:t xml:space="preserve">Авторизоваться в ЛК ЭБ. Перейти в главное меню, выбрать в навигации подсистему «Управление расходами: средства ФБ» и перейти в фильтр-папку «Все </w:t>
      </w:r>
      <w:r w:rsidRPr="00802E01">
        <w:lastRenderedPageBreak/>
        <w:t xml:space="preserve">сервисы – Управление расходами – </w:t>
      </w:r>
      <w:r w:rsidRPr="00802E01">
        <w:rPr>
          <w:szCs w:val="24"/>
        </w:rPr>
        <w:t>Приостановление операций на ЛС и отзыв ЛБО</w:t>
      </w:r>
      <w:r w:rsidRPr="00802E01">
        <w:t xml:space="preserve"> – Информация о возможности принятия обязательств по ГК (ф. 0506114) – Все документы». Откроется списковая форма документа.</w:t>
      </w:r>
    </w:p>
    <w:p w14:paraId="230A17FF" w14:textId="77777777" w:rsidR="00EC6EF4" w:rsidRPr="00802E01" w:rsidRDefault="00EC6EF4" w:rsidP="00DE5DF7">
      <w:pPr>
        <w:pStyle w:val="GOSTListnum"/>
        <w:numPr>
          <w:ilvl w:val="0"/>
          <w:numId w:val="12"/>
        </w:numPr>
      </w:pPr>
      <w:r w:rsidRPr="00802E01">
        <w:t>Для создания документа в списковой форме на панели инструментов нажать кнопку «Создать». В результате отроется визуальная форма документа (рис. </w:t>
      </w:r>
      <w:r w:rsidRPr="00802E01">
        <w:fldChar w:fldCharType="begin"/>
      </w:r>
      <w:r w:rsidRPr="00802E01">
        <w:instrText xml:space="preserve"> REF _Ref504577393 \h  \* MERGEFORMAT </w:instrText>
      </w:r>
      <w:r w:rsidRPr="00802E01">
        <w:fldChar w:fldCharType="separate"/>
      </w:r>
      <w:r w:rsidR="00FB2AB0">
        <w:rPr>
          <w:noProof/>
        </w:rPr>
        <w:t>111</w:t>
      </w:r>
      <w:r w:rsidRPr="00802E01">
        <w:fldChar w:fldCharType="end"/>
      </w:r>
      <w:r w:rsidRPr="00802E01">
        <w:t>). В визуальной форме Информации (ф. 0506114) заполнить все поля, доступные для редактирования, и сохранить документ нажатием кнопки «</w:t>
      </w:r>
      <w:r w:rsidRPr="00802E01">
        <w:rPr>
          <w:color w:val="000000"/>
        </w:rPr>
        <w:t xml:space="preserve">Сохранить изменения и закрыть окно». </w:t>
      </w:r>
      <w:r w:rsidRPr="00802E01">
        <w:t xml:space="preserve">В результате выполнения операции Информация (ф. 0506114) </w:t>
      </w:r>
      <w:r w:rsidRPr="00802E01">
        <w:rPr>
          <w:color w:val="000000"/>
        </w:rPr>
        <w:t>сохранится на статусе «Новый».</w:t>
      </w:r>
    </w:p>
    <w:p w14:paraId="55476794" w14:textId="77777777" w:rsidR="00EC6EF4" w:rsidRPr="00802E01" w:rsidRDefault="00EC6EF4" w:rsidP="00EC6EF4">
      <w:pPr>
        <w:pStyle w:val="GOSTFigure"/>
      </w:pPr>
      <w:r w:rsidRPr="00802E01">
        <w:rPr>
          <w:noProof/>
        </w:rPr>
        <w:drawing>
          <wp:inline distT="0" distB="0" distL="0" distR="0" wp14:anchorId="14A5CFA3" wp14:editId="381B49A7">
            <wp:extent cx="6120130" cy="25184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120130" cy="2518410"/>
                    </a:xfrm>
                    <a:prstGeom prst="rect">
                      <a:avLst/>
                    </a:prstGeom>
                  </pic:spPr>
                </pic:pic>
              </a:graphicData>
            </a:graphic>
          </wp:inline>
        </w:drawing>
      </w:r>
    </w:p>
    <w:p w14:paraId="2F5D7FB8" w14:textId="77777777" w:rsidR="00EC6EF4" w:rsidRPr="00802E01" w:rsidRDefault="009D3F1C"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2158" w:name="_Ref504577393"/>
      <w:bookmarkStart w:id="2159" w:name="_Toc223017698"/>
      <w:r w:rsidR="00FB2AB0">
        <w:rPr>
          <w:noProof/>
        </w:rPr>
        <w:t>111</w:t>
      </w:r>
      <w:bookmarkEnd w:id="2158"/>
      <w:r w:rsidRPr="00802E01">
        <w:rPr>
          <w:noProof/>
        </w:rPr>
        <w:fldChar w:fldCharType="end"/>
      </w:r>
      <w:r w:rsidR="00EC6EF4" w:rsidRPr="00802E01">
        <w:t>. Визуальная форма Информации (ф. 0506114)</w:t>
      </w:r>
      <w:bookmarkEnd w:id="2159"/>
    </w:p>
    <w:p w14:paraId="30F97F5A" w14:textId="77777777" w:rsidR="00EC6EF4" w:rsidRPr="00802E01" w:rsidRDefault="00EC6EF4" w:rsidP="00DE5DF7">
      <w:pPr>
        <w:pStyle w:val="GOSTListnum"/>
        <w:numPr>
          <w:ilvl w:val="0"/>
          <w:numId w:val="12"/>
        </w:numPr>
      </w:pPr>
      <w:r w:rsidRPr="00802E01">
        <w:t xml:space="preserve">Для импорта Информации (ф. 0506114) в списковой форме на панели инструментов нажать кнопку </w:t>
      </w:r>
      <w:r w:rsidRPr="00802E01">
        <w:rPr>
          <w:color w:val="000000"/>
        </w:rPr>
        <w:t xml:space="preserve">«Импорт». </w:t>
      </w:r>
      <w:r w:rsidRPr="00802E01">
        <w:t xml:space="preserve">В открывшемся окне нажать кнопку «Загрузить» и выбрать файл импорта установленного формата. Нажать кнопку «Сохранить». </w:t>
      </w:r>
      <w:r w:rsidRPr="00802E01">
        <w:rPr>
          <w:color w:val="000000"/>
        </w:rPr>
        <w:t xml:space="preserve">В результате выполнения операции </w:t>
      </w:r>
      <w:r w:rsidRPr="00802E01">
        <w:t xml:space="preserve">Информация (ф. 0506114) </w:t>
      </w:r>
      <w:r w:rsidRPr="00802E01">
        <w:rPr>
          <w:color w:val="000000"/>
        </w:rPr>
        <w:t>импортируется на статусе «Новый»</w:t>
      </w:r>
      <w:r w:rsidRPr="00802E01">
        <w:t>.</w:t>
      </w:r>
    </w:p>
    <w:p w14:paraId="6E975A70" w14:textId="77777777" w:rsidR="00EC6EF4" w:rsidRPr="00802E01" w:rsidRDefault="00EC6EF4" w:rsidP="00DE5DF7">
      <w:pPr>
        <w:pStyle w:val="GOSTListnum"/>
        <w:numPr>
          <w:ilvl w:val="0"/>
          <w:numId w:val="12"/>
        </w:numPr>
      </w:pPr>
      <w:r w:rsidRPr="00802E01">
        <w:t>Для осуществления контроля Информации (ф. 0506114) нажать кнопку «Проверить документ» на панели инструментов визуальной формы документа. В результате выполнения операции выполняется контроль Информации (ф. 0506114).</w:t>
      </w:r>
    </w:p>
    <w:p w14:paraId="3F75641D" w14:textId="77777777" w:rsidR="00EC6EF4" w:rsidRPr="00802E01" w:rsidRDefault="00EC6EF4" w:rsidP="00DE5DF7">
      <w:pPr>
        <w:pStyle w:val="GOSTListnum"/>
        <w:numPr>
          <w:ilvl w:val="0"/>
          <w:numId w:val="12"/>
        </w:numPr>
      </w:pPr>
      <w:r w:rsidRPr="00802E01">
        <w:rPr>
          <w:lang w:eastAsia="zh-CN"/>
        </w:rPr>
        <w:t xml:space="preserve">Для передачи на согласование в списковой форме курсором мыши выделить строку с созданным экземпляром формуляра </w:t>
      </w:r>
      <w:r w:rsidRPr="00802E01">
        <w:t xml:space="preserve">Информация (ф. 0506114) и нажать кнопку «Направить на согласование» на панели инструментов. </w:t>
      </w:r>
      <w:r w:rsidRPr="00802E01">
        <w:rPr>
          <w:color w:val="000000"/>
        </w:rPr>
        <w:t xml:space="preserve">В сформированном окне с шаблоном листа согласования нажать кнопку «ОК». </w:t>
      </w:r>
      <w:r w:rsidRPr="00802E01">
        <w:t>В результате выполнения операции Информация (ф. 0506114) перейдет на статус «На согласовании».</w:t>
      </w:r>
    </w:p>
    <w:p w14:paraId="158E75E5" w14:textId="77777777" w:rsidR="00EC6EF4" w:rsidRPr="00802E01" w:rsidRDefault="00EC6EF4" w:rsidP="00DE5DF7">
      <w:pPr>
        <w:pStyle w:val="GOSTListnum"/>
        <w:numPr>
          <w:ilvl w:val="0"/>
          <w:numId w:val="12"/>
        </w:numPr>
      </w:pPr>
      <w:r w:rsidRPr="00802E01">
        <w:t xml:space="preserve">Для согласования Информации (ф. 0506114) в статусе «На согласовании» </w:t>
      </w:r>
      <w:r w:rsidRPr="00802E01">
        <w:rPr>
          <w:color w:val="000000"/>
        </w:rPr>
        <w:t xml:space="preserve">в </w:t>
      </w:r>
      <w:r w:rsidRPr="00802E01">
        <w:t xml:space="preserve">списковой форме выделить курсором мыши согласуемый документ </w:t>
      </w:r>
      <w:r w:rsidRPr="00802E01">
        <w:rPr>
          <w:color w:val="000000"/>
        </w:rPr>
        <w:t xml:space="preserve">и нажать кнопку «Согласование». </w:t>
      </w:r>
      <w:r w:rsidRPr="00802E01">
        <w:t xml:space="preserve">В открывшемся окне нажать кнопку «Согласовать». </w:t>
      </w:r>
      <w:r w:rsidRPr="00802E01">
        <w:rPr>
          <w:color w:val="000000"/>
        </w:rPr>
        <w:t xml:space="preserve">В результате выполнения операции </w:t>
      </w:r>
      <w:r w:rsidRPr="00802E01">
        <w:t>Информация (ф. 0506114) перейдет на статус «На утверждении».</w:t>
      </w:r>
    </w:p>
    <w:p w14:paraId="154D7F00" w14:textId="77777777" w:rsidR="00EC6EF4" w:rsidRPr="00802E01" w:rsidRDefault="00EC6EF4" w:rsidP="00DE5DF7">
      <w:pPr>
        <w:pStyle w:val="GOSTListnum"/>
        <w:numPr>
          <w:ilvl w:val="0"/>
          <w:numId w:val="12"/>
        </w:numPr>
      </w:pPr>
      <w:r w:rsidRPr="00802E01">
        <w:t xml:space="preserve">Для утверждения Информации (ф. 0506114) в статусе «На утверждении» в списковой форме выделить курсором мыши утверждаемый документ и нажать кнопку «Утверждение». В открывшемся окне нажать кнопку «Утвердить», выбрать </w:t>
      </w:r>
      <w:r w:rsidRPr="00802E01">
        <w:lastRenderedPageBreak/>
        <w:t>сертификат и нажать кнопку «Подписать». В результате выполнения операции Информация (ф. 0506114) перейдет в статус «Утвержден».</w:t>
      </w:r>
    </w:p>
    <w:p w14:paraId="590DEE4D" w14:textId="77777777" w:rsidR="00EC6EF4" w:rsidRPr="00802E01" w:rsidRDefault="00EC6EF4" w:rsidP="00DE5DF7">
      <w:pPr>
        <w:pStyle w:val="GOSTListnum"/>
        <w:numPr>
          <w:ilvl w:val="0"/>
          <w:numId w:val="12"/>
        </w:numPr>
      </w:pPr>
      <w:r w:rsidRPr="00802E01">
        <w:t>Для передачи на доработку Информации (ф. 0506114) в статусах «На согласовании», «На утверждении» в списковой форме выделить курсором мыши документ, направляемый на доработку, и нажать кнопку «Отозвать». В появившемся диалоговом окне указать причины отзыва документа и нажать кнопку «ОК». В результате выполнения операции Информация (ф. 0506114) перейдет на статус «Отозван» и очистится вкладка «Подписи».</w:t>
      </w:r>
    </w:p>
    <w:p w14:paraId="067BEEDF" w14:textId="77777777" w:rsidR="00EC6EF4" w:rsidRPr="00802E01" w:rsidRDefault="00EC6EF4" w:rsidP="00DE5DF7">
      <w:pPr>
        <w:pStyle w:val="GOSTListnum"/>
        <w:numPr>
          <w:ilvl w:val="0"/>
          <w:numId w:val="12"/>
        </w:numPr>
      </w:pPr>
      <w:r w:rsidRPr="00802E01">
        <w:t>Для возврата в работу Информации (ф. 0506114) в списковой форме выделить курсором мыши документ и нажать кнопку «</w:t>
      </w:r>
      <w:r w:rsidRPr="00802E01">
        <w:rPr>
          <w:rFonts w:eastAsia="SimSun"/>
        </w:rPr>
        <w:t>Отправить на доработку</w:t>
      </w:r>
      <w:r w:rsidRPr="00802E01">
        <w:t>».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5B878DE4" w14:textId="77777777" w:rsidR="00EC6EF4" w:rsidRPr="00802E01" w:rsidRDefault="00EC6EF4" w:rsidP="00DE5DF7">
      <w:pPr>
        <w:pStyle w:val="GOSTListnum"/>
        <w:numPr>
          <w:ilvl w:val="0"/>
          <w:numId w:val="12"/>
        </w:numPr>
      </w:pPr>
      <w:r w:rsidRPr="00802E01">
        <w:t>Для просмотра Информации (ф. 0506114) в списковой форме выделить курсором мыши документ, нажать кнопку «Просмотреть». В результате выполнения операции откроется визуальная форма документа.</w:t>
      </w:r>
    </w:p>
    <w:p w14:paraId="7A5B5C76" w14:textId="77777777" w:rsidR="00EC6EF4" w:rsidRPr="00802E01" w:rsidRDefault="00EC6EF4" w:rsidP="00DE5DF7">
      <w:pPr>
        <w:pStyle w:val="GOSTListnum"/>
        <w:numPr>
          <w:ilvl w:val="0"/>
          <w:numId w:val="12"/>
        </w:numPr>
      </w:pPr>
      <w:r w:rsidRPr="00802E01">
        <w:rPr>
          <w:lang w:eastAsia="zh-CN"/>
        </w:rPr>
        <w:t>Для формирования печатной формы документа необходимо нажать кнопку «Печать» из визуальной формы документа или кнопку «Печать документа» из списковой формы документа</w:t>
      </w:r>
      <w:r w:rsidRPr="00802E01">
        <w:t xml:space="preserve">. Выбрать формат печати: XLS, RTF, </w:t>
      </w:r>
      <w:r w:rsidRPr="00802E01">
        <w:rPr>
          <w:lang w:val="en-US"/>
        </w:rPr>
        <w:t>ODS</w:t>
      </w:r>
      <w:r w:rsidRPr="00802E01">
        <w:t xml:space="preserve">, </w:t>
      </w:r>
      <w:r w:rsidRPr="00802E01">
        <w:rPr>
          <w:lang w:val="en-US"/>
        </w:rPr>
        <w:t>ODT</w:t>
      </w:r>
      <w:r w:rsidRPr="00802E01">
        <w:t xml:space="preserve"> или PDF. В результате выполнения операции сформируется печатная форма документа.</w:t>
      </w:r>
    </w:p>
    <w:p w14:paraId="1DF705A4" w14:textId="77777777" w:rsidR="00EC6EF4" w:rsidRPr="00802E01" w:rsidRDefault="00EC6EF4" w:rsidP="00DE5DF7">
      <w:pPr>
        <w:pStyle w:val="41"/>
        <w:numPr>
          <w:ilvl w:val="3"/>
          <w:numId w:val="22"/>
        </w:numPr>
      </w:pPr>
      <w:r w:rsidRPr="00802E01">
        <w:t>Формирование и обработка Информации (ф. 0506115)</w:t>
      </w:r>
    </w:p>
    <w:p w14:paraId="28A03846" w14:textId="77777777" w:rsidR="00EC6EF4" w:rsidRPr="00802E01" w:rsidRDefault="00EC6EF4" w:rsidP="00EC6EF4">
      <w:pPr>
        <w:pStyle w:val="GOSTNormalWithout"/>
      </w:pPr>
      <w:r w:rsidRPr="00802E01">
        <w:t>Для Информации (ф. 0506115) в Компоненте ДБД ПУР ЭБ доступны следующие операции:</w:t>
      </w:r>
    </w:p>
    <w:p w14:paraId="259BAB26" w14:textId="77777777" w:rsidR="00EC6EF4" w:rsidRPr="00802E01" w:rsidRDefault="00EC6EF4" w:rsidP="00DE5DF7">
      <w:pPr>
        <w:pStyle w:val="GOSTListmark1"/>
        <w:numPr>
          <w:ilvl w:val="0"/>
          <w:numId w:val="4"/>
        </w:numPr>
      </w:pPr>
      <w:r w:rsidRPr="00802E01">
        <w:t>создание;</w:t>
      </w:r>
    </w:p>
    <w:p w14:paraId="6001A2D9" w14:textId="77777777" w:rsidR="00EC6EF4" w:rsidRPr="00802E01" w:rsidRDefault="00EC6EF4" w:rsidP="00DE5DF7">
      <w:pPr>
        <w:pStyle w:val="GOSTListmark1"/>
        <w:numPr>
          <w:ilvl w:val="0"/>
          <w:numId w:val="4"/>
        </w:numPr>
      </w:pPr>
      <w:r w:rsidRPr="00802E01">
        <w:t>контроль;</w:t>
      </w:r>
    </w:p>
    <w:p w14:paraId="39D15B10" w14:textId="77777777" w:rsidR="00EC6EF4" w:rsidRPr="00802E01" w:rsidRDefault="00EC6EF4" w:rsidP="00DE5DF7">
      <w:pPr>
        <w:pStyle w:val="GOSTListmark1"/>
        <w:numPr>
          <w:ilvl w:val="0"/>
          <w:numId w:val="4"/>
        </w:numPr>
      </w:pPr>
      <w:r w:rsidRPr="00802E01">
        <w:t>передача на согласование;</w:t>
      </w:r>
    </w:p>
    <w:p w14:paraId="2F9F54CC" w14:textId="77777777" w:rsidR="00EC6EF4" w:rsidRPr="00802E01" w:rsidRDefault="00EC6EF4" w:rsidP="00DE5DF7">
      <w:pPr>
        <w:pStyle w:val="GOSTListmark1"/>
        <w:numPr>
          <w:ilvl w:val="0"/>
          <w:numId w:val="4"/>
        </w:numPr>
      </w:pPr>
      <w:r w:rsidRPr="00802E01">
        <w:t>согласование;</w:t>
      </w:r>
    </w:p>
    <w:p w14:paraId="0E84E3BD" w14:textId="77777777" w:rsidR="00EC6EF4" w:rsidRPr="00802E01" w:rsidRDefault="00EC6EF4" w:rsidP="00DE5DF7">
      <w:pPr>
        <w:pStyle w:val="GOSTListmark1"/>
        <w:numPr>
          <w:ilvl w:val="0"/>
          <w:numId w:val="4"/>
        </w:numPr>
      </w:pPr>
      <w:r w:rsidRPr="00802E01">
        <w:t>утверждение;</w:t>
      </w:r>
    </w:p>
    <w:p w14:paraId="1B218408" w14:textId="77777777" w:rsidR="00EC6EF4" w:rsidRPr="00802E01" w:rsidRDefault="00EC6EF4" w:rsidP="00DE5DF7">
      <w:pPr>
        <w:pStyle w:val="GOSTListmark1"/>
        <w:numPr>
          <w:ilvl w:val="0"/>
          <w:numId w:val="4"/>
        </w:numPr>
      </w:pPr>
      <w:r w:rsidRPr="00802E01">
        <w:t>передача на доработку;</w:t>
      </w:r>
    </w:p>
    <w:p w14:paraId="6FD2ED7C" w14:textId="77777777" w:rsidR="00EC6EF4" w:rsidRPr="00802E01" w:rsidRDefault="00EC6EF4" w:rsidP="00DE5DF7">
      <w:pPr>
        <w:pStyle w:val="GOSTListmark1"/>
        <w:numPr>
          <w:ilvl w:val="0"/>
          <w:numId w:val="4"/>
        </w:numPr>
      </w:pPr>
      <w:r w:rsidRPr="00802E01">
        <w:t>просмотр;</w:t>
      </w:r>
    </w:p>
    <w:p w14:paraId="09EDB24D" w14:textId="77777777" w:rsidR="00EC6EF4" w:rsidRPr="00802E01" w:rsidRDefault="00EC6EF4" w:rsidP="00DE5DF7">
      <w:pPr>
        <w:pStyle w:val="GOSTListmark1"/>
        <w:numPr>
          <w:ilvl w:val="0"/>
          <w:numId w:val="4"/>
        </w:numPr>
      </w:pPr>
      <w:r w:rsidRPr="00802E01">
        <w:t>печать.</w:t>
      </w:r>
    </w:p>
    <w:p w14:paraId="7EDDD802" w14:textId="77777777" w:rsidR="00EC6EF4" w:rsidRPr="00802E01" w:rsidRDefault="00EC6EF4" w:rsidP="00EC6EF4">
      <w:pPr>
        <w:pStyle w:val="GOSTNormalWithout"/>
      </w:pPr>
      <w:r w:rsidRPr="00802E01">
        <w:t>Для осуществления вышеуказанных операций в Компоненте ДБД ПУР ЭБ необходимо выполнить следующие действия:</w:t>
      </w:r>
    </w:p>
    <w:p w14:paraId="1FB4D318" w14:textId="5F6488A4" w:rsidR="00EC6EF4" w:rsidRPr="00802E01" w:rsidRDefault="00EC6EF4" w:rsidP="00622ADB">
      <w:pPr>
        <w:pStyle w:val="GOSTListnum"/>
        <w:numPr>
          <w:ilvl w:val="0"/>
          <w:numId w:val="142"/>
        </w:numPr>
      </w:pPr>
      <w:r w:rsidRPr="00802E01">
        <w:t xml:space="preserve">Авторизоваться в ЛК ЭБ. Перейти в главное меню, выбрать в навигации подсистему </w:t>
      </w:r>
      <w:r w:rsidR="00D106FA" w:rsidRPr="00802E01">
        <w:t>«Управление расходами: доведение БД» или «Управление расходами: средства ФБ»</w:t>
      </w:r>
      <w:r w:rsidRPr="00802E01">
        <w:t xml:space="preserve"> и перейти в фильтр-папку «Все сервисы – Управление расходами – </w:t>
      </w:r>
      <w:r w:rsidRPr="00802E01">
        <w:rPr>
          <w:szCs w:val="24"/>
        </w:rPr>
        <w:t>Приостановление операций на ЛС и отзыв ЛБО</w:t>
      </w:r>
      <w:r w:rsidRPr="00802E01">
        <w:t xml:space="preserve"> – Информация о ГК (ф. 0506115) – Все документы». Откроется списковая форма документа.</w:t>
      </w:r>
    </w:p>
    <w:p w14:paraId="7712F7B0" w14:textId="77777777" w:rsidR="00EC6EF4" w:rsidRPr="00802E01" w:rsidRDefault="00EC6EF4" w:rsidP="00DE5DF7">
      <w:pPr>
        <w:pStyle w:val="GOSTListnum"/>
        <w:numPr>
          <w:ilvl w:val="0"/>
          <w:numId w:val="12"/>
        </w:numPr>
      </w:pPr>
      <w:r w:rsidRPr="00802E01">
        <w:t>Для создания документа в списковой форме на панели инструментов нажать кнопку «Создать». В результате отроется визуальная форма документа (рис. </w:t>
      </w:r>
      <w:r w:rsidRPr="00802E01">
        <w:fldChar w:fldCharType="begin"/>
      </w:r>
      <w:r w:rsidRPr="00802E01">
        <w:instrText xml:space="preserve"> REF _Ref504577406 \h  \* MERGEFORMAT </w:instrText>
      </w:r>
      <w:r w:rsidRPr="00802E01">
        <w:fldChar w:fldCharType="separate"/>
      </w:r>
      <w:r w:rsidR="00FB2AB0">
        <w:rPr>
          <w:noProof/>
        </w:rPr>
        <w:t>112</w:t>
      </w:r>
      <w:r w:rsidRPr="00802E01">
        <w:fldChar w:fldCharType="end"/>
      </w:r>
      <w:r w:rsidRPr="00802E01">
        <w:t>). В визуальной форме Информации (ф. 0506115) заполнить все поля, доступные для редактирования, и сохранить документ нажатием кнопки «</w:t>
      </w:r>
      <w:r w:rsidRPr="00802E01">
        <w:rPr>
          <w:color w:val="000000"/>
        </w:rPr>
        <w:t xml:space="preserve">Сохранить изменения и закрыть окно». </w:t>
      </w:r>
      <w:r w:rsidRPr="00802E01">
        <w:t xml:space="preserve">В результате выполнения операции Информация (ф. 0506115) </w:t>
      </w:r>
      <w:r w:rsidRPr="00802E01">
        <w:rPr>
          <w:color w:val="000000"/>
        </w:rPr>
        <w:t>сохранится на статусе «Новый».</w:t>
      </w:r>
    </w:p>
    <w:p w14:paraId="2DB50F14" w14:textId="77777777" w:rsidR="00EC6EF4" w:rsidRPr="00802E01" w:rsidRDefault="00EC6EF4" w:rsidP="00EC6EF4">
      <w:pPr>
        <w:pStyle w:val="GOSTFigure"/>
      </w:pPr>
      <w:r w:rsidRPr="00802E01">
        <w:rPr>
          <w:noProof/>
        </w:rPr>
        <w:lastRenderedPageBreak/>
        <w:drawing>
          <wp:inline distT="0" distB="0" distL="0" distR="0" wp14:anchorId="09E5504E" wp14:editId="3D468280">
            <wp:extent cx="6120130" cy="25095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120130" cy="2509520"/>
                    </a:xfrm>
                    <a:prstGeom prst="rect">
                      <a:avLst/>
                    </a:prstGeom>
                  </pic:spPr>
                </pic:pic>
              </a:graphicData>
            </a:graphic>
          </wp:inline>
        </w:drawing>
      </w:r>
    </w:p>
    <w:p w14:paraId="16103AB9" w14:textId="77777777" w:rsidR="00EC6EF4" w:rsidRPr="00802E01" w:rsidRDefault="009D3F1C"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2160" w:name="_Ref504577406"/>
      <w:bookmarkStart w:id="2161" w:name="_Toc223017699"/>
      <w:r w:rsidR="00FB2AB0">
        <w:rPr>
          <w:noProof/>
        </w:rPr>
        <w:t>112</w:t>
      </w:r>
      <w:bookmarkEnd w:id="2160"/>
      <w:r w:rsidRPr="00802E01">
        <w:rPr>
          <w:noProof/>
        </w:rPr>
        <w:fldChar w:fldCharType="end"/>
      </w:r>
      <w:r w:rsidR="00EC6EF4" w:rsidRPr="00802E01">
        <w:t>. Визуальная форма Информации (ф. 0506115)</w:t>
      </w:r>
      <w:bookmarkEnd w:id="2161"/>
    </w:p>
    <w:p w14:paraId="07A9977D" w14:textId="77777777" w:rsidR="00EC6EF4" w:rsidRPr="00802E01" w:rsidRDefault="00EC6EF4" w:rsidP="00DE5DF7">
      <w:pPr>
        <w:pStyle w:val="GOSTListnum"/>
        <w:numPr>
          <w:ilvl w:val="0"/>
          <w:numId w:val="12"/>
        </w:numPr>
      </w:pPr>
      <w:r w:rsidRPr="00802E01">
        <w:t>Для осуществления контроля Информации (ф. 0506115) нажать кнопку «Проверить документ» на панели инструментов визуальной формы документа. В результате выполнения операции выполняется контроль Информации (ф. 0506115).</w:t>
      </w:r>
    </w:p>
    <w:p w14:paraId="10254671" w14:textId="77777777" w:rsidR="00EC6EF4" w:rsidRPr="00802E01" w:rsidRDefault="00EC6EF4" w:rsidP="00DE5DF7">
      <w:pPr>
        <w:pStyle w:val="GOSTListnum"/>
        <w:numPr>
          <w:ilvl w:val="0"/>
          <w:numId w:val="12"/>
        </w:numPr>
      </w:pPr>
      <w:r w:rsidRPr="00802E01">
        <w:rPr>
          <w:lang w:eastAsia="zh-CN"/>
        </w:rPr>
        <w:t xml:space="preserve">Для передачи на согласование в списковой форме курсором мыши выделить строку с созданным экземпляром формуляра </w:t>
      </w:r>
      <w:r w:rsidRPr="00802E01">
        <w:t xml:space="preserve">Информация (ф. 0506115) и нажать кнопку «Направить на согласование» на панели инструментов. </w:t>
      </w:r>
      <w:r w:rsidRPr="00802E01">
        <w:rPr>
          <w:color w:val="000000"/>
        </w:rPr>
        <w:t xml:space="preserve">В сформированном окне с шаблоном листа согласования нажать кнопку «ОК». </w:t>
      </w:r>
      <w:r w:rsidRPr="00802E01">
        <w:t>В результате выполнения операции Информация (ф. 0506115) перейдет на статус «На согласовании».</w:t>
      </w:r>
    </w:p>
    <w:p w14:paraId="010C2117" w14:textId="77777777" w:rsidR="00EC6EF4" w:rsidRPr="00802E01" w:rsidRDefault="00EC6EF4" w:rsidP="00DE5DF7">
      <w:pPr>
        <w:pStyle w:val="GOSTListnum"/>
        <w:numPr>
          <w:ilvl w:val="0"/>
          <w:numId w:val="12"/>
        </w:numPr>
      </w:pPr>
      <w:r w:rsidRPr="00802E01">
        <w:t xml:space="preserve">Для согласования Информации (ф. 0506115) в статусе «На согласовании» </w:t>
      </w:r>
      <w:r w:rsidRPr="00802E01">
        <w:rPr>
          <w:color w:val="000000"/>
        </w:rPr>
        <w:t xml:space="preserve">в </w:t>
      </w:r>
      <w:r w:rsidRPr="00802E01">
        <w:t xml:space="preserve">списковой форме выделить курсором мыши согласуемый документ </w:t>
      </w:r>
      <w:r w:rsidRPr="00802E01">
        <w:rPr>
          <w:color w:val="000000"/>
        </w:rPr>
        <w:t xml:space="preserve">и нажать кнопку «Согласование». </w:t>
      </w:r>
      <w:r w:rsidRPr="00802E01">
        <w:t xml:space="preserve">В открывшемся окне нажать кнопку «Согласовать». </w:t>
      </w:r>
      <w:r w:rsidRPr="00802E01">
        <w:rPr>
          <w:color w:val="000000"/>
        </w:rPr>
        <w:t xml:space="preserve">В результате выполнения операции </w:t>
      </w:r>
      <w:r w:rsidRPr="00802E01">
        <w:t>Информация (ф. 0506115) перейдет на статус «На утверждении».</w:t>
      </w:r>
    </w:p>
    <w:p w14:paraId="495E2022" w14:textId="77777777" w:rsidR="00EC6EF4" w:rsidRPr="00802E01" w:rsidRDefault="00EC6EF4" w:rsidP="00DE5DF7">
      <w:pPr>
        <w:pStyle w:val="GOSTListnum"/>
        <w:numPr>
          <w:ilvl w:val="0"/>
          <w:numId w:val="12"/>
        </w:numPr>
      </w:pPr>
      <w:r w:rsidRPr="00802E01">
        <w:t>Для утверждения Информации (ф. 0506115) в статусе «На утверждении» в списковой форме выделить курсором мыши утверждаемый документ и нажать кнопку «Утверждение». В открывшемся окне нажать кнопку «Утвердить», выбрать сертификат и нажать кнопку «Подписать». В результате выполнения операции Информация (ф. 0506115) перейдет в статус «Утвержден».</w:t>
      </w:r>
    </w:p>
    <w:p w14:paraId="3B039BB5" w14:textId="77777777" w:rsidR="00EC6EF4" w:rsidRPr="00802E01" w:rsidRDefault="00EC6EF4" w:rsidP="00DE5DF7">
      <w:pPr>
        <w:pStyle w:val="GOSTListnum"/>
        <w:numPr>
          <w:ilvl w:val="0"/>
          <w:numId w:val="12"/>
        </w:numPr>
      </w:pPr>
      <w:r w:rsidRPr="00802E01">
        <w:t>Для передачи на доработку Информации (ф. 0506115) в статусах «На согласовании», «На утверждении» в списковой форме выделить курсором мыши документ, направляемый на доработку, и нажать кнопку «Отозвать». В появившемся диалоговом окне указать причины отзыва документа и нажать кнопку «ОК». В результате выполнения операции Информация (ф. 0506115) перейдет на статус «Отозван» и очистится вкладка «Подписи».</w:t>
      </w:r>
    </w:p>
    <w:p w14:paraId="14794E84" w14:textId="77777777" w:rsidR="00EC6EF4" w:rsidRPr="00802E01" w:rsidRDefault="00EC6EF4" w:rsidP="00DE5DF7">
      <w:pPr>
        <w:pStyle w:val="GOSTListnum"/>
        <w:numPr>
          <w:ilvl w:val="0"/>
          <w:numId w:val="12"/>
        </w:numPr>
      </w:pPr>
      <w:r w:rsidRPr="00802E01">
        <w:t>Для возврата в работу Информации (ф. 0506115) в списковой форме выделить курсором мыши документ и нажать кнопку «</w:t>
      </w:r>
      <w:r w:rsidRPr="00802E01">
        <w:rPr>
          <w:rFonts w:eastAsia="SimSun"/>
        </w:rPr>
        <w:t>Отправить на доработку</w:t>
      </w:r>
      <w:r w:rsidRPr="00802E01">
        <w:t>».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0CC5D6AD" w14:textId="77777777" w:rsidR="00EC6EF4" w:rsidRPr="00802E01" w:rsidRDefault="00EC6EF4" w:rsidP="00DE5DF7">
      <w:pPr>
        <w:pStyle w:val="GOSTListnum"/>
        <w:numPr>
          <w:ilvl w:val="0"/>
          <w:numId w:val="12"/>
        </w:numPr>
      </w:pPr>
      <w:r w:rsidRPr="00802E01">
        <w:lastRenderedPageBreak/>
        <w:t>Для просмотра Информации (ф. 0506115) в списковой форме выделить курсором мыши документ, нажать кнопку «Просмотреть». В результате выполнения операции откроется визуальная форма документа.</w:t>
      </w:r>
    </w:p>
    <w:p w14:paraId="1CC97195" w14:textId="77777777" w:rsidR="00EC6EF4" w:rsidRPr="00802E01" w:rsidRDefault="00EC6EF4" w:rsidP="00DE5DF7">
      <w:pPr>
        <w:pStyle w:val="GOSTListnum"/>
        <w:numPr>
          <w:ilvl w:val="0"/>
          <w:numId w:val="12"/>
        </w:numPr>
      </w:pPr>
      <w:r w:rsidRPr="00802E01">
        <w:rPr>
          <w:lang w:eastAsia="zh-CN"/>
        </w:rPr>
        <w:t>Для формирования печатной формы документа необходимо нажать кнопку «Печать» из визуальной формы документа или кнопку «Печать документа» из списковой формы документа</w:t>
      </w:r>
      <w:r w:rsidRPr="00802E01">
        <w:t xml:space="preserve">. Выбрать формат печати: XLS, RTF, </w:t>
      </w:r>
      <w:r w:rsidRPr="00802E01">
        <w:rPr>
          <w:lang w:val="en-US"/>
        </w:rPr>
        <w:t>ODS</w:t>
      </w:r>
      <w:r w:rsidRPr="00802E01">
        <w:t xml:space="preserve">, </w:t>
      </w:r>
      <w:r w:rsidRPr="00802E01">
        <w:rPr>
          <w:lang w:val="en-US"/>
        </w:rPr>
        <w:t>ODT</w:t>
      </w:r>
      <w:r w:rsidRPr="00802E01">
        <w:t xml:space="preserve"> или PDF. В результате выполнения операции сформируется печатная форма документа.</w:t>
      </w:r>
    </w:p>
    <w:p w14:paraId="77172696" w14:textId="77777777" w:rsidR="00EC6EF4" w:rsidRPr="00FD1DC1" w:rsidRDefault="00EC6EF4" w:rsidP="00DE5DF7">
      <w:pPr>
        <w:pStyle w:val="41"/>
        <w:numPr>
          <w:ilvl w:val="3"/>
          <w:numId w:val="22"/>
        </w:numPr>
      </w:pPr>
      <w:bookmarkStart w:id="2162" w:name="_Ref113274805"/>
      <w:r w:rsidRPr="00FD1DC1">
        <w:t>Формирование и обработка Информации (ф. 0506117)</w:t>
      </w:r>
      <w:bookmarkEnd w:id="2162"/>
    </w:p>
    <w:p w14:paraId="4E3030F1" w14:textId="77777777" w:rsidR="00EC6EF4" w:rsidRPr="00FD1DC1" w:rsidRDefault="00EC6EF4" w:rsidP="00EC6EF4">
      <w:pPr>
        <w:pStyle w:val="GOSTNormalWithout"/>
      </w:pPr>
      <w:r w:rsidRPr="00FD1DC1">
        <w:t>Для Информации (ф. 0506117) в Компоненте ДБД ПУР ЭБ доступны следующие операции:</w:t>
      </w:r>
    </w:p>
    <w:p w14:paraId="29D26F7C" w14:textId="77777777" w:rsidR="00EC6EF4" w:rsidRPr="00FD1DC1" w:rsidRDefault="00EC6EF4" w:rsidP="00DE5DF7">
      <w:pPr>
        <w:pStyle w:val="GOSTListmark1"/>
        <w:numPr>
          <w:ilvl w:val="0"/>
          <w:numId w:val="4"/>
        </w:numPr>
      </w:pPr>
      <w:r w:rsidRPr="00FD1DC1">
        <w:t>создание;</w:t>
      </w:r>
    </w:p>
    <w:p w14:paraId="090BAB09" w14:textId="77777777" w:rsidR="00EC6EF4" w:rsidRPr="00FD1DC1" w:rsidRDefault="00EC6EF4" w:rsidP="00DE5DF7">
      <w:pPr>
        <w:pStyle w:val="GOSTListmark1"/>
        <w:numPr>
          <w:ilvl w:val="0"/>
          <w:numId w:val="4"/>
        </w:numPr>
      </w:pPr>
      <w:r w:rsidRPr="00FD1DC1">
        <w:t>контроль;</w:t>
      </w:r>
    </w:p>
    <w:p w14:paraId="1FAD3A95" w14:textId="77777777" w:rsidR="00EC6EF4" w:rsidRPr="00FD1DC1" w:rsidRDefault="00EC6EF4" w:rsidP="00DE5DF7">
      <w:pPr>
        <w:pStyle w:val="GOSTListmark1"/>
        <w:numPr>
          <w:ilvl w:val="0"/>
          <w:numId w:val="4"/>
        </w:numPr>
      </w:pPr>
      <w:r w:rsidRPr="00FD1DC1">
        <w:t>передача на согласование;</w:t>
      </w:r>
    </w:p>
    <w:p w14:paraId="53AD3673" w14:textId="77777777" w:rsidR="00EC6EF4" w:rsidRPr="00FD1DC1" w:rsidRDefault="00EC6EF4" w:rsidP="00DE5DF7">
      <w:pPr>
        <w:pStyle w:val="GOSTListmark1"/>
        <w:numPr>
          <w:ilvl w:val="0"/>
          <w:numId w:val="4"/>
        </w:numPr>
      </w:pPr>
      <w:r w:rsidRPr="00FD1DC1">
        <w:t>согласование;</w:t>
      </w:r>
    </w:p>
    <w:p w14:paraId="370ECF31" w14:textId="77777777" w:rsidR="00EC6EF4" w:rsidRPr="00FD1DC1" w:rsidRDefault="00EC6EF4" w:rsidP="00DE5DF7">
      <w:pPr>
        <w:pStyle w:val="GOSTListmark1"/>
        <w:numPr>
          <w:ilvl w:val="0"/>
          <w:numId w:val="4"/>
        </w:numPr>
      </w:pPr>
      <w:r w:rsidRPr="00FD1DC1">
        <w:t>утверждение;</w:t>
      </w:r>
    </w:p>
    <w:p w14:paraId="4E2F567A" w14:textId="77777777" w:rsidR="00EC6EF4" w:rsidRPr="00FD1DC1" w:rsidRDefault="00EC6EF4" w:rsidP="00DE5DF7">
      <w:pPr>
        <w:pStyle w:val="GOSTListmark1"/>
        <w:numPr>
          <w:ilvl w:val="0"/>
          <w:numId w:val="4"/>
        </w:numPr>
      </w:pPr>
      <w:r w:rsidRPr="00FD1DC1">
        <w:t>передача на доработку;</w:t>
      </w:r>
    </w:p>
    <w:p w14:paraId="091571B2" w14:textId="77777777" w:rsidR="00EC6EF4" w:rsidRPr="00FD1DC1" w:rsidRDefault="00EC6EF4" w:rsidP="00DE5DF7">
      <w:pPr>
        <w:pStyle w:val="GOSTListmark1"/>
        <w:numPr>
          <w:ilvl w:val="0"/>
          <w:numId w:val="4"/>
        </w:numPr>
      </w:pPr>
      <w:r w:rsidRPr="00FD1DC1">
        <w:t>просмотр;</w:t>
      </w:r>
    </w:p>
    <w:p w14:paraId="16B7784F" w14:textId="77777777" w:rsidR="00EC6EF4" w:rsidRPr="00FD1DC1" w:rsidRDefault="00EC6EF4" w:rsidP="00DE5DF7">
      <w:pPr>
        <w:pStyle w:val="GOSTListmark1"/>
        <w:numPr>
          <w:ilvl w:val="0"/>
          <w:numId w:val="4"/>
        </w:numPr>
      </w:pPr>
      <w:r w:rsidRPr="00FD1DC1">
        <w:t>печать.</w:t>
      </w:r>
    </w:p>
    <w:p w14:paraId="178F1C7C" w14:textId="77777777" w:rsidR="00EC6EF4" w:rsidRPr="00FD1DC1" w:rsidRDefault="00EC6EF4" w:rsidP="00EC6EF4">
      <w:pPr>
        <w:pStyle w:val="GOSTNormalWithout"/>
      </w:pPr>
      <w:r w:rsidRPr="00FD1DC1">
        <w:t>Для осуществления вышеуказанных операций в Компоненте ДБД ПУР ЭБ необходимо выполнить следующие действия:</w:t>
      </w:r>
    </w:p>
    <w:p w14:paraId="684473D9" w14:textId="6F898500" w:rsidR="00EC6EF4" w:rsidRPr="00FD1DC1" w:rsidRDefault="00EC6EF4" w:rsidP="003D5C99">
      <w:pPr>
        <w:pStyle w:val="GOSTListnum"/>
        <w:numPr>
          <w:ilvl w:val="0"/>
          <w:numId w:val="182"/>
        </w:numPr>
      </w:pPr>
      <w:r w:rsidRPr="00FD1DC1">
        <w:t xml:space="preserve">Авторизоваться в ЛК ЭБ. Перейти в главное меню, выбрать в навигации подсистему «Управление расходами: </w:t>
      </w:r>
      <w:r w:rsidR="00D5045C" w:rsidRPr="00FD1DC1">
        <w:t>доведение БД</w:t>
      </w:r>
      <w:r w:rsidRPr="00FD1DC1">
        <w:t xml:space="preserve">» и перейти в фильтр-папку «Все сервисы – Управление расходами – </w:t>
      </w:r>
      <w:r w:rsidRPr="00FD1DC1">
        <w:rPr>
          <w:szCs w:val="24"/>
        </w:rPr>
        <w:t>Приостановление операций на ЛС и отзыв ЛБО</w:t>
      </w:r>
      <w:r w:rsidRPr="00FD1DC1">
        <w:t xml:space="preserve"> – </w:t>
      </w:r>
      <w:r w:rsidR="00D5045C" w:rsidRPr="00FD1DC1">
        <w:t>Информация о ЛБО, не подлежащих к отзыву (ф. 0506117)</w:t>
      </w:r>
      <w:r w:rsidRPr="00FD1DC1">
        <w:t xml:space="preserve"> – Все документы». Откроется списковая форма документа.</w:t>
      </w:r>
    </w:p>
    <w:p w14:paraId="7F398ECE" w14:textId="38BE8874" w:rsidR="000C727B" w:rsidRPr="00B75A9A" w:rsidRDefault="00EC6EF4" w:rsidP="00DE5DF7">
      <w:pPr>
        <w:pStyle w:val="GOSTListnum"/>
        <w:numPr>
          <w:ilvl w:val="0"/>
          <w:numId w:val="12"/>
        </w:numPr>
        <w:rPr>
          <w:highlight w:val="yellow"/>
        </w:rPr>
      </w:pPr>
      <w:r w:rsidRPr="00FD1DC1">
        <w:t xml:space="preserve">Для создания документа </w:t>
      </w:r>
      <w:r w:rsidR="000C727B" w:rsidRPr="00B75A9A">
        <w:rPr>
          <w:highlight w:val="yellow"/>
        </w:rPr>
        <w:t xml:space="preserve">можно воспользоваться </w:t>
      </w:r>
      <w:r w:rsidR="00B75A9A" w:rsidRPr="00B75A9A">
        <w:rPr>
          <w:highlight w:val="yellow"/>
        </w:rPr>
        <w:t xml:space="preserve">одним из способов, приведенных </w:t>
      </w:r>
      <w:r w:rsidR="003C631D">
        <w:rPr>
          <w:highlight w:val="yellow"/>
        </w:rPr>
        <w:t>ниже</w:t>
      </w:r>
      <w:r w:rsidR="000C727B" w:rsidRPr="00B75A9A">
        <w:rPr>
          <w:highlight w:val="yellow"/>
        </w:rPr>
        <w:t>:</w:t>
      </w:r>
    </w:p>
    <w:p w14:paraId="251D2B84" w14:textId="7D788209" w:rsidR="00EC6EF4" w:rsidRPr="00B75A9A" w:rsidRDefault="00074584" w:rsidP="000C727B">
      <w:pPr>
        <w:pStyle w:val="GOSTListnum2"/>
        <w:rPr>
          <w:highlight w:val="yellow"/>
        </w:rPr>
      </w:pPr>
      <w:r w:rsidRPr="00B75A9A">
        <w:rPr>
          <w:highlight w:val="yellow"/>
        </w:rPr>
        <w:t>н</w:t>
      </w:r>
      <w:r w:rsidR="00B75A9A" w:rsidRPr="00B75A9A">
        <w:rPr>
          <w:highlight w:val="yellow"/>
        </w:rPr>
        <w:t xml:space="preserve">а СФ </w:t>
      </w:r>
      <w:r w:rsidR="00EC6EF4" w:rsidRPr="00B75A9A">
        <w:rPr>
          <w:highlight w:val="yellow"/>
        </w:rPr>
        <w:t>на панели инструментов нажать кнопку «Создать»</w:t>
      </w:r>
      <w:r w:rsidR="00B75A9A" w:rsidRPr="00B75A9A">
        <w:rPr>
          <w:highlight w:val="yellow"/>
        </w:rPr>
        <w:t>;</w:t>
      </w:r>
    </w:p>
    <w:p w14:paraId="3A19B76E" w14:textId="71F6A84F" w:rsidR="000C727B" w:rsidRDefault="000C727B" w:rsidP="000C727B">
      <w:pPr>
        <w:pStyle w:val="GOSTListnum2"/>
      </w:pPr>
      <w:r w:rsidRPr="00B75A9A">
        <w:rPr>
          <w:highlight w:val="yellow"/>
        </w:rPr>
        <w:t xml:space="preserve">на СФ выбрать документ с помощью чекбокса и на панели инструментов нажать кнопку </w:t>
      </w:r>
      <w:r w:rsidRPr="00B75A9A">
        <w:rPr>
          <w:noProof/>
          <w:highlight w:val="yellow"/>
        </w:rPr>
        <w:drawing>
          <wp:inline distT="0" distB="0" distL="0" distR="0" wp14:anchorId="045A77D3" wp14:editId="3E46546C">
            <wp:extent cx="571500" cy="2226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76797" cy="224726"/>
                    </a:xfrm>
                    <a:prstGeom prst="rect">
                      <a:avLst/>
                    </a:prstGeom>
                  </pic:spPr>
                </pic:pic>
              </a:graphicData>
            </a:graphic>
          </wp:inline>
        </w:drawing>
      </w:r>
      <w:r w:rsidRPr="00B75A9A">
        <w:rPr>
          <w:highlight w:val="yellow"/>
        </w:rPr>
        <w:t xml:space="preserve"> (Создать копию документа).</w:t>
      </w:r>
    </w:p>
    <w:p w14:paraId="5D7D8C47" w14:textId="1EA3C222" w:rsidR="000C727B" w:rsidRPr="000C727B" w:rsidRDefault="000C727B" w:rsidP="00B75A9A">
      <w:pPr>
        <w:pStyle w:val="GOSTListnormal18"/>
      </w:pPr>
      <w:r w:rsidRPr="00FD1DC1">
        <w:t>В результате от</w:t>
      </w:r>
      <w:r>
        <w:t>к</w:t>
      </w:r>
      <w:r w:rsidRPr="00FD1DC1">
        <w:t>роется визуальная форма документа (рис. </w:t>
      </w:r>
      <w:r w:rsidRPr="00FD1DC1">
        <w:fldChar w:fldCharType="begin"/>
      </w:r>
      <w:r w:rsidRPr="00FD1DC1">
        <w:instrText xml:space="preserve"> REF _Ref504577417 \h  \* MERGEFORMAT </w:instrText>
      </w:r>
      <w:r w:rsidRPr="00FD1DC1">
        <w:fldChar w:fldCharType="separate"/>
      </w:r>
      <w:r w:rsidR="00FB2AB0">
        <w:rPr>
          <w:noProof/>
        </w:rPr>
        <w:t>113</w:t>
      </w:r>
      <w:r w:rsidRPr="00FD1DC1">
        <w:fldChar w:fldCharType="end"/>
      </w:r>
      <w:r w:rsidRPr="00FD1DC1">
        <w:t>).</w:t>
      </w:r>
    </w:p>
    <w:p w14:paraId="6B1B3F11" w14:textId="6A6251E8" w:rsidR="00EC6EF4" w:rsidRPr="00FD1DC1" w:rsidRDefault="00D5045C" w:rsidP="00EC6EF4">
      <w:pPr>
        <w:pStyle w:val="GOSTFigure"/>
      </w:pPr>
      <w:r w:rsidRPr="00FD1DC1">
        <w:rPr>
          <w:noProof/>
        </w:rPr>
        <w:lastRenderedPageBreak/>
        <w:drawing>
          <wp:inline distT="0" distB="0" distL="0" distR="0" wp14:anchorId="58ED2E7C" wp14:editId="2D40F22D">
            <wp:extent cx="6120130" cy="33032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6120130" cy="3303270"/>
                    </a:xfrm>
                    <a:prstGeom prst="rect">
                      <a:avLst/>
                    </a:prstGeom>
                  </pic:spPr>
                </pic:pic>
              </a:graphicData>
            </a:graphic>
          </wp:inline>
        </w:drawing>
      </w:r>
    </w:p>
    <w:p w14:paraId="0F4F6065" w14:textId="77777777" w:rsidR="00EC6EF4" w:rsidRPr="00FD1DC1" w:rsidRDefault="009D3F1C" w:rsidP="00EC6EF4">
      <w:pPr>
        <w:pStyle w:val="GOSTFigName"/>
      </w:pPr>
      <w:r w:rsidRPr="00FD1DC1">
        <w:rPr>
          <w:noProof/>
        </w:rPr>
        <w:fldChar w:fldCharType="begin"/>
      </w:r>
      <w:r w:rsidRPr="00FD1DC1">
        <w:rPr>
          <w:noProof/>
        </w:rPr>
        <w:instrText xml:space="preserve"> SEQ Рисунок \* ARABIC </w:instrText>
      </w:r>
      <w:r w:rsidRPr="00FD1DC1">
        <w:rPr>
          <w:noProof/>
        </w:rPr>
        <w:fldChar w:fldCharType="separate"/>
      </w:r>
      <w:bookmarkStart w:id="2163" w:name="_Ref504577417"/>
      <w:bookmarkStart w:id="2164" w:name="_Toc223017700"/>
      <w:r w:rsidR="00FB2AB0">
        <w:rPr>
          <w:noProof/>
        </w:rPr>
        <w:t>113</w:t>
      </w:r>
      <w:bookmarkEnd w:id="2163"/>
      <w:r w:rsidRPr="00FD1DC1">
        <w:rPr>
          <w:noProof/>
        </w:rPr>
        <w:fldChar w:fldCharType="end"/>
      </w:r>
      <w:r w:rsidR="00EC6EF4" w:rsidRPr="00FD1DC1">
        <w:t>. Визуальная форма Информации (ф. 0506117)</w:t>
      </w:r>
      <w:bookmarkEnd w:id="2164"/>
    </w:p>
    <w:p w14:paraId="27701148" w14:textId="568C3186" w:rsidR="003D5C99" w:rsidRPr="00FD1DC1" w:rsidRDefault="003D5C99" w:rsidP="003D5C99">
      <w:pPr>
        <w:pStyle w:val="GOSTListnum"/>
        <w:numPr>
          <w:ilvl w:val="0"/>
          <w:numId w:val="12"/>
        </w:numPr>
      </w:pPr>
      <w:bookmarkStart w:id="2165" w:name="_Ref212199074"/>
      <w:r w:rsidRPr="00FD1DC1">
        <w:t>На визуальной форме Информации (ф. 0506117) в разделе «Дополнительная информация» (по умолчанию раздел скрыт. Необходимо его раскрыть, нажав на стрелочку, расположенную слева от названия раздела) заполнить поля «Номер лицевого счета» путем выбора л/с из справочника «Сводный реестр»</w:t>
      </w:r>
      <w:bookmarkEnd w:id="2165"/>
      <w:r w:rsidRPr="00FD1DC1">
        <w:t xml:space="preserve"> и «Пункт постановления» путем выбора значения из справочника «Нормативно-правовые акты».</w:t>
      </w:r>
    </w:p>
    <w:p w14:paraId="1153C037" w14:textId="77777777" w:rsidR="003D5C99" w:rsidRPr="00FD1DC1" w:rsidRDefault="003D5C99" w:rsidP="003D5C99">
      <w:pPr>
        <w:pStyle w:val="GOSTListnormal18"/>
      </w:pPr>
      <w:r w:rsidRPr="00FD1DC1">
        <w:t>В случае необходимости можно отредактировать поля «Дата» и «Уровень конфединциальности».</w:t>
      </w:r>
    </w:p>
    <w:p w14:paraId="5501B547" w14:textId="59B54FDD" w:rsidR="003D5C99" w:rsidRPr="00FD1DC1" w:rsidRDefault="003D5C99" w:rsidP="003D5C99">
      <w:pPr>
        <w:pStyle w:val="GOSTListnormal18"/>
      </w:pPr>
      <w:r w:rsidRPr="00FD1DC1">
        <w:t>В зависимости от выбранного л/с и пункта постановления в нижней части ВФ появляется разный набор вкладок с доступными для заполнения полями:</w:t>
      </w:r>
    </w:p>
    <w:p w14:paraId="7B7E5B28" w14:textId="2A68D852" w:rsidR="003D5C99" w:rsidRPr="00FD1DC1" w:rsidRDefault="003D5C99" w:rsidP="003D5C99">
      <w:pPr>
        <w:pStyle w:val="GOSTListnum2"/>
      </w:pPr>
      <w:r w:rsidRPr="00FD1DC1">
        <w:t>при выборе л/с с кодами 03 или 14 и пункта постановления 9 становится доступной для заполнения вкладка «Раздел 1»;</w:t>
      </w:r>
    </w:p>
    <w:p w14:paraId="397C153A" w14:textId="77777777" w:rsidR="003D5C99" w:rsidRPr="00FD1DC1" w:rsidRDefault="003D5C99" w:rsidP="003D5C99">
      <w:pPr>
        <w:pStyle w:val="GOSTListnum2"/>
      </w:pPr>
      <w:r w:rsidRPr="00FD1DC1">
        <w:t>при выборе л/с с кодами 01, 03 или 14 и пункта постановления, отличного от 9, – вкладки «Раздел 2», «Раздел 3»;</w:t>
      </w:r>
    </w:p>
    <w:p w14:paraId="68472A1C" w14:textId="77777777" w:rsidR="003D5C99" w:rsidRPr="00FD1DC1" w:rsidRDefault="003D5C99" w:rsidP="003D5C99">
      <w:pPr>
        <w:pStyle w:val="GOSTListnum2"/>
      </w:pPr>
      <w:r w:rsidRPr="00FD1DC1">
        <w:t>при выборе л/с с кодами 03 или 14 и пункта постановления, отличного от 9, – вкладки «Раздел 2», «Раздел 3», «Раздел 4».</w:t>
      </w:r>
    </w:p>
    <w:p w14:paraId="634671F5" w14:textId="77777777" w:rsidR="003D5C99" w:rsidRPr="00FD1DC1" w:rsidRDefault="003D5C99" w:rsidP="003D5C99">
      <w:pPr>
        <w:pStyle w:val="GOSTListnum"/>
      </w:pPr>
      <w:r w:rsidRPr="00FD1DC1">
        <w:t xml:space="preserve">Далее перейти на заполнение вышеуказанных вкладок и заполнить доступные поля. Для добавления строк в таблице необходимо нажать на кнопку </w:t>
      </w:r>
      <w:r w:rsidRPr="00FD1DC1">
        <w:rPr>
          <w:noProof/>
        </w:rPr>
        <w:drawing>
          <wp:inline distT="0" distB="0" distL="0" distR="0" wp14:anchorId="1D731EB5" wp14:editId="646DD88C">
            <wp:extent cx="190517" cy="175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Snap9.png"/>
                    <pic:cNvPicPr/>
                  </pic:nvPicPr>
                  <pic:blipFill>
                    <a:blip r:embed="rId71">
                      <a:extLst>
                        <a:ext uri="{28A0092B-C50C-407E-A947-70E740481C1C}">
                          <a14:useLocalDpi xmlns:a14="http://schemas.microsoft.com/office/drawing/2010/main" val="0"/>
                        </a:ext>
                      </a:extLst>
                    </a:blip>
                    <a:stretch>
                      <a:fillRect/>
                    </a:stretch>
                  </pic:blipFill>
                  <pic:spPr>
                    <a:xfrm>
                      <a:off x="0" y="0"/>
                      <a:ext cx="190517" cy="175275"/>
                    </a:xfrm>
                    <a:prstGeom prst="rect">
                      <a:avLst/>
                    </a:prstGeom>
                  </pic:spPr>
                </pic:pic>
              </a:graphicData>
            </a:graphic>
          </wp:inline>
        </w:drawing>
      </w:r>
      <w:r w:rsidRPr="00FD1DC1">
        <w:t>, расположенную под нижней строкой таблицы.</w:t>
      </w:r>
    </w:p>
    <w:p w14:paraId="208E9E4B" w14:textId="6583C520" w:rsidR="003D5C99" w:rsidRPr="00FD1DC1" w:rsidRDefault="003D5C99" w:rsidP="003D5C99">
      <w:pPr>
        <w:pStyle w:val="GOSTListnum2"/>
      </w:pPr>
      <w:bookmarkStart w:id="2166" w:name="_Ref212289453"/>
      <w:r w:rsidRPr="00FD1DC1">
        <w:t xml:space="preserve">На вкладке «Раздел 1. Информация о государственных контрактах на поставку товаров, выполнение работ, оказание услуг, заключаемых в текущем финансовом году в связи с расторжением ранее заключенных государственных контрактов на поставку товаров, выполнение работ, оказание услуг, в соответствии с пунктом 7, и бюджетных обязательствах, предусмотренных подпунктом «и» пункта 11 Положения о мерах по обеспечению исполнения федерального бюджета, утвержденного </w:t>
      </w:r>
      <w:r w:rsidRPr="00FD1DC1">
        <w:lastRenderedPageBreak/>
        <w:t xml:space="preserve">постановлением Правительства Российской Федерации от 9 декабря 2017 г. № 1496 (далее - Положение о мерах)» (рис. </w:t>
      </w:r>
      <w:r w:rsidRPr="00FD1DC1">
        <w:fldChar w:fldCharType="begin"/>
      </w:r>
      <w:r w:rsidRPr="00FD1DC1">
        <w:instrText xml:space="preserve"> REF _Ref212280042 \h </w:instrText>
      </w:r>
      <w:r w:rsidR="003361B5" w:rsidRPr="00FD1DC1">
        <w:instrText xml:space="preserve"> \* MERGEFORMAT </w:instrText>
      </w:r>
      <w:r w:rsidRPr="00FD1DC1">
        <w:fldChar w:fldCharType="separate"/>
      </w:r>
      <w:r w:rsidR="00FB2AB0">
        <w:rPr>
          <w:noProof/>
        </w:rPr>
        <w:t>114</w:t>
      </w:r>
      <w:r w:rsidRPr="00FD1DC1">
        <w:fldChar w:fldCharType="end"/>
      </w:r>
      <w:r w:rsidRPr="00FD1DC1">
        <w:t>) заполнить поля по следующим правилам:</w:t>
      </w:r>
      <w:bookmarkEnd w:id="2166"/>
    </w:p>
    <w:p w14:paraId="1A5B785E" w14:textId="77777777" w:rsidR="003D5C99" w:rsidRPr="00FD1DC1" w:rsidRDefault="003D5C99" w:rsidP="003D5C99">
      <w:pPr>
        <w:pStyle w:val="GOSTListmark4"/>
      </w:pPr>
      <w:r w:rsidRPr="00FD1DC1">
        <w:t>«Номер строки» – заполняется автоматически значением порядкового номера строки;</w:t>
      </w:r>
    </w:p>
    <w:p w14:paraId="42256ED0" w14:textId="38FA5892" w:rsidR="003D5C99" w:rsidRPr="00FD1DC1" w:rsidRDefault="003D5C99" w:rsidP="003D5C99">
      <w:pPr>
        <w:pStyle w:val="GOSTListmark4"/>
      </w:pPr>
      <w:r w:rsidRPr="00FD1DC1">
        <w:t>«Основание» – выбрать занчение из выпадающего списка: «7» или «11и».</w:t>
      </w:r>
    </w:p>
    <w:p w14:paraId="3118F209" w14:textId="77777777" w:rsidR="003D5C99" w:rsidRPr="00FD1DC1" w:rsidRDefault="003D5C99" w:rsidP="003D5C99">
      <w:pPr>
        <w:pStyle w:val="GOSTListmark4"/>
      </w:pPr>
      <w:r w:rsidRPr="00FD1DC1">
        <w:t>«Номер ГК» – заполняется вручную значением номера государственного контракта. Поле обязательно для заполнения;</w:t>
      </w:r>
    </w:p>
    <w:p w14:paraId="250A2042" w14:textId="77777777" w:rsidR="003D5C99" w:rsidRPr="00FD1DC1" w:rsidRDefault="003D5C99" w:rsidP="003D5C99">
      <w:pPr>
        <w:pStyle w:val="GOSTListmark4"/>
      </w:pPr>
      <w:r w:rsidRPr="00FD1DC1">
        <w:t>«Дата ГК» – заполняется вручную значением даты государственного контракта;</w:t>
      </w:r>
    </w:p>
    <w:p w14:paraId="1084476A" w14:textId="77777777" w:rsidR="003D5C99" w:rsidRPr="00FD1DC1" w:rsidRDefault="003D5C99" w:rsidP="003D5C99">
      <w:pPr>
        <w:pStyle w:val="GOSTListmark4"/>
      </w:pPr>
      <w:r w:rsidRPr="00FD1DC1">
        <w:t>«Учетный номер БО» – указывается учетный номер БО;</w:t>
      </w:r>
    </w:p>
    <w:p w14:paraId="3DB47344" w14:textId="77777777" w:rsidR="003D5C99" w:rsidRPr="00FD1DC1" w:rsidRDefault="003D5C99" w:rsidP="003D5C99">
      <w:pPr>
        <w:pStyle w:val="GOSTListmark4"/>
      </w:pPr>
      <w:r w:rsidRPr="00FD1DC1">
        <w:t>«Код объекта ОКВ» – указывается код ОКВ путем выбора актуальной записи справочника «ОКВ»;</w:t>
      </w:r>
    </w:p>
    <w:p w14:paraId="4EB6D5AA" w14:textId="77777777" w:rsidR="003D5C99" w:rsidRPr="00FD1DC1" w:rsidRDefault="003D5C99" w:rsidP="003D5C99">
      <w:pPr>
        <w:pStyle w:val="GOSTListmark4"/>
      </w:pPr>
      <w:r w:rsidRPr="00FD1DC1">
        <w:t>«Код по бюджетной классификации» – заполняется автоматически при заполнении реквизита «Код объекта ОКВ»;</w:t>
      </w:r>
    </w:p>
    <w:p w14:paraId="5AE871FF" w14:textId="71F54550" w:rsidR="003D5C99" w:rsidRPr="00FD1DC1" w:rsidRDefault="003D5C99" w:rsidP="003D5C99">
      <w:pPr>
        <w:pStyle w:val="GOSTListmark4"/>
      </w:pPr>
      <w:r w:rsidRPr="00FD1DC1" w:rsidDel="00BF2712">
        <w:t xml:space="preserve"> </w:t>
      </w:r>
      <w:r w:rsidRPr="00FD1DC1">
        <w:t>«Неисполненная сумма БО после расторжения ГК» – указывается неисполненная сумма БО после расторжения ГК в рублях по строке;</w:t>
      </w:r>
    </w:p>
    <w:p w14:paraId="226A2678" w14:textId="77777777" w:rsidR="003D5C99" w:rsidRPr="00FD1DC1" w:rsidRDefault="003D5C99" w:rsidP="003D5C99">
      <w:pPr>
        <w:pStyle w:val="GOSTListmark4"/>
      </w:pPr>
      <w:r w:rsidRPr="00FD1DC1">
        <w:t>«Примечание» – заполняется вручную при необходимости внести примечание.</w:t>
      </w:r>
    </w:p>
    <w:p w14:paraId="5D529379" w14:textId="77777777" w:rsidR="003D5C99" w:rsidRPr="00FD1DC1" w:rsidRDefault="003D5C99" w:rsidP="003D5C99">
      <w:pPr>
        <w:pStyle w:val="GOSTFigure"/>
      </w:pPr>
      <w:r w:rsidRPr="00FD1DC1">
        <w:rPr>
          <w:noProof/>
        </w:rPr>
        <w:drawing>
          <wp:inline distT="0" distB="0" distL="0" distR="0" wp14:anchorId="6519680C" wp14:editId="1AB9717F">
            <wp:extent cx="6120130" cy="1122680"/>
            <wp:effectExtent l="0" t="0" r="0" b="127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6120130" cy="1122680"/>
                    </a:xfrm>
                    <a:prstGeom prst="rect">
                      <a:avLst/>
                    </a:prstGeom>
                  </pic:spPr>
                </pic:pic>
              </a:graphicData>
            </a:graphic>
          </wp:inline>
        </w:drawing>
      </w:r>
    </w:p>
    <w:p w14:paraId="43F0668B" w14:textId="27D996A4" w:rsidR="003D5C99" w:rsidRPr="00FD1DC1" w:rsidRDefault="003D5C99" w:rsidP="003D5C99">
      <w:pPr>
        <w:pStyle w:val="GOSTFigName"/>
      </w:pPr>
      <w:r w:rsidRPr="00FD1DC1">
        <w:rPr>
          <w:noProof/>
        </w:rPr>
        <w:fldChar w:fldCharType="begin"/>
      </w:r>
      <w:r w:rsidRPr="00FD1DC1">
        <w:rPr>
          <w:noProof/>
        </w:rPr>
        <w:instrText xml:space="preserve"> SEQ Рисунок \* ARABIC </w:instrText>
      </w:r>
      <w:r w:rsidRPr="00FD1DC1">
        <w:rPr>
          <w:noProof/>
        </w:rPr>
        <w:fldChar w:fldCharType="separate"/>
      </w:r>
      <w:bookmarkStart w:id="2167" w:name="_Ref212280042"/>
      <w:bookmarkStart w:id="2168" w:name="_Toc214469043"/>
      <w:bookmarkStart w:id="2169" w:name="_Toc223017701"/>
      <w:r w:rsidR="00FB2AB0">
        <w:rPr>
          <w:noProof/>
        </w:rPr>
        <w:t>114</w:t>
      </w:r>
      <w:bookmarkEnd w:id="2167"/>
      <w:r w:rsidRPr="00FD1DC1">
        <w:rPr>
          <w:noProof/>
        </w:rPr>
        <w:fldChar w:fldCharType="end"/>
      </w:r>
      <w:r w:rsidRPr="00FD1DC1">
        <w:t>. Вкладка «Раздел 1» ВФ Информации (ф. 0506117)</w:t>
      </w:r>
      <w:bookmarkEnd w:id="2168"/>
      <w:bookmarkEnd w:id="2169"/>
    </w:p>
    <w:p w14:paraId="789AB750" w14:textId="7A310D68" w:rsidR="003D5C99" w:rsidRPr="00FD1DC1" w:rsidRDefault="003D5C99" w:rsidP="003D5C99">
      <w:pPr>
        <w:pStyle w:val="GOSTListnum2"/>
      </w:pPr>
      <w:r w:rsidRPr="00FD1DC1">
        <w:t>На вкладке «Раздел 2. Информация о бюджетных обязательствах, предусмотренных подпунктами «б»</w:t>
      </w:r>
      <w:r w:rsidR="00A15C79" w:rsidRPr="00FD1DC1">
        <w:t> </w:t>
      </w:r>
      <w:r w:rsidRPr="00FD1DC1">
        <w:t>-</w:t>
      </w:r>
      <w:r w:rsidR="00A15C79" w:rsidRPr="00FD1DC1">
        <w:t> </w:t>
      </w:r>
      <w:r w:rsidRPr="00FD1DC1">
        <w:t>«ж», «з1», «з2», «к»</w:t>
      </w:r>
      <w:r w:rsidR="00A15C79" w:rsidRPr="00FD1DC1">
        <w:t> </w:t>
      </w:r>
      <w:r w:rsidRPr="00FD1DC1">
        <w:t>-</w:t>
      </w:r>
      <w:r w:rsidR="00A15C79" w:rsidRPr="00FD1DC1">
        <w:t> </w:t>
      </w:r>
      <w:r w:rsidRPr="00FD1DC1">
        <w:t xml:space="preserve">«о» пункта 11 Положения о мерах»» (рис. </w:t>
      </w:r>
      <w:r w:rsidRPr="00FD1DC1">
        <w:fldChar w:fldCharType="begin"/>
      </w:r>
      <w:r w:rsidRPr="00FD1DC1">
        <w:instrText xml:space="preserve"> REF _Ref212288154 \h </w:instrText>
      </w:r>
      <w:r w:rsidR="003361B5" w:rsidRPr="00FD1DC1">
        <w:instrText xml:space="preserve"> \* MERGEFORMAT </w:instrText>
      </w:r>
      <w:r w:rsidRPr="00FD1DC1">
        <w:fldChar w:fldCharType="separate"/>
      </w:r>
      <w:r w:rsidR="00FB2AB0">
        <w:rPr>
          <w:noProof/>
        </w:rPr>
        <w:t>115</w:t>
      </w:r>
      <w:r w:rsidRPr="00FD1DC1">
        <w:fldChar w:fldCharType="end"/>
      </w:r>
      <w:r w:rsidRPr="00FD1DC1">
        <w:t>) заполнить поля по следующим правилам:</w:t>
      </w:r>
    </w:p>
    <w:p w14:paraId="62776994" w14:textId="77777777" w:rsidR="003D5C99" w:rsidRPr="00FD1DC1" w:rsidRDefault="003D5C99" w:rsidP="003D5C99">
      <w:pPr>
        <w:pStyle w:val="GOSTListmark4"/>
      </w:pPr>
      <w:r w:rsidRPr="00FD1DC1">
        <w:t>«Номер строки» – заполняется автоматически значением порядкового номера строки;</w:t>
      </w:r>
    </w:p>
    <w:p w14:paraId="1A1A33CD" w14:textId="77C17BC3" w:rsidR="003D5C99" w:rsidRPr="00FD1DC1" w:rsidRDefault="003D5C99" w:rsidP="003D5C99">
      <w:pPr>
        <w:pStyle w:val="GOSTListmark4"/>
      </w:pPr>
      <w:r w:rsidRPr="00FD1DC1">
        <w:t>«Основание» – выбрать занчение из выпадающего списка. Если л/с принадлежит организации, которой открыты полномочия ГРБС, то доступны значения:</w:t>
      </w:r>
    </w:p>
    <w:p w14:paraId="7A41FB90" w14:textId="5D832E8F" w:rsidR="003D5C99" w:rsidRPr="00FD1DC1" w:rsidRDefault="003D5C99" w:rsidP="003D5C99">
      <w:pPr>
        <w:pStyle w:val="GOSTListmark5"/>
      </w:pPr>
      <w:r w:rsidRPr="00FD1DC1">
        <w:t>при выборе 01 л/с: «м1», «м2».</w:t>
      </w:r>
    </w:p>
    <w:p w14:paraId="505CB713" w14:textId="2BEEF14E" w:rsidR="003D5C99" w:rsidRPr="00FD1DC1" w:rsidRDefault="003D5C99" w:rsidP="003D5C99">
      <w:pPr>
        <w:pStyle w:val="GOSTListmark5"/>
      </w:pPr>
      <w:r w:rsidRPr="00FD1DC1">
        <w:t>при выборе 03 л/с: «б», «в», «г», «д», «е», «ж», «з1», «з2», «к», «л», «м», «н», «о».</w:t>
      </w:r>
    </w:p>
    <w:p w14:paraId="0FE8462C" w14:textId="77777777" w:rsidR="003D5C99" w:rsidRPr="00FD1DC1" w:rsidRDefault="003D5C99" w:rsidP="003D5C99">
      <w:pPr>
        <w:pStyle w:val="GOSTListmark4"/>
      </w:pPr>
      <w:r w:rsidRPr="00FD1DC1">
        <w:t>при отсутствии полномочий ГРБС:</w:t>
      </w:r>
    </w:p>
    <w:p w14:paraId="5CD8B989" w14:textId="77777777" w:rsidR="003D5C99" w:rsidRPr="00FD1DC1" w:rsidRDefault="003D5C99" w:rsidP="003D5C99">
      <w:pPr>
        <w:pStyle w:val="GOSTListmark5"/>
      </w:pPr>
      <w:r w:rsidRPr="00FD1DC1">
        <w:t>при выборе 03 или 14 л/с доступны значения: «б», «в», «г», «д», «е», «ж», «з1», «з2», «к», «л», «м», «н», «о»;</w:t>
      </w:r>
    </w:p>
    <w:p w14:paraId="0152956A" w14:textId="77777777" w:rsidR="003D5C99" w:rsidRPr="00FD1DC1" w:rsidRDefault="003D5C99" w:rsidP="003D5C99">
      <w:pPr>
        <w:pStyle w:val="GOSTListmark4"/>
      </w:pPr>
      <w:r w:rsidRPr="00FD1DC1">
        <w:t>«Код объекта ОКВ» – указывается код ОКВ, если ЛБО доводились в разрезе кода ОКВ, путем выбора актуальной записи справочника «ОКВ»;</w:t>
      </w:r>
    </w:p>
    <w:p w14:paraId="583AB269" w14:textId="77777777" w:rsidR="003D5C99" w:rsidRPr="00FD1DC1" w:rsidRDefault="003D5C99" w:rsidP="003D5C99">
      <w:pPr>
        <w:pStyle w:val="GOSTListmark4"/>
      </w:pPr>
      <w:r w:rsidRPr="00FD1DC1">
        <w:t>«Код по бюджетной классификации» – заполняется автоматически при заполнении реквизита «Код объекта ОКВ»;</w:t>
      </w:r>
    </w:p>
    <w:p w14:paraId="5EDB5B1B" w14:textId="77777777" w:rsidR="003D5C99" w:rsidRPr="00FD1DC1" w:rsidRDefault="003D5C99" w:rsidP="003D5C99">
      <w:pPr>
        <w:pStyle w:val="GOSTListmark4"/>
      </w:pPr>
      <w:r w:rsidRPr="00FD1DC1">
        <w:lastRenderedPageBreak/>
        <w:t>«Сумма» – указывается сумма в рублях планируемой закупки при реализации государственного оборонного заказа;</w:t>
      </w:r>
    </w:p>
    <w:p w14:paraId="204314DE" w14:textId="77777777" w:rsidR="003D5C99" w:rsidRPr="00FD1DC1" w:rsidRDefault="003D5C99" w:rsidP="003D5C99">
      <w:pPr>
        <w:pStyle w:val="GOSTListmark4"/>
      </w:pPr>
      <w:r w:rsidRPr="00FD1DC1">
        <w:t>«Примечание» – заполняется вручную при необходимости внести примечание.</w:t>
      </w:r>
    </w:p>
    <w:p w14:paraId="48845E5E" w14:textId="77777777" w:rsidR="003D5C99" w:rsidRPr="00FD1DC1" w:rsidRDefault="003D5C99" w:rsidP="003D5C99">
      <w:pPr>
        <w:pStyle w:val="GOSTFigure"/>
        <w:rPr>
          <w:b/>
        </w:rPr>
      </w:pPr>
      <w:r w:rsidRPr="00FD1DC1">
        <w:rPr>
          <w:noProof/>
        </w:rPr>
        <w:drawing>
          <wp:inline distT="0" distB="0" distL="0" distR="0" wp14:anchorId="5743E682" wp14:editId="62EEED1B">
            <wp:extent cx="6120130" cy="1366520"/>
            <wp:effectExtent l="0" t="0" r="0" b="508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6120130" cy="1366520"/>
                    </a:xfrm>
                    <a:prstGeom prst="rect">
                      <a:avLst/>
                    </a:prstGeom>
                  </pic:spPr>
                </pic:pic>
              </a:graphicData>
            </a:graphic>
          </wp:inline>
        </w:drawing>
      </w:r>
    </w:p>
    <w:p w14:paraId="19250E33" w14:textId="63FDEBBF" w:rsidR="003D5C99" w:rsidRPr="00FD1DC1" w:rsidRDefault="003D5C99" w:rsidP="003D5C99">
      <w:pPr>
        <w:pStyle w:val="GOSTFigName"/>
      </w:pPr>
      <w:r w:rsidRPr="00FD1DC1">
        <w:rPr>
          <w:noProof/>
        </w:rPr>
        <w:fldChar w:fldCharType="begin"/>
      </w:r>
      <w:r w:rsidRPr="00FD1DC1">
        <w:rPr>
          <w:noProof/>
        </w:rPr>
        <w:instrText xml:space="preserve"> SEQ Рисунок \* ARABIC </w:instrText>
      </w:r>
      <w:r w:rsidRPr="00FD1DC1">
        <w:rPr>
          <w:noProof/>
        </w:rPr>
        <w:fldChar w:fldCharType="separate"/>
      </w:r>
      <w:bookmarkStart w:id="2170" w:name="_Ref212288154"/>
      <w:bookmarkStart w:id="2171" w:name="_Toc214469044"/>
      <w:bookmarkStart w:id="2172" w:name="_Toc223017702"/>
      <w:r w:rsidR="00FB2AB0">
        <w:rPr>
          <w:noProof/>
        </w:rPr>
        <w:t>115</w:t>
      </w:r>
      <w:bookmarkEnd w:id="2170"/>
      <w:r w:rsidRPr="00FD1DC1">
        <w:rPr>
          <w:noProof/>
        </w:rPr>
        <w:fldChar w:fldCharType="end"/>
      </w:r>
      <w:r w:rsidRPr="00FD1DC1">
        <w:t>. Вкладка «Раздел 2» ВФ Информации (ф. 0506117)</w:t>
      </w:r>
      <w:bookmarkEnd w:id="2171"/>
      <w:bookmarkEnd w:id="2172"/>
    </w:p>
    <w:p w14:paraId="3D9E6A08" w14:textId="314840D7" w:rsidR="003D5C99" w:rsidRPr="00FD1DC1" w:rsidRDefault="003D5C99" w:rsidP="003D5C99">
      <w:pPr>
        <w:pStyle w:val="GOSTListnum2"/>
      </w:pPr>
      <w:bookmarkStart w:id="2173" w:name="_Ref212289461"/>
      <w:r w:rsidRPr="00FD1DC1">
        <w:t>На вкладке «Раздел 3. Информация о бюджетных обязательствах, предусмотренных подпунктом «а1» пункта 11 Положения о мерах, о решениях Правительственной комиссии по вопросам оптимизации и повышения эффективности бюджетных расходов (далее - Правительственная комиссия) о повторном осуществлении закупки товаров, выполнения работ, оказания услуг, предоставляемых в соответствии с абзацем девятым пункта 12</w:t>
      </w:r>
      <w:r w:rsidR="00A15C79" w:rsidRPr="00FD1DC1">
        <w:t>.</w:t>
      </w:r>
      <w:r w:rsidRPr="00FD1DC1">
        <w:t>1 Положения о мерах, о договорах (соглашениях), срок заключения которых продлен в соответствии с решениями Правительственной комиссии, предоставляемых в соответствии с абзацем девятым пункта 26</w:t>
      </w:r>
      <w:r w:rsidR="00A15C79" w:rsidRPr="00FD1DC1">
        <w:t>.</w:t>
      </w:r>
      <w:r w:rsidRPr="00FD1DC1">
        <w:t>1 Положения о мерах, о решениях Правительственной комиссии , предоставляемых в соответствии с абзацем седьмым пункта 26</w:t>
      </w:r>
      <w:r w:rsidR="00A15C79" w:rsidRPr="00FD1DC1">
        <w:t>.</w:t>
      </w:r>
      <w:r w:rsidRPr="00FD1DC1">
        <w:t>1-2, абзацем десятым пункта 26</w:t>
      </w:r>
      <w:r w:rsidR="00A15C79" w:rsidRPr="00FD1DC1">
        <w:t>.</w:t>
      </w:r>
      <w:r w:rsidRPr="00FD1DC1">
        <w:t>2 и абзацем вторым пункта 26</w:t>
      </w:r>
      <w:r w:rsidR="00A15C79" w:rsidRPr="00FD1DC1">
        <w:t>.</w:t>
      </w:r>
      <w:r w:rsidRPr="00FD1DC1">
        <w:t>3 Положения о мерах, а также о договорах (соглашениях) о предоставлении субсидий, указанных в абзаце пятом пункта 26</w:t>
      </w:r>
      <w:r w:rsidR="00A15C79" w:rsidRPr="00FD1DC1">
        <w:t>.</w:t>
      </w:r>
      <w:r w:rsidRPr="00FD1DC1">
        <w:t>1 Положения о мерах» (рис.</w:t>
      </w:r>
      <w:r w:rsidR="00A15C79" w:rsidRPr="00FD1DC1">
        <w:t> </w:t>
      </w:r>
      <w:r w:rsidRPr="00FD1DC1">
        <w:fldChar w:fldCharType="begin"/>
      </w:r>
      <w:r w:rsidRPr="00FD1DC1">
        <w:instrText xml:space="preserve"> REF _Ref212288162 \h </w:instrText>
      </w:r>
      <w:r w:rsidR="003361B5" w:rsidRPr="00FD1DC1">
        <w:instrText xml:space="preserve"> \* MERGEFORMAT </w:instrText>
      </w:r>
      <w:r w:rsidRPr="00FD1DC1">
        <w:fldChar w:fldCharType="separate"/>
      </w:r>
      <w:r w:rsidR="00FB2AB0">
        <w:rPr>
          <w:noProof/>
        </w:rPr>
        <w:t>116</w:t>
      </w:r>
      <w:r w:rsidRPr="00FD1DC1">
        <w:fldChar w:fldCharType="end"/>
      </w:r>
      <w:r w:rsidRPr="00FD1DC1">
        <w:t>) заполнить поля по следующим правилам:</w:t>
      </w:r>
      <w:bookmarkEnd w:id="2173"/>
    </w:p>
    <w:p w14:paraId="015694E5" w14:textId="77777777" w:rsidR="003D5C99" w:rsidRPr="00FD1DC1" w:rsidRDefault="003D5C99" w:rsidP="003D5C99">
      <w:pPr>
        <w:pStyle w:val="GOSTListmark4"/>
      </w:pPr>
      <w:r w:rsidRPr="00FD1DC1">
        <w:t>«Номер строки» – заполняется автоматически значением порядкового номера строки;</w:t>
      </w:r>
    </w:p>
    <w:p w14:paraId="719ABC73" w14:textId="224EFCA1" w:rsidR="003D5C99" w:rsidRPr="00FD1DC1" w:rsidRDefault="003D5C99" w:rsidP="003D5C99">
      <w:pPr>
        <w:pStyle w:val="GOSTListmark4"/>
      </w:pPr>
      <w:r w:rsidRPr="00FD1DC1">
        <w:t>«Основание» – выбрать зн</w:t>
      </w:r>
      <w:r w:rsidR="009E3FA9" w:rsidRPr="00FD1DC1">
        <w:t>а</w:t>
      </w:r>
      <w:r w:rsidRPr="00FD1DC1">
        <w:t>чение из выпадающего списка. Если л/с принадлежит организации, которой открыты полномочия ГРБС, то доступны значения:</w:t>
      </w:r>
    </w:p>
    <w:p w14:paraId="583C8EE0" w14:textId="77777777" w:rsidR="003D5C99" w:rsidRPr="00FD1DC1" w:rsidRDefault="003D5C99" w:rsidP="003D5C99">
      <w:pPr>
        <w:pStyle w:val="GOSTListmark5"/>
      </w:pPr>
      <w:r w:rsidRPr="00FD1DC1">
        <w:t>при выборе 01 л/с: «а1», «26_1», «26_1-2», «26_2», «26_3»;</w:t>
      </w:r>
    </w:p>
    <w:p w14:paraId="2641F993" w14:textId="77777777" w:rsidR="003D5C99" w:rsidRPr="00FD1DC1" w:rsidRDefault="003D5C99" w:rsidP="003D5C99">
      <w:pPr>
        <w:pStyle w:val="GOSTListmark5"/>
      </w:pPr>
      <w:r w:rsidRPr="00FD1DC1">
        <w:t>при выборе 03, 14 л/с: «26_1», «26_1-2», «26_2», «26_3»;</w:t>
      </w:r>
    </w:p>
    <w:p w14:paraId="4C1039D8" w14:textId="77777777" w:rsidR="003D5C99" w:rsidRPr="00FD1DC1" w:rsidRDefault="003D5C99" w:rsidP="003D5C99">
      <w:pPr>
        <w:pStyle w:val="GOSTListmark4"/>
      </w:pPr>
      <w:r w:rsidRPr="00FD1DC1">
        <w:t>при отсутствии полномочий ГРБС:</w:t>
      </w:r>
    </w:p>
    <w:p w14:paraId="2587EB36" w14:textId="77777777" w:rsidR="003D5C99" w:rsidRPr="00FD1DC1" w:rsidRDefault="003D5C99" w:rsidP="003D5C99">
      <w:pPr>
        <w:pStyle w:val="GOSTListmark5"/>
      </w:pPr>
      <w:r w:rsidRPr="00FD1DC1">
        <w:t>при выборе 03, 14 л/с доступно значение «а1»;</w:t>
      </w:r>
    </w:p>
    <w:p w14:paraId="6A5744FD" w14:textId="77777777" w:rsidR="003D5C99" w:rsidRPr="00FD1DC1" w:rsidRDefault="003D5C99" w:rsidP="003D5C99">
      <w:pPr>
        <w:pStyle w:val="GOSTListmark4"/>
      </w:pPr>
      <w:r w:rsidRPr="00FD1DC1">
        <w:t>«Дата решения ПК» – указывается дата решения Правительственной комиссии. Заполняется выбором даты из календаря;</w:t>
      </w:r>
    </w:p>
    <w:p w14:paraId="30FE9DF7" w14:textId="77777777" w:rsidR="003D5C99" w:rsidRPr="00FD1DC1" w:rsidRDefault="003D5C99" w:rsidP="003D5C99">
      <w:pPr>
        <w:pStyle w:val="GOSTListmark4"/>
      </w:pPr>
      <w:r w:rsidRPr="00FD1DC1">
        <w:t>«Номер решения ПК» – указывается номер решения Правительственной комиссии;</w:t>
      </w:r>
    </w:p>
    <w:p w14:paraId="32FED077" w14:textId="77777777" w:rsidR="003D5C99" w:rsidRPr="00FD1DC1" w:rsidRDefault="003D5C99" w:rsidP="003D5C99">
      <w:pPr>
        <w:pStyle w:val="GOSTListmark4"/>
      </w:pPr>
      <w:r w:rsidRPr="00FD1DC1">
        <w:t>«Этап» – указывается этап отбора по субсидии;</w:t>
      </w:r>
    </w:p>
    <w:p w14:paraId="749046DC" w14:textId="77777777" w:rsidR="003D5C99" w:rsidRPr="00FD1DC1" w:rsidRDefault="003D5C99" w:rsidP="003D5C99">
      <w:pPr>
        <w:pStyle w:val="GOSTListmark4"/>
      </w:pPr>
      <w:r w:rsidRPr="00FD1DC1">
        <w:t>«Реестровый номер субсидии» – указывается реестровый номер субсидии;</w:t>
      </w:r>
    </w:p>
    <w:p w14:paraId="5DFB59C2" w14:textId="77777777" w:rsidR="003D5C99" w:rsidRPr="00FD1DC1" w:rsidRDefault="003D5C99" w:rsidP="003D5C99">
      <w:pPr>
        <w:pStyle w:val="GOSTListmark4"/>
      </w:pPr>
      <w:r w:rsidRPr="00FD1DC1">
        <w:t>«Срок продления» – указывается срок продления по субсидии.</w:t>
      </w:r>
    </w:p>
    <w:p w14:paraId="0EAF60CA" w14:textId="77777777" w:rsidR="003D5C99" w:rsidRPr="00FD1DC1" w:rsidRDefault="003D5C99" w:rsidP="003D5C99">
      <w:pPr>
        <w:pStyle w:val="GOSTListmark4"/>
      </w:pPr>
      <w:r w:rsidRPr="00FD1DC1">
        <w:t>«Код объекта ОКВ» – заполняется путем выбора из справочника «Объекты капитальных вложений (ОКВ/ОКС)»;</w:t>
      </w:r>
    </w:p>
    <w:p w14:paraId="7920DBC7" w14:textId="77777777" w:rsidR="003D5C99" w:rsidRPr="00FD1DC1" w:rsidRDefault="003D5C99" w:rsidP="003D5C99">
      <w:pPr>
        <w:pStyle w:val="GOSTListmark4"/>
      </w:pPr>
      <w:r w:rsidRPr="00FD1DC1">
        <w:lastRenderedPageBreak/>
        <w:t>«Код по бюджетной классификации» – при заполненном реквизите «Код объекта ОКВ» заполняется автоматически. При ручном вводе заполняется с помощью справочников сегментов КБК;</w:t>
      </w:r>
    </w:p>
    <w:p w14:paraId="55AFF775" w14:textId="6621D8B2" w:rsidR="003D5C99" w:rsidRPr="00FD1DC1" w:rsidRDefault="003D5C99" w:rsidP="003D5C99">
      <w:pPr>
        <w:pStyle w:val="GOSTListmark4"/>
      </w:pPr>
      <w:r w:rsidRPr="00FD1DC1">
        <w:t>«Сумма» – указывается сумма в рублях, для которой выполняется продление срока;</w:t>
      </w:r>
    </w:p>
    <w:p w14:paraId="5AB5341F" w14:textId="77777777" w:rsidR="003D5C99" w:rsidRPr="00FD1DC1" w:rsidRDefault="003D5C99" w:rsidP="003D5C99">
      <w:pPr>
        <w:pStyle w:val="GOSTListmark4"/>
      </w:pPr>
      <w:r w:rsidRPr="00FD1DC1">
        <w:t>«Примечание» – заполняется вручную при необходимости внести примечание.</w:t>
      </w:r>
    </w:p>
    <w:p w14:paraId="749D6353" w14:textId="359CEF18" w:rsidR="003D5C99" w:rsidRPr="00FD1DC1" w:rsidRDefault="00A15C79" w:rsidP="003D5C99">
      <w:pPr>
        <w:pStyle w:val="GOSTFigure"/>
        <w:rPr>
          <w:b/>
        </w:rPr>
      </w:pPr>
      <w:r w:rsidRPr="00FD1DC1">
        <w:rPr>
          <w:noProof/>
        </w:rPr>
        <w:drawing>
          <wp:inline distT="0" distB="0" distL="0" distR="0" wp14:anchorId="608D49D4" wp14:editId="25D6957B">
            <wp:extent cx="6120130" cy="129921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6120130" cy="1299210"/>
                    </a:xfrm>
                    <a:prstGeom prst="rect">
                      <a:avLst/>
                    </a:prstGeom>
                  </pic:spPr>
                </pic:pic>
              </a:graphicData>
            </a:graphic>
          </wp:inline>
        </w:drawing>
      </w:r>
    </w:p>
    <w:p w14:paraId="54F84DBA" w14:textId="2B72801F" w:rsidR="003D5C99" w:rsidRPr="00FD1DC1" w:rsidRDefault="003D5C99" w:rsidP="003D5C99">
      <w:pPr>
        <w:pStyle w:val="GOSTFigName"/>
      </w:pPr>
      <w:r w:rsidRPr="00FD1DC1">
        <w:rPr>
          <w:noProof/>
        </w:rPr>
        <w:fldChar w:fldCharType="begin"/>
      </w:r>
      <w:r w:rsidRPr="00FD1DC1">
        <w:rPr>
          <w:noProof/>
        </w:rPr>
        <w:instrText xml:space="preserve"> SEQ Рисунок \* ARABIC </w:instrText>
      </w:r>
      <w:r w:rsidRPr="00FD1DC1">
        <w:rPr>
          <w:noProof/>
        </w:rPr>
        <w:fldChar w:fldCharType="separate"/>
      </w:r>
      <w:bookmarkStart w:id="2174" w:name="_Ref212288162"/>
      <w:bookmarkStart w:id="2175" w:name="_Toc214469045"/>
      <w:bookmarkStart w:id="2176" w:name="_Toc223017703"/>
      <w:r w:rsidR="00FB2AB0">
        <w:rPr>
          <w:noProof/>
        </w:rPr>
        <w:t>116</w:t>
      </w:r>
      <w:bookmarkEnd w:id="2174"/>
      <w:r w:rsidRPr="00FD1DC1">
        <w:rPr>
          <w:noProof/>
        </w:rPr>
        <w:fldChar w:fldCharType="end"/>
      </w:r>
      <w:r w:rsidRPr="00FD1DC1">
        <w:t>. Вкладка «Раздел 3» ВФ Информации (ф. 0506117)</w:t>
      </w:r>
      <w:bookmarkEnd w:id="2175"/>
      <w:bookmarkEnd w:id="2176"/>
    </w:p>
    <w:p w14:paraId="03024B97" w14:textId="2810EE8C" w:rsidR="003D5C99" w:rsidRPr="00FD1DC1" w:rsidRDefault="003D5C99" w:rsidP="003D5C99">
      <w:pPr>
        <w:pStyle w:val="GOSTListnum2"/>
      </w:pPr>
      <w:r w:rsidRPr="00FD1DC1">
        <w:t>На вкладке «Раздел 4. Информация о бюджетных обязательствах, предусмотренных подпунктом «з» пункта 11 Положения о мерах» (рис.</w:t>
      </w:r>
      <w:r w:rsidR="005D496C">
        <w:t xml:space="preserve"> </w:t>
      </w:r>
      <w:r w:rsidRPr="00FD1DC1">
        <w:fldChar w:fldCharType="begin"/>
      </w:r>
      <w:r w:rsidRPr="00FD1DC1">
        <w:instrText xml:space="preserve"> REF _Ref212288162 \h  \* MERGEFORMAT </w:instrText>
      </w:r>
      <w:r w:rsidRPr="00FD1DC1">
        <w:fldChar w:fldCharType="separate"/>
      </w:r>
      <w:r w:rsidR="00FB2AB0">
        <w:rPr>
          <w:noProof/>
        </w:rPr>
        <w:t>116</w:t>
      </w:r>
      <w:r w:rsidRPr="00FD1DC1">
        <w:fldChar w:fldCharType="end"/>
      </w:r>
      <w:r w:rsidRPr="00FD1DC1">
        <w:t>) заполнить поля по следующим правилам:</w:t>
      </w:r>
    </w:p>
    <w:p w14:paraId="0A1A9CED" w14:textId="77777777" w:rsidR="003D5C99" w:rsidRPr="00FD1DC1" w:rsidRDefault="003D5C99" w:rsidP="003D5C99">
      <w:pPr>
        <w:pStyle w:val="GOSTListmark4"/>
      </w:pPr>
      <w:r w:rsidRPr="00FD1DC1">
        <w:t>«Номер строки» – заполняется автоматически значением порядкового номера строки;</w:t>
      </w:r>
    </w:p>
    <w:p w14:paraId="3A02E500" w14:textId="77777777" w:rsidR="003D5C99" w:rsidRPr="00FD1DC1" w:rsidRDefault="003D5C99" w:rsidP="003D5C99">
      <w:pPr>
        <w:pStyle w:val="GOSTListmark4"/>
      </w:pPr>
      <w:r w:rsidRPr="00FD1DC1">
        <w:t>«Предмет закупки» – указывается предмет закупки;</w:t>
      </w:r>
    </w:p>
    <w:p w14:paraId="1C18049D" w14:textId="77777777" w:rsidR="003D5C99" w:rsidRPr="00FD1DC1" w:rsidRDefault="003D5C99" w:rsidP="003D5C99">
      <w:pPr>
        <w:pStyle w:val="GOSTListmark4"/>
      </w:pPr>
      <w:r w:rsidRPr="00FD1DC1">
        <w:t>«Реестровый номер плана-графика закупки» – указывается реестровый номер плана-графика закупки;</w:t>
      </w:r>
    </w:p>
    <w:p w14:paraId="6075BA7F" w14:textId="77777777" w:rsidR="003D5C99" w:rsidRPr="00FD1DC1" w:rsidRDefault="003D5C99" w:rsidP="003D5C99">
      <w:pPr>
        <w:pStyle w:val="GOSTListmark4"/>
      </w:pPr>
      <w:r w:rsidRPr="00FD1DC1">
        <w:t>«Номер позиции план-графика» – указывается номер позиции в плане-графике закупки;</w:t>
      </w:r>
    </w:p>
    <w:p w14:paraId="1F809492" w14:textId="77777777" w:rsidR="003D5C99" w:rsidRPr="00FD1DC1" w:rsidRDefault="003D5C99" w:rsidP="003D5C99">
      <w:pPr>
        <w:pStyle w:val="GOSTListmark4"/>
      </w:pPr>
      <w:r w:rsidRPr="00FD1DC1">
        <w:t>«Код объекта ОКВ» – заполняется путем выбора из справочника «Объекты капитальных вложений (ОКВ/ОКС)»;</w:t>
      </w:r>
    </w:p>
    <w:p w14:paraId="22D0773D" w14:textId="77777777" w:rsidR="003D5C99" w:rsidRPr="00FD1DC1" w:rsidRDefault="003D5C99" w:rsidP="003D5C99">
      <w:pPr>
        <w:pStyle w:val="GOSTListmark4"/>
      </w:pPr>
      <w:r w:rsidRPr="00FD1DC1">
        <w:t>«Код по бюджетной классификации» – при заполненном реквизите «Код объекта ОКВ» заполняется автоматически. При ручном вводе заполняется с помощью справочников сегментов КБК;</w:t>
      </w:r>
    </w:p>
    <w:p w14:paraId="327B1C9A" w14:textId="77777777" w:rsidR="003D5C99" w:rsidRPr="00FD1DC1" w:rsidRDefault="003D5C99" w:rsidP="003D5C99">
      <w:pPr>
        <w:pStyle w:val="GOSTListmark4"/>
      </w:pPr>
      <w:r w:rsidRPr="00FD1DC1">
        <w:t>«Сумма» – указывается сумма в рублях, для которой выполняется продление срока;</w:t>
      </w:r>
    </w:p>
    <w:p w14:paraId="380517B0" w14:textId="77777777" w:rsidR="003D5C99" w:rsidRPr="00FD1DC1" w:rsidRDefault="003D5C99" w:rsidP="003D5C99">
      <w:pPr>
        <w:pStyle w:val="GOSTListmark4"/>
      </w:pPr>
      <w:r w:rsidRPr="00FD1DC1">
        <w:t>«Примечание» – заполняется вручную при необходимости внести примечание.</w:t>
      </w:r>
    </w:p>
    <w:p w14:paraId="366A8950" w14:textId="77777777" w:rsidR="003D5C99" w:rsidRPr="00FD1DC1" w:rsidRDefault="003D5C99" w:rsidP="003D5C99">
      <w:pPr>
        <w:pStyle w:val="GOSTFigure"/>
      </w:pPr>
      <w:r w:rsidRPr="00FD1DC1">
        <w:rPr>
          <w:noProof/>
        </w:rPr>
        <w:drawing>
          <wp:inline distT="0" distB="0" distL="0" distR="0" wp14:anchorId="1331EE1C" wp14:editId="7D885906">
            <wp:extent cx="6120130" cy="1195070"/>
            <wp:effectExtent l="0" t="0" r="0" b="508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120130" cy="1195070"/>
                    </a:xfrm>
                    <a:prstGeom prst="rect">
                      <a:avLst/>
                    </a:prstGeom>
                  </pic:spPr>
                </pic:pic>
              </a:graphicData>
            </a:graphic>
          </wp:inline>
        </w:drawing>
      </w:r>
    </w:p>
    <w:p w14:paraId="30229BC1" w14:textId="00771C25" w:rsidR="003D5C99" w:rsidRPr="00FD1DC1" w:rsidRDefault="00F7396A" w:rsidP="00A37D7B">
      <w:pPr>
        <w:pStyle w:val="GOSTFigName"/>
      </w:pPr>
      <w:r>
        <w:rPr>
          <w:noProof/>
        </w:rPr>
        <w:fldChar w:fldCharType="begin"/>
      </w:r>
      <w:r>
        <w:rPr>
          <w:noProof/>
        </w:rPr>
        <w:instrText xml:space="preserve"> SEQ Рисунок \* ARABIC </w:instrText>
      </w:r>
      <w:r>
        <w:rPr>
          <w:noProof/>
        </w:rPr>
        <w:fldChar w:fldCharType="separate"/>
      </w:r>
      <w:bookmarkStart w:id="2177" w:name="_Toc223017704"/>
      <w:r w:rsidR="00FB2AB0">
        <w:rPr>
          <w:noProof/>
        </w:rPr>
        <w:t>117</w:t>
      </w:r>
      <w:r>
        <w:rPr>
          <w:noProof/>
        </w:rPr>
        <w:fldChar w:fldCharType="end"/>
      </w:r>
      <w:r w:rsidR="003D5C99" w:rsidRPr="00FD1DC1">
        <w:t>.</w:t>
      </w:r>
      <w:r w:rsidR="003361B5" w:rsidRPr="00FD1DC1">
        <w:t xml:space="preserve"> </w:t>
      </w:r>
      <w:r w:rsidR="003D5C99" w:rsidRPr="00FD1DC1">
        <w:t>Вкладка «Раздел 4» ВФ Информации (ф. 0506117)</w:t>
      </w:r>
      <w:bookmarkEnd w:id="2177"/>
    </w:p>
    <w:p w14:paraId="3ABDFED9" w14:textId="55B59DD6" w:rsidR="003D5C99" w:rsidRPr="00FD1DC1" w:rsidRDefault="003D5C99" w:rsidP="003D5C99">
      <w:pPr>
        <w:pStyle w:val="GOSTListnum"/>
        <w:numPr>
          <w:ilvl w:val="0"/>
          <w:numId w:val="12"/>
        </w:numPr>
      </w:pPr>
      <w:bookmarkStart w:id="2178" w:name="_Ref212289653"/>
      <w:r w:rsidRPr="00FD1DC1">
        <w:rPr>
          <w:szCs w:val="24"/>
        </w:rPr>
        <w:t xml:space="preserve">При необходимости внесения изменений в </w:t>
      </w:r>
      <w:r w:rsidRPr="00FD1DC1">
        <w:t>Информацию (ф. 0506117)</w:t>
      </w:r>
      <w:r w:rsidRPr="00FD1DC1">
        <w:rPr>
          <w:szCs w:val="24"/>
        </w:rPr>
        <w:t xml:space="preserve"> ПБС/ГРБС в своем ЛК ПУР ЭБ создает новую, при этом ранее созданная </w:t>
      </w:r>
      <w:r w:rsidRPr="00FD1DC1">
        <w:t>Информации об ЛБО (ф. 0506117)</w:t>
      </w:r>
      <w:r w:rsidRPr="00FD1DC1">
        <w:rPr>
          <w:szCs w:val="24"/>
        </w:rPr>
        <w:t xml:space="preserve"> автоматически отменяется.</w:t>
      </w:r>
    </w:p>
    <w:p w14:paraId="70206FDB" w14:textId="160194C9" w:rsidR="003D5C99" w:rsidRPr="00FD1DC1" w:rsidRDefault="003D5C99" w:rsidP="003D5C99">
      <w:pPr>
        <w:pStyle w:val="GOSTListnum"/>
        <w:numPr>
          <w:ilvl w:val="0"/>
          <w:numId w:val="12"/>
        </w:numPr>
      </w:pPr>
      <w:r w:rsidRPr="00FD1DC1">
        <w:lastRenderedPageBreak/>
        <w:t>Сохранить документ нажатием кнопки «</w:t>
      </w:r>
      <w:r w:rsidRPr="00FD1DC1">
        <w:rPr>
          <w:color w:val="000000"/>
        </w:rPr>
        <w:t xml:space="preserve">Сохранить изменения и закрыть окно». </w:t>
      </w:r>
      <w:r w:rsidRPr="00FD1DC1">
        <w:t xml:space="preserve">В результате выполнения операции Информация об ЛБО (ф. 0506117) </w:t>
      </w:r>
      <w:r w:rsidRPr="00FD1DC1">
        <w:rPr>
          <w:color w:val="000000"/>
        </w:rPr>
        <w:t>сохранится на статусе «Новый».</w:t>
      </w:r>
      <w:bookmarkEnd w:id="2178"/>
    </w:p>
    <w:p w14:paraId="7331C7D9" w14:textId="77777777" w:rsidR="00EC6EF4" w:rsidRPr="00FD1DC1" w:rsidRDefault="00EC6EF4" w:rsidP="00DE5DF7">
      <w:pPr>
        <w:pStyle w:val="GOSTListnum"/>
        <w:numPr>
          <w:ilvl w:val="0"/>
          <w:numId w:val="12"/>
        </w:numPr>
      </w:pPr>
      <w:r w:rsidRPr="00FD1DC1">
        <w:t>Для осуществления контроля Информации (ф. 0506117) нажать кнопку «Проверить документ» на панели инструментов визуальной формы документа. В результате выполнения операции выполняется контроль Информации (ф. 0506117).</w:t>
      </w:r>
    </w:p>
    <w:p w14:paraId="57CCC2C5" w14:textId="77777777" w:rsidR="00EC6EF4" w:rsidRPr="00FD1DC1" w:rsidRDefault="00EC6EF4" w:rsidP="00DE5DF7">
      <w:pPr>
        <w:pStyle w:val="GOSTListnum"/>
        <w:numPr>
          <w:ilvl w:val="0"/>
          <w:numId w:val="12"/>
        </w:numPr>
      </w:pPr>
      <w:r w:rsidRPr="00FD1DC1">
        <w:rPr>
          <w:lang w:eastAsia="zh-CN"/>
        </w:rPr>
        <w:t xml:space="preserve">Для передачи на согласование в списковой форме курсором мыши выделить строку с созданным экземпляром формуляра </w:t>
      </w:r>
      <w:r w:rsidRPr="00FD1DC1">
        <w:t xml:space="preserve">Информация (ф. 0506117) и нажать кнопку «Направить на согласование» на панели инструментов. </w:t>
      </w:r>
      <w:r w:rsidRPr="00FD1DC1">
        <w:rPr>
          <w:color w:val="000000"/>
        </w:rPr>
        <w:t xml:space="preserve">В сформированном окне с шаблоном листа согласования нажать кнопку «ОК». </w:t>
      </w:r>
      <w:r w:rsidRPr="00FD1DC1">
        <w:t>В результате выполнения операции Информация (ф. 0506117) перейдет на статус «На согласовании».</w:t>
      </w:r>
    </w:p>
    <w:p w14:paraId="6558F1FB" w14:textId="77777777" w:rsidR="00EC6EF4" w:rsidRPr="00FD1DC1" w:rsidRDefault="00EC6EF4" w:rsidP="00DE5DF7">
      <w:pPr>
        <w:pStyle w:val="GOSTListnum"/>
        <w:numPr>
          <w:ilvl w:val="0"/>
          <w:numId w:val="12"/>
        </w:numPr>
      </w:pPr>
      <w:r w:rsidRPr="00FD1DC1">
        <w:t xml:space="preserve">Для согласования Информации (ф. 0506117) в статусе «На согласовании» </w:t>
      </w:r>
      <w:r w:rsidRPr="00FD1DC1">
        <w:rPr>
          <w:color w:val="000000"/>
        </w:rPr>
        <w:t xml:space="preserve">в </w:t>
      </w:r>
      <w:r w:rsidRPr="00FD1DC1">
        <w:t xml:space="preserve">списковой форме выделить курсором мыши согласуемый документ </w:t>
      </w:r>
      <w:r w:rsidRPr="00FD1DC1">
        <w:rPr>
          <w:color w:val="000000"/>
        </w:rPr>
        <w:t xml:space="preserve">и нажать кнопку «Согласование». </w:t>
      </w:r>
      <w:r w:rsidRPr="00FD1DC1">
        <w:t xml:space="preserve">В открывшемся окне нажать кнопку «Согласовать». </w:t>
      </w:r>
      <w:r w:rsidRPr="00FD1DC1">
        <w:rPr>
          <w:color w:val="000000"/>
        </w:rPr>
        <w:t xml:space="preserve">В результате выполнения операции </w:t>
      </w:r>
      <w:r w:rsidRPr="00FD1DC1">
        <w:t>Информация (ф. 0506117) перейдет на статус «На утверждении».</w:t>
      </w:r>
    </w:p>
    <w:p w14:paraId="20481209" w14:textId="77777777" w:rsidR="00EC6EF4" w:rsidRPr="00FD1DC1" w:rsidRDefault="00EC6EF4" w:rsidP="00DE5DF7">
      <w:pPr>
        <w:pStyle w:val="GOSTListnum"/>
        <w:numPr>
          <w:ilvl w:val="0"/>
          <w:numId w:val="12"/>
        </w:numPr>
      </w:pPr>
      <w:r w:rsidRPr="00FD1DC1">
        <w:t>Для утверждения Информации (ф. 0506117) в статусе «На утверждении» в списковой форме выделить курсором мыши утверждаемый документ и нажать кнопку «Утверждение». В открывшемся окне нажать кнопку «Утвердить», выбрать сертификат и нажать кнопку «Подписать». В результате выполнения операции Информация (ф. 0506117) перейдет в статус «Утвержден».</w:t>
      </w:r>
    </w:p>
    <w:p w14:paraId="07E8B3AC" w14:textId="77777777" w:rsidR="00EC6EF4" w:rsidRPr="00FD1DC1" w:rsidRDefault="00EC6EF4" w:rsidP="00DE5DF7">
      <w:pPr>
        <w:pStyle w:val="GOSTListnum"/>
        <w:numPr>
          <w:ilvl w:val="0"/>
          <w:numId w:val="12"/>
        </w:numPr>
      </w:pPr>
      <w:r w:rsidRPr="00FD1DC1">
        <w:t>Для передачи на доработку Информации (ф. 0506117) в статусах «На согласовании», «На утверждении» в списковой форме выделить курсором мыши документ, направляемый на доработку, и нажать кнопку «Отозвать». В появившемся диалоговом окне указать причины отзыва документа и нажать кнопку «ОК». В результате выполнения операции Информация (ф. 0506117) перейдет на статус «Отозван» и очистится вкладка «Подписи».</w:t>
      </w:r>
    </w:p>
    <w:p w14:paraId="05417D25" w14:textId="77777777" w:rsidR="00EC6EF4" w:rsidRPr="00FD1DC1" w:rsidRDefault="00EC6EF4" w:rsidP="00DE5DF7">
      <w:pPr>
        <w:pStyle w:val="GOSTListnum"/>
        <w:numPr>
          <w:ilvl w:val="0"/>
          <w:numId w:val="12"/>
        </w:numPr>
      </w:pPr>
      <w:r w:rsidRPr="00FD1DC1">
        <w:t>Для возврата в работу Информации (ф. 0506117) в списковой форме выделить курсором мыши документ и нажать кнопку «</w:t>
      </w:r>
      <w:r w:rsidRPr="00FD1DC1">
        <w:rPr>
          <w:rFonts w:eastAsia="SimSun"/>
        </w:rPr>
        <w:t>Отправить на доработку</w:t>
      </w:r>
      <w:r w:rsidRPr="00FD1DC1">
        <w:t>».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3C6A95A3" w14:textId="77777777" w:rsidR="00EC6EF4" w:rsidRPr="00FD1DC1" w:rsidRDefault="00EC6EF4" w:rsidP="00DE5DF7">
      <w:pPr>
        <w:pStyle w:val="GOSTListnum"/>
        <w:numPr>
          <w:ilvl w:val="0"/>
          <w:numId w:val="12"/>
        </w:numPr>
      </w:pPr>
      <w:r w:rsidRPr="00FD1DC1">
        <w:t>Для просмотра Информации (ф. 0506117) в списковой форме выделить курсором мыши документ, нажать кнопку «Просмотреть». В результате выполнения операции откроется визуальная форма документа.</w:t>
      </w:r>
    </w:p>
    <w:p w14:paraId="5FFB5399" w14:textId="77777777" w:rsidR="00EC6EF4" w:rsidRPr="00FD1DC1" w:rsidRDefault="00EC6EF4" w:rsidP="00DE5DF7">
      <w:pPr>
        <w:pStyle w:val="GOSTListnum"/>
        <w:numPr>
          <w:ilvl w:val="0"/>
          <w:numId w:val="12"/>
        </w:numPr>
      </w:pPr>
      <w:bookmarkStart w:id="2179" w:name="_Ref219724305"/>
      <w:r w:rsidRPr="00FD1DC1">
        <w:rPr>
          <w:lang w:eastAsia="zh-CN"/>
        </w:rPr>
        <w:t>Для формирования печатной формы документа необходимо нажать кнопку «Печать» из визуальной формы документа или кнопку «Печать документа» из списковой формы документа</w:t>
      </w:r>
      <w:r w:rsidRPr="00FD1DC1">
        <w:t xml:space="preserve">. Выбрать формат печати: XLS, RTF, </w:t>
      </w:r>
      <w:r w:rsidRPr="00FD1DC1">
        <w:rPr>
          <w:lang w:val="en-US"/>
        </w:rPr>
        <w:t>ODS</w:t>
      </w:r>
      <w:r w:rsidRPr="00FD1DC1">
        <w:t xml:space="preserve">, </w:t>
      </w:r>
      <w:r w:rsidRPr="00FD1DC1">
        <w:rPr>
          <w:lang w:val="en-US"/>
        </w:rPr>
        <w:t>ODT</w:t>
      </w:r>
      <w:r w:rsidRPr="00FD1DC1">
        <w:t xml:space="preserve"> или PDF. В результате выполнения операции сформируется печатная форма документа.</w:t>
      </w:r>
      <w:bookmarkEnd w:id="2179"/>
    </w:p>
    <w:p w14:paraId="665FCC78" w14:textId="7602BE40" w:rsidR="003361B5" w:rsidRPr="00FD1DC1" w:rsidRDefault="003361B5" w:rsidP="003361B5">
      <w:pPr>
        <w:pStyle w:val="51"/>
      </w:pPr>
      <w:bookmarkStart w:id="2180" w:name="_Toc198889781"/>
      <w:bookmarkStart w:id="2181" w:name="_Ref212193802"/>
      <w:bookmarkStart w:id="2182" w:name="_Ref212196513"/>
      <w:bookmarkStart w:id="2183" w:name="_Ref214466356"/>
      <w:bookmarkStart w:id="2184" w:name="_Toc214469014"/>
      <w:r w:rsidRPr="00FD1DC1">
        <w:t>Обработка Информации (ф. 0506117) по 14 л/с в режиме переданных полномочий</w:t>
      </w:r>
      <w:bookmarkEnd w:id="2180"/>
      <w:bookmarkEnd w:id="2181"/>
      <w:bookmarkEnd w:id="2182"/>
      <w:bookmarkEnd w:id="2183"/>
      <w:bookmarkEnd w:id="2184"/>
    </w:p>
    <w:p w14:paraId="0433FB1A" w14:textId="77777777" w:rsidR="003361B5" w:rsidRPr="00FD1DC1" w:rsidRDefault="003361B5" w:rsidP="003361B5">
      <w:pPr>
        <w:pStyle w:val="GOSTNormalWithout"/>
      </w:pPr>
      <w:r w:rsidRPr="00FD1DC1">
        <w:t>В ЛК ПУР ЭБ пользователь, которому переданы полномочия по работе с 14 л/с, выполняет создание Информации (ф. 0506117) в режиме «Переданные полномочия». Для этого пользователю необходимо:</w:t>
      </w:r>
    </w:p>
    <w:p w14:paraId="5934D050" w14:textId="77777777" w:rsidR="003361B5" w:rsidRPr="00FD1DC1" w:rsidRDefault="003361B5" w:rsidP="003361B5">
      <w:pPr>
        <w:pStyle w:val="GOSTListnum"/>
        <w:numPr>
          <w:ilvl w:val="0"/>
          <w:numId w:val="184"/>
        </w:numPr>
      </w:pPr>
      <w:r w:rsidRPr="00FD1DC1">
        <w:t xml:space="preserve">Авторизоваться в ЛК ЭБ. Перейти в главное меню, выбрать в навигации подсистему «Управление расходами: доведение БД» и перейти в фильтр-папку </w:t>
      </w:r>
      <w:r w:rsidRPr="00FD1DC1">
        <w:lastRenderedPageBreak/>
        <w:t xml:space="preserve">«Все сервисы – Управление расходами – </w:t>
      </w:r>
      <w:r w:rsidRPr="00FD1DC1">
        <w:rPr>
          <w:szCs w:val="24"/>
        </w:rPr>
        <w:t>Приостановление операций на ЛС и отзыв ЛБО</w:t>
      </w:r>
      <w:r w:rsidRPr="00FD1DC1">
        <w:t xml:space="preserve"> – Информация о ЛБО, не подлежащих к отзыву (ф. 0506117) – Все документы». Откроется списковая форма документа.</w:t>
      </w:r>
    </w:p>
    <w:p w14:paraId="5A286BEC" w14:textId="2BECEF28" w:rsidR="003361B5" w:rsidRPr="00FD1DC1" w:rsidRDefault="003361B5" w:rsidP="003361B5">
      <w:pPr>
        <w:pStyle w:val="GOSTListnum"/>
      </w:pPr>
      <w:r w:rsidRPr="00FD1DC1">
        <w:t xml:space="preserve">С помощью кнопки настройки СФ </w:t>
      </w:r>
      <w:r w:rsidRPr="00FD1DC1">
        <w:rPr>
          <w:noProof/>
        </w:rPr>
        <w:drawing>
          <wp:inline distT="0" distB="0" distL="0" distR="0" wp14:anchorId="65216FFE" wp14:editId="4ED2529E">
            <wp:extent cx="361950" cy="21717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61950" cy="217170"/>
                    </a:xfrm>
                    <a:prstGeom prst="rect">
                      <a:avLst/>
                    </a:prstGeom>
                  </pic:spPr>
                </pic:pic>
              </a:graphicData>
            </a:graphic>
          </wp:inline>
        </w:drawing>
      </w:r>
      <w:r w:rsidRPr="00FD1DC1">
        <w:t xml:space="preserve"> в выпадающем списке выбрать режим «Переданные полномочия». После выбора в левом верхнем углу появится фильтр «Режим скроллера: Переданные полномочия».</w:t>
      </w:r>
    </w:p>
    <w:p w14:paraId="5BC114EC" w14:textId="77777777" w:rsidR="003361B5" w:rsidRPr="00FD1DC1" w:rsidRDefault="003361B5" w:rsidP="003361B5">
      <w:pPr>
        <w:pStyle w:val="GOSTListnormal18"/>
      </w:pPr>
      <w:r w:rsidRPr="00FD1DC1">
        <w:rPr>
          <w:b/>
        </w:rPr>
        <w:t>ВАЖНО!</w:t>
      </w:r>
      <w:r w:rsidRPr="00FD1DC1">
        <w:t xml:space="preserve"> Переход в режим «Переданные полномочия» доступен с ролями:</w:t>
      </w:r>
    </w:p>
    <w:p w14:paraId="194C99EC" w14:textId="77777777" w:rsidR="003361B5" w:rsidRPr="00FD1DC1" w:rsidRDefault="003361B5" w:rsidP="003361B5">
      <w:pPr>
        <w:pStyle w:val="GOSTListmark3"/>
      </w:pPr>
      <w:r w:rsidRPr="00FD1DC1">
        <w:t>RCA_ПУР.Переданное полномочие.Ввод данных;</w:t>
      </w:r>
    </w:p>
    <w:p w14:paraId="2AB9B3B3" w14:textId="77777777" w:rsidR="003361B5" w:rsidRPr="00FD1DC1" w:rsidRDefault="003361B5" w:rsidP="003361B5">
      <w:pPr>
        <w:pStyle w:val="GOSTListmark3"/>
      </w:pPr>
      <w:r w:rsidRPr="00FD1DC1">
        <w:t>RCA_ПУР.Переданное полномочие.Согласование данных;</w:t>
      </w:r>
    </w:p>
    <w:p w14:paraId="312FA003" w14:textId="77777777" w:rsidR="003361B5" w:rsidRPr="00FD1DC1" w:rsidRDefault="003361B5" w:rsidP="003361B5">
      <w:pPr>
        <w:pStyle w:val="GOSTListmark3"/>
      </w:pPr>
      <w:r w:rsidRPr="00FD1DC1">
        <w:t>RCA_ПУР.Переданное полномочие.Утверждение данных.</w:t>
      </w:r>
    </w:p>
    <w:p w14:paraId="0B1A5F98" w14:textId="77777777" w:rsidR="003361B5" w:rsidRPr="00FD1DC1" w:rsidRDefault="003361B5" w:rsidP="003361B5">
      <w:pPr>
        <w:pStyle w:val="GOSTListnum"/>
      </w:pPr>
      <w:r w:rsidRPr="00FD1DC1">
        <w:t xml:space="preserve">На панели инструментов СФ нажать кнопку «Создать». В результате отроется визуальная форма документа (рис. </w:t>
      </w:r>
      <w:r w:rsidRPr="00FD1DC1">
        <w:fldChar w:fldCharType="begin"/>
      </w:r>
      <w:r w:rsidRPr="00FD1DC1">
        <w:instrText xml:space="preserve"> REF _Ref504577417 \h  \* MERGEFORMAT </w:instrText>
      </w:r>
      <w:r w:rsidRPr="00FD1DC1">
        <w:fldChar w:fldCharType="separate"/>
      </w:r>
      <w:r w:rsidR="00FB2AB0">
        <w:rPr>
          <w:noProof/>
        </w:rPr>
        <w:t>113</w:t>
      </w:r>
      <w:r w:rsidRPr="00FD1DC1">
        <w:fldChar w:fldCharType="end"/>
      </w:r>
      <w:r w:rsidRPr="00FD1DC1">
        <w:t>).</w:t>
      </w:r>
    </w:p>
    <w:p w14:paraId="0DD20F28" w14:textId="77777777" w:rsidR="003361B5" w:rsidRPr="00FD1DC1" w:rsidRDefault="003361B5" w:rsidP="003361B5">
      <w:pPr>
        <w:pStyle w:val="GOSTListnum"/>
      </w:pPr>
      <w:r w:rsidRPr="00FD1DC1">
        <w:t xml:space="preserve">На ВФ в разделе «Дополнительная информация» заполнить реквизит «Номер лицевого счета», выбрав ЛС по кнопке </w:t>
      </w:r>
      <w:r w:rsidRPr="00FD1DC1">
        <w:rPr>
          <w:noProof/>
        </w:rPr>
        <w:drawing>
          <wp:inline distT="0" distB="0" distL="0" distR="0" wp14:anchorId="75B84E16" wp14:editId="3A98A844">
            <wp:extent cx="190500" cy="20955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90500" cy="209550"/>
                    </a:xfrm>
                    <a:prstGeom prst="rect">
                      <a:avLst/>
                    </a:prstGeom>
                  </pic:spPr>
                </pic:pic>
              </a:graphicData>
            </a:graphic>
          </wp:inline>
        </w:drawing>
      </w:r>
      <w:r w:rsidRPr="00FD1DC1">
        <w:t xml:space="preserve"> (Выбор 14 л/с). Для выбора предоставляется ЛС, который передан организации, под которой создается документ.</w:t>
      </w:r>
    </w:p>
    <w:p w14:paraId="4E9C2934" w14:textId="77777777" w:rsidR="003361B5" w:rsidRPr="00FD1DC1" w:rsidRDefault="003361B5" w:rsidP="003361B5">
      <w:pPr>
        <w:pStyle w:val="GOSTListnormal18"/>
      </w:pPr>
      <w:r w:rsidRPr="00FD1DC1">
        <w:t>Если организации, под которой выполняется создание документа, не передан ЛС, то для выбора не будет доступно записей.</w:t>
      </w:r>
    </w:p>
    <w:p w14:paraId="57E58828" w14:textId="77777777" w:rsidR="003361B5" w:rsidRPr="00FD1DC1" w:rsidRDefault="003361B5" w:rsidP="003361B5">
      <w:pPr>
        <w:pStyle w:val="GOSTListnum"/>
      </w:pPr>
      <w:r w:rsidRPr="00FD1DC1">
        <w:t xml:space="preserve">Далее заполнить поля аналогично п.п. </w:t>
      </w:r>
      <w:r w:rsidRPr="00FD1DC1">
        <w:fldChar w:fldCharType="begin"/>
      </w:r>
      <w:r w:rsidRPr="00FD1DC1">
        <w:instrText xml:space="preserve"> REF _Ref212289453 \n \h  \* MERGEFORMAT </w:instrText>
      </w:r>
      <w:r w:rsidRPr="00FD1DC1">
        <w:fldChar w:fldCharType="separate"/>
      </w:r>
      <w:r w:rsidR="00FB2AB0">
        <w:t>4.1</w:t>
      </w:r>
      <w:r w:rsidRPr="00FD1DC1">
        <w:fldChar w:fldCharType="end"/>
      </w:r>
      <w:r w:rsidRPr="00FD1DC1">
        <w:t>-</w:t>
      </w:r>
      <w:r w:rsidRPr="00FD1DC1">
        <w:fldChar w:fldCharType="begin"/>
      </w:r>
      <w:r w:rsidRPr="00FD1DC1">
        <w:instrText xml:space="preserve"> REF _Ref212289461 \n \h  \* MERGEFORMAT </w:instrText>
      </w:r>
      <w:r w:rsidRPr="00FD1DC1">
        <w:fldChar w:fldCharType="separate"/>
      </w:r>
      <w:r w:rsidR="00FB2AB0">
        <w:t>4.3</w:t>
      </w:r>
      <w:r w:rsidRPr="00FD1DC1">
        <w:fldChar w:fldCharType="end"/>
      </w:r>
      <w:r w:rsidRPr="00FD1DC1">
        <w:t xml:space="preserve"> подраздела </w:t>
      </w:r>
      <w:r w:rsidRPr="00FD1DC1">
        <w:fldChar w:fldCharType="begin"/>
      </w:r>
      <w:r w:rsidRPr="00FD1DC1">
        <w:instrText xml:space="preserve"> REF _Ref113274805 \n \h  \* MERGEFORMAT </w:instrText>
      </w:r>
      <w:r w:rsidRPr="00FD1DC1">
        <w:fldChar w:fldCharType="separate"/>
      </w:r>
      <w:r w:rsidR="00FB2AB0">
        <w:t>5.5.4.5</w:t>
      </w:r>
      <w:r w:rsidRPr="00FD1DC1">
        <w:fldChar w:fldCharType="end"/>
      </w:r>
      <w:r w:rsidRPr="00FD1DC1">
        <w:t>.</w:t>
      </w:r>
    </w:p>
    <w:p w14:paraId="1BA53F53" w14:textId="77777777" w:rsidR="003361B5" w:rsidRPr="00FD1DC1" w:rsidRDefault="003361B5" w:rsidP="003361B5">
      <w:pPr>
        <w:pStyle w:val="GOSTListnum"/>
      </w:pPr>
      <w:r w:rsidRPr="00FD1DC1">
        <w:t>При заполнении вкладки «Лист согласования» указать пользователей, относящихся к организации, которой переданы полномочия (организации, под которой выполнен вход в личный кабинет).</w:t>
      </w:r>
    </w:p>
    <w:p w14:paraId="2AEFDB90" w14:textId="37A9AB92" w:rsidR="003361B5" w:rsidRPr="00FD1DC1" w:rsidRDefault="003361B5" w:rsidP="003361B5">
      <w:pPr>
        <w:pStyle w:val="GOSTListnum"/>
      </w:pPr>
      <w:r w:rsidRPr="00FD1DC1">
        <w:t xml:space="preserve">Дальнейшая обработка документа осуществляется стандартно согласно п.п. </w:t>
      </w:r>
      <w:r w:rsidRPr="00FD1DC1">
        <w:fldChar w:fldCharType="begin"/>
      </w:r>
      <w:r w:rsidRPr="00FD1DC1">
        <w:instrText xml:space="preserve"> REF _Ref212289653 \n \h  \* MERGEFORMAT </w:instrText>
      </w:r>
      <w:r w:rsidRPr="00FD1DC1">
        <w:fldChar w:fldCharType="separate"/>
      </w:r>
      <w:r w:rsidR="00FB2AB0">
        <w:t>5</w:t>
      </w:r>
      <w:r w:rsidRPr="00FD1DC1">
        <w:fldChar w:fldCharType="end"/>
      </w:r>
      <w:r w:rsidRPr="00FD1DC1">
        <w:t>-</w:t>
      </w:r>
      <w:r w:rsidRPr="00FD1DC1">
        <w:fldChar w:fldCharType="begin"/>
      </w:r>
      <w:r w:rsidRPr="00FD1DC1">
        <w:instrText xml:space="preserve"> REF _Ref219724305 \n \h  \* MERGEFORMAT </w:instrText>
      </w:r>
      <w:r w:rsidRPr="00FD1DC1">
        <w:fldChar w:fldCharType="separate"/>
      </w:r>
      <w:r w:rsidR="00FB2AB0">
        <w:t>14</w:t>
      </w:r>
      <w:r w:rsidRPr="00FD1DC1">
        <w:fldChar w:fldCharType="end"/>
      </w:r>
      <w:r w:rsidRPr="00FD1DC1">
        <w:t xml:space="preserve"> подраздела </w:t>
      </w:r>
      <w:r w:rsidRPr="00FD1DC1">
        <w:fldChar w:fldCharType="begin"/>
      </w:r>
      <w:r w:rsidRPr="00FD1DC1">
        <w:instrText xml:space="preserve"> REF _Ref113274805 \n \h  \* MERGEFORMAT </w:instrText>
      </w:r>
      <w:r w:rsidRPr="00FD1DC1">
        <w:fldChar w:fldCharType="separate"/>
      </w:r>
      <w:r w:rsidR="00FB2AB0">
        <w:t>5.5.4.5</w:t>
      </w:r>
      <w:r w:rsidRPr="00FD1DC1">
        <w:fldChar w:fldCharType="end"/>
      </w:r>
      <w:r w:rsidRPr="00FD1DC1">
        <w:t>.</w:t>
      </w:r>
    </w:p>
    <w:p w14:paraId="5C8AE540" w14:textId="2D4DBD9E" w:rsidR="00DF708D" w:rsidRPr="003F39E2" w:rsidRDefault="00CF2967" w:rsidP="00CF2967">
      <w:pPr>
        <w:pStyle w:val="41"/>
        <w:rPr>
          <w:highlight w:val="yellow"/>
        </w:rPr>
      </w:pPr>
      <w:bookmarkStart w:id="2185" w:name="_Ref23231827"/>
      <w:r w:rsidRPr="003F39E2">
        <w:rPr>
          <w:highlight w:val="yellow"/>
        </w:rPr>
        <w:t>Просмотр</w:t>
      </w:r>
      <w:r w:rsidR="00DF708D" w:rsidRPr="003F39E2">
        <w:rPr>
          <w:highlight w:val="yellow"/>
        </w:rPr>
        <w:t xml:space="preserve"> РР на отзыв ЛБО со СУ 26.1</w:t>
      </w:r>
    </w:p>
    <w:p w14:paraId="6166A796" w14:textId="77777777" w:rsidR="00CF2967" w:rsidRPr="003F39E2" w:rsidRDefault="00DF708D" w:rsidP="00CF2967">
      <w:pPr>
        <w:pStyle w:val="GOSTNormal"/>
        <w:rPr>
          <w:highlight w:val="yellow"/>
        </w:rPr>
      </w:pPr>
      <w:r w:rsidRPr="003F39E2">
        <w:rPr>
          <w:highlight w:val="yellow"/>
        </w:rPr>
        <w:t>РР на отзыв ЛБО со СУ 26.1 формируются автоматически на основании документа «Мониторинг отзыва по субсидиям». Обработка РР на отзыв ЛБО со СУ 26.1 осуществляется на стороне ТОФК</w:t>
      </w:r>
      <w:r w:rsidR="00CF2967" w:rsidRPr="003F39E2">
        <w:rPr>
          <w:highlight w:val="yellow"/>
        </w:rPr>
        <w:t>. Зарегистрированные РР на отзыв ЛБО со СУ 26.1 отражаются в</w:t>
      </w:r>
      <w:r w:rsidRPr="003F39E2">
        <w:rPr>
          <w:highlight w:val="yellow"/>
        </w:rPr>
        <w:t xml:space="preserve"> ЛК ПБС/РБС/ГРБС</w:t>
      </w:r>
      <w:r w:rsidR="00CF2967" w:rsidRPr="003F39E2">
        <w:rPr>
          <w:highlight w:val="yellow"/>
        </w:rPr>
        <w:t>.</w:t>
      </w:r>
    </w:p>
    <w:p w14:paraId="69C057D6" w14:textId="2B76DC28" w:rsidR="00CF2967" w:rsidRPr="00802E01" w:rsidRDefault="008425D6" w:rsidP="00CF2967">
      <w:pPr>
        <w:pStyle w:val="GOSTNormal"/>
      </w:pPr>
      <w:r w:rsidRPr="003F39E2">
        <w:rPr>
          <w:highlight w:val="yellow"/>
        </w:rPr>
        <w:t>Для просмотра зарегистрированных РР на отзыв ЛБО со СУ 26.1 необходимо авторизоваться в ЛК ЭБ и пройти по пути в навигации «Управление расходами: доведение БД – Все сервисы – Управление расходами – Распределение бюджетных данных – Расходные расписания на отзыв ЛБО – Все документы».</w:t>
      </w:r>
    </w:p>
    <w:p w14:paraId="47C2F610" w14:textId="77777777" w:rsidR="00EC6EF4" w:rsidRPr="00802E01" w:rsidRDefault="00EC6EF4" w:rsidP="00DE5DF7">
      <w:pPr>
        <w:pStyle w:val="32"/>
        <w:numPr>
          <w:ilvl w:val="2"/>
          <w:numId w:val="22"/>
        </w:numPr>
      </w:pPr>
      <w:bookmarkStart w:id="2186" w:name="_Toc223017575"/>
      <w:r w:rsidRPr="00802E01">
        <w:t>Описание операций бизнес-процесса «Порядок выгрузки информации в Счетной палате»</w:t>
      </w:r>
      <w:bookmarkEnd w:id="2185"/>
      <w:bookmarkEnd w:id="2186"/>
    </w:p>
    <w:p w14:paraId="1D66A9B8" w14:textId="77777777" w:rsidR="00EC6EF4" w:rsidRPr="00802E01" w:rsidRDefault="00EC6EF4" w:rsidP="00DE5DF7">
      <w:pPr>
        <w:pStyle w:val="41"/>
        <w:numPr>
          <w:ilvl w:val="3"/>
          <w:numId w:val="22"/>
        </w:numPr>
      </w:pPr>
      <w:bookmarkStart w:id="2187" w:name="_Toc48253343"/>
      <w:r w:rsidRPr="00802E01">
        <w:t>Работа с документом «Информация о расходных расписаниях»</w:t>
      </w:r>
      <w:bookmarkEnd w:id="2187"/>
    </w:p>
    <w:p w14:paraId="0689AC86" w14:textId="77777777" w:rsidR="00EC6EF4" w:rsidRPr="00802E01" w:rsidRDefault="00EC6EF4" w:rsidP="00EC6EF4">
      <w:pPr>
        <w:pStyle w:val="GOSTNormalWithout"/>
      </w:pPr>
      <w:r w:rsidRPr="00802E01">
        <w:t>Для формирования документа «Информация о расходных расписаниях» необходимо выполнить следующие действия:</w:t>
      </w:r>
    </w:p>
    <w:p w14:paraId="6AAC3864" w14:textId="4152602F" w:rsidR="00EC6EF4" w:rsidRPr="00802E01" w:rsidRDefault="00EC6EF4" w:rsidP="003D5C99">
      <w:pPr>
        <w:pStyle w:val="GOSTListnum"/>
        <w:numPr>
          <w:ilvl w:val="0"/>
          <w:numId w:val="183"/>
        </w:numPr>
      </w:pPr>
      <w:r w:rsidRPr="00802E01">
        <w:t xml:space="preserve">Выполнить вход в рабочее место: «Управление расходами: доведение БД – Все сервисы – Управление расходами – Информация для Счетной палаты – </w:t>
      </w:r>
      <w:r w:rsidRPr="00802E01">
        <w:lastRenderedPageBreak/>
        <w:t>Информация о расходных расписаниях». В результате откроется списковая форма документов «Информация о РР».</w:t>
      </w:r>
    </w:p>
    <w:p w14:paraId="6BFC3881" w14:textId="77777777" w:rsidR="00EC6EF4" w:rsidRPr="00802E01" w:rsidRDefault="00EC6EF4" w:rsidP="00DE5DF7">
      <w:pPr>
        <w:pStyle w:val="GOSTListnum"/>
        <w:numPr>
          <w:ilvl w:val="0"/>
          <w:numId w:val="12"/>
        </w:numPr>
      </w:pPr>
      <w:r w:rsidRPr="00802E01">
        <w:t>На СФ нажать кнопку «Сформировать». Откроется окно входных параметров отчета (рис. </w:t>
      </w:r>
      <w:r w:rsidRPr="00802E01">
        <w:fldChar w:fldCharType="begin"/>
      </w:r>
      <w:r w:rsidRPr="00802E01">
        <w:instrText xml:space="preserve"> REF _Ref23169412 \h  \* MERGEFORMAT </w:instrText>
      </w:r>
      <w:r w:rsidRPr="00802E01">
        <w:fldChar w:fldCharType="separate"/>
      </w:r>
      <w:r w:rsidR="00FB2AB0">
        <w:rPr>
          <w:noProof/>
        </w:rPr>
        <w:t>118</w:t>
      </w:r>
      <w:r w:rsidRPr="00802E01">
        <w:fldChar w:fldCharType="end"/>
      </w:r>
      <w:r w:rsidRPr="00802E01">
        <w:t>).</w:t>
      </w:r>
    </w:p>
    <w:p w14:paraId="4610A772" w14:textId="77777777" w:rsidR="00EC6EF4" w:rsidRPr="00802E01" w:rsidRDefault="00EC6EF4" w:rsidP="00EC6EF4">
      <w:pPr>
        <w:pStyle w:val="GOSTFigure"/>
      </w:pPr>
      <w:r w:rsidRPr="00802E01">
        <w:rPr>
          <w:noProof/>
        </w:rPr>
        <w:drawing>
          <wp:inline distT="0" distB="0" distL="0" distR="0" wp14:anchorId="4DE56668" wp14:editId="74966FD5">
            <wp:extent cx="3301906" cy="3009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2.png"/>
                    <pic:cNvPicPr/>
                  </pic:nvPicPr>
                  <pic:blipFill>
                    <a:blip r:embed="rId193">
                      <a:extLst>
                        <a:ext uri="{28A0092B-C50C-407E-A947-70E740481C1C}">
                          <a14:useLocalDpi xmlns:a14="http://schemas.microsoft.com/office/drawing/2010/main" val="0"/>
                        </a:ext>
                      </a:extLst>
                    </a:blip>
                    <a:stretch>
                      <a:fillRect/>
                    </a:stretch>
                  </pic:blipFill>
                  <pic:spPr>
                    <a:xfrm>
                      <a:off x="0" y="0"/>
                      <a:ext cx="3307133" cy="3014665"/>
                    </a:xfrm>
                    <a:prstGeom prst="rect">
                      <a:avLst/>
                    </a:prstGeom>
                  </pic:spPr>
                </pic:pic>
              </a:graphicData>
            </a:graphic>
          </wp:inline>
        </w:drawing>
      </w:r>
    </w:p>
    <w:p w14:paraId="07F4A08D"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2188" w:name="_Ref23169412"/>
      <w:bookmarkStart w:id="2189" w:name="_Toc33092141"/>
      <w:bookmarkStart w:id="2190" w:name="_Toc48253538"/>
      <w:bookmarkStart w:id="2191" w:name="_Toc223017705"/>
      <w:r w:rsidR="00FB2AB0">
        <w:rPr>
          <w:noProof/>
        </w:rPr>
        <w:t>118</w:t>
      </w:r>
      <w:bookmarkEnd w:id="2188"/>
      <w:r w:rsidRPr="00802E01">
        <w:rPr>
          <w:noProof/>
        </w:rPr>
        <w:fldChar w:fldCharType="end"/>
      </w:r>
      <w:r w:rsidRPr="00802E01">
        <w:t>. Окно «Параметры» для формирования отчета «Информация о РР»</w:t>
      </w:r>
      <w:bookmarkEnd w:id="2189"/>
      <w:bookmarkEnd w:id="2190"/>
      <w:bookmarkEnd w:id="2191"/>
    </w:p>
    <w:p w14:paraId="4EBFF66C" w14:textId="77777777" w:rsidR="00EC6EF4" w:rsidRPr="00802E01" w:rsidRDefault="00EC6EF4" w:rsidP="00DE5DF7">
      <w:pPr>
        <w:pStyle w:val="GOSTListnum"/>
        <w:numPr>
          <w:ilvl w:val="0"/>
          <w:numId w:val="12"/>
        </w:numPr>
      </w:pPr>
      <w:r w:rsidRPr="00802E01">
        <w:t>В открывшемся окне требуется заполнить следующие поля:</w:t>
      </w:r>
    </w:p>
    <w:p w14:paraId="355D65BA" w14:textId="77777777" w:rsidR="00EC6EF4" w:rsidRPr="00802E01" w:rsidRDefault="00EC6EF4" w:rsidP="00EC6EF4">
      <w:pPr>
        <w:pStyle w:val="GOSTListmark3"/>
      </w:pPr>
      <w:r w:rsidRPr="00802E01">
        <w:t>«Вид отчета» – выбрать из выпадающего списка «Расходное расписание».</w:t>
      </w:r>
    </w:p>
    <w:p w14:paraId="5B1457E7" w14:textId="77777777" w:rsidR="00EC6EF4" w:rsidRPr="00802E01" w:rsidRDefault="00EC6EF4" w:rsidP="00EC6EF4">
      <w:pPr>
        <w:pStyle w:val="GOSTListmark3"/>
      </w:pPr>
      <w:r w:rsidRPr="00802E01">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367D0FC3" w14:textId="77777777" w:rsidR="00EC6EF4" w:rsidRPr="00802E01" w:rsidRDefault="00EC6EF4" w:rsidP="00EC6EF4">
      <w:pPr>
        <w:pStyle w:val="GOSTListmark3"/>
      </w:pPr>
      <w:r w:rsidRPr="00802E01">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76D27352" w14:textId="77777777" w:rsidR="00EC6EF4" w:rsidRPr="00802E01" w:rsidRDefault="00EC6EF4" w:rsidP="00EC6EF4">
      <w:pPr>
        <w:pStyle w:val="GOSTListmark3"/>
      </w:pPr>
      <w:r w:rsidRPr="00802E01">
        <w:t>«Дата отчета» – указать дату формирования отчета.</w:t>
      </w:r>
    </w:p>
    <w:p w14:paraId="029EF592" w14:textId="77777777" w:rsidR="00EC6EF4" w:rsidRPr="00802E01" w:rsidRDefault="00EC6EF4" w:rsidP="00EC6EF4">
      <w:pPr>
        <w:pStyle w:val="GOSTListmark3"/>
      </w:pPr>
      <w:r w:rsidRPr="00802E01">
        <w:t>«Финансовый год» – указать финансовый год, за который формируется отчет. По умолчанию указывается текущий финансовый год.</w:t>
      </w:r>
    </w:p>
    <w:p w14:paraId="273FA15B" w14:textId="77777777" w:rsidR="00EC6EF4" w:rsidRPr="00802E01" w:rsidRDefault="00EC6EF4" w:rsidP="00DE5DF7">
      <w:pPr>
        <w:pStyle w:val="GOSTListnum"/>
        <w:numPr>
          <w:ilvl w:val="0"/>
          <w:numId w:val="12"/>
        </w:numPr>
      </w:pPr>
      <w:r w:rsidRPr="00802E01">
        <w:t>Нажать кнопку «Ок». Будет запущена процедура формирования, при успешном завершении которой отчет отобразится в СФ на статусе «Сформирован».</w:t>
      </w:r>
    </w:p>
    <w:p w14:paraId="4F1DE631" w14:textId="77777777" w:rsidR="00EC6EF4" w:rsidRPr="00802E01" w:rsidRDefault="00EC6EF4" w:rsidP="00EC6EF4">
      <w:pPr>
        <w:pStyle w:val="GOSTNormal"/>
      </w:pPr>
      <w:r w:rsidRPr="00802E01">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4914D73E" w14:textId="77777777" w:rsidR="00EC6EF4" w:rsidRPr="00802E01" w:rsidRDefault="00EC6EF4" w:rsidP="00EC6EF4">
      <w:pPr>
        <w:pStyle w:val="GOSTNormal"/>
      </w:pPr>
      <w:r w:rsidRPr="00802E01">
        <w:t>Для просмотра отчета необходимо открыть выгруженный на локальный диск ПК пользователя документ средствами установленного ПО.</w:t>
      </w:r>
    </w:p>
    <w:p w14:paraId="3F923F83" w14:textId="77777777" w:rsidR="00EC6EF4" w:rsidRPr="00802E01" w:rsidRDefault="00EC6EF4" w:rsidP="00EC6EF4">
      <w:pPr>
        <w:pStyle w:val="GOSTNormal"/>
      </w:pPr>
      <w:r w:rsidRPr="00802E01">
        <w:t>Для удаления отчета необходимо войти в соответствующую фильтр-папку, выбрать на списковой форме нужный отчет и нажать кнопку «Удалить».</w:t>
      </w:r>
    </w:p>
    <w:p w14:paraId="689B6432" w14:textId="77777777" w:rsidR="00EC6EF4" w:rsidRPr="00802E01" w:rsidRDefault="00EC6EF4" w:rsidP="00DE5DF7">
      <w:pPr>
        <w:pStyle w:val="41"/>
        <w:numPr>
          <w:ilvl w:val="3"/>
          <w:numId w:val="22"/>
        </w:numPr>
      </w:pPr>
      <w:bookmarkStart w:id="2192" w:name="_Toc48253344"/>
      <w:r w:rsidRPr="00802E01">
        <w:lastRenderedPageBreak/>
        <w:t>Работа с документом «Информация о казначейских уведомлениях»</w:t>
      </w:r>
      <w:bookmarkEnd w:id="2192"/>
    </w:p>
    <w:p w14:paraId="2C5FC9AD" w14:textId="77777777" w:rsidR="00EC6EF4" w:rsidRPr="00802E01" w:rsidRDefault="00EC6EF4" w:rsidP="00EC6EF4">
      <w:pPr>
        <w:pStyle w:val="GOSTNormalWithout"/>
      </w:pPr>
      <w:r w:rsidRPr="00802E01">
        <w:t>Для формирования документа «Информация о казначейских уведомлениях» необходимо выполнить следующие действия:</w:t>
      </w:r>
    </w:p>
    <w:p w14:paraId="71C8C0D2" w14:textId="74DA32C0" w:rsidR="00EC6EF4" w:rsidRPr="00802E01" w:rsidRDefault="00E26158" w:rsidP="00622ADB">
      <w:pPr>
        <w:pStyle w:val="GOSTListnum"/>
        <w:numPr>
          <w:ilvl w:val="0"/>
          <w:numId w:val="145"/>
        </w:numPr>
      </w:pPr>
      <w:r w:rsidRPr="00802E01">
        <w:t>Выполнить вход в рабочее место: «Управление расходами: доведение БД – Все сервисы – Управление расходами – Информация для Счетной палаты – Информация о казначейских уведомлениях». В результате откроется списковая форма документов «Информация о КУ».</w:t>
      </w:r>
    </w:p>
    <w:p w14:paraId="3D9A235D" w14:textId="77777777" w:rsidR="00EC6EF4" w:rsidRPr="00802E01" w:rsidRDefault="00EC6EF4" w:rsidP="00DE5DF7">
      <w:pPr>
        <w:pStyle w:val="GOSTListnum"/>
        <w:numPr>
          <w:ilvl w:val="0"/>
          <w:numId w:val="12"/>
        </w:numPr>
      </w:pPr>
      <w:r w:rsidRPr="00802E01">
        <w:t>На СФ нажать кнопку «Сформировать». Откроется окно входных параметров отчета (см. рис. </w:t>
      </w:r>
      <w:r w:rsidRPr="00802E01">
        <w:fldChar w:fldCharType="begin"/>
      </w:r>
      <w:r w:rsidRPr="00802E01">
        <w:instrText xml:space="preserve"> REF _Ref23169412 \h  \* MERGEFORMAT </w:instrText>
      </w:r>
      <w:r w:rsidRPr="00802E01">
        <w:fldChar w:fldCharType="separate"/>
      </w:r>
      <w:r w:rsidR="00FB2AB0">
        <w:rPr>
          <w:noProof/>
        </w:rPr>
        <w:t>118</w:t>
      </w:r>
      <w:r w:rsidRPr="00802E01">
        <w:fldChar w:fldCharType="end"/>
      </w:r>
      <w:r w:rsidRPr="00802E01">
        <w:t>).</w:t>
      </w:r>
    </w:p>
    <w:p w14:paraId="5D4B6FFD" w14:textId="77777777" w:rsidR="00EC6EF4" w:rsidRPr="00802E01" w:rsidRDefault="00EC6EF4" w:rsidP="00DE5DF7">
      <w:pPr>
        <w:pStyle w:val="GOSTListnum"/>
        <w:numPr>
          <w:ilvl w:val="0"/>
          <w:numId w:val="12"/>
        </w:numPr>
      </w:pPr>
      <w:r w:rsidRPr="00802E01">
        <w:t>В открывшемся окне требуется заполнить следующие поля:</w:t>
      </w:r>
    </w:p>
    <w:p w14:paraId="32142882" w14:textId="77777777" w:rsidR="00EC6EF4" w:rsidRPr="00802E01" w:rsidRDefault="00EC6EF4" w:rsidP="00EC6EF4">
      <w:pPr>
        <w:pStyle w:val="GOSTListmark3"/>
      </w:pPr>
      <w:r w:rsidRPr="00802E01">
        <w:t>«Вид отчета» – выбрать из выпадающего списка «Казначейское уведомление».</w:t>
      </w:r>
    </w:p>
    <w:p w14:paraId="4A62D6C5" w14:textId="77777777" w:rsidR="00EC6EF4" w:rsidRPr="00802E01" w:rsidRDefault="00EC6EF4" w:rsidP="00EC6EF4">
      <w:pPr>
        <w:pStyle w:val="GOSTListmark3"/>
      </w:pPr>
      <w:r w:rsidRPr="00802E01">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4CD631B6" w14:textId="77777777" w:rsidR="00EC6EF4" w:rsidRPr="00802E01" w:rsidRDefault="00EC6EF4" w:rsidP="00EC6EF4">
      <w:pPr>
        <w:pStyle w:val="GOSTListmark3"/>
      </w:pPr>
      <w:r w:rsidRPr="00802E01">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503DED68" w14:textId="77777777" w:rsidR="00EC6EF4" w:rsidRPr="00802E01" w:rsidRDefault="00EC6EF4" w:rsidP="00EC6EF4">
      <w:pPr>
        <w:pStyle w:val="GOSTListmark3"/>
      </w:pPr>
      <w:r w:rsidRPr="00802E01">
        <w:t>«Дата отчета» – указать дату формирования отчета.</w:t>
      </w:r>
    </w:p>
    <w:p w14:paraId="72C983E6" w14:textId="77777777" w:rsidR="00EC6EF4" w:rsidRPr="00802E01" w:rsidRDefault="00EC6EF4" w:rsidP="00EC6EF4">
      <w:pPr>
        <w:pStyle w:val="GOSTListmark3"/>
      </w:pPr>
      <w:r w:rsidRPr="00802E01">
        <w:t>«Финансовый год» – указать финансовый год, за который формируется отчет. По умолчанию указывается текущий финансовый год.</w:t>
      </w:r>
    </w:p>
    <w:p w14:paraId="37D5F595" w14:textId="77777777" w:rsidR="00EC6EF4" w:rsidRPr="00802E01" w:rsidRDefault="00EC6EF4" w:rsidP="00DE5DF7">
      <w:pPr>
        <w:pStyle w:val="GOSTListnum"/>
        <w:numPr>
          <w:ilvl w:val="0"/>
          <w:numId w:val="12"/>
        </w:numPr>
      </w:pPr>
      <w:r w:rsidRPr="00802E01">
        <w:t>Нажать «Ок». Будет запущена процедура формирования, при успешном завершении которой отчет отобразится в СФ на статусе «Сформирован».</w:t>
      </w:r>
    </w:p>
    <w:p w14:paraId="263B25AE" w14:textId="77777777" w:rsidR="00EC6EF4" w:rsidRPr="00802E01" w:rsidRDefault="00EC6EF4" w:rsidP="00EC6EF4">
      <w:pPr>
        <w:pStyle w:val="GOSTNormal"/>
      </w:pPr>
      <w:r w:rsidRPr="00802E01">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462141CD" w14:textId="77777777" w:rsidR="00EC6EF4" w:rsidRPr="00802E01" w:rsidRDefault="00EC6EF4" w:rsidP="00EC6EF4">
      <w:pPr>
        <w:pStyle w:val="GOSTNormal"/>
      </w:pPr>
      <w:r w:rsidRPr="00802E01">
        <w:t>Для просмотра отчета необходимо открыть выгруженный на локальный диск ПК пользователя документ средствами установленного ПО.</w:t>
      </w:r>
    </w:p>
    <w:p w14:paraId="04E63B27" w14:textId="77777777" w:rsidR="00EC6EF4" w:rsidRPr="00802E01" w:rsidRDefault="00EC6EF4" w:rsidP="00EC6EF4">
      <w:pPr>
        <w:pStyle w:val="GOSTNormal"/>
      </w:pPr>
      <w:r w:rsidRPr="00802E01">
        <w:t>Для удаления отчета необходимо войти в соответствующую фильтр-папку, выбрать на списковой форме нужный отчет и нажать кнопку «Удалить».</w:t>
      </w:r>
    </w:p>
    <w:p w14:paraId="0F780D4E" w14:textId="77777777" w:rsidR="00EC6EF4" w:rsidRPr="00802E01" w:rsidRDefault="00EC6EF4" w:rsidP="00DE5DF7">
      <w:pPr>
        <w:pStyle w:val="41"/>
        <w:numPr>
          <w:ilvl w:val="3"/>
          <w:numId w:val="22"/>
        </w:numPr>
      </w:pPr>
      <w:bookmarkStart w:id="2193" w:name="_Toc48253345"/>
      <w:r w:rsidRPr="00802E01">
        <w:t xml:space="preserve">Работа с документом </w:t>
      </w:r>
      <w:r w:rsidRPr="00802E01">
        <w:rPr>
          <w:rStyle w:val="GOSTSymItalic"/>
        </w:rPr>
        <w:t>«</w:t>
      </w:r>
      <w:r w:rsidRPr="00802E01">
        <w:t>Отчеты о состоянии лицевых счетов главных распорядителей (распорядителей) бюджетных средств (ф. 0531785)»</w:t>
      </w:r>
      <w:bookmarkEnd w:id="2193"/>
    </w:p>
    <w:p w14:paraId="0BA31D6A" w14:textId="43DF0AE8" w:rsidR="00EC6EF4" w:rsidRPr="00802E01" w:rsidRDefault="00EC6EF4" w:rsidP="00EC6EF4">
      <w:pPr>
        <w:pStyle w:val="GOSTNormalWithout"/>
      </w:pPr>
      <w:r w:rsidRPr="00802E01">
        <w:t xml:space="preserve">Для формирования документа </w:t>
      </w:r>
      <w:r w:rsidRPr="00802E01">
        <w:rPr>
          <w:rStyle w:val="GOSTSymItalic"/>
        </w:rPr>
        <w:t>«</w:t>
      </w:r>
      <w:r w:rsidRPr="00802E01">
        <w:t>Отчеты о состоянии лицевых счетов главных распорядителей (распорядителей) бюджетных средств (ф. 0531785)» необходимо выполнить следующие действия:</w:t>
      </w:r>
    </w:p>
    <w:p w14:paraId="0BAC2834" w14:textId="20713D36" w:rsidR="00EC6EF4" w:rsidRPr="00802E01" w:rsidRDefault="000C0047" w:rsidP="00622ADB">
      <w:pPr>
        <w:pStyle w:val="GOSTListnum"/>
        <w:numPr>
          <w:ilvl w:val="0"/>
          <w:numId w:val="146"/>
        </w:numPr>
      </w:pPr>
      <w:r w:rsidRPr="00802E01">
        <w:t>Выполнить вход в рабочее место: «Управление расходами: доведение БД – Все сервисы – Управление расходами – Информация для Счетной палаты – Отчеты ГРБС». В результате откроется списковая форма документов «Отчеты ГРБС».</w:t>
      </w:r>
    </w:p>
    <w:p w14:paraId="668F0B4F" w14:textId="77777777" w:rsidR="00EC6EF4" w:rsidRPr="00802E01" w:rsidRDefault="00EC6EF4" w:rsidP="00DE5DF7">
      <w:pPr>
        <w:pStyle w:val="GOSTListnum"/>
        <w:numPr>
          <w:ilvl w:val="0"/>
          <w:numId w:val="12"/>
        </w:numPr>
      </w:pPr>
      <w:r w:rsidRPr="00802E01">
        <w:t>На СФ нажать кнопку «Сформировать». Откроется окно входных параметров отчета (см. рис. </w:t>
      </w:r>
      <w:r w:rsidRPr="00802E01">
        <w:fldChar w:fldCharType="begin"/>
      </w:r>
      <w:r w:rsidRPr="00802E01">
        <w:instrText xml:space="preserve"> REF _Ref23169412 \h  \* MERGEFORMAT </w:instrText>
      </w:r>
      <w:r w:rsidRPr="00802E01">
        <w:fldChar w:fldCharType="separate"/>
      </w:r>
      <w:r w:rsidR="00FB2AB0">
        <w:rPr>
          <w:noProof/>
        </w:rPr>
        <w:t>118</w:t>
      </w:r>
      <w:r w:rsidRPr="00802E01">
        <w:fldChar w:fldCharType="end"/>
      </w:r>
      <w:r w:rsidRPr="00802E01">
        <w:t>).</w:t>
      </w:r>
    </w:p>
    <w:p w14:paraId="18B1CD4A" w14:textId="77777777" w:rsidR="00EC6EF4" w:rsidRPr="00802E01" w:rsidRDefault="00EC6EF4" w:rsidP="00DE5DF7">
      <w:pPr>
        <w:pStyle w:val="GOSTListnum"/>
        <w:numPr>
          <w:ilvl w:val="0"/>
          <w:numId w:val="12"/>
        </w:numPr>
      </w:pPr>
      <w:r w:rsidRPr="00802E01">
        <w:t>В открывшемся окне заполнить следующие поля:</w:t>
      </w:r>
    </w:p>
    <w:p w14:paraId="781D3F76" w14:textId="77777777" w:rsidR="00EC6EF4" w:rsidRPr="00802E01" w:rsidRDefault="00EC6EF4" w:rsidP="00EC6EF4">
      <w:pPr>
        <w:pStyle w:val="GOSTListmark3"/>
      </w:pPr>
      <w:r w:rsidRPr="00802E01">
        <w:t>«Вид отчета» – выбрать из выпадающего списка «Отчеты ГРБС».</w:t>
      </w:r>
    </w:p>
    <w:p w14:paraId="151878D2" w14:textId="77777777" w:rsidR="00EC6EF4" w:rsidRPr="00802E01" w:rsidRDefault="00EC6EF4" w:rsidP="00EC6EF4">
      <w:pPr>
        <w:pStyle w:val="GOSTListmark3"/>
      </w:pPr>
      <w:r w:rsidRPr="00802E01">
        <w:lastRenderedPageBreak/>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66DFD9F1" w14:textId="77777777" w:rsidR="00EC6EF4" w:rsidRPr="00802E01" w:rsidRDefault="00EC6EF4" w:rsidP="00EC6EF4">
      <w:pPr>
        <w:pStyle w:val="GOSTListmark3"/>
      </w:pPr>
      <w:r w:rsidRPr="00802E01">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34B8E198" w14:textId="77777777" w:rsidR="00EC6EF4" w:rsidRPr="00802E01" w:rsidRDefault="00EC6EF4" w:rsidP="00EC6EF4">
      <w:pPr>
        <w:pStyle w:val="GOSTListmark3"/>
      </w:pPr>
      <w:r w:rsidRPr="00802E01">
        <w:t>«Дата отчета» – указать дату формирования отчета.</w:t>
      </w:r>
    </w:p>
    <w:p w14:paraId="33B36567" w14:textId="77777777" w:rsidR="00EC6EF4" w:rsidRPr="00802E01" w:rsidRDefault="00EC6EF4" w:rsidP="00EC6EF4">
      <w:pPr>
        <w:pStyle w:val="GOSTListmark3"/>
      </w:pPr>
      <w:r w:rsidRPr="00802E01">
        <w:t>«Финансовый год» – указать финансовый год, за который формируется отчет. По умолчанию указывается текущий финансовый год.</w:t>
      </w:r>
    </w:p>
    <w:p w14:paraId="0445EA73" w14:textId="77777777" w:rsidR="00EC6EF4" w:rsidRPr="00802E01" w:rsidRDefault="00EC6EF4" w:rsidP="00DE5DF7">
      <w:pPr>
        <w:pStyle w:val="GOSTListnum"/>
        <w:numPr>
          <w:ilvl w:val="0"/>
          <w:numId w:val="12"/>
        </w:numPr>
      </w:pPr>
      <w:r w:rsidRPr="00802E01">
        <w:t>Нажать «Ок». Будет запущена процедура формирования, при успешном завершении которой отчет отобразится в СФ на статусе «Сформирован».</w:t>
      </w:r>
    </w:p>
    <w:p w14:paraId="094002F1" w14:textId="77777777" w:rsidR="00EC6EF4" w:rsidRPr="00802E01" w:rsidRDefault="00EC6EF4" w:rsidP="00EC6EF4">
      <w:pPr>
        <w:pStyle w:val="GOSTNormal"/>
      </w:pPr>
      <w:r w:rsidRPr="00802E01">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77BD7DC3" w14:textId="77777777" w:rsidR="00EC6EF4" w:rsidRPr="00802E01" w:rsidRDefault="00EC6EF4" w:rsidP="00EC6EF4">
      <w:pPr>
        <w:pStyle w:val="GOSTNormal"/>
      </w:pPr>
      <w:r w:rsidRPr="00802E01">
        <w:t>Для просмотра отчета необходимо открыть выгруженный на локальный диск ПК пользователя документ средствами установленного ПО.</w:t>
      </w:r>
    </w:p>
    <w:p w14:paraId="3B8E941B" w14:textId="77777777" w:rsidR="00EC6EF4" w:rsidRPr="00802E01" w:rsidRDefault="00EC6EF4" w:rsidP="00EC6EF4">
      <w:pPr>
        <w:pStyle w:val="GOSTNormal"/>
      </w:pPr>
      <w:r w:rsidRPr="00802E01">
        <w:t>Для удаления отчета необходимо войти в соответствующую фильтр-папку, выбрать на списковой форме нужный отчет и нажать кнопку «Удалить».</w:t>
      </w:r>
    </w:p>
    <w:p w14:paraId="67D4A9CC" w14:textId="77777777" w:rsidR="00EC6EF4" w:rsidRPr="00802E01" w:rsidRDefault="00EC6EF4" w:rsidP="00DE5DF7">
      <w:pPr>
        <w:pStyle w:val="41"/>
        <w:numPr>
          <w:ilvl w:val="3"/>
          <w:numId w:val="22"/>
        </w:numPr>
      </w:pPr>
      <w:bookmarkStart w:id="2194" w:name="_Toc48253346"/>
      <w:r w:rsidRPr="00802E01">
        <w:t xml:space="preserve">Работа с документом </w:t>
      </w:r>
      <w:r w:rsidRPr="00802E01">
        <w:rPr>
          <w:rStyle w:val="GOSTSymItalic"/>
        </w:rPr>
        <w:t>«</w:t>
      </w:r>
      <w:r w:rsidRPr="00802E01">
        <w:t>Информация по выпискам из лицевых счетов главных распорядителей (распорядителей) бюджетных средств (ф. 0531758)»</w:t>
      </w:r>
      <w:bookmarkEnd w:id="2194"/>
    </w:p>
    <w:p w14:paraId="6482D6B7" w14:textId="6400085C" w:rsidR="00EC6EF4" w:rsidRPr="00802E01" w:rsidRDefault="00EC6EF4" w:rsidP="00EC6EF4">
      <w:pPr>
        <w:pStyle w:val="GOSTNormalWithout"/>
      </w:pPr>
      <w:r w:rsidRPr="00802E01">
        <w:t xml:space="preserve">Для формирования документа </w:t>
      </w:r>
      <w:r w:rsidRPr="00802E01">
        <w:rPr>
          <w:rStyle w:val="GOSTSymItalic"/>
        </w:rPr>
        <w:t>«</w:t>
      </w:r>
      <w:r w:rsidRPr="00802E01">
        <w:t>Информация по выпискам из лицевых счетов главных распорядителей (распорядителей) бюджетных средств (ф. 0531758)» необходимо выполнить следующие действия:</w:t>
      </w:r>
    </w:p>
    <w:p w14:paraId="0A7421FF" w14:textId="079D8EE4" w:rsidR="00EC6EF4" w:rsidRPr="00802E01" w:rsidRDefault="00D92CEF" w:rsidP="00622ADB">
      <w:pPr>
        <w:pStyle w:val="GOSTListnum"/>
        <w:numPr>
          <w:ilvl w:val="0"/>
          <w:numId w:val="147"/>
        </w:numPr>
      </w:pPr>
      <w:r w:rsidRPr="00802E01">
        <w:t>Выполнить вход в рабочее место: «Управление расходами: доведение БД – Все сервисы – Управление расходами – Информация для Счетной палаты – Информация по выпискам ГРБС». В результате откроется списковая форма документов «Информация по выпискам ГРБС».</w:t>
      </w:r>
    </w:p>
    <w:p w14:paraId="2448DC40" w14:textId="77777777" w:rsidR="00EC6EF4" w:rsidRPr="00802E01" w:rsidRDefault="00EC6EF4" w:rsidP="00DE5DF7">
      <w:pPr>
        <w:pStyle w:val="GOSTListnum"/>
        <w:numPr>
          <w:ilvl w:val="0"/>
          <w:numId w:val="12"/>
        </w:numPr>
      </w:pPr>
      <w:r w:rsidRPr="00802E01">
        <w:t>На СФ нажать кнопку «Сформировать». Откроется окно входных параметров отчета (см. рис. </w:t>
      </w:r>
      <w:r w:rsidRPr="00802E01">
        <w:fldChar w:fldCharType="begin"/>
      </w:r>
      <w:r w:rsidRPr="00802E01">
        <w:instrText xml:space="preserve"> REF _Ref23169412 \h  \* MERGEFORMAT </w:instrText>
      </w:r>
      <w:r w:rsidRPr="00802E01">
        <w:fldChar w:fldCharType="separate"/>
      </w:r>
      <w:r w:rsidR="00FB2AB0">
        <w:rPr>
          <w:noProof/>
        </w:rPr>
        <w:t>118</w:t>
      </w:r>
      <w:r w:rsidRPr="00802E01">
        <w:fldChar w:fldCharType="end"/>
      </w:r>
      <w:r w:rsidRPr="00802E01">
        <w:t>).</w:t>
      </w:r>
    </w:p>
    <w:p w14:paraId="1A3647F6" w14:textId="77777777" w:rsidR="00EC6EF4" w:rsidRPr="00802E01" w:rsidRDefault="00EC6EF4" w:rsidP="00DE5DF7">
      <w:pPr>
        <w:pStyle w:val="GOSTListnum"/>
        <w:numPr>
          <w:ilvl w:val="0"/>
          <w:numId w:val="12"/>
        </w:numPr>
      </w:pPr>
      <w:r w:rsidRPr="00802E01">
        <w:t>В открывшемся окне заполнить следующие поля:</w:t>
      </w:r>
    </w:p>
    <w:p w14:paraId="2F737180" w14:textId="77777777" w:rsidR="00EC6EF4" w:rsidRPr="00802E01" w:rsidRDefault="00EC6EF4" w:rsidP="00EC6EF4">
      <w:pPr>
        <w:pStyle w:val="GOSTListmark3"/>
      </w:pPr>
      <w:r w:rsidRPr="00802E01">
        <w:t>«Вид отчета» – выбрать из выпадающего списка «Информация по выпискам ГРБС».</w:t>
      </w:r>
    </w:p>
    <w:p w14:paraId="7AD5F9C3" w14:textId="77777777" w:rsidR="00EC6EF4" w:rsidRPr="00802E01" w:rsidRDefault="00EC6EF4" w:rsidP="00EC6EF4">
      <w:pPr>
        <w:pStyle w:val="GOSTListmark3"/>
      </w:pPr>
      <w:r w:rsidRPr="00802E01">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7DDBABDE" w14:textId="77777777" w:rsidR="00EC6EF4" w:rsidRPr="00802E01" w:rsidRDefault="00EC6EF4" w:rsidP="00EC6EF4">
      <w:pPr>
        <w:pStyle w:val="GOSTListmark3"/>
      </w:pPr>
      <w:r w:rsidRPr="00802E01">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6F5D5191" w14:textId="77777777" w:rsidR="00EC6EF4" w:rsidRPr="00802E01" w:rsidRDefault="00EC6EF4" w:rsidP="00EC6EF4">
      <w:pPr>
        <w:pStyle w:val="GOSTListmark3"/>
      </w:pPr>
      <w:r w:rsidRPr="00802E01">
        <w:t>«Дата отчета» – указать дату формирования отчета.</w:t>
      </w:r>
    </w:p>
    <w:p w14:paraId="6A0F137F" w14:textId="77777777" w:rsidR="00EC6EF4" w:rsidRPr="00802E01" w:rsidRDefault="00EC6EF4" w:rsidP="00EC6EF4">
      <w:pPr>
        <w:pStyle w:val="GOSTListmark3"/>
      </w:pPr>
      <w:r w:rsidRPr="00802E01">
        <w:t>«Финансовый год» – указать финансовый год, за который формируется отчет. По умолчанию указывается текущий финансовый год.</w:t>
      </w:r>
    </w:p>
    <w:p w14:paraId="5F6BD7A9" w14:textId="77777777" w:rsidR="00EC6EF4" w:rsidRPr="00802E01" w:rsidRDefault="00EC6EF4" w:rsidP="00DE5DF7">
      <w:pPr>
        <w:pStyle w:val="GOSTListnum"/>
        <w:numPr>
          <w:ilvl w:val="0"/>
          <w:numId w:val="12"/>
        </w:numPr>
      </w:pPr>
      <w:r w:rsidRPr="00802E01">
        <w:t>Нажать «Ок». Будет запущена процедура формирования, при успешном завершении которой отчет отобразится в СФ на статусе «Сформирован».</w:t>
      </w:r>
    </w:p>
    <w:p w14:paraId="473D5725" w14:textId="77777777" w:rsidR="00EC6EF4" w:rsidRPr="00802E01" w:rsidRDefault="00EC6EF4" w:rsidP="00EC6EF4">
      <w:pPr>
        <w:pStyle w:val="GOSTNormal"/>
      </w:pPr>
      <w:r w:rsidRPr="00802E01">
        <w:lastRenderedPageBreak/>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1744FDBC" w14:textId="77777777" w:rsidR="00EC6EF4" w:rsidRPr="00802E01" w:rsidRDefault="00EC6EF4" w:rsidP="00EC6EF4">
      <w:pPr>
        <w:pStyle w:val="GOSTNormal"/>
      </w:pPr>
      <w:r w:rsidRPr="00802E01">
        <w:t>Для просмотра отчета необходимо открыть выгруженный на локальный диск ПК пользователя документ средствами установленного ПО.</w:t>
      </w:r>
    </w:p>
    <w:p w14:paraId="4CC6E03A" w14:textId="77777777" w:rsidR="00EC6EF4" w:rsidRPr="00802E01" w:rsidRDefault="00EC6EF4" w:rsidP="00EC6EF4">
      <w:pPr>
        <w:pStyle w:val="GOSTNormal"/>
      </w:pPr>
      <w:r w:rsidRPr="00802E01">
        <w:t>Для удаления отчета необходимо войти в соответствующую фильтр-папку, выбрать на списковой форме нужный отчет и нажать кнопку «Удалить».</w:t>
      </w:r>
    </w:p>
    <w:p w14:paraId="0494DD20" w14:textId="77777777" w:rsidR="00EC6EF4" w:rsidRPr="00802E01" w:rsidRDefault="00EC6EF4" w:rsidP="00DE5DF7">
      <w:pPr>
        <w:pStyle w:val="41"/>
        <w:numPr>
          <w:ilvl w:val="3"/>
          <w:numId w:val="22"/>
        </w:numPr>
      </w:pPr>
      <w:bookmarkStart w:id="2195" w:name="_Toc48253347"/>
      <w:r w:rsidRPr="00802E01">
        <w:t>Работа с документом «Информация по приложениям к выпискам из лицевых счетов главных распорядителей (распорядителей) бюджетных средств (ф. 0531777)»</w:t>
      </w:r>
      <w:bookmarkEnd w:id="2195"/>
    </w:p>
    <w:p w14:paraId="5DF3D61C" w14:textId="176F1115" w:rsidR="00EC6EF4" w:rsidRPr="00802E01" w:rsidRDefault="00EC6EF4" w:rsidP="00EC6EF4">
      <w:pPr>
        <w:pStyle w:val="GOSTNormalWithout"/>
      </w:pPr>
      <w:r w:rsidRPr="00802E01">
        <w:t>Для формирования документа «Информация по приложениям к выпискам из лицевых счетов главных распорядителей (распорядителей) бюджетных средств (ф. 0531777)» необходимо выполнить следующие действия:</w:t>
      </w:r>
    </w:p>
    <w:p w14:paraId="0921959D" w14:textId="2456F0C7" w:rsidR="00A228EF" w:rsidRPr="00802E01" w:rsidRDefault="00A228EF" w:rsidP="00622ADB">
      <w:pPr>
        <w:pStyle w:val="GOSTListnum"/>
        <w:numPr>
          <w:ilvl w:val="0"/>
          <w:numId w:val="148"/>
        </w:numPr>
      </w:pPr>
      <w:r w:rsidRPr="00802E01">
        <w:t>Выполнить вход в рабочее место: «Управление расходами: доведение БД – Все сервисы – Управление расходами – Информация для Счетной палаты – Информация по приложениям к выписке ГРБС». В результате откроется списковая форма документов «Информация по приложениям к выписке ГРБС».</w:t>
      </w:r>
    </w:p>
    <w:p w14:paraId="6FCD34D7" w14:textId="77777777" w:rsidR="00EC6EF4" w:rsidRPr="00802E01" w:rsidRDefault="00EC6EF4" w:rsidP="00DE5DF7">
      <w:pPr>
        <w:pStyle w:val="GOSTListnum"/>
        <w:numPr>
          <w:ilvl w:val="0"/>
          <w:numId w:val="12"/>
        </w:numPr>
      </w:pPr>
      <w:r w:rsidRPr="00802E01">
        <w:t>На СФ нажать кнопку «Сформировать». Откроется окно входных параметров отчета (см. рис. </w:t>
      </w:r>
      <w:r w:rsidRPr="00802E01">
        <w:fldChar w:fldCharType="begin"/>
      </w:r>
      <w:r w:rsidRPr="00802E01">
        <w:instrText xml:space="preserve"> REF _Ref23169412 \h  \* MERGEFORMAT </w:instrText>
      </w:r>
      <w:r w:rsidRPr="00802E01">
        <w:fldChar w:fldCharType="separate"/>
      </w:r>
      <w:r w:rsidR="00FB2AB0">
        <w:rPr>
          <w:noProof/>
        </w:rPr>
        <w:t>118</w:t>
      </w:r>
      <w:r w:rsidRPr="00802E01">
        <w:fldChar w:fldCharType="end"/>
      </w:r>
      <w:r w:rsidRPr="00802E01">
        <w:t>).</w:t>
      </w:r>
    </w:p>
    <w:p w14:paraId="2E710A07" w14:textId="77777777" w:rsidR="00EC6EF4" w:rsidRPr="00802E01" w:rsidRDefault="00EC6EF4" w:rsidP="00DE5DF7">
      <w:pPr>
        <w:pStyle w:val="GOSTListnum"/>
        <w:numPr>
          <w:ilvl w:val="0"/>
          <w:numId w:val="12"/>
        </w:numPr>
      </w:pPr>
      <w:r w:rsidRPr="00802E01">
        <w:t>В открывшемся окне заполнить следующие поля:</w:t>
      </w:r>
    </w:p>
    <w:p w14:paraId="419A7400" w14:textId="77777777" w:rsidR="00EC6EF4" w:rsidRPr="00802E01" w:rsidRDefault="00EC6EF4" w:rsidP="00EC6EF4">
      <w:pPr>
        <w:pStyle w:val="GOSTListmark3"/>
      </w:pPr>
      <w:r w:rsidRPr="00802E01">
        <w:t>«Вид отчета» – выбрать из выпадающего списка «Информация по приложениям к выписке ГРБС».</w:t>
      </w:r>
    </w:p>
    <w:p w14:paraId="5D610C73" w14:textId="77777777" w:rsidR="00EC6EF4" w:rsidRPr="00802E01" w:rsidRDefault="00EC6EF4" w:rsidP="00EC6EF4">
      <w:pPr>
        <w:pStyle w:val="GOSTListmark3"/>
      </w:pPr>
      <w:r w:rsidRPr="00802E01">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6F27798E" w14:textId="77777777" w:rsidR="00EC6EF4" w:rsidRPr="00802E01" w:rsidRDefault="00EC6EF4" w:rsidP="00EC6EF4">
      <w:pPr>
        <w:pStyle w:val="GOSTListmark3"/>
      </w:pPr>
      <w:r w:rsidRPr="00802E01">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586F3E5C" w14:textId="77777777" w:rsidR="00EC6EF4" w:rsidRPr="00802E01" w:rsidRDefault="00EC6EF4" w:rsidP="00EC6EF4">
      <w:pPr>
        <w:pStyle w:val="GOSTListmark3"/>
      </w:pPr>
      <w:r w:rsidRPr="00802E01">
        <w:t>«Дата отчета» – указать дату формирования отчета.</w:t>
      </w:r>
    </w:p>
    <w:p w14:paraId="3EB84057" w14:textId="77777777" w:rsidR="00EC6EF4" w:rsidRPr="00802E01" w:rsidRDefault="00EC6EF4" w:rsidP="00EC6EF4">
      <w:pPr>
        <w:pStyle w:val="GOSTListmark3"/>
      </w:pPr>
      <w:r w:rsidRPr="00802E01">
        <w:t>«Финансовый год» – указать финансовый год, за который формируется отчет. По умолчанию указывается текущий финансовый год.</w:t>
      </w:r>
    </w:p>
    <w:p w14:paraId="3D89192E" w14:textId="77777777" w:rsidR="00EC6EF4" w:rsidRPr="00802E01" w:rsidRDefault="00EC6EF4" w:rsidP="00DE5DF7">
      <w:pPr>
        <w:pStyle w:val="GOSTListnum"/>
        <w:numPr>
          <w:ilvl w:val="0"/>
          <w:numId w:val="12"/>
        </w:numPr>
      </w:pPr>
      <w:r w:rsidRPr="00802E01">
        <w:t>Нажать «Ок». Будет запущена процедура формирования, при успешном завершении которой отчет отобразится в СФ на статусе «Сформирован».</w:t>
      </w:r>
    </w:p>
    <w:p w14:paraId="4F97CFCE" w14:textId="77777777" w:rsidR="00EC6EF4" w:rsidRPr="00802E01" w:rsidRDefault="00EC6EF4" w:rsidP="00EC6EF4">
      <w:pPr>
        <w:pStyle w:val="GOSTNormal"/>
      </w:pPr>
      <w:r w:rsidRPr="00802E01">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0E0BE05D" w14:textId="77777777" w:rsidR="00EC6EF4" w:rsidRPr="00802E01" w:rsidRDefault="00EC6EF4" w:rsidP="00EC6EF4">
      <w:pPr>
        <w:pStyle w:val="GOSTNormal"/>
      </w:pPr>
      <w:r w:rsidRPr="00802E01">
        <w:t>Для просмотра отчета необходимо открыть выгруженный на локальный диск ПК пользователя документ средствами установленного ПО.</w:t>
      </w:r>
    </w:p>
    <w:p w14:paraId="78AB110B" w14:textId="77777777" w:rsidR="00EC6EF4" w:rsidRPr="00802E01" w:rsidRDefault="00EC6EF4" w:rsidP="00EC6EF4">
      <w:pPr>
        <w:pStyle w:val="GOSTNormal"/>
      </w:pPr>
      <w:r w:rsidRPr="00802E01">
        <w:t>Для удаления отчета необходимо войти в соответствующую фильтр-папку, выбрать на списковой форме нужный отчет и нажать кнопку «Удалить».</w:t>
      </w:r>
    </w:p>
    <w:p w14:paraId="55B9DB37" w14:textId="77777777" w:rsidR="00EC6EF4" w:rsidRPr="00802E01" w:rsidRDefault="00EC6EF4" w:rsidP="00DE5DF7">
      <w:pPr>
        <w:pStyle w:val="41"/>
        <w:numPr>
          <w:ilvl w:val="3"/>
          <w:numId w:val="22"/>
        </w:numPr>
      </w:pPr>
      <w:bookmarkStart w:id="2196" w:name="_Toc48253348"/>
      <w:r w:rsidRPr="00802E01">
        <w:lastRenderedPageBreak/>
        <w:t>Работа с документом «Отчеты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w:t>
      </w:r>
      <w:bookmarkEnd w:id="2196"/>
    </w:p>
    <w:p w14:paraId="561BAF83" w14:textId="1AEF0BCD" w:rsidR="00EC6EF4" w:rsidRPr="00802E01" w:rsidRDefault="00EC6EF4" w:rsidP="00EC6EF4">
      <w:pPr>
        <w:pStyle w:val="GOSTNormalWithout"/>
      </w:pPr>
      <w:r w:rsidRPr="00802E01">
        <w:t>Для формирования документа «Отчеты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 необходимо выполнить следующие действия:</w:t>
      </w:r>
    </w:p>
    <w:p w14:paraId="7F2908F5" w14:textId="069FCA34" w:rsidR="00EC6EF4" w:rsidRPr="00802E01" w:rsidRDefault="00A228EF" w:rsidP="00622ADB">
      <w:pPr>
        <w:pStyle w:val="GOSTListnum"/>
        <w:numPr>
          <w:ilvl w:val="0"/>
          <w:numId w:val="149"/>
        </w:numPr>
      </w:pPr>
      <w:r w:rsidRPr="00802E01">
        <w:t>Выполнить вход в рабочее место: «Управление расходами: доведение БД – Все сервисы – Управление расходами – Информация для Счетной палаты – Отчеты ГАИФ». В результате откроется списковая форма документов «Отчеты ГАИФ».</w:t>
      </w:r>
    </w:p>
    <w:p w14:paraId="64498D12" w14:textId="77777777" w:rsidR="00EC6EF4" w:rsidRPr="00802E01" w:rsidRDefault="00EC6EF4" w:rsidP="00DE5DF7">
      <w:pPr>
        <w:pStyle w:val="GOSTListnum"/>
        <w:numPr>
          <w:ilvl w:val="0"/>
          <w:numId w:val="12"/>
        </w:numPr>
      </w:pPr>
      <w:r w:rsidRPr="00802E01">
        <w:t>На СФ нажать кнопку «Сформировать». Откроется окно входных параметров отчета (см. рис. </w:t>
      </w:r>
      <w:r w:rsidRPr="00802E01">
        <w:fldChar w:fldCharType="begin"/>
      </w:r>
      <w:r w:rsidRPr="00802E01">
        <w:instrText xml:space="preserve"> REF _Ref23169412 \h  \* MERGEFORMAT </w:instrText>
      </w:r>
      <w:r w:rsidRPr="00802E01">
        <w:fldChar w:fldCharType="separate"/>
      </w:r>
      <w:r w:rsidR="00FB2AB0">
        <w:rPr>
          <w:noProof/>
        </w:rPr>
        <w:t>118</w:t>
      </w:r>
      <w:r w:rsidRPr="00802E01">
        <w:fldChar w:fldCharType="end"/>
      </w:r>
      <w:r w:rsidRPr="00802E01">
        <w:t>).</w:t>
      </w:r>
    </w:p>
    <w:p w14:paraId="74B5E54B" w14:textId="77777777" w:rsidR="00EC6EF4" w:rsidRPr="00802E01" w:rsidRDefault="00EC6EF4" w:rsidP="00DE5DF7">
      <w:pPr>
        <w:pStyle w:val="GOSTListnum"/>
        <w:numPr>
          <w:ilvl w:val="0"/>
          <w:numId w:val="12"/>
        </w:numPr>
      </w:pPr>
      <w:r w:rsidRPr="00802E01">
        <w:t>В открывшемся окне заполнить следующие поля:</w:t>
      </w:r>
    </w:p>
    <w:p w14:paraId="012A74D2" w14:textId="77777777" w:rsidR="00EC6EF4" w:rsidRPr="00802E01" w:rsidRDefault="00EC6EF4" w:rsidP="00EC6EF4">
      <w:pPr>
        <w:pStyle w:val="GOSTListmark3"/>
      </w:pPr>
      <w:r w:rsidRPr="00802E01">
        <w:t>«Вид отчета» – выбрать из выпадающего списка «Отчеты ГАИФ».</w:t>
      </w:r>
    </w:p>
    <w:p w14:paraId="54D05875" w14:textId="77777777" w:rsidR="00EC6EF4" w:rsidRPr="00802E01" w:rsidRDefault="00EC6EF4" w:rsidP="00EC6EF4">
      <w:pPr>
        <w:pStyle w:val="GOSTListmark3"/>
      </w:pPr>
      <w:r w:rsidRPr="00802E01">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57DE54E0" w14:textId="77777777" w:rsidR="00EC6EF4" w:rsidRPr="00802E01" w:rsidRDefault="00EC6EF4" w:rsidP="00EC6EF4">
      <w:pPr>
        <w:pStyle w:val="GOSTListmark3"/>
      </w:pPr>
      <w:r w:rsidRPr="00802E01">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076AE88D" w14:textId="77777777" w:rsidR="00EC6EF4" w:rsidRPr="00802E01" w:rsidRDefault="00EC6EF4" w:rsidP="00EC6EF4">
      <w:pPr>
        <w:pStyle w:val="GOSTListmark3"/>
      </w:pPr>
      <w:r w:rsidRPr="00802E01">
        <w:t>«Дата отчета» – указать дату формирования отчета.</w:t>
      </w:r>
    </w:p>
    <w:p w14:paraId="2B680E2A" w14:textId="77777777" w:rsidR="00EC6EF4" w:rsidRPr="00802E01" w:rsidRDefault="00EC6EF4" w:rsidP="00EC6EF4">
      <w:pPr>
        <w:pStyle w:val="GOSTListmark3"/>
      </w:pPr>
      <w:r w:rsidRPr="00802E01">
        <w:t>«Финансовый год» – указать финансовый год, за который формируется отчет. По умолчанию указывается текущий финансовый год.</w:t>
      </w:r>
    </w:p>
    <w:p w14:paraId="51F429CA" w14:textId="77777777" w:rsidR="00EC6EF4" w:rsidRPr="00802E01" w:rsidRDefault="00EC6EF4" w:rsidP="00DE5DF7">
      <w:pPr>
        <w:pStyle w:val="GOSTListnum"/>
        <w:numPr>
          <w:ilvl w:val="0"/>
          <w:numId w:val="12"/>
        </w:numPr>
      </w:pPr>
      <w:r w:rsidRPr="00802E01">
        <w:t>Нажать «Ок». Будет запущена процедура формирования, при успешном завершении которой отчет отобразится в СФ на статусе «Сформирован».</w:t>
      </w:r>
    </w:p>
    <w:p w14:paraId="1EF3FDA1" w14:textId="77777777" w:rsidR="00EC6EF4" w:rsidRPr="00802E01" w:rsidRDefault="00EC6EF4" w:rsidP="00EC6EF4">
      <w:pPr>
        <w:pStyle w:val="GOSTNormal"/>
      </w:pPr>
      <w:r w:rsidRPr="00802E01">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1155DBC3" w14:textId="77777777" w:rsidR="00EC6EF4" w:rsidRPr="00802E01" w:rsidRDefault="00EC6EF4" w:rsidP="00EC6EF4">
      <w:pPr>
        <w:pStyle w:val="GOSTNormal"/>
      </w:pPr>
      <w:r w:rsidRPr="00802E01">
        <w:t>Для просмотра отчета необходимо открыть выгруженный на локальный диск ПК пользователя документ средствами установленного ПО.</w:t>
      </w:r>
    </w:p>
    <w:p w14:paraId="25DC8C40" w14:textId="77777777" w:rsidR="00EC6EF4" w:rsidRPr="00802E01" w:rsidRDefault="00EC6EF4" w:rsidP="00EC6EF4">
      <w:pPr>
        <w:pStyle w:val="GOSTNormal"/>
      </w:pPr>
      <w:r w:rsidRPr="00802E01">
        <w:t>Для удаления отчета необходимо войти в соответствующую фильтр-папку, выбрать на списковой форме нужный отчет и нажать кнопку «Удалить».</w:t>
      </w:r>
    </w:p>
    <w:p w14:paraId="18FD46DF" w14:textId="77777777" w:rsidR="00EC6EF4" w:rsidRPr="00802E01" w:rsidRDefault="00EC6EF4" w:rsidP="00DE5DF7">
      <w:pPr>
        <w:pStyle w:val="41"/>
        <w:numPr>
          <w:ilvl w:val="3"/>
          <w:numId w:val="22"/>
        </w:numPr>
      </w:pPr>
      <w:bookmarkStart w:id="2197" w:name="_Toc48253349"/>
      <w:r w:rsidRPr="00802E01">
        <w:t>Работа с документом «Информация по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0531763)»</w:t>
      </w:r>
      <w:bookmarkEnd w:id="2197"/>
    </w:p>
    <w:p w14:paraId="4794A7C3" w14:textId="450EB6C3" w:rsidR="00EC6EF4" w:rsidRPr="00802E01" w:rsidRDefault="00EC6EF4" w:rsidP="00EC6EF4">
      <w:pPr>
        <w:pStyle w:val="GOSTNormalWithout"/>
      </w:pPr>
      <w:r w:rsidRPr="00802E01">
        <w:t>Для формирования документа «Информация по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0531763)» необходимо выполнить следующие действия:</w:t>
      </w:r>
    </w:p>
    <w:p w14:paraId="2CF4BA02" w14:textId="681258C1" w:rsidR="00EC6EF4" w:rsidRPr="00802E01" w:rsidRDefault="004820BA" w:rsidP="00622ADB">
      <w:pPr>
        <w:pStyle w:val="GOSTListnum"/>
        <w:numPr>
          <w:ilvl w:val="0"/>
          <w:numId w:val="150"/>
        </w:numPr>
      </w:pPr>
      <w:r w:rsidRPr="00802E01">
        <w:t xml:space="preserve">Выполнить вход в рабочее место: «Управление расходами: доведение БД – Все сервисы – Управление расходами – Информация для Счетной палаты – </w:t>
      </w:r>
      <w:r w:rsidRPr="00802E01">
        <w:lastRenderedPageBreak/>
        <w:t>Информация по выпискам ГАИФ». В результате откроется списковая форма документов «Информация по выпискам ГАИФ».</w:t>
      </w:r>
    </w:p>
    <w:p w14:paraId="4390B438" w14:textId="77777777" w:rsidR="00EC6EF4" w:rsidRPr="00802E01" w:rsidRDefault="00EC6EF4" w:rsidP="00DE5DF7">
      <w:pPr>
        <w:pStyle w:val="GOSTListnum"/>
        <w:numPr>
          <w:ilvl w:val="0"/>
          <w:numId w:val="12"/>
        </w:numPr>
      </w:pPr>
      <w:r w:rsidRPr="00802E01">
        <w:t>На СФ нажать кнопку «Сформировать». Откроется окно входных параметров отчета (см. рис. </w:t>
      </w:r>
      <w:r w:rsidRPr="00802E01">
        <w:fldChar w:fldCharType="begin"/>
      </w:r>
      <w:r w:rsidRPr="00802E01">
        <w:instrText xml:space="preserve"> REF _Ref23169412 \h  \* MERGEFORMAT </w:instrText>
      </w:r>
      <w:r w:rsidRPr="00802E01">
        <w:fldChar w:fldCharType="separate"/>
      </w:r>
      <w:r w:rsidR="00FB2AB0">
        <w:rPr>
          <w:noProof/>
        </w:rPr>
        <w:t>118</w:t>
      </w:r>
      <w:r w:rsidRPr="00802E01">
        <w:fldChar w:fldCharType="end"/>
      </w:r>
      <w:r w:rsidRPr="00802E01">
        <w:t>).</w:t>
      </w:r>
    </w:p>
    <w:p w14:paraId="215EABDA" w14:textId="77777777" w:rsidR="00EC6EF4" w:rsidRPr="00802E01" w:rsidRDefault="00EC6EF4" w:rsidP="00DE5DF7">
      <w:pPr>
        <w:pStyle w:val="GOSTListnum"/>
        <w:numPr>
          <w:ilvl w:val="0"/>
          <w:numId w:val="12"/>
        </w:numPr>
      </w:pPr>
      <w:r w:rsidRPr="00802E01">
        <w:t>В открывшемся окне заполнить следующие поля:</w:t>
      </w:r>
    </w:p>
    <w:p w14:paraId="47F38610" w14:textId="77777777" w:rsidR="00EC6EF4" w:rsidRPr="00802E01" w:rsidRDefault="00EC6EF4" w:rsidP="00EC6EF4">
      <w:pPr>
        <w:pStyle w:val="GOSTListmark3"/>
      </w:pPr>
      <w:r w:rsidRPr="00802E01">
        <w:t>«Вид отчета» – выбрать из выпадающего списка «Информация по выпискам ГАИФ».</w:t>
      </w:r>
    </w:p>
    <w:p w14:paraId="646AF2AB" w14:textId="77777777" w:rsidR="00EC6EF4" w:rsidRPr="00802E01" w:rsidRDefault="00EC6EF4" w:rsidP="00EC6EF4">
      <w:pPr>
        <w:pStyle w:val="GOSTListmark3"/>
      </w:pPr>
      <w:r w:rsidRPr="00802E01">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75EC88AC" w14:textId="77777777" w:rsidR="00EC6EF4" w:rsidRPr="00802E01" w:rsidRDefault="00EC6EF4" w:rsidP="00EC6EF4">
      <w:pPr>
        <w:pStyle w:val="GOSTListmark3"/>
      </w:pPr>
      <w:r w:rsidRPr="00802E01">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0E4426AC" w14:textId="77777777" w:rsidR="00EC6EF4" w:rsidRPr="00802E01" w:rsidRDefault="00EC6EF4" w:rsidP="00EC6EF4">
      <w:pPr>
        <w:pStyle w:val="GOSTListmark3"/>
      </w:pPr>
      <w:r w:rsidRPr="00802E01">
        <w:t>«Дата отчета» – указать дату формирования отчета.</w:t>
      </w:r>
    </w:p>
    <w:p w14:paraId="678C5572" w14:textId="77777777" w:rsidR="00EC6EF4" w:rsidRPr="00802E01" w:rsidRDefault="00EC6EF4" w:rsidP="00EC6EF4">
      <w:pPr>
        <w:pStyle w:val="GOSTListmark3"/>
      </w:pPr>
      <w:r w:rsidRPr="00802E01">
        <w:t>«Финансовый год» – указать финансовый год, за который формируется отчет. По умолчанию указывается текущий финансовый год.</w:t>
      </w:r>
    </w:p>
    <w:p w14:paraId="0DB6E2C4" w14:textId="77777777" w:rsidR="00EC6EF4" w:rsidRPr="00802E01" w:rsidRDefault="00EC6EF4" w:rsidP="00DE5DF7">
      <w:pPr>
        <w:pStyle w:val="GOSTListnum"/>
        <w:numPr>
          <w:ilvl w:val="0"/>
          <w:numId w:val="12"/>
        </w:numPr>
      </w:pPr>
      <w:r w:rsidRPr="00802E01">
        <w:t>Нажать «Ок». Будет запущена процедура формирования, при успешном завершении которой отчет отобразится в СФ на статусе «Сформирован».</w:t>
      </w:r>
    </w:p>
    <w:p w14:paraId="3C261F58" w14:textId="77777777" w:rsidR="00EC6EF4" w:rsidRPr="00802E01" w:rsidRDefault="00EC6EF4" w:rsidP="00EC6EF4">
      <w:pPr>
        <w:pStyle w:val="GOSTNormal"/>
      </w:pPr>
      <w:r w:rsidRPr="00802E01">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1D8D37E8" w14:textId="77777777" w:rsidR="00EC6EF4" w:rsidRPr="00802E01" w:rsidRDefault="00EC6EF4" w:rsidP="00EC6EF4">
      <w:pPr>
        <w:pStyle w:val="GOSTNormal"/>
      </w:pPr>
      <w:r w:rsidRPr="00802E01">
        <w:t>Для просмотра отчета необходимо открыть выгруженный на локальный диск ПК пользователя документ средствами установленного ПО.</w:t>
      </w:r>
    </w:p>
    <w:p w14:paraId="4DA676F4" w14:textId="77777777" w:rsidR="00EC6EF4" w:rsidRPr="00802E01" w:rsidRDefault="00EC6EF4" w:rsidP="00EC6EF4">
      <w:pPr>
        <w:pStyle w:val="GOSTNormal"/>
      </w:pPr>
      <w:r w:rsidRPr="00802E01">
        <w:t>Для удаления отчета необходимо войти в соответствующую фильтр-папку, выбрать на списковой форме нужный отчет и нажать кнопку «Удалить».</w:t>
      </w:r>
    </w:p>
    <w:p w14:paraId="062E46E9" w14:textId="77777777" w:rsidR="00EC6EF4" w:rsidRPr="00802E01" w:rsidRDefault="00EC6EF4" w:rsidP="00DE5DF7">
      <w:pPr>
        <w:pStyle w:val="41"/>
        <w:numPr>
          <w:ilvl w:val="3"/>
          <w:numId w:val="22"/>
        </w:numPr>
      </w:pPr>
      <w:bookmarkStart w:id="2198" w:name="_Toc48253350"/>
      <w:r w:rsidRPr="00802E01">
        <w:t>Работа с документом «Информация по приложениям к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0531781)»</w:t>
      </w:r>
      <w:bookmarkEnd w:id="2198"/>
    </w:p>
    <w:p w14:paraId="38630B12" w14:textId="60864189" w:rsidR="00EC6EF4" w:rsidRPr="00802E01" w:rsidRDefault="00EC6EF4" w:rsidP="00EC6EF4">
      <w:pPr>
        <w:pStyle w:val="GOSTNormalWithout"/>
      </w:pPr>
      <w:r w:rsidRPr="00802E01">
        <w:t>Для формирования документа «Информация по приложениям к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0531781)» необходимо выполнить следующие действия:</w:t>
      </w:r>
    </w:p>
    <w:p w14:paraId="4AAC94BE" w14:textId="6E879DF0" w:rsidR="00EC6EF4" w:rsidRPr="00802E01" w:rsidRDefault="00A12B54" w:rsidP="00622ADB">
      <w:pPr>
        <w:pStyle w:val="GOSTListnum"/>
        <w:numPr>
          <w:ilvl w:val="0"/>
          <w:numId w:val="151"/>
        </w:numPr>
      </w:pPr>
      <w:r w:rsidRPr="00802E01">
        <w:t>Выполнить вход в рабочее место: «Управление расходами: доведение БД – Все сервисы – Управление расходами – Информация для Счетной палаты – Информация по приложениям к выпискам ГАИФ». В результате откроется списковая форма документов «Информация по приложениям к выпискам ГАИФ».</w:t>
      </w:r>
    </w:p>
    <w:p w14:paraId="59D329BE" w14:textId="77777777" w:rsidR="00EC6EF4" w:rsidRPr="00802E01" w:rsidRDefault="00EC6EF4" w:rsidP="00DE5DF7">
      <w:pPr>
        <w:pStyle w:val="GOSTListnum"/>
        <w:numPr>
          <w:ilvl w:val="0"/>
          <w:numId w:val="12"/>
        </w:numPr>
      </w:pPr>
      <w:r w:rsidRPr="00802E01">
        <w:t>На СФ нажать кнопку «Сформировать». Откроется окно входных параметров отчета (см. рис. </w:t>
      </w:r>
      <w:r w:rsidRPr="00802E01">
        <w:fldChar w:fldCharType="begin"/>
      </w:r>
      <w:r w:rsidRPr="00802E01">
        <w:instrText xml:space="preserve"> REF _Ref23169412 \h  \* MERGEFORMAT </w:instrText>
      </w:r>
      <w:r w:rsidRPr="00802E01">
        <w:fldChar w:fldCharType="separate"/>
      </w:r>
      <w:r w:rsidR="00FB2AB0">
        <w:rPr>
          <w:noProof/>
        </w:rPr>
        <w:t>118</w:t>
      </w:r>
      <w:r w:rsidRPr="00802E01">
        <w:fldChar w:fldCharType="end"/>
      </w:r>
      <w:r w:rsidRPr="00802E01">
        <w:t>).</w:t>
      </w:r>
    </w:p>
    <w:p w14:paraId="14F54D5F" w14:textId="77777777" w:rsidR="00EC6EF4" w:rsidRPr="00802E01" w:rsidRDefault="00EC6EF4" w:rsidP="00DE5DF7">
      <w:pPr>
        <w:pStyle w:val="GOSTListnum"/>
        <w:numPr>
          <w:ilvl w:val="0"/>
          <w:numId w:val="12"/>
        </w:numPr>
      </w:pPr>
      <w:r w:rsidRPr="00802E01">
        <w:t>В открывшемся окне заполнить следующие поля:</w:t>
      </w:r>
    </w:p>
    <w:p w14:paraId="21A5E5D8" w14:textId="77777777" w:rsidR="00EC6EF4" w:rsidRPr="00802E01" w:rsidRDefault="00EC6EF4" w:rsidP="00EC6EF4">
      <w:pPr>
        <w:pStyle w:val="GOSTListmark3"/>
      </w:pPr>
      <w:r w:rsidRPr="00802E01">
        <w:t>«Вид отчета» – выбрать из выпадающего списка «Информация по приложениям к выпискам ГАИФ».</w:t>
      </w:r>
    </w:p>
    <w:p w14:paraId="746F4903" w14:textId="77777777" w:rsidR="00EC6EF4" w:rsidRPr="00802E01" w:rsidRDefault="00EC6EF4" w:rsidP="00EC6EF4">
      <w:pPr>
        <w:pStyle w:val="GOSTListmark3"/>
      </w:pPr>
      <w:r w:rsidRPr="00802E01">
        <w:lastRenderedPageBreak/>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6C50E51C" w14:textId="77777777" w:rsidR="00EC6EF4" w:rsidRPr="00802E01" w:rsidRDefault="00EC6EF4" w:rsidP="00EC6EF4">
      <w:pPr>
        <w:pStyle w:val="GOSTListmark3"/>
      </w:pPr>
      <w:r w:rsidRPr="00802E01">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76724819" w14:textId="77777777" w:rsidR="00EC6EF4" w:rsidRPr="00802E01" w:rsidRDefault="00EC6EF4" w:rsidP="00EC6EF4">
      <w:pPr>
        <w:pStyle w:val="GOSTListmark3"/>
      </w:pPr>
      <w:r w:rsidRPr="00802E01">
        <w:t>«Дата отчета» – указать дату формирования отчета.</w:t>
      </w:r>
    </w:p>
    <w:p w14:paraId="1944DAB3" w14:textId="77777777" w:rsidR="00EC6EF4" w:rsidRPr="00802E01" w:rsidRDefault="00EC6EF4" w:rsidP="00EC6EF4">
      <w:pPr>
        <w:pStyle w:val="GOSTListmark3"/>
      </w:pPr>
      <w:r w:rsidRPr="00802E01">
        <w:t>«Финансовый год» – указать финансовый год, за который формируется отчет. По умолчанию указывается текущий финансовый год.</w:t>
      </w:r>
    </w:p>
    <w:p w14:paraId="0186C2FF" w14:textId="77777777" w:rsidR="00EC6EF4" w:rsidRPr="00802E01" w:rsidRDefault="00EC6EF4" w:rsidP="00DE5DF7">
      <w:pPr>
        <w:pStyle w:val="GOSTListnum"/>
        <w:numPr>
          <w:ilvl w:val="0"/>
          <w:numId w:val="12"/>
        </w:numPr>
      </w:pPr>
      <w:r w:rsidRPr="00802E01">
        <w:t>Нажать «Ок». Будет запущена процедура формирования, при успешном завершении которой отчет отобразится в СФ на статусе «Сформирован».</w:t>
      </w:r>
    </w:p>
    <w:p w14:paraId="29F36C6E" w14:textId="77777777" w:rsidR="00EC6EF4" w:rsidRPr="00802E01" w:rsidRDefault="00EC6EF4" w:rsidP="00EC6EF4">
      <w:pPr>
        <w:pStyle w:val="GOSTNormal"/>
      </w:pPr>
      <w:r w:rsidRPr="00802E01">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7A938FDA" w14:textId="77777777" w:rsidR="00EC6EF4" w:rsidRPr="00802E01" w:rsidRDefault="00EC6EF4" w:rsidP="00EC6EF4">
      <w:pPr>
        <w:pStyle w:val="GOSTNormal"/>
      </w:pPr>
      <w:r w:rsidRPr="00802E01">
        <w:t>Для просмотра отчета необходимо открыть выгруженный на локальный диск ПК пользователя документ средствами установленного ПО.</w:t>
      </w:r>
    </w:p>
    <w:p w14:paraId="0A028603" w14:textId="77777777" w:rsidR="00EC6EF4" w:rsidRPr="00802E01" w:rsidRDefault="00EC6EF4" w:rsidP="00EC6EF4">
      <w:pPr>
        <w:pStyle w:val="GOSTNormal"/>
      </w:pPr>
      <w:r w:rsidRPr="00802E01">
        <w:t>Для удаления отчета необходимо войти в соответствующую фильтр-папку, выбрать на списковой форме нужный отчет и нажать кнопку «Удалить».</w:t>
      </w:r>
    </w:p>
    <w:p w14:paraId="1DDBDADD" w14:textId="77777777" w:rsidR="00EC6EF4" w:rsidRPr="00802E01" w:rsidRDefault="00EC6EF4" w:rsidP="00DE5DF7">
      <w:pPr>
        <w:pStyle w:val="22"/>
        <w:numPr>
          <w:ilvl w:val="1"/>
          <w:numId w:val="22"/>
        </w:numPr>
        <w:tabs>
          <w:tab w:val="clear" w:pos="576"/>
        </w:tabs>
      </w:pPr>
      <w:bookmarkStart w:id="2199" w:name="_Toc38540006"/>
      <w:bookmarkStart w:id="2200" w:name="_Toc223017576"/>
      <w:r w:rsidRPr="00802E01">
        <w:t>Контроль сроков обработки документов</w:t>
      </w:r>
      <w:bookmarkEnd w:id="2199"/>
      <w:bookmarkEnd w:id="2200"/>
    </w:p>
    <w:p w14:paraId="1668057D" w14:textId="77777777" w:rsidR="00EC6EF4" w:rsidRPr="00802E01" w:rsidRDefault="00EC6EF4" w:rsidP="00EC6EF4">
      <w:pPr>
        <w:pStyle w:val="GOSTNormal"/>
      </w:pPr>
      <w:r w:rsidRPr="00802E01">
        <w:t>В ПУР ЭБ осуществляется возможность контроля сроков обработки документов с помощью справочника «Контрольные сроки обработки документов в ПУР ЭБ».</w:t>
      </w:r>
    </w:p>
    <w:p w14:paraId="2FA73E8A" w14:textId="77777777" w:rsidR="00EC6EF4" w:rsidRPr="00802E01" w:rsidRDefault="00EC6EF4" w:rsidP="00EC6EF4">
      <w:pPr>
        <w:pStyle w:val="GOSTNormal"/>
      </w:pPr>
      <w:r w:rsidRPr="00802E01">
        <w:t>Контроль определяет конкретную дату окончания срока обработки документа, установленную НПА, или количество рабочих дней, требующихся для обработки документа пользователем.</w:t>
      </w:r>
    </w:p>
    <w:p w14:paraId="3E16FB77" w14:textId="77777777" w:rsidR="00EC6EF4" w:rsidRPr="00802E01" w:rsidRDefault="00EC6EF4" w:rsidP="00EC6EF4">
      <w:pPr>
        <w:pStyle w:val="GOSTNormal"/>
      </w:pPr>
      <w:r w:rsidRPr="00802E01">
        <w:t>Контрольный срок определяется на списковой форме документа в колонке «Срок обработки документа по НПА (Клиент)», а фактический срок – в колонке «Факт соблюдения срока (Клиент)».</w:t>
      </w:r>
    </w:p>
    <w:p w14:paraId="12B9DB13" w14:textId="77777777" w:rsidR="00EC6EF4" w:rsidRPr="00802E01" w:rsidRDefault="00EC6EF4" w:rsidP="00EC6EF4">
      <w:pPr>
        <w:pStyle w:val="GOSTNormal"/>
      </w:pPr>
      <w:r w:rsidRPr="00802E01">
        <w:t>При этом для поля «Срок обработки документа по НПА (Клиент)» осуществляется подсветка красным цветом, в случае если соответственно поле «Факт соблюдения срока (Клиент)» заполнено значением «Пусто» и значение поля «Срок обработки документа по НПА (Клиент)» меньше системной даты.</w:t>
      </w:r>
    </w:p>
    <w:p w14:paraId="7F162F61" w14:textId="77777777" w:rsidR="00EC6EF4" w:rsidRPr="00802E01" w:rsidRDefault="00EC6EF4" w:rsidP="00EC6EF4">
      <w:pPr>
        <w:pStyle w:val="GOSTNormal"/>
      </w:pPr>
      <w:r w:rsidRPr="00802E01">
        <w:t>Для поля «Факт соблюдения срока (Клиент)» осуществляется подсветка красным цветом, в случае если соответственно поле «Факт соблюдения срока (Клиент)» заполнено значением «Нарушен».</w:t>
      </w:r>
    </w:p>
    <w:p w14:paraId="1124A762" w14:textId="77777777" w:rsidR="00EC6EF4" w:rsidRPr="00802E01" w:rsidRDefault="00EC6EF4" w:rsidP="00EC6EF4">
      <w:pPr>
        <w:pStyle w:val="GOSTNormal"/>
      </w:pPr>
      <w:r w:rsidRPr="00802E01">
        <w:t>Данные колонки по умолчанию не отображаются на СФ. Чтобы включить их отображение, необходимо выполнить действия, описанные в п. </w:t>
      </w:r>
      <w:r w:rsidRPr="00802E01">
        <w:fldChar w:fldCharType="begin"/>
      </w:r>
      <w:r w:rsidRPr="00802E01">
        <w:instrText xml:space="preserve"> REF _Ref38549222 \n \h  \* MERGEFORMAT </w:instrText>
      </w:r>
      <w:r w:rsidRPr="00802E01">
        <w:fldChar w:fldCharType="separate"/>
      </w:r>
      <w:r w:rsidR="00FB2AB0">
        <w:t>5.3.1</w:t>
      </w:r>
      <w:r w:rsidRPr="00802E01">
        <w:fldChar w:fldCharType="end"/>
      </w:r>
      <w:r w:rsidRPr="00802E01">
        <w:t>.</w:t>
      </w:r>
    </w:p>
    <w:p w14:paraId="463619EA" w14:textId="77777777" w:rsidR="00EC6EF4" w:rsidRPr="00802E01" w:rsidRDefault="00EC6EF4" w:rsidP="00DE5DF7">
      <w:pPr>
        <w:pStyle w:val="22"/>
        <w:numPr>
          <w:ilvl w:val="1"/>
          <w:numId w:val="22"/>
        </w:numPr>
        <w:tabs>
          <w:tab w:val="clear" w:pos="576"/>
        </w:tabs>
      </w:pPr>
      <w:bookmarkStart w:id="2201" w:name="_Toc48140934"/>
      <w:bookmarkStart w:id="2202" w:name="_Toc223017577"/>
      <w:r w:rsidRPr="00802E01">
        <w:t>Просмотр электронной подписи документа</w:t>
      </w:r>
      <w:bookmarkEnd w:id="2201"/>
      <w:bookmarkEnd w:id="2202"/>
    </w:p>
    <w:p w14:paraId="248D1282" w14:textId="4837A4E1" w:rsidR="00EC6EF4" w:rsidRPr="00802E01" w:rsidRDefault="00EC6EF4" w:rsidP="00EC6EF4">
      <w:pPr>
        <w:pStyle w:val="GOSTNormal"/>
      </w:pPr>
      <w:r w:rsidRPr="00802E01">
        <w:t xml:space="preserve">Описание функциональности по визуальному отображению электронного документа, подписанного электронной подписью, включая визуализацию данной электронной подписи, содержащую информацию о подписании документа электронной подписью, а также о номере, владельце и периоде действия сертификата ключа проверки электронной подписи, приведено в документе «Руководство работников (представителей) участников системы «Электронный бюджет» по работе с подсистемой </w:t>
      </w:r>
      <w:r w:rsidR="00097572" w:rsidRPr="00802E01">
        <w:t>системы «Электронный бюджет»</w:t>
      </w:r>
      <w:r w:rsidRPr="00802E01">
        <w:t xml:space="preserve"> на ПОИ. </w:t>
      </w:r>
      <w:r w:rsidRPr="00802E01">
        <w:lastRenderedPageBreak/>
        <w:t>Указанная функциональность реализована средствами ПОИ для всех функциональных подсистем ГИИС «Электронный бюджет».</w:t>
      </w:r>
    </w:p>
    <w:p w14:paraId="530BB94D" w14:textId="77777777" w:rsidR="00EC6EF4" w:rsidRPr="00802E01" w:rsidRDefault="00EC6EF4" w:rsidP="00DE5DF7">
      <w:pPr>
        <w:pStyle w:val="22"/>
        <w:numPr>
          <w:ilvl w:val="1"/>
          <w:numId w:val="22"/>
        </w:numPr>
        <w:tabs>
          <w:tab w:val="clear" w:pos="576"/>
        </w:tabs>
      </w:pPr>
      <w:bookmarkStart w:id="2203" w:name="_Toc59137013"/>
      <w:bookmarkStart w:id="2204" w:name="_Ref174971034"/>
      <w:bookmarkStart w:id="2205" w:name="_Toc223017578"/>
      <w:r w:rsidRPr="00802E01">
        <w:t>Описание функциональности для обмена пользовательскими информационными сообщениями</w:t>
      </w:r>
      <w:bookmarkEnd w:id="2203"/>
      <w:bookmarkEnd w:id="2204"/>
      <w:bookmarkEnd w:id="2205"/>
    </w:p>
    <w:p w14:paraId="03D0A208" w14:textId="77777777" w:rsidR="00EC6EF4" w:rsidRPr="00802E01" w:rsidRDefault="00EC6EF4" w:rsidP="00EC6EF4">
      <w:pPr>
        <w:pStyle w:val="GOSTNormal"/>
      </w:pPr>
      <w:r w:rsidRPr="00802E01">
        <w:t xml:space="preserve">Описание функциональности для обмена пользовательскими информационными сообщениями представлено в документе «Руководство работников (представителей) участников системы «Электронный бюджет» по работе с </w:t>
      </w:r>
      <w:r w:rsidRPr="00802E01">
        <w:rPr>
          <w:rFonts w:eastAsia="Calibri"/>
        </w:rPr>
        <w:t xml:space="preserve">подсистемой системы «Электронный бюджет» на </w:t>
      </w:r>
      <w:r w:rsidRPr="00802E01">
        <w:t>подсистему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p w14:paraId="75E4C553" w14:textId="77777777" w:rsidR="00EC6EF4" w:rsidRPr="00802E01" w:rsidRDefault="00EC6EF4" w:rsidP="00DE5DF7">
      <w:pPr>
        <w:pStyle w:val="10"/>
        <w:numPr>
          <w:ilvl w:val="0"/>
          <w:numId w:val="22"/>
        </w:numPr>
        <w:tabs>
          <w:tab w:val="clear" w:pos="432"/>
        </w:tabs>
        <w:rPr>
          <w:rFonts w:ascii="Times New Roman Полужирный" w:hAnsi="Times New Roman Полужирный"/>
        </w:rPr>
      </w:pPr>
      <w:bookmarkStart w:id="2206" w:name="_Ref491279793"/>
      <w:bookmarkStart w:id="2207" w:name="_Ref4578710"/>
      <w:bookmarkStart w:id="2208" w:name="_Toc188951795"/>
      <w:bookmarkStart w:id="2209" w:name="_Toc150758397"/>
      <w:bookmarkStart w:id="2210" w:name="_Toc154485450"/>
      <w:bookmarkStart w:id="2211" w:name="_Toc182196514"/>
      <w:bookmarkStart w:id="2212" w:name="_Toc223017579"/>
      <w:r w:rsidRPr="00802E01">
        <w:rPr>
          <w:rFonts w:ascii="Times New Roman Полужирный" w:hAnsi="Times New Roman Полужирный"/>
        </w:rPr>
        <w:lastRenderedPageBreak/>
        <w:t xml:space="preserve">Описание </w:t>
      </w:r>
      <w:bookmarkEnd w:id="2206"/>
      <w:r w:rsidRPr="00802E01">
        <w:rPr>
          <w:rFonts w:ascii="Times New Roman Полужирный" w:hAnsi="Times New Roman Полужирный"/>
        </w:rPr>
        <w:t>действий работника в случае аварийных ситуаций</w:t>
      </w:r>
      <w:bookmarkEnd w:id="2207"/>
      <w:bookmarkEnd w:id="2208"/>
      <w:bookmarkEnd w:id="2212"/>
    </w:p>
    <w:p w14:paraId="6472F8BC" w14:textId="77777777" w:rsidR="00EC6EF4" w:rsidRPr="00802E01" w:rsidRDefault="00EC6EF4" w:rsidP="00EC6EF4">
      <w:pPr>
        <w:pStyle w:val="GOSTNormal"/>
      </w:pPr>
      <w:r w:rsidRPr="00802E01">
        <w:t xml:space="preserve">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w:t>
      </w:r>
      <w:r w:rsidRPr="00802E01">
        <w:rPr>
          <w:lang w:val="en-US"/>
        </w:rPr>
        <w:t>SMTP</w:t>
      </w:r>
      <w:r w:rsidRPr="00802E01">
        <w:t>.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w:t>
      </w:r>
      <w:r w:rsidRPr="00802E01">
        <w:rPr>
          <w:lang w:val="en-US"/>
        </w:rPr>
        <w:t>EB</w:t>
      </w:r>
      <w:r w:rsidRPr="00802E01">
        <w:t xml:space="preserve"> </w:t>
      </w:r>
      <w:r w:rsidRPr="00802E01">
        <w:rPr>
          <w:lang w:val="en-US"/>
        </w:rPr>
        <w:t>Portal</w:t>
      </w:r>
      <w:r w:rsidRPr="00802E01">
        <w:t>] Личный кабинет ЭБ – Постановка на сопровождение».</w:t>
      </w:r>
    </w:p>
    <w:p w14:paraId="29BD409B" w14:textId="77777777" w:rsidR="00EC6EF4" w:rsidRPr="00802E01" w:rsidRDefault="00EC6EF4" w:rsidP="00EC6EF4">
      <w:pPr>
        <w:pStyle w:val="GOSTNormalWithout"/>
      </w:pPr>
      <w:r w:rsidRPr="00802E01">
        <w:t>Основными способами обращений пользователей в диспетчерскую службу УФК/Единый контактный центр являются:</w:t>
      </w:r>
    </w:p>
    <w:p w14:paraId="5C643AE5" w14:textId="77777777" w:rsidR="00EC6EF4" w:rsidRPr="00802E01" w:rsidRDefault="00EC6EF4" w:rsidP="00DE5DF7">
      <w:pPr>
        <w:pStyle w:val="GOSTListmark1"/>
        <w:numPr>
          <w:ilvl w:val="0"/>
          <w:numId w:val="4"/>
        </w:numPr>
      </w:pPr>
      <w:r w:rsidRPr="00802E01">
        <w:t>телефон службы поддержки 8 (800) 301-07-77;</w:t>
      </w:r>
    </w:p>
    <w:p w14:paraId="0C345310" w14:textId="77777777" w:rsidR="00EC6EF4" w:rsidRPr="00802E01" w:rsidRDefault="00EC6EF4" w:rsidP="00DE5DF7">
      <w:pPr>
        <w:pStyle w:val="GOSTListmark1"/>
        <w:numPr>
          <w:ilvl w:val="0"/>
          <w:numId w:val="4"/>
        </w:numPr>
      </w:pPr>
      <w:r w:rsidRPr="00802E01">
        <w:t>электронная почта support_eb@roskazna.ru;</w:t>
      </w:r>
    </w:p>
    <w:p w14:paraId="4E63478E" w14:textId="77777777" w:rsidR="00EC6EF4" w:rsidRPr="00802E01" w:rsidRDefault="00EC6EF4" w:rsidP="00DE5DF7">
      <w:pPr>
        <w:pStyle w:val="GOSTListmark1"/>
        <w:numPr>
          <w:ilvl w:val="0"/>
          <w:numId w:val="4"/>
        </w:numPr>
      </w:pPr>
      <w:r w:rsidRPr="00802E01">
        <w:t>Портал самообслуживания СУЭ (ПУПЭ);</w:t>
      </w:r>
    </w:p>
    <w:p w14:paraId="51BCFC02" w14:textId="77777777" w:rsidR="00EC6EF4" w:rsidRPr="00802E01" w:rsidRDefault="00EC6EF4" w:rsidP="00DE5DF7">
      <w:pPr>
        <w:pStyle w:val="GOSTListmark1"/>
        <w:numPr>
          <w:ilvl w:val="0"/>
          <w:numId w:val="4"/>
        </w:numPr>
      </w:pPr>
      <w:r w:rsidRPr="00802E01">
        <w:t>Портал УФОС – в случае частичной неработоспособности;</w:t>
      </w:r>
    </w:p>
    <w:p w14:paraId="5A1CC85E" w14:textId="77777777" w:rsidR="00EC6EF4" w:rsidRPr="00802E01" w:rsidRDefault="00EC6EF4" w:rsidP="00DE5DF7">
      <w:pPr>
        <w:pStyle w:val="GOSTListmark1"/>
        <w:numPr>
          <w:ilvl w:val="0"/>
          <w:numId w:val="4"/>
        </w:numPr>
      </w:pPr>
      <w:r w:rsidRPr="00802E01">
        <w:t>иной способ связи.</w:t>
      </w:r>
    </w:p>
    <w:p w14:paraId="1D3FB0B7" w14:textId="5BC1B93F" w:rsidR="00EC6EF4" w:rsidRPr="00802E01" w:rsidRDefault="00EC6EF4" w:rsidP="00EC6EF4">
      <w:pPr>
        <w:pStyle w:val="GOSTNormal"/>
      </w:pPr>
      <w:r w:rsidRPr="00802E01">
        <w:t>Прием, регистрацию и первичную обработку заявок, поступивших по телефону, осуществляют Диспетчер УФК/Операторы ЕКЦ. Заявки, поступающие посредством электронной почты и через Портал самообслуживания СУЭ (ПУПЭ), регистрируются в ПУПЭ СУЭ ФК автоматически, Диспетчер УФК/Операторы ЕКЦ осуществляют их последующую обработку.</w:t>
      </w:r>
    </w:p>
    <w:p w14:paraId="2F6B2BE8" w14:textId="0EA7E4C8" w:rsidR="00EC6EF4" w:rsidRPr="00802E01" w:rsidRDefault="00EC6EF4" w:rsidP="00EC6EF4">
      <w:pPr>
        <w:pStyle w:val="GOSTNormal"/>
      </w:pPr>
      <w:r w:rsidRPr="00802E01">
        <w:t xml:space="preserve">Вызов формы обращения в техническую поддержку с помощью Портала возможен по кнопке </w:t>
      </w:r>
      <w:r w:rsidRPr="00802E01">
        <w:rPr>
          <w:noProof/>
        </w:rPr>
        <w:drawing>
          <wp:inline distT="0" distB="0" distL="0" distR="0" wp14:anchorId="4A4D263B" wp14:editId="0CC075FC">
            <wp:extent cx="247619" cy="228571"/>
            <wp:effectExtent l="0" t="0" r="635" b="63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Захват18.png"/>
                    <pic:cNvPicPr/>
                  </pic:nvPicPr>
                  <pic:blipFill>
                    <a:blip r:embed="rId194">
                      <a:extLst>
                        <a:ext uri="{28A0092B-C50C-407E-A947-70E740481C1C}">
                          <a14:useLocalDpi xmlns:a14="http://schemas.microsoft.com/office/drawing/2010/main" val="0"/>
                        </a:ext>
                      </a:extLst>
                    </a:blip>
                    <a:stretch>
                      <a:fillRect/>
                    </a:stretch>
                  </pic:blipFill>
                  <pic:spPr>
                    <a:xfrm>
                      <a:off x="0" y="0"/>
                      <a:ext cx="247619" cy="228571"/>
                    </a:xfrm>
                    <a:prstGeom prst="rect">
                      <a:avLst/>
                    </a:prstGeom>
                  </pic:spPr>
                </pic:pic>
              </a:graphicData>
            </a:graphic>
          </wp:inline>
        </w:drawing>
      </w:r>
      <w:r w:rsidRPr="00802E01">
        <w:t xml:space="preserve"> «Техническая поддержка», расположенной на панели главного меню портала в верхнем правом углу (рис. </w:t>
      </w:r>
      <w:r w:rsidRPr="00802E01">
        <w:fldChar w:fldCharType="begin"/>
      </w:r>
      <w:r w:rsidRPr="00802E01">
        <w:instrText xml:space="preserve"> REF _Ref101364740 \h </w:instrText>
      </w:r>
      <w:r w:rsidR="007E08BF" w:rsidRPr="00802E01">
        <w:instrText xml:space="preserve"> \* MERGEFORMAT </w:instrText>
      </w:r>
      <w:r w:rsidRPr="00802E01">
        <w:fldChar w:fldCharType="separate"/>
      </w:r>
      <w:r w:rsidR="00FB2AB0">
        <w:rPr>
          <w:noProof/>
        </w:rPr>
        <w:t>119</w:t>
      </w:r>
      <w:r w:rsidRPr="00802E01">
        <w:fldChar w:fldCharType="end"/>
      </w:r>
      <w:r w:rsidRPr="00802E01">
        <w:t>).</w:t>
      </w:r>
    </w:p>
    <w:p w14:paraId="3D802B70" w14:textId="77777777" w:rsidR="00EC6EF4" w:rsidRPr="00802E01" w:rsidRDefault="00EC6EF4" w:rsidP="00EC6EF4">
      <w:pPr>
        <w:pStyle w:val="GOSTFigure"/>
      </w:pPr>
      <w:r w:rsidRPr="00802E01">
        <w:rPr>
          <w:noProof/>
        </w:rPr>
        <w:drawing>
          <wp:inline distT="0" distB="0" distL="0" distR="0" wp14:anchorId="4E7B0223" wp14:editId="600DDE64">
            <wp:extent cx="6120130" cy="1001395"/>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Захват20.png"/>
                    <pic:cNvPicPr/>
                  </pic:nvPicPr>
                  <pic:blipFill>
                    <a:blip r:embed="rId195">
                      <a:extLst>
                        <a:ext uri="{28A0092B-C50C-407E-A947-70E740481C1C}">
                          <a14:useLocalDpi xmlns:a14="http://schemas.microsoft.com/office/drawing/2010/main" val="0"/>
                        </a:ext>
                      </a:extLst>
                    </a:blip>
                    <a:stretch>
                      <a:fillRect/>
                    </a:stretch>
                  </pic:blipFill>
                  <pic:spPr>
                    <a:xfrm>
                      <a:off x="0" y="0"/>
                      <a:ext cx="6120130" cy="1001395"/>
                    </a:xfrm>
                    <a:prstGeom prst="rect">
                      <a:avLst/>
                    </a:prstGeom>
                  </pic:spPr>
                </pic:pic>
              </a:graphicData>
            </a:graphic>
          </wp:inline>
        </w:drawing>
      </w:r>
    </w:p>
    <w:p w14:paraId="790F3E74"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2213" w:name="_Ref101364740"/>
      <w:bookmarkStart w:id="2214" w:name="_Toc179904944"/>
      <w:bookmarkStart w:id="2215" w:name="_Toc188950008"/>
      <w:bookmarkStart w:id="2216" w:name="_Toc188951918"/>
      <w:bookmarkStart w:id="2217" w:name="_Toc223017706"/>
      <w:r w:rsidR="00FB2AB0">
        <w:rPr>
          <w:noProof/>
        </w:rPr>
        <w:t>119</w:t>
      </w:r>
      <w:bookmarkEnd w:id="2213"/>
      <w:r w:rsidRPr="00802E01">
        <w:rPr>
          <w:noProof/>
        </w:rPr>
        <w:fldChar w:fldCharType="end"/>
      </w:r>
      <w:r w:rsidRPr="00802E01">
        <w:t>. Кнопка «Техническая поддержка»</w:t>
      </w:r>
      <w:bookmarkEnd w:id="2214"/>
      <w:bookmarkEnd w:id="2215"/>
      <w:bookmarkEnd w:id="2216"/>
      <w:bookmarkEnd w:id="2217"/>
    </w:p>
    <w:p w14:paraId="58DBCF04" w14:textId="5A007D49" w:rsidR="00EC6EF4" w:rsidRPr="00802E01" w:rsidRDefault="00EC6EF4" w:rsidP="00EC6EF4">
      <w:pPr>
        <w:pStyle w:val="GOSTNormalWithout"/>
      </w:pPr>
      <w:r w:rsidRPr="00802E01">
        <w:lastRenderedPageBreak/>
        <w:t xml:space="preserve">Откроется диалоговое окно для создания обращения (рис. </w:t>
      </w:r>
      <w:r w:rsidRPr="00802E01">
        <w:fldChar w:fldCharType="begin"/>
      </w:r>
      <w:r w:rsidRPr="00802E01">
        <w:instrText xml:space="preserve"> REF _Ref101364773 \h </w:instrText>
      </w:r>
      <w:r w:rsidR="007E08BF" w:rsidRPr="00802E01">
        <w:instrText xml:space="preserve"> \* MERGEFORMAT </w:instrText>
      </w:r>
      <w:r w:rsidRPr="00802E01">
        <w:fldChar w:fldCharType="separate"/>
      </w:r>
      <w:r w:rsidR="00FB2AB0">
        <w:rPr>
          <w:noProof/>
        </w:rPr>
        <w:t>120</w:t>
      </w:r>
      <w:r w:rsidRPr="00802E01">
        <w:fldChar w:fldCharType="end"/>
      </w:r>
      <w:r w:rsidRPr="00802E01">
        <w:t>).</w:t>
      </w:r>
    </w:p>
    <w:p w14:paraId="03A1B56F" w14:textId="77777777" w:rsidR="00EC6EF4" w:rsidRPr="00802E01" w:rsidRDefault="00EC6EF4" w:rsidP="00EC6EF4">
      <w:pPr>
        <w:pStyle w:val="GOSTFigure"/>
      </w:pPr>
      <w:r w:rsidRPr="00802E01">
        <w:rPr>
          <w:noProof/>
        </w:rPr>
        <w:drawing>
          <wp:inline distT="0" distB="0" distL="0" distR="0" wp14:anchorId="0F198ED4" wp14:editId="62890F17">
            <wp:extent cx="6120130" cy="3218815"/>
            <wp:effectExtent l="0" t="0" r="0"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Захват19.png"/>
                    <pic:cNvPicPr/>
                  </pic:nvPicPr>
                  <pic:blipFill>
                    <a:blip r:embed="rId196">
                      <a:extLst>
                        <a:ext uri="{28A0092B-C50C-407E-A947-70E740481C1C}">
                          <a14:useLocalDpi xmlns:a14="http://schemas.microsoft.com/office/drawing/2010/main" val="0"/>
                        </a:ext>
                      </a:extLst>
                    </a:blip>
                    <a:stretch>
                      <a:fillRect/>
                    </a:stretch>
                  </pic:blipFill>
                  <pic:spPr>
                    <a:xfrm>
                      <a:off x="0" y="0"/>
                      <a:ext cx="6120130" cy="3218815"/>
                    </a:xfrm>
                    <a:prstGeom prst="rect">
                      <a:avLst/>
                    </a:prstGeom>
                  </pic:spPr>
                </pic:pic>
              </a:graphicData>
            </a:graphic>
          </wp:inline>
        </w:drawing>
      </w:r>
    </w:p>
    <w:p w14:paraId="6DBA02CB" w14:textId="77777777" w:rsidR="00EC6EF4" w:rsidRPr="00802E01" w:rsidRDefault="00EC6EF4" w:rsidP="00EC6EF4">
      <w:pPr>
        <w:pStyle w:val="GOSTFigName"/>
      </w:pPr>
      <w:r w:rsidRPr="00802E01">
        <w:rPr>
          <w:noProof/>
        </w:rPr>
        <w:fldChar w:fldCharType="begin"/>
      </w:r>
      <w:r w:rsidRPr="00802E01">
        <w:rPr>
          <w:noProof/>
        </w:rPr>
        <w:instrText xml:space="preserve"> SEQ Рисунок \* ARABIC </w:instrText>
      </w:r>
      <w:r w:rsidRPr="00802E01">
        <w:rPr>
          <w:noProof/>
        </w:rPr>
        <w:fldChar w:fldCharType="separate"/>
      </w:r>
      <w:bookmarkStart w:id="2218" w:name="_Ref101364773"/>
      <w:bookmarkStart w:id="2219" w:name="_Toc179904945"/>
      <w:bookmarkStart w:id="2220" w:name="_Toc188950009"/>
      <w:bookmarkStart w:id="2221" w:name="_Toc188951919"/>
      <w:bookmarkStart w:id="2222" w:name="_Toc223017707"/>
      <w:r w:rsidR="00FB2AB0">
        <w:rPr>
          <w:noProof/>
        </w:rPr>
        <w:t>120</w:t>
      </w:r>
      <w:bookmarkEnd w:id="2218"/>
      <w:r w:rsidRPr="00802E01">
        <w:rPr>
          <w:noProof/>
        </w:rPr>
        <w:fldChar w:fldCharType="end"/>
      </w:r>
      <w:r w:rsidRPr="00802E01">
        <w:t>. Диалоговое окно «Техническая поддержка»</w:t>
      </w:r>
      <w:bookmarkEnd w:id="2219"/>
      <w:bookmarkEnd w:id="2220"/>
      <w:bookmarkEnd w:id="2221"/>
      <w:bookmarkEnd w:id="2222"/>
    </w:p>
    <w:p w14:paraId="140A0AAD" w14:textId="77777777" w:rsidR="00EC6EF4" w:rsidRPr="00802E01" w:rsidRDefault="00EC6EF4" w:rsidP="00EC6EF4">
      <w:pPr>
        <w:pStyle w:val="GOSTNormal"/>
      </w:pPr>
      <w:r w:rsidRPr="00802E01">
        <w:t>В открывшемся диалоговом окне необходимо заполнить следующие обязательные поля:</w:t>
      </w:r>
    </w:p>
    <w:p w14:paraId="60485C19" w14:textId="77777777" w:rsidR="00EC6EF4" w:rsidRPr="00802E01" w:rsidRDefault="00EC6EF4" w:rsidP="00DE5DF7">
      <w:pPr>
        <w:pStyle w:val="GOSTListmark1"/>
        <w:numPr>
          <w:ilvl w:val="0"/>
          <w:numId w:val="4"/>
        </w:numPr>
      </w:pPr>
      <w:r w:rsidRPr="00802E01">
        <w:t>«Раздел системы (подсистема)» – выбирается подсистема, в рамках работы с которой возникли затруднения, по умолчанию заполняется значением текущей открытой подсистемы;</w:t>
      </w:r>
    </w:p>
    <w:p w14:paraId="53020F56" w14:textId="77777777" w:rsidR="00EC6EF4" w:rsidRPr="00802E01" w:rsidRDefault="00EC6EF4" w:rsidP="00DE5DF7">
      <w:pPr>
        <w:pStyle w:val="GOSTListmark1"/>
        <w:numPr>
          <w:ilvl w:val="0"/>
          <w:numId w:val="4"/>
        </w:numPr>
      </w:pPr>
      <w:r w:rsidRPr="00802E01">
        <w:t>«Тип обращения» – выбирается из значений: «Запрос на консультацию», «Инцидент», «Запрос на обслуживание»;</w:t>
      </w:r>
    </w:p>
    <w:p w14:paraId="1113316F" w14:textId="77777777" w:rsidR="00EC6EF4" w:rsidRPr="00802E01" w:rsidRDefault="00EC6EF4" w:rsidP="00DE5DF7">
      <w:pPr>
        <w:pStyle w:val="GOSTListmark1"/>
        <w:numPr>
          <w:ilvl w:val="0"/>
          <w:numId w:val="4"/>
        </w:numPr>
      </w:pPr>
      <w:r w:rsidRPr="00802E01">
        <w:t xml:space="preserve">«Адрес электронной почты» – указывается актуальный </w:t>
      </w:r>
      <w:r w:rsidRPr="00802E01">
        <w:rPr>
          <w:lang w:val="en-US"/>
        </w:rPr>
        <w:t>e</w:t>
      </w:r>
      <w:r w:rsidRPr="00802E01">
        <w:t>-</w:t>
      </w:r>
      <w:r w:rsidRPr="00802E01">
        <w:rPr>
          <w:lang w:val="en-US"/>
        </w:rPr>
        <w:t>mail</w:t>
      </w:r>
      <w:r w:rsidRPr="00802E01">
        <w:t xml:space="preserve"> пользователя;</w:t>
      </w:r>
    </w:p>
    <w:p w14:paraId="285C24FA" w14:textId="77777777" w:rsidR="00EC6EF4" w:rsidRPr="00802E01" w:rsidRDefault="00EC6EF4" w:rsidP="00DE5DF7">
      <w:pPr>
        <w:pStyle w:val="GOSTListmark1"/>
        <w:numPr>
          <w:ilvl w:val="0"/>
          <w:numId w:val="4"/>
        </w:numPr>
      </w:pPr>
      <w:r w:rsidRPr="00802E01">
        <w:t>«Телефон» - указывается номер телефона пользователя;</w:t>
      </w:r>
    </w:p>
    <w:p w14:paraId="72034064" w14:textId="77777777" w:rsidR="00EC6EF4" w:rsidRPr="00802E01" w:rsidRDefault="00EC6EF4" w:rsidP="00DE5DF7">
      <w:pPr>
        <w:pStyle w:val="GOSTListmark1"/>
        <w:numPr>
          <w:ilvl w:val="0"/>
          <w:numId w:val="4"/>
        </w:numPr>
      </w:pPr>
      <w:r w:rsidRPr="00802E01">
        <w:t>«Текст обращения» – заполняется описанием проблемы с пошаговым описанием действий;</w:t>
      </w:r>
    </w:p>
    <w:p w14:paraId="01CA37AA" w14:textId="77777777" w:rsidR="00EC6EF4" w:rsidRPr="00802E01" w:rsidRDefault="00EC6EF4" w:rsidP="00DE5DF7">
      <w:pPr>
        <w:pStyle w:val="GOSTListmark1"/>
        <w:numPr>
          <w:ilvl w:val="0"/>
          <w:numId w:val="4"/>
        </w:numPr>
      </w:pPr>
      <w:r w:rsidRPr="00802E01">
        <w:t>«ЛС документа» – обязательно заполнение для обращений в рамках ПУР по 05 ЛС и ПУД.</w:t>
      </w:r>
    </w:p>
    <w:p w14:paraId="45C627A2" w14:textId="77777777" w:rsidR="00EC6EF4" w:rsidRPr="00802E01" w:rsidRDefault="00EC6EF4" w:rsidP="00EC6EF4">
      <w:pPr>
        <w:pStyle w:val="GOSTNormal"/>
      </w:pPr>
      <w:r w:rsidRPr="00802E01">
        <w:t xml:space="preserve">При желании заполняются поля: Список </w:t>
      </w:r>
      <w:r w:rsidRPr="00802E01">
        <w:rPr>
          <w:lang w:val="en-US"/>
        </w:rPr>
        <w:t>GUID</w:t>
      </w:r>
      <w:r w:rsidRPr="00802E01">
        <w:t xml:space="preserve"> документов, также к обращению можно добавить вложения.</w:t>
      </w:r>
    </w:p>
    <w:p w14:paraId="5DEB5881" w14:textId="77777777" w:rsidR="00EC6EF4" w:rsidRPr="00802E01" w:rsidRDefault="00EC6EF4" w:rsidP="00EC6EF4">
      <w:pPr>
        <w:pStyle w:val="GOSTNormal"/>
      </w:pPr>
      <w:r w:rsidRPr="00802E01">
        <w:t>После заполнения формы требуется нажать на кнопку «Создать обращение». Обращение будет создано и направлено в соответствующую службу технической поддержки.</w:t>
      </w:r>
    </w:p>
    <w:p w14:paraId="28AF37DD" w14:textId="77777777" w:rsidR="00EC6EF4" w:rsidRPr="00802E01" w:rsidRDefault="00EC6EF4" w:rsidP="00EC6EF4">
      <w:pPr>
        <w:pStyle w:val="GOSTNormalWithout"/>
      </w:pPr>
      <w:r w:rsidRPr="00802E01">
        <w:t>Кроме данных, заполненных пользователем, сообщение будет содержать следующие автоматически заполняемые сведения:</w:t>
      </w:r>
    </w:p>
    <w:p w14:paraId="64FEDB72" w14:textId="77777777" w:rsidR="00EC6EF4" w:rsidRPr="00802E01" w:rsidRDefault="00EC6EF4" w:rsidP="00DE5DF7">
      <w:pPr>
        <w:pStyle w:val="GOSTListmark1"/>
        <w:numPr>
          <w:ilvl w:val="0"/>
          <w:numId w:val="4"/>
        </w:numPr>
      </w:pPr>
      <w:r w:rsidRPr="00802E01">
        <w:t>снимок экрана пользователя, сделанный в момент инициации функции отправки сообщения о возникшей проблеме;</w:t>
      </w:r>
    </w:p>
    <w:p w14:paraId="20358D2B" w14:textId="77777777" w:rsidR="00EC6EF4" w:rsidRPr="00802E01" w:rsidRDefault="00EC6EF4" w:rsidP="00DE5DF7">
      <w:pPr>
        <w:pStyle w:val="GOSTListmark1"/>
        <w:numPr>
          <w:ilvl w:val="0"/>
          <w:numId w:val="4"/>
        </w:numPr>
      </w:pPr>
      <w:r w:rsidRPr="00802E01">
        <w:t>идентификатор клиента;</w:t>
      </w:r>
    </w:p>
    <w:p w14:paraId="41755B8D" w14:textId="77777777" w:rsidR="00EC6EF4" w:rsidRPr="00802E01" w:rsidRDefault="00EC6EF4" w:rsidP="00DE5DF7">
      <w:pPr>
        <w:pStyle w:val="GOSTListmark1"/>
        <w:numPr>
          <w:ilvl w:val="0"/>
          <w:numId w:val="4"/>
        </w:numPr>
      </w:pPr>
      <w:r w:rsidRPr="00802E01">
        <w:t>нода Портала;</w:t>
      </w:r>
    </w:p>
    <w:p w14:paraId="4E45FB27" w14:textId="77777777" w:rsidR="00EC6EF4" w:rsidRPr="00802E01" w:rsidRDefault="00EC6EF4" w:rsidP="00DE5DF7">
      <w:pPr>
        <w:pStyle w:val="GOSTListmark1"/>
        <w:numPr>
          <w:ilvl w:val="0"/>
          <w:numId w:val="4"/>
        </w:numPr>
      </w:pPr>
      <w:r w:rsidRPr="00802E01">
        <w:t>операционная система пользователя;</w:t>
      </w:r>
    </w:p>
    <w:p w14:paraId="6DC0D338" w14:textId="77777777" w:rsidR="00EC6EF4" w:rsidRPr="00802E01" w:rsidRDefault="00EC6EF4" w:rsidP="00DE5DF7">
      <w:pPr>
        <w:pStyle w:val="GOSTListmark1"/>
        <w:numPr>
          <w:ilvl w:val="0"/>
          <w:numId w:val="4"/>
        </w:numPr>
      </w:pPr>
      <w:r w:rsidRPr="00802E01">
        <w:t>наименование и версия браузера пользователя;</w:t>
      </w:r>
    </w:p>
    <w:p w14:paraId="1973F332" w14:textId="77777777" w:rsidR="00EC6EF4" w:rsidRPr="00802E01" w:rsidRDefault="00EC6EF4" w:rsidP="00DE5DF7">
      <w:pPr>
        <w:pStyle w:val="GOSTListmark1"/>
        <w:numPr>
          <w:ilvl w:val="0"/>
          <w:numId w:val="4"/>
        </w:numPr>
      </w:pPr>
      <w:r w:rsidRPr="00802E01">
        <w:t>сведения о пользователе:</w:t>
      </w:r>
    </w:p>
    <w:p w14:paraId="104595B7" w14:textId="77777777" w:rsidR="00EC6EF4" w:rsidRPr="00802E01" w:rsidRDefault="00EC6EF4" w:rsidP="00EC6EF4">
      <w:pPr>
        <w:pStyle w:val="GOSTListmark2"/>
      </w:pPr>
      <w:r w:rsidRPr="00802E01">
        <w:lastRenderedPageBreak/>
        <w:t>ФИО;</w:t>
      </w:r>
    </w:p>
    <w:p w14:paraId="588D4B12" w14:textId="77777777" w:rsidR="00EC6EF4" w:rsidRPr="00802E01" w:rsidRDefault="00EC6EF4" w:rsidP="00EC6EF4">
      <w:pPr>
        <w:pStyle w:val="GOSTListmark2"/>
      </w:pPr>
      <w:r w:rsidRPr="00802E01">
        <w:t>организация;</w:t>
      </w:r>
    </w:p>
    <w:p w14:paraId="3F85D738" w14:textId="77777777" w:rsidR="00EC6EF4" w:rsidRPr="00802E01" w:rsidRDefault="00EC6EF4" w:rsidP="00EC6EF4">
      <w:pPr>
        <w:pStyle w:val="GOSTListmark2"/>
      </w:pPr>
      <w:r w:rsidRPr="00802E01">
        <w:t>подразделение;</w:t>
      </w:r>
    </w:p>
    <w:p w14:paraId="0C9E457B" w14:textId="77777777" w:rsidR="00EC6EF4" w:rsidRPr="00802E01" w:rsidRDefault="00EC6EF4" w:rsidP="00EC6EF4">
      <w:pPr>
        <w:pStyle w:val="GOSTListmark2"/>
      </w:pPr>
      <w:r w:rsidRPr="00802E01">
        <w:t>должность;</w:t>
      </w:r>
    </w:p>
    <w:p w14:paraId="2EDC33C3" w14:textId="77777777" w:rsidR="00EC6EF4" w:rsidRPr="00802E01" w:rsidRDefault="00EC6EF4" w:rsidP="00EC6EF4">
      <w:pPr>
        <w:pStyle w:val="GOSTListmark2"/>
      </w:pPr>
      <w:r w:rsidRPr="00802E01">
        <w:t>полномочия;</w:t>
      </w:r>
    </w:p>
    <w:p w14:paraId="50BA7C88" w14:textId="77777777" w:rsidR="00EC6EF4" w:rsidRPr="00802E01" w:rsidRDefault="00EC6EF4" w:rsidP="00DE5DF7">
      <w:pPr>
        <w:pStyle w:val="GOSTListmark1"/>
        <w:numPr>
          <w:ilvl w:val="0"/>
          <w:numId w:val="4"/>
        </w:numPr>
      </w:pPr>
      <w:r w:rsidRPr="00802E01">
        <w:t>сведения об организации:</w:t>
      </w:r>
    </w:p>
    <w:p w14:paraId="1D484C31" w14:textId="77777777" w:rsidR="00EC6EF4" w:rsidRPr="00802E01" w:rsidRDefault="00EC6EF4" w:rsidP="00EC6EF4">
      <w:pPr>
        <w:pStyle w:val="GOSTListmark2"/>
      </w:pPr>
      <w:r w:rsidRPr="00802E01">
        <w:t>ИНН;</w:t>
      </w:r>
    </w:p>
    <w:p w14:paraId="799FC505" w14:textId="77777777" w:rsidR="00EC6EF4" w:rsidRPr="00802E01" w:rsidRDefault="00EC6EF4" w:rsidP="00EC6EF4">
      <w:pPr>
        <w:pStyle w:val="GOSTListmark2"/>
      </w:pPr>
      <w:r w:rsidRPr="00802E01">
        <w:t>КПП;</w:t>
      </w:r>
    </w:p>
    <w:p w14:paraId="01564D20" w14:textId="77777777" w:rsidR="00EC6EF4" w:rsidRPr="00802E01" w:rsidRDefault="00EC6EF4" w:rsidP="00EC6EF4">
      <w:pPr>
        <w:pStyle w:val="GOSTListmark2"/>
      </w:pPr>
      <w:r w:rsidRPr="00802E01">
        <w:t>ОГРН;</w:t>
      </w:r>
    </w:p>
    <w:p w14:paraId="66D98549" w14:textId="77777777" w:rsidR="00EC6EF4" w:rsidRPr="00802E01" w:rsidRDefault="00EC6EF4" w:rsidP="00EC6EF4">
      <w:pPr>
        <w:pStyle w:val="GOSTListmark2"/>
      </w:pPr>
      <w:r w:rsidRPr="00802E01">
        <w:t>код ТОФК;</w:t>
      </w:r>
    </w:p>
    <w:p w14:paraId="41DB385B" w14:textId="77777777" w:rsidR="00EC6EF4" w:rsidRPr="00802E01" w:rsidRDefault="00EC6EF4" w:rsidP="00EC6EF4">
      <w:pPr>
        <w:pStyle w:val="GOSTListmark2"/>
      </w:pPr>
      <w:r w:rsidRPr="00802E01">
        <w:t>код по СПЗ.</w:t>
      </w:r>
    </w:p>
    <w:p w14:paraId="120DE383" w14:textId="77777777" w:rsidR="00EC6EF4" w:rsidRPr="00802E01" w:rsidRDefault="00EC6EF4" w:rsidP="00EC6EF4">
      <w:pPr>
        <w:pStyle w:val="GOSTReg"/>
      </w:pPr>
      <w:bookmarkStart w:id="2223" w:name="_Toc223017580"/>
      <w:r w:rsidRPr="00802E01">
        <w:lastRenderedPageBreak/>
        <w:t>СОГЛАСОВАНО</w:t>
      </w:r>
      <w:bookmarkEnd w:id="2223"/>
    </w:p>
    <w:tbl>
      <w:tblPr>
        <w:tblStyle w:val="GOSTTable"/>
        <w:tblW w:w="5000" w:type="pct"/>
        <w:tblLook w:val="04A0" w:firstRow="1" w:lastRow="0" w:firstColumn="1" w:lastColumn="0" w:noHBand="0" w:noVBand="1"/>
      </w:tblPr>
      <w:tblGrid>
        <w:gridCol w:w="2121"/>
        <w:gridCol w:w="2443"/>
        <w:gridCol w:w="2439"/>
        <w:gridCol w:w="1534"/>
        <w:gridCol w:w="1157"/>
      </w:tblGrid>
      <w:tr w:rsidR="00EC6EF4" w:rsidRPr="00802E01" w14:paraId="507410D3" w14:textId="77777777" w:rsidTr="00A977FA">
        <w:trPr>
          <w:cnfStyle w:val="100000000000" w:firstRow="1" w:lastRow="0" w:firstColumn="0" w:lastColumn="0" w:oddVBand="0" w:evenVBand="0" w:oddHBand="0" w:evenHBand="0" w:firstRowFirstColumn="0" w:firstRowLastColumn="0" w:lastRowFirstColumn="0" w:lastRowLastColumn="0"/>
        </w:trPr>
        <w:tc>
          <w:tcPr>
            <w:tcW w:w="1094" w:type="pct"/>
          </w:tcPr>
          <w:p w14:paraId="39DDD402" w14:textId="77777777" w:rsidR="00EC6EF4" w:rsidRPr="00802E01" w:rsidRDefault="00EC6EF4" w:rsidP="00A977FA">
            <w:pPr>
              <w:pStyle w:val="GOSTTableHead"/>
            </w:pPr>
            <w:r w:rsidRPr="00802E01">
              <w:t>Наименование организации, предприятия</w:t>
            </w:r>
          </w:p>
        </w:tc>
        <w:tc>
          <w:tcPr>
            <w:tcW w:w="1260" w:type="pct"/>
          </w:tcPr>
          <w:p w14:paraId="0E1B2C24" w14:textId="77777777" w:rsidR="00EC6EF4" w:rsidRPr="00802E01" w:rsidRDefault="00EC6EF4" w:rsidP="00A977FA">
            <w:pPr>
              <w:pStyle w:val="GOSTTableHead"/>
            </w:pPr>
            <w:r w:rsidRPr="00802E01">
              <w:t>Должность исполнителя</w:t>
            </w:r>
          </w:p>
        </w:tc>
        <w:tc>
          <w:tcPr>
            <w:tcW w:w="1258" w:type="pct"/>
          </w:tcPr>
          <w:p w14:paraId="43792BA2" w14:textId="77777777" w:rsidR="00EC6EF4" w:rsidRPr="00802E01" w:rsidRDefault="00EC6EF4" w:rsidP="00A977FA">
            <w:pPr>
              <w:pStyle w:val="GOSTTableHead"/>
            </w:pPr>
            <w:r w:rsidRPr="00802E01">
              <w:t>Фамилия, имя, отчество</w:t>
            </w:r>
          </w:p>
        </w:tc>
        <w:tc>
          <w:tcPr>
            <w:tcW w:w="791" w:type="pct"/>
          </w:tcPr>
          <w:p w14:paraId="1A8BB56E" w14:textId="77777777" w:rsidR="00EC6EF4" w:rsidRPr="00802E01" w:rsidRDefault="00EC6EF4" w:rsidP="00A977FA">
            <w:pPr>
              <w:pStyle w:val="GOSTTableHead"/>
            </w:pPr>
            <w:r w:rsidRPr="00802E01">
              <w:t>Подпись</w:t>
            </w:r>
          </w:p>
        </w:tc>
        <w:tc>
          <w:tcPr>
            <w:tcW w:w="597" w:type="pct"/>
          </w:tcPr>
          <w:p w14:paraId="7CBBECB0" w14:textId="77777777" w:rsidR="00EC6EF4" w:rsidRPr="00802E01" w:rsidRDefault="00EC6EF4" w:rsidP="00A977FA">
            <w:pPr>
              <w:pStyle w:val="GOSTTableHead"/>
            </w:pPr>
            <w:r w:rsidRPr="00802E01">
              <w:t>Дата</w:t>
            </w:r>
          </w:p>
        </w:tc>
      </w:tr>
      <w:tr w:rsidR="00EC6EF4" w:rsidRPr="00802E01" w14:paraId="137DB071"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0FB65648" w14:textId="77777777" w:rsidR="00EC6EF4" w:rsidRPr="00802E01" w:rsidRDefault="00EC6EF4" w:rsidP="00A977FA">
            <w:pPr>
              <w:pStyle w:val="GOSTTablenorm"/>
            </w:pPr>
          </w:p>
        </w:tc>
        <w:tc>
          <w:tcPr>
            <w:tcW w:w="1260" w:type="pct"/>
          </w:tcPr>
          <w:p w14:paraId="6118C3A6" w14:textId="77777777" w:rsidR="00EC6EF4" w:rsidRPr="00802E01" w:rsidRDefault="00EC6EF4" w:rsidP="00A977FA">
            <w:pPr>
              <w:pStyle w:val="GOSTTablenorm"/>
            </w:pPr>
          </w:p>
        </w:tc>
        <w:tc>
          <w:tcPr>
            <w:tcW w:w="1258" w:type="pct"/>
          </w:tcPr>
          <w:p w14:paraId="0E1699B0" w14:textId="77777777" w:rsidR="00EC6EF4" w:rsidRPr="00802E01" w:rsidRDefault="00EC6EF4" w:rsidP="00A977FA">
            <w:pPr>
              <w:pStyle w:val="GOSTTablenorm"/>
            </w:pPr>
          </w:p>
        </w:tc>
        <w:tc>
          <w:tcPr>
            <w:tcW w:w="791" w:type="pct"/>
          </w:tcPr>
          <w:p w14:paraId="1412BB60" w14:textId="77777777" w:rsidR="00EC6EF4" w:rsidRPr="00802E01" w:rsidRDefault="00EC6EF4" w:rsidP="00A977FA">
            <w:pPr>
              <w:pStyle w:val="GOSTTablenorm"/>
            </w:pPr>
          </w:p>
        </w:tc>
        <w:tc>
          <w:tcPr>
            <w:tcW w:w="597" w:type="pct"/>
          </w:tcPr>
          <w:p w14:paraId="2DAAFB76" w14:textId="77777777" w:rsidR="00EC6EF4" w:rsidRPr="00802E01" w:rsidRDefault="00EC6EF4" w:rsidP="00A977FA">
            <w:pPr>
              <w:pStyle w:val="GOSTTablenorm"/>
            </w:pPr>
          </w:p>
        </w:tc>
      </w:tr>
      <w:tr w:rsidR="00EC6EF4" w:rsidRPr="00802E01" w14:paraId="428939F0"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57E698F8" w14:textId="77777777" w:rsidR="00EC6EF4" w:rsidRPr="00802E01" w:rsidRDefault="00EC6EF4" w:rsidP="00A977FA">
            <w:pPr>
              <w:pStyle w:val="GOSTTablenorm"/>
            </w:pPr>
          </w:p>
        </w:tc>
        <w:tc>
          <w:tcPr>
            <w:tcW w:w="1260" w:type="pct"/>
          </w:tcPr>
          <w:p w14:paraId="44874B98" w14:textId="77777777" w:rsidR="00EC6EF4" w:rsidRPr="00802E01" w:rsidRDefault="00EC6EF4" w:rsidP="00A977FA">
            <w:pPr>
              <w:pStyle w:val="GOSTTablenorm"/>
            </w:pPr>
          </w:p>
        </w:tc>
        <w:tc>
          <w:tcPr>
            <w:tcW w:w="1258" w:type="pct"/>
          </w:tcPr>
          <w:p w14:paraId="156BD678" w14:textId="77777777" w:rsidR="00EC6EF4" w:rsidRPr="00802E01" w:rsidRDefault="00EC6EF4" w:rsidP="00A977FA">
            <w:pPr>
              <w:pStyle w:val="GOSTTablenorm"/>
            </w:pPr>
          </w:p>
        </w:tc>
        <w:tc>
          <w:tcPr>
            <w:tcW w:w="791" w:type="pct"/>
          </w:tcPr>
          <w:p w14:paraId="650F81AC" w14:textId="77777777" w:rsidR="00EC6EF4" w:rsidRPr="00802E01" w:rsidRDefault="00EC6EF4" w:rsidP="00A977FA">
            <w:pPr>
              <w:pStyle w:val="GOSTTablenorm"/>
            </w:pPr>
          </w:p>
        </w:tc>
        <w:tc>
          <w:tcPr>
            <w:tcW w:w="597" w:type="pct"/>
          </w:tcPr>
          <w:p w14:paraId="1EEE99A6" w14:textId="77777777" w:rsidR="00EC6EF4" w:rsidRPr="00802E01" w:rsidRDefault="00EC6EF4" w:rsidP="00A977FA">
            <w:pPr>
              <w:pStyle w:val="GOSTTablenorm"/>
            </w:pPr>
          </w:p>
        </w:tc>
      </w:tr>
      <w:tr w:rsidR="00EC6EF4" w:rsidRPr="00802E01" w14:paraId="45D26726"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258094B7" w14:textId="77777777" w:rsidR="00EC6EF4" w:rsidRPr="00802E01" w:rsidRDefault="00EC6EF4" w:rsidP="00A977FA">
            <w:pPr>
              <w:pStyle w:val="GOSTTablenorm"/>
            </w:pPr>
          </w:p>
        </w:tc>
        <w:tc>
          <w:tcPr>
            <w:tcW w:w="1260" w:type="pct"/>
          </w:tcPr>
          <w:p w14:paraId="50D5F2DE" w14:textId="77777777" w:rsidR="00EC6EF4" w:rsidRPr="00802E01" w:rsidRDefault="00EC6EF4" w:rsidP="00A977FA">
            <w:pPr>
              <w:pStyle w:val="GOSTTablenorm"/>
            </w:pPr>
          </w:p>
        </w:tc>
        <w:tc>
          <w:tcPr>
            <w:tcW w:w="1258" w:type="pct"/>
          </w:tcPr>
          <w:p w14:paraId="3AD305F1" w14:textId="77777777" w:rsidR="00EC6EF4" w:rsidRPr="00802E01" w:rsidRDefault="00EC6EF4" w:rsidP="00A977FA">
            <w:pPr>
              <w:pStyle w:val="GOSTTablenorm"/>
            </w:pPr>
          </w:p>
        </w:tc>
        <w:tc>
          <w:tcPr>
            <w:tcW w:w="791" w:type="pct"/>
          </w:tcPr>
          <w:p w14:paraId="4C97B97B" w14:textId="77777777" w:rsidR="00EC6EF4" w:rsidRPr="00802E01" w:rsidRDefault="00EC6EF4" w:rsidP="00A977FA">
            <w:pPr>
              <w:pStyle w:val="GOSTTablenorm"/>
            </w:pPr>
          </w:p>
        </w:tc>
        <w:tc>
          <w:tcPr>
            <w:tcW w:w="597" w:type="pct"/>
          </w:tcPr>
          <w:p w14:paraId="73B36FBC" w14:textId="77777777" w:rsidR="00EC6EF4" w:rsidRPr="00802E01" w:rsidRDefault="00EC6EF4" w:rsidP="00A977FA">
            <w:pPr>
              <w:pStyle w:val="GOSTTablenorm"/>
            </w:pPr>
          </w:p>
        </w:tc>
      </w:tr>
      <w:tr w:rsidR="00EC6EF4" w:rsidRPr="00802E01" w14:paraId="11EE0F5D"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33CBED5B" w14:textId="77777777" w:rsidR="00EC6EF4" w:rsidRPr="00802E01" w:rsidRDefault="00EC6EF4" w:rsidP="00A977FA">
            <w:pPr>
              <w:pStyle w:val="GOSTTablenorm"/>
            </w:pPr>
          </w:p>
        </w:tc>
        <w:tc>
          <w:tcPr>
            <w:tcW w:w="1260" w:type="pct"/>
          </w:tcPr>
          <w:p w14:paraId="315D79A7" w14:textId="77777777" w:rsidR="00EC6EF4" w:rsidRPr="00802E01" w:rsidRDefault="00EC6EF4" w:rsidP="00A977FA">
            <w:pPr>
              <w:pStyle w:val="GOSTTablenorm"/>
            </w:pPr>
          </w:p>
        </w:tc>
        <w:tc>
          <w:tcPr>
            <w:tcW w:w="1258" w:type="pct"/>
          </w:tcPr>
          <w:p w14:paraId="6A10BAFB" w14:textId="77777777" w:rsidR="00EC6EF4" w:rsidRPr="00802E01" w:rsidRDefault="00EC6EF4" w:rsidP="00A977FA">
            <w:pPr>
              <w:pStyle w:val="GOSTTablenorm"/>
            </w:pPr>
          </w:p>
        </w:tc>
        <w:tc>
          <w:tcPr>
            <w:tcW w:w="791" w:type="pct"/>
          </w:tcPr>
          <w:p w14:paraId="1EE21BAF" w14:textId="77777777" w:rsidR="00EC6EF4" w:rsidRPr="00802E01" w:rsidRDefault="00EC6EF4" w:rsidP="00A977FA">
            <w:pPr>
              <w:pStyle w:val="GOSTTablenorm"/>
            </w:pPr>
          </w:p>
        </w:tc>
        <w:tc>
          <w:tcPr>
            <w:tcW w:w="597" w:type="pct"/>
          </w:tcPr>
          <w:p w14:paraId="634CBCA6" w14:textId="77777777" w:rsidR="00EC6EF4" w:rsidRPr="00802E01" w:rsidRDefault="00EC6EF4" w:rsidP="00A977FA">
            <w:pPr>
              <w:pStyle w:val="GOSTTablenorm"/>
            </w:pPr>
          </w:p>
        </w:tc>
      </w:tr>
      <w:tr w:rsidR="00EC6EF4" w:rsidRPr="00802E01" w14:paraId="0F876EC0"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74D01B34" w14:textId="77777777" w:rsidR="00EC6EF4" w:rsidRPr="00802E01" w:rsidRDefault="00EC6EF4" w:rsidP="00A977FA">
            <w:pPr>
              <w:pStyle w:val="GOSTTablenorm"/>
            </w:pPr>
          </w:p>
        </w:tc>
        <w:tc>
          <w:tcPr>
            <w:tcW w:w="1260" w:type="pct"/>
          </w:tcPr>
          <w:p w14:paraId="6EB09179" w14:textId="77777777" w:rsidR="00EC6EF4" w:rsidRPr="00802E01" w:rsidRDefault="00EC6EF4" w:rsidP="00A977FA">
            <w:pPr>
              <w:pStyle w:val="GOSTTablenorm"/>
            </w:pPr>
          </w:p>
        </w:tc>
        <w:tc>
          <w:tcPr>
            <w:tcW w:w="1258" w:type="pct"/>
          </w:tcPr>
          <w:p w14:paraId="06C9CB44" w14:textId="77777777" w:rsidR="00EC6EF4" w:rsidRPr="00802E01" w:rsidRDefault="00EC6EF4" w:rsidP="00A977FA">
            <w:pPr>
              <w:pStyle w:val="GOSTTablenorm"/>
            </w:pPr>
          </w:p>
        </w:tc>
        <w:tc>
          <w:tcPr>
            <w:tcW w:w="791" w:type="pct"/>
          </w:tcPr>
          <w:p w14:paraId="0687B05F" w14:textId="77777777" w:rsidR="00EC6EF4" w:rsidRPr="00802E01" w:rsidRDefault="00EC6EF4" w:rsidP="00A977FA">
            <w:pPr>
              <w:pStyle w:val="GOSTTablenorm"/>
            </w:pPr>
          </w:p>
        </w:tc>
        <w:tc>
          <w:tcPr>
            <w:tcW w:w="597" w:type="pct"/>
          </w:tcPr>
          <w:p w14:paraId="1E85D6A0" w14:textId="77777777" w:rsidR="00EC6EF4" w:rsidRPr="00802E01" w:rsidRDefault="00EC6EF4" w:rsidP="00A977FA">
            <w:pPr>
              <w:pStyle w:val="GOSTTablenorm"/>
            </w:pPr>
          </w:p>
        </w:tc>
      </w:tr>
      <w:tr w:rsidR="00EC6EF4" w:rsidRPr="00802E01" w14:paraId="07E330C7"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59B07F2F" w14:textId="77777777" w:rsidR="00EC6EF4" w:rsidRPr="00802E01" w:rsidRDefault="00EC6EF4" w:rsidP="00A977FA">
            <w:pPr>
              <w:pStyle w:val="GOSTTablenorm"/>
            </w:pPr>
          </w:p>
        </w:tc>
        <w:tc>
          <w:tcPr>
            <w:tcW w:w="1260" w:type="pct"/>
          </w:tcPr>
          <w:p w14:paraId="630C1A32" w14:textId="77777777" w:rsidR="00EC6EF4" w:rsidRPr="00802E01" w:rsidRDefault="00EC6EF4" w:rsidP="00A977FA">
            <w:pPr>
              <w:pStyle w:val="GOSTTablenorm"/>
            </w:pPr>
          </w:p>
        </w:tc>
        <w:tc>
          <w:tcPr>
            <w:tcW w:w="1258" w:type="pct"/>
          </w:tcPr>
          <w:p w14:paraId="6255CE1F" w14:textId="77777777" w:rsidR="00EC6EF4" w:rsidRPr="00802E01" w:rsidRDefault="00EC6EF4" w:rsidP="00A977FA">
            <w:pPr>
              <w:pStyle w:val="GOSTTablenorm"/>
            </w:pPr>
          </w:p>
        </w:tc>
        <w:tc>
          <w:tcPr>
            <w:tcW w:w="791" w:type="pct"/>
          </w:tcPr>
          <w:p w14:paraId="10D172ED" w14:textId="77777777" w:rsidR="00EC6EF4" w:rsidRPr="00802E01" w:rsidRDefault="00EC6EF4" w:rsidP="00A977FA">
            <w:pPr>
              <w:pStyle w:val="GOSTTablenorm"/>
            </w:pPr>
          </w:p>
        </w:tc>
        <w:tc>
          <w:tcPr>
            <w:tcW w:w="597" w:type="pct"/>
          </w:tcPr>
          <w:p w14:paraId="4E32A4A5" w14:textId="77777777" w:rsidR="00EC6EF4" w:rsidRPr="00802E01" w:rsidRDefault="00EC6EF4" w:rsidP="00A977FA">
            <w:pPr>
              <w:pStyle w:val="GOSTTablenorm"/>
            </w:pPr>
          </w:p>
        </w:tc>
      </w:tr>
      <w:tr w:rsidR="00EC6EF4" w:rsidRPr="00802E01" w14:paraId="4168F59C"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31D2E5CF" w14:textId="77777777" w:rsidR="00EC6EF4" w:rsidRPr="00802E01" w:rsidRDefault="00EC6EF4" w:rsidP="00A977FA">
            <w:pPr>
              <w:pStyle w:val="GOSTTablenorm"/>
            </w:pPr>
          </w:p>
        </w:tc>
        <w:tc>
          <w:tcPr>
            <w:tcW w:w="1260" w:type="pct"/>
          </w:tcPr>
          <w:p w14:paraId="02C713CA" w14:textId="77777777" w:rsidR="00EC6EF4" w:rsidRPr="00802E01" w:rsidRDefault="00EC6EF4" w:rsidP="00A977FA">
            <w:pPr>
              <w:pStyle w:val="GOSTTablenorm"/>
            </w:pPr>
          </w:p>
        </w:tc>
        <w:tc>
          <w:tcPr>
            <w:tcW w:w="1258" w:type="pct"/>
          </w:tcPr>
          <w:p w14:paraId="2A4EDAD7" w14:textId="77777777" w:rsidR="00EC6EF4" w:rsidRPr="00802E01" w:rsidRDefault="00EC6EF4" w:rsidP="00A977FA">
            <w:pPr>
              <w:pStyle w:val="GOSTTablenorm"/>
            </w:pPr>
          </w:p>
        </w:tc>
        <w:tc>
          <w:tcPr>
            <w:tcW w:w="791" w:type="pct"/>
          </w:tcPr>
          <w:p w14:paraId="2E2E3543" w14:textId="77777777" w:rsidR="00EC6EF4" w:rsidRPr="00802E01" w:rsidRDefault="00EC6EF4" w:rsidP="00A977FA">
            <w:pPr>
              <w:pStyle w:val="GOSTTablenorm"/>
            </w:pPr>
          </w:p>
        </w:tc>
        <w:tc>
          <w:tcPr>
            <w:tcW w:w="597" w:type="pct"/>
          </w:tcPr>
          <w:p w14:paraId="3DBE1CF0" w14:textId="77777777" w:rsidR="00EC6EF4" w:rsidRPr="00802E01" w:rsidRDefault="00EC6EF4" w:rsidP="00A977FA">
            <w:pPr>
              <w:pStyle w:val="GOSTTablenorm"/>
            </w:pPr>
          </w:p>
        </w:tc>
      </w:tr>
      <w:tr w:rsidR="00EC6EF4" w:rsidRPr="00802E01" w14:paraId="412528EF"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72A33404" w14:textId="77777777" w:rsidR="00EC6EF4" w:rsidRPr="00802E01" w:rsidRDefault="00EC6EF4" w:rsidP="00A977FA">
            <w:pPr>
              <w:pStyle w:val="GOSTTablenorm"/>
            </w:pPr>
          </w:p>
        </w:tc>
        <w:tc>
          <w:tcPr>
            <w:tcW w:w="1260" w:type="pct"/>
          </w:tcPr>
          <w:p w14:paraId="7A0F6F31" w14:textId="77777777" w:rsidR="00EC6EF4" w:rsidRPr="00802E01" w:rsidRDefault="00EC6EF4" w:rsidP="00A977FA">
            <w:pPr>
              <w:pStyle w:val="GOSTTablenorm"/>
            </w:pPr>
          </w:p>
        </w:tc>
        <w:tc>
          <w:tcPr>
            <w:tcW w:w="1258" w:type="pct"/>
          </w:tcPr>
          <w:p w14:paraId="3D29A0D0" w14:textId="77777777" w:rsidR="00EC6EF4" w:rsidRPr="00802E01" w:rsidRDefault="00EC6EF4" w:rsidP="00A977FA">
            <w:pPr>
              <w:pStyle w:val="GOSTTablenorm"/>
            </w:pPr>
          </w:p>
        </w:tc>
        <w:tc>
          <w:tcPr>
            <w:tcW w:w="791" w:type="pct"/>
          </w:tcPr>
          <w:p w14:paraId="010B28B4" w14:textId="77777777" w:rsidR="00EC6EF4" w:rsidRPr="00802E01" w:rsidRDefault="00EC6EF4" w:rsidP="00A977FA">
            <w:pPr>
              <w:pStyle w:val="GOSTTablenorm"/>
            </w:pPr>
          </w:p>
        </w:tc>
        <w:tc>
          <w:tcPr>
            <w:tcW w:w="597" w:type="pct"/>
          </w:tcPr>
          <w:p w14:paraId="24252C67" w14:textId="77777777" w:rsidR="00EC6EF4" w:rsidRPr="00802E01" w:rsidRDefault="00EC6EF4" w:rsidP="00A977FA">
            <w:pPr>
              <w:pStyle w:val="GOSTTablenorm"/>
            </w:pPr>
          </w:p>
        </w:tc>
      </w:tr>
      <w:tr w:rsidR="00EC6EF4" w:rsidRPr="00802E01" w14:paraId="0D6363C4"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49A04309" w14:textId="77777777" w:rsidR="00EC6EF4" w:rsidRPr="00802E01" w:rsidRDefault="00EC6EF4" w:rsidP="00A977FA">
            <w:pPr>
              <w:pStyle w:val="GOSTTablenorm"/>
            </w:pPr>
          </w:p>
        </w:tc>
        <w:tc>
          <w:tcPr>
            <w:tcW w:w="1260" w:type="pct"/>
          </w:tcPr>
          <w:p w14:paraId="24388923" w14:textId="77777777" w:rsidR="00EC6EF4" w:rsidRPr="00802E01" w:rsidRDefault="00EC6EF4" w:rsidP="00A977FA">
            <w:pPr>
              <w:pStyle w:val="GOSTTablenorm"/>
            </w:pPr>
          </w:p>
        </w:tc>
        <w:tc>
          <w:tcPr>
            <w:tcW w:w="1258" w:type="pct"/>
          </w:tcPr>
          <w:p w14:paraId="27F1C787" w14:textId="77777777" w:rsidR="00EC6EF4" w:rsidRPr="00802E01" w:rsidRDefault="00EC6EF4" w:rsidP="00A977FA">
            <w:pPr>
              <w:pStyle w:val="GOSTTablenorm"/>
            </w:pPr>
          </w:p>
        </w:tc>
        <w:tc>
          <w:tcPr>
            <w:tcW w:w="791" w:type="pct"/>
          </w:tcPr>
          <w:p w14:paraId="01804849" w14:textId="77777777" w:rsidR="00EC6EF4" w:rsidRPr="00802E01" w:rsidRDefault="00EC6EF4" w:rsidP="00A977FA">
            <w:pPr>
              <w:pStyle w:val="GOSTTablenorm"/>
            </w:pPr>
          </w:p>
        </w:tc>
        <w:tc>
          <w:tcPr>
            <w:tcW w:w="597" w:type="pct"/>
          </w:tcPr>
          <w:p w14:paraId="3161BB83" w14:textId="77777777" w:rsidR="00EC6EF4" w:rsidRPr="00802E01" w:rsidRDefault="00EC6EF4" w:rsidP="00A977FA">
            <w:pPr>
              <w:pStyle w:val="GOSTTablenorm"/>
            </w:pPr>
          </w:p>
        </w:tc>
      </w:tr>
      <w:tr w:rsidR="00EC6EF4" w:rsidRPr="00802E01" w14:paraId="119BF548"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38F706A5" w14:textId="77777777" w:rsidR="00EC6EF4" w:rsidRPr="00802E01" w:rsidRDefault="00EC6EF4" w:rsidP="00A977FA">
            <w:pPr>
              <w:pStyle w:val="GOSTTablenorm"/>
            </w:pPr>
          </w:p>
        </w:tc>
        <w:tc>
          <w:tcPr>
            <w:tcW w:w="1260" w:type="pct"/>
          </w:tcPr>
          <w:p w14:paraId="77C6BF1E" w14:textId="77777777" w:rsidR="00EC6EF4" w:rsidRPr="00802E01" w:rsidRDefault="00EC6EF4" w:rsidP="00A977FA">
            <w:pPr>
              <w:pStyle w:val="GOSTTablenorm"/>
            </w:pPr>
          </w:p>
        </w:tc>
        <w:tc>
          <w:tcPr>
            <w:tcW w:w="1258" w:type="pct"/>
          </w:tcPr>
          <w:p w14:paraId="1E9EDBE2" w14:textId="77777777" w:rsidR="00EC6EF4" w:rsidRPr="00802E01" w:rsidRDefault="00EC6EF4" w:rsidP="00A977FA">
            <w:pPr>
              <w:pStyle w:val="GOSTTablenorm"/>
            </w:pPr>
          </w:p>
        </w:tc>
        <w:tc>
          <w:tcPr>
            <w:tcW w:w="791" w:type="pct"/>
          </w:tcPr>
          <w:p w14:paraId="4F663BDA" w14:textId="77777777" w:rsidR="00EC6EF4" w:rsidRPr="00802E01" w:rsidRDefault="00EC6EF4" w:rsidP="00A977FA">
            <w:pPr>
              <w:pStyle w:val="GOSTTablenorm"/>
            </w:pPr>
          </w:p>
        </w:tc>
        <w:tc>
          <w:tcPr>
            <w:tcW w:w="597" w:type="pct"/>
          </w:tcPr>
          <w:p w14:paraId="2012F05D" w14:textId="77777777" w:rsidR="00EC6EF4" w:rsidRPr="00802E01" w:rsidRDefault="00EC6EF4" w:rsidP="00A977FA">
            <w:pPr>
              <w:pStyle w:val="GOSTTablenorm"/>
            </w:pPr>
          </w:p>
        </w:tc>
      </w:tr>
    </w:tbl>
    <w:p w14:paraId="271D884D" w14:textId="77777777" w:rsidR="00EC6EF4" w:rsidRPr="00802E01" w:rsidRDefault="00EC6EF4" w:rsidP="00EC6EF4">
      <w:pPr>
        <w:pStyle w:val="GOSTReg"/>
      </w:pPr>
      <w:bookmarkStart w:id="2224" w:name="_Toc223017581"/>
      <w:r w:rsidRPr="00802E01">
        <w:lastRenderedPageBreak/>
        <w:t>ЛИСТ РЕГИСТРАЦИИ ИЗМЕНЕНИЙ</w:t>
      </w:r>
      <w:bookmarkEnd w:id="2209"/>
      <w:bookmarkEnd w:id="2210"/>
      <w:bookmarkEnd w:id="2211"/>
      <w:bookmarkEnd w:id="2224"/>
    </w:p>
    <w:tbl>
      <w:tblPr>
        <w:tblStyle w:val="GOSTTable"/>
        <w:tblW w:w="5000" w:type="pct"/>
        <w:tblLook w:val="01E0" w:firstRow="1" w:lastRow="1" w:firstColumn="1" w:lastColumn="1" w:noHBand="0" w:noVBand="0"/>
      </w:tblPr>
      <w:tblGrid>
        <w:gridCol w:w="877"/>
        <w:gridCol w:w="1380"/>
        <w:gridCol w:w="2189"/>
        <w:gridCol w:w="5248"/>
      </w:tblGrid>
      <w:tr w:rsidR="00EC6EF4" w:rsidRPr="00802E01" w14:paraId="6C4CDFE9" w14:textId="77777777" w:rsidTr="00A977FA">
        <w:trPr>
          <w:cnfStyle w:val="100000000000" w:firstRow="1" w:lastRow="0" w:firstColumn="0" w:lastColumn="0" w:oddVBand="0" w:evenVBand="0" w:oddHBand="0" w:evenHBand="0" w:firstRowFirstColumn="0" w:firstRowLastColumn="0" w:lastRowFirstColumn="0" w:lastRowLastColumn="0"/>
          <w:trHeight w:val="20"/>
        </w:trPr>
        <w:tc>
          <w:tcPr>
            <w:tcW w:w="452" w:type="pct"/>
          </w:tcPr>
          <w:p w14:paraId="3302ADD7" w14:textId="77777777" w:rsidR="00EC6EF4" w:rsidRPr="00802E01" w:rsidRDefault="00EC6EF4" w:rsidP="00A977FA">
            <w:pPr>
              <w:pStyle w:val="GOSTTableHead"/>
            </w:pPr>
            <w:r w:rsidRPr="00802E01">
              <w:t>№ версии док-та</w:t>
            </w:r>
          </w:p>
        </w:tc>
        <w:tc>
          <w:tcPr>
            <w:tcW w:w="712" w:type="pct"/>
          </w:tcPr>
          <w:p w14:paraId="08D3EFF8" w14:textId="77777777" w:rsidR="00EC6EF4" w:rsidRPr="00802E01" w:rsidRDefault="00EC6EF4" w:rsidP="00A977FA">
            <w:pPr>
              <w:pStyle w:val="GOSTTableHead"/>
            </w:pPr>
            <w:r w:rsidRPr="00802E01">
              <w:t>Дата изменения</w:t>
            </w:r>
          </w:p>
        </w:tc>
        <w:tc>
          <w:tcPr>
            <w:tcW w:w="1129" w:type="pct"/>
          </w:tcPr>
          <w:p w14:paraId="45A9AEEC" w14:textId="77777777" w:rsidR="00EC6EF4" w:rsidRPr="00802E01" w:rsidRDefault="00EC6EF4" w:rsidP="00A977FA">
            <w:pPr>
              <w:pStyle w:val="GOSTTableHead"/>
            </w:pPr>
            <w:r w:rsidRPr="00802E01">
              <w:t>Автор изменений</w:t>
            </w:r>
          </w:p>
        </w:tc>
        <w:tc>
          <w:tcPr>
            <w:tcW w:w="2707" w:type="pct"/>
          </w:tcPr>
          <w:p w14:paraId="19A8658F" w14:textId="77777777" w:rsidR="00EC6EF4" w:rsidRPr="00802E01" w:rsidRDefault="00EC6EF4" w:rsidP="00A977FA">
            <w:pPr>
              <w:pStyle w:val="GOSTTableHead"/>
            </w:pPr>
            <w:r w:rsidRPr="00802E01">
              <w:t>Изменения</w:t>
            </w:r>
          </w:p>
        </w:tc>
      </w:tr>
      <w:tr w:rsidR="00EC6EF4" w:rsidRPr="00802E01" w14:paraId="2C987B7B"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5C36D9FD" w14:textId="77777777" w:rsidR="00EC6EF4" w:rsidRPr="00802E01" w:rsidRDefault="00EC6EF4" w:rsidP="00A977FA">
            <w:pPr>
              <w:pStyle w:val="GOSTTablenorm"/>
              <w:rPr>
                <w:lang w:val="en-US"/>
              </w:rPr>
            </w:pPr>
            <w:r w:rsidRPr="00802E01">
              <w:rPr>
                <w:lang w:val="en-US"/>
              </w:rPr>
              <w:t>1</w:t>
            </w:r>
            <w:r w:rsidRPr="00802E01">
              <w:t>.</w:t>
            </w:r>
            <w:r w:rsidRPr="00802E01">
              <w:rPr>
                <w:lang w:val="en-US"/>
              </w:rPr>
              <w:t>0</w:t>
            </w:r>
          </w:p>
        </w:tc>
        <w:tc>
          <w:tcPr>
            <w:tcW w:w="712" w:type="pct"/>
          </w:tcPr>
          <w:p w14:paraId="3F55B1ED" w14:textId="77777777" w:rsidR="00EC6EF4" w:rsidRPr="00802E01" w:rsidRDefault="00EC6EF4" w:rsidP="00A977FA">
            <w:pPr>
              <w:pStyle w:val="GOSTTablenorm"/>
            </w:pPr>
            <w:r w:rsidRPr="00802E01">
              <w:t>17.10.2017</w:t>
            </w:r>
          </w:p>
        </w:tc>
        <w:tc>
          <w:tcPr>
            <w:tcW w:w="1129" w:type="pct"/>
          </w:tcPr>
          <w:p w14:paraId="5597A3F8" w14:textId="77777777" w:rsidR="00EC6EF4" w:rsidRPr="00802E01" w:rsidRDefault="00EC6EF4" w:rsidP="00A977FA">
            <w:pPr>
              <w:pStyle w:val="GOSTTablenorm"/>
            </w:pPr>
            <w:r w:rsidRPr="00802E01">
              <w:t>Егорова Е. И.</w:t>
            </w:r>
          </w:p>
        </w:tc>
        <w:tc>
          <w:tcPr>
            <w:tcW w:w="2707" w:type="pct"/>
          </w:tcPr>
          <w:p w14:paraId="357A36E3" w14:textId="77777777" w:rsidR="00EC6EF4" w:rsidRPr="00802E01" w:rsidRDefault="00EC6EF4" w:rsidP="00A977FA">
            <w:pPr>
              <w:pStyle w:val="GOSTTablenorm"/>
            </w:pPr>
            <w:r w:rsidRPr="00802E01">
              <w:t>Документ разработан на основании Государственного контракта от 11.10.2017 № ФКУ0533/10/2017</w:t>
            </w:r>
          </w:p>
        </w:tc>
      </w:tr>
      <w:tr w:rsidR="00EC6EF4" w:rsidRPr="00802E01" w14:paraId="2CFF24E6"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70C5EF6D" w14:textId="77777777" w:rsidR="00EC6EF4" w:rsidRPr="00802E01" w:rsidRDefault="00EC6EF4" w:rsidP="00A977FA">
            <w:pPr>
              <w:pStyle w:val="GOSTTablenorm"/>
            </w:pPr>
            <w:r w:rsidRPr="00802E01">
              <w:t>2.0</w:t>
            </w:r>
          </w:p>
        </w:tc>
        <w:tc>
          <w:tcPr>
            <w:tcW w:w="712" w:type="pct"/>
          </w:tcPr>
          <w:p w14:paraId="747F2F51" w14:textId="77777777" w:rsidR="00EC6EF4" w:rsidRPr="00802E01" w:rsidRDefault="00EC6EF4" w:rsidP="00A977FA">
            <w:pPr>
              <w:pStyle w:val="GOSTTablenorm"/>
            </w:pPr>
            <w:r w:rsidRPr="00802E01">
              <w:t>03.11.2017</w:t>
            </w:r>
          </w:p>
        </w:tc>
        <w:tc>
          <w:tcPr>
            <w:tcW w:w="1129" w:type="pct"/>
          </w:tcPr>
          <w:p w14:paraId="4E47270B" w14:textId="77777777" w:rsidR="00EC6EF4" w:rsidRPr="00802E01" w:rsidRDefault="00EC6EF4" w:rsidP="00A977FA">
            <w:pPr>
              <w:pStyle w:val="GOSTTablenorm"/>
            </w:pPr>
            <w:r w:rsidRPr="00802E01">
              <w:t>Егорова Е. И.</w:t>
            </w:r>
          </w:p>
        </w:tc>
        <w:tc>
          <w:tcPr>
            <w:tcW w:w="2707" w:type="pct"/>
          </w:tcPr>
          <w:p w14:paraId="1AB1AB23" w14:textId="77777777" w:rsidR="00EC6EF4" w:rsidRPr="00802E01" w:rsidRDefault="00EC6EF4" w:rsidP="00A977FA">
            <w:pPr>
              <w:pStyle w:val="GOSTTablenorm"/>
            </w:pPr>
            <w:r w:rsidRPr="00802E01">
              <w:t>Внесены изменения по замечаниям Заказчика</w:t>
            </w:r>
          </w:p>
        </w:tc>
      </w:tr>
      <w:tr w:rsidR="00EC6EF4" w:rsidRPr="00802E01" w14:paraId="577B97C3"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53375476" w14:textId="77777777" w:rsidR="00EC6EF4" w:rsidRPr="00802E01" w:rsidRDefault="00EC6EF4" w:rsidP="00A977FA">
            <w:pPr>
              <w:pStyle w:val="GOSTTablenorm"/>
            </w:pPr>
            <w:r w:rsidRPr="00802E01">
              <w:t>3.0</w:t>
            </w:r>
          </w:p>
        </w:tc>
        <w:tc>
          <w:tcPr>
            <w:tcW w:w="712" w:type="pct"/>
          </w:tcPr>
          <w:p w14:paraId="0CB00298" w14:textId="77777777" w:rsidR="00EC6EF4" w:rsidRPr="00802E01" w:rsidRDefault="00EC6EF4" w:rsidP="00A977FA">
            <w:pPr>
              <w:pStyle w:val="GOSTTablenorm"/>
            </w:pPr>
            <w:r w:rsidRPr="00802E01">
              <w:t>13.12.2017</w:t>
            </w:r>
          </w:p>
        </w:tc>
        <w:tc>
          <w:tcPr>
            <w:tcW w:w="1129" w:type="pct"/>
          </w:tcPr>
          <w:p w14:paraId="57603EE2" w14:textId="77777777" w:rsidR="00EC6EF4" w:rsidRPr="00802E01" w:rsidRDefault="00EC6EF4" w:rsidP="00A977FA">
            <w:pPr>
              <w:pStyle w:val="GOSTTablenorm"/>
            </w:pPr>
            <w:r w:rsidRPr="00802E01">
              <w:t>Егорова Е. И.</w:t>
            </w:r>
          </w:p>
        </w:tc>
        <w:tc>
          <w:tcPr>
            <w:tcW w:w="2707" w:type="pct"/>
          </w:tcPr>
          <w:p w14:paraId="225950C0" w14:textId="77777777" w:rsidR="00EC6EF4" w:rsidRPr="00802E01" w:rsidRDefault="00EC6EF4" w:rsidP="00A977FA">
            <w:pPr>
              <w:pStyle w:val="GOSTTablenorm"/>
            </w:pPr>
            <w:r w:rsidRPr="00802E01">
              <w:t>Документ доработан на основании Письма ФКУ «ЦОКР» от 29.11.2017 № 99-27-15/8250 «О направлении запроса на актуализацию документации» в рамках исполнения Государственного контракта от 11.10.2017 № ФКУ0533/10/2017</w:t>
            </w:r>
          </w:p>
        </w:tc>
      </w:tr>
      <w:tr w:rsidR="00EC6EF4" w:rsidRPr="00802E01" w14:paraId="706B4B8C"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3B79EEA7" w14:textId="77777777" w:rsidR="00EC6EF4" w:rsidRPr="00802E01" w:rsidRDefault="00EC6EF4" w:rsidP="00A977FA">
            <w:pPr>
              <w:pStyle w:val="GOSTTablenorm"/>
            </w:pPr>
            <w:r w:rsidRPr="00802E01">
              <w:t>3.1</w:t>
            </w:r>
          </w:p>
        </w:tc>
        <w:tc>
          <w:tcPr>
            <w:tcW w:w="712" w:type="pct"/>
          </w:tcPr>
          <w:p w14:paraId="4FC55C33" w14:textId="77777777" w:rsidR="00EC6EF4" w:rsidRPr="00802E01" w:rsidRDefault="00EC6EF4" w:rsidP="00A977FA">
            <w:pPr>
              <w:pStyle w:val="GOSTTablenorm"/>
            </w:pPr>
            <w:r w:rsidRPr="00802E01">
              <w:t>26.12.2017</w:t>
            </w:r>
          </w:p>
        </w:tc>
        <w:tc>
          <w:tcPr>
            <w:tcW w:w="1129" w:type="pct"/>
          </w:tcPr>
          <w:p w14:paraId="616F0111" w14:textId="77777777" w:rsidR="00EC6EF4" w:rsidRPr="00802E01" w:rsidRDefault="00EC6EF4" w:rsidP="00A977FA">
            <w:pPr>
              <w:pStyle w:val="GOSTTablenorm"/>
            </w:pPr>
            <w:r w:rsidRPr="00802E01">
              <w:t>Егорова Е. И.</w:t>
            </w:r>
          </w:p>
        </w:tc>
        <w:tc>
          <w:tcPr>
            <w:tcW w:w="2707" w:type="pct"/>
          </w:tcPr>
          <w:p w14:paraId="7A88E2A2" w14:textId="77777777" w:rsidR="00EC6EF4" w:rsidRPr="00802E01" w:rsidRDefault="00EC6EF4" w:rsidP="00A977FA">
            <w:pPr>
              <w:pStyle w:val="GOSTTablenorm"/>
            </w:pPr>
            <w:r w:rsidRPr="00802E01">
              <w:t>Документ актуализирован в части п. 3</w:t>
            </w:r>
          </w:p>
        </w:tc>
      </w:tr>
      <w:tr w:rsidR="00EC6EF4" w:rsidRPr="00802E01" w14:paraId="2A3C24C3"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5F3E2CDF" w14:textId="77777777" w:rsidR="00EC6EF4" w:rsidRPr="00802E01" w:rsidRDefault="00EC6EF4" w:rsidP="00A977FA">
            <w:pPr>
              <w:pStyle w:val="GOSTTablenorm"/>
            </w:pPr>
            <w:r w:rsidRPr="00802E01">
              <w:t>4.0</w:t>
            </w:r>
          </w:p>
        </w:tc>
        <w:tc>
          <w:tcPr>
            <w:tcW w:w="712" w:type="pct"/>
          </w:tcPr>
          <w:p w14:paraId="6F4C6051" w14:textId="77777777" w:rsidR="00EC6EF4" w:rsidRPr="00802E01" w:rsidRDefault="00EC6EF4" w:rsidP="00A977FA">
            <w:pPr>
              <w:pStyle w:val="GOSTTablenorm"/>
            </w:pPr>
            <w:r w:rsidRPr="00802E01">
              <w:t>27.12.2017</w:t>
            </w:r>
          </w:p>
        </w:tc>
        <w:tc>
          <w:tcPr>
            <w:tcW w:w="1129" w:type="pct"/>
          </w:tcPr>
          <w:p w14:paraId="6018068C" w14:textId="77777777" w:rsidR="00EC6EF4" w:rsidRPr="00802E01" w:rsidRDefault="00EC6EF4" w:rsidP="00A977FA">
            <w:pPr>
              <w:pStyle w:val="GOSTTablenorm"/>
            </w:pPr>
            <w:r w:rsidRPr="00802E01">
              <w:t>Егорова Е. И.</w:t>
            </w:r>
          </w:p>
        </w:tc>
        <w:tc>
          <w:tcPr>
            <w:tcW w:w="2707" w:type="pct"/>
          </w:tcPr>
          <w:p w14:paraId="14C02445" w14:textId="77777777" w:rsidR="00EC6EF4" w:rsidRPr="00802E01" w:rsidRDefault="00EC6EF4" w:rsidP="00A977FA">
            <w:pPr>
              <w:pStyle w:val="GOSTTablenorm"/>
            </w:pPr>
            <w:r w:rsidRPr="00802E01">
              <w:t>Документ доработан на основании Государственного контракта от 11.10.2017 № ФКУ0533/10/2017 (2-й этап работ по развитию)</w:t>
            </w:r>
          </w:p>
        </w:tc>
      </w:tr>
      <w:tr w:rsidR="00EC6EF4" w:rsidRPr="00802E01" w14:paraId="241400ED"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605B216F" w14:textId="77777777" w:rsidR="00EC6EF4" w:rsidRPr="00802E01" w:rsidRDefault="00EC6EF4" w:rsidP="00A977FA">
            <w:pPr>
              <w:pStyle w:val="GOSTTablenorm"/>
            </w:pPr>
            <w:r w:rsidRPr="00802E01">
              <w:t>5.0</w:t>
            </w:r>
          </w:p>
        </w:tc>
        <w:tc>
          <w:tcPr>
            <w:tcW w:w="712" w:type="pct"/>
          </w:tcPr>
          <w:p w14:paraId="231E7BF0" w14:textId="77777777" w:rsidR="00EC6EF4" w:rsidRPr="00802E01" w:rsidRDefault="00EC6EF4" w:rsidP="00A977FA">
            <w:pPr>
              <w:pStyle w:val="GOSTTablenorm"/>
            </w:pPr>
            <w:r w:rsidRPr="00802E01">
              <w:t>12.03.2018</w:t>
            </w:r>
          </w:p>
        </w:tc>
        <w:tc>
          <w:tcPr>
            <w:tcW w:w="1129" w:type="pct"/>
          </w:tcPr>
          <w:p w14:paraId="63856D25" w14:textId="77777777" w:rsidR="00EC6EF4" w:rsidRPr="00802E01" w:rsidRDefault="00EC6EF4" w:rsidP="00A977FA">
            <w:pPr>
              <w:pStyle w:val="GOSTTablenorm"/>
            </w:pPr>
            <w:r w:rsidRPr="00802E01">
              <w:t>Егорова Е. И.</w:t>
            </w:r>
          </w:p>
        </w:tc>
        <w:tc>
          <w:tcPr>
            <w:tcW w:w="2707" w:type="pct"/>
          </w:tcPr>
          <w:p w14:paraId="10B8FECF" w14:textId="77777777" w:rsidR="00EC6EF4" w:rsidRPr="00802E01" w:rsidRDefault="00EC6EF4" w:rsidP="00A977FA">
            <w:pPr>
              <w:pStyle w:val="GOSTTablenorm"/>
            </w:pPr>
            <w:r w:rsidRPr="00802E01">
              <w:t>Внесены изменения по замечаниям Заказчика</w:t>
            </w:r>
          </w:p>
        </w:tc>
      </w:tr>
      <w:tr w:rsidR="00EC6EF4" w:rsidRPr="00802E01" w14:paraId="75779E5B"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2E7440A4" w14:textId="77777777" w:rsidR="00EC6EF4" w:rsidRPr="00802E01" w:rsidRDefault="00EC6EF4" w:rsidP="00A977FA">
            <w:pPr>
              <w:pStyle w:val="GOSTTablenorm"/>
            </w:pPr>
            <w:r w:rsidRPr="00802E01">
              <w:t>6.0</w:t>
            </w:r>
          </w:p>
        </w:tc>
        <w:tc>
          <w:tcPr>
            <w:tcW w:w="712" w:type="pct"/>
          </w:tcPr>
          <w:p w14:paraId="3CE0A46D" w14:textId="77777777" w:rsidR="00EC6EF4" w:rsidRPr="00802E01" w:rsidRDefault="00EC6EF4" w:rsidP="00A977FA">
            <w:pPr>
              <w:pStyle w:val="GOSTTablenorm"/>
            </w:pPr>
            <w:r w:rsidRPr="00802E01">
              <w:t>07.05.2018</w:t>
            </w:r>
          </w:p>
        </w:tc>
        <w:tc>
          <w:tcPr>
            <w:tcW w:w="1129" w:type="pct"/>
          </w:tcPr>
          <w:p w14:paraId="1110C311" w14:textId="77777777" w:rsidR="00EC6EF4" w:rsidRPr="00802E01" w:rsidRDefault="00EC6EF4" w:rsidP="00A977FA">
            <w:pPr>
              <w:pStyle w:val="GOSTTablenorm"/>
            </w:pPr>
            <w:r w:rsidRPr="00802E01">
              <w:t>Егорова Е. И.</w:t>
            </w:r>
          </w:p>
        </w:tc>
        <w:tc>
          <w:tcPr>
            <w:tcW w:w="2707" w:type="pct"/>
          </w:tcPr>
          <w:p w14:paraId="4B181201" w14:textId="77777777" w:rsidR="00EC6EF4" w:rsidRPr="00802E01" w:rsidRDefault="00EC6EF4" w:rsidP="00A977FA">
            <w:pPr>
              <w:pStyle w:val="GOSTTablenorm"/>
            </w:pPr>
            <w:r w:rsidRPr="00802E01">
              <w:t>Внесены изменения по замечаниям Заказчика</w:t>
            </w:r>
          </w:p>
        </w:tc>
      </w:tr>
      <w:tr w:rsidR="00EC6EF4" w:rsidRPr="00802E01" w14:paraId="209DB52F"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0902FBC7" w14:textId="77777777" w:rsidR="00EC6EF4" w:rsidRPr="00802E01" w:rsidRDefault="00EC6EF4" w:rsidP="00A977FA">
            <w:pPr>
              <w:pStyle w:val="GOSTTablenorm"/>
            </w:pPr>
            <w:r w:rsidRPr="00802E01">
              <w:t>7.0</w:t>
            </w:r>
          </w:p>
        </w:tc>
        <w:tc>
          <w:tcPr>
            <w:tcW w:w="712" w:type="pct"/>
          </w:tcPr>
          <w:p w14:paraId="5281B85D" w14:textId="77777777" w:rsidR="00EC6EF4" w:rsidRPr="00802E01" w:rsidRDefault="00EC6EF4" w:rsidP="00A977FA">
            <w:pPr>
              <w:pStyle w:val="GOSTTablenorm"/>
            </w:pPr>
            <w:r w:rsidRPr="00802E01">
              <w:t>06.06.2018</w:t>
            </w:r>
          </w:p>
        </w:tc>
        <w:tc>
          <w:tcPr>
            <w:tcW w:w="1129" w:type="pct"/>
          </w:tcPr>
          <w:p w14:paraId="558AB508" w14:textId="77777777" w:rsidR="00EC6EF4" w:rsidRPr="00802E01" w:rsidRDefault="00EC6EF4" w:rsidP="00A977FA">
            <w:pPr>
              <w:pStyle w:val="GOSTTablenorm"/>
            </w:pPr>
            <w:r w:rsidRPr="00802E01">
              <w:t>Егорова Е. И.</w:t>
            </w:r>
          </w:p>
        </w:tc>
        <w:tc>
          <w:tcPr>
            <w:tcW w:w="2707" w:type="pct"/>
          </w:tcPr>
          <w:p w14:paraId="454FC74D" w14:textId="77777777" w:rsidR="00EC6EF4" w:rsidRPr="00802E01" w:rsidRDefault="00EC6EF4" w:rsidP="00A977FA">
            <w:pPr>
              <w:pStyle w:val="GOSTTablenorm"/>
            </w:pPr>
            <w:r w:rsidRPr="00802E01">
              <w:t>Внесены изменения по замечаниям Заказчика</w:t>
            </w:r>
          </w:p>
        </w:tc>
      </w:tr>
      <w:tr w:rsidR="00EC6EF4" w:rsidRPr="00802E01" w14:paraId="070EA27D"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5D3C883D" w14:textId="77777777" w:rsidR="00EC6EF4" w:rsidRPr="00802E01" w:rsidRDefault="00EC6EF4" w:rsidP="00A977FA">
            <w:pPr>
              <w:pStyle w:val="GOSTTablenorm"/>
            </w:pPr>
            <w:r w:rsidRPr="00802E01">
              <w:t>8.0</w:t>
            </w:r>
          </w:p>
        </w:tc>
        <w:tc>
          <w:tcPr>
            <w:tcW w:w="712" w:type="pct"/>
          </w:tcPr>
          <w:p w14:paraId="764386E4" w14:textId="77777777" w:rsidR="00EC6EF4" w:rsidRPr="00802E01" w:rsidRDefault="00EC6EF4" w:rsidP="00A977FA">
            <w:pPr>
              <w:pStyle w:val="GOSTTablenorm"/>
            </w:pPr>
            <w:r w:rsidRPr="00802E01">
              <w:t>12.02.2019</w:t>
            </w:r>
          </w:p>
        </w:tc>
        <w:tc>
          <w:tcPr>
            <w:tcW w:w="1129" w:type="pct"/>
          </w:tcPr>
          <w:p w14:paraId="179AC6E7" w14:textId="77777777" w:rsidR="00EC6EF4" w:rsidRPr="00802E01" w:rsidRDefault="00EC6EF4" w:rsidP="00A977FA">
            <w:pPr>
              <w:pStyle w:val="GOSTTablenorm"/>
            </w:pPr>
            <w:r w:rsidRPr="00802E01">
              <w:t>Егорова Е. И.</w:t>
            </w:r>
          </w:p>
        </w:tc>
        <w:tc>
          <w:tcPr>
            <w:tcW w:w="2707" w:type="pct"/>
          </w:tcPr>
          <w:p w14:paraId="27CD38F4" w14:textId="77777777" w:rsidR="00EC6EF4" w:rsidRPr="00802E01" w:rsidRDefault="00EC6EF4" w:rsidP="00A977FA">
            <w:pPr>
              <w:pStyle w:val="GOSTTablenorm"/>
            </w:pPr>
            <w:r w:rsidRPr="00802E01">
              <w:t>Документ актуализирован на основании Государственного контракта от 03.12.2018 № ФКУ0678/12/2018/ИС (1-й период работ по развитию подсистемы управления расходами)</w:t>
            </w:r>
          </w:p>
        </w:tc>
      </w:tr>
      <w:tr w:rsidR="00EC6EF4" w:rsidRPr="00802E01" w14:paraId="64E0BBD3"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577C5194" w14:textId="77777777" w:rsidR="00EC6EF4" w:rsidRPr="00802E01" w:rsidRDefault="00EC6EF4" w:rsidP="00A977FA">
            <w:pPr>
              <w:pStyle w:val="GOSTTablenorm"/>
            </w:pPr>
            <w:r w:rsidRPr="00802E01">
              <w:t>8.1</w:t>
            </w:r>
          </w:p>
        </w:tc>
        <w:tc>
          <w:tcPr>
            <w:tcW w:w="712" w:type="pct"/>
          </w:tcPr>
          <w:p w14:paraId="57526F22" w14:textId="77777777" w:rsidR="00EC6EF4" w:rsidRPr="00802E01" w:rsidRDefault="00EC6EF4" w:rsidP="00A977FA">
            <w:pPr>
              <w:pStyle w:val="GOSTTablenorm"/>
            </w:pPr>
            <w:r w:rsidRPr="00802E01">
              <w:t>06.05.2019</w:t>
            </w:r>
          </w:p>
        </w:tc>
        <w:tc>
          <w:tcPr>
            <w:tcW w:w="1129" w:type="pct"/>
          </w:tcPr>
          <w:p w14:paraId="107E596D" w14:textId="77777777" w:rsidR="00EC6EF4" w:rsidRPr="00802E01" w:rsidRDefault="00EC6EF4" w:rsidP="00A977FA">
            <w:pPr>
              <w:pStyle w:val="GOSTTablenorm"/>
            </w:pPr>
            <w:r w:rsidRPr="00802E01">
              <w:t>Егорова Е. И.</w:t>
            </w:r>
          </w:p>
        </w:tc>
        <w:tc>
          <w:tcPr>
            <w:tcW w:w="2707" w:type="pct"/>
          </w:tcPr>
          <w:p w14:paraId="5A39578E" w14:textId="77777777" w:rsidR="00EC6EF4" w:rsidRPr="00802E01" w:rsidRDefault="00EC6EF4" w:rsidP="00A977FA">
            <w:pPr>
              <w:pStyle w:val="GOSTTablenorm"/>
            </w:pPr>
            <w:r w:rsidRPr="00802E01">
              <w:t>Внесены изменения по замечаниям Заказчика</w:t>
            </w:r>
          </w:p>
        </w:tc>
      </w:tr>
      <w:tr w:rsidR="00EC6EF4" w:rsidRPr="00802E01" w14:paraId="47AE5AAA"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1C92744E" w14:textId="77777777" w:rsidR="00EC6EF4" w:rsidRPr="00802E01" w:rsidRDefault="00EC6EF4" w:rsidP="00A977FA">
            <w:pPr>
              <w:pStyle w:val="GOSTTablenorm"/>
            </w:pPr>
            <w:r w:rsidRPr="00802E01">
              <w:t>8.2</w:t>
            </w:r>
          </w:p>
        </w:tc>
        <w:tc>
          <w:tcPr>
            <w:tcW w:w="712" w:type="pct"/>
          </w:tcPr>
          <w:p w14:paraId="3984A855" w14:textId="77777777" w:rsidR="00EC6EF4" w:rsidRPr="00802E01" w:rsidRDefault="00EC6EF4" w:rsidP="00A977FA">
            <w:pPr>
              <w:pStyle w:val="GOSTTablenorm"/>
            </w:pPr>
            <w:r w:rsidRPr="00802E01">
              <w:t>15.08.2019</w:t>
            </w:r>
          </w:p>
        </w:tc>
        <w:tc>
          <w:tcPr>
            <w:tcW w:w="1129" w:type="pct"/>
          </w:tcPr>
          <w:p w14:paraId="313A901C" w14:textId="77777777" w:rsidR="00EC6EF4" w:rsidRPr="00802E01" w:rsidRDefault="00EC6EF4" w:rsidP="00A977FA">
            <w:pPr>
              <w:pStyle w:val="GOSTTablenorm"/>
            </w:pPr>
            <w:r w:rsidRPr="00802E01">
              <w:t>Тяпкина О. В.</w:t>
            </w:r>
          </w:p>
        </w:tc>
        <w:tc>
          <w:tcPr>
            <w:tcW w:w="2707" w:type="pct"/>
          </w:tcPr>
          <w:p w14:paraId="2EB743BC" w14:textId="77777777" w:rsidR="00EC6EF4" w:rsidRPr="00802E01" w:rsidRDefault="00EC6EF4" w:rsidP="00A977FA">
            <w:pPr>
              <w:pStyle w:val="GOSTTablenorm"/>
            </w:pPr>
            <w:r w:rsidRPr="00802E01">
              <w:t>Внесены изменения по замечаниям Заказчика</w:t>
            </w:r>
          </w:p>
        </w:tc>
      </w:tr>
      <w:tr w:rsidR="00EC6EF4" w:rsidRPr="00802E01" w14:paraId="21C942A5"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06D8FDA9" w14:textId="77777777" w:rsidR="00EC6EF4" w:rsidRPr="00802E01" w:rsidRDefault="00EC6EF4" w:rsidP="00A977FA">
            <w:pPr>
              <w:pStyle w:val="GOSTTablenorm"/>
            </w:pPr>
            <w:r w:rsidRPr="00802E01">
              <w:t>8.3</w:t>
            </w:r>
          </w:p>
        </w:tc>
        <w:tc>
          <w:tcPr>
            <w:tcW w:w="712" w:type="pct"/>
          </w:tcPr>
          <w:p w14:paraId="4D87DDF6" w14:textId="77777777" w:rsidR="00EC6EF4" w:rsidRPr="00802E01" w:rsidRDefault="00EC6EF4" w:rsidP="00A977FA">
            <w:pPr>
              <w:pStyle w:val="GOSTTablenorm"/>
            </w:pPr>
            <w:r w:rsidRPr="00802E01">
              <w:t>05.09.2019</w:t>
            </w:r>
          </w:p>
        </w:tc>
        <w:tc>
          <w:tcPr>
            <w:tcW w:w="1129" w:type="pct"/>
          </w:tcPr>
          <w:p w14:paraId="705B0E97" w14:textId="77777777" w:rsidR="00EC6EF4" w:rsidRPr="00802E01" w:rsidRDefault="00EC6EF4" w:rsidP="00A977FA">
            <w:pPr>
              <w:pStyle w:val="GOSTTablenorm"/>
            </w:pPr>
            <w:r w:rsidRPr="00802E01">
              <w:t>Тяпкина О. В.</w:t>
            </w:r>
          </w:p>
        </w:tc>
        <w:tc>
          <w:tcPr>
            <w:tcW w:w="2707" w:type="pct"/>
          </w:tcPr>
          <w:p w14:paraId="704BAA18" w14:textId="77777777" w:rsidR="00EC6EF4" w:rsidRPr="00802E01" w:rsidRDefault="00EC6EF4" w:rsidP="00A977FA">
            <w:pPr>
              <w:pStyle w:val="GOSTTablenorm"/>
            </w:pPr>
            <w:r w:rsidRPr="00802E01">
              <w:t xml:space="preserve">В раздел </w:t>
            </w:r>
            <w:r w:rsidRPr="00802E01">
              <w:fldChar w:fldCharType="begin"/>
            </w:r>
            <w:r w:rsidRPr="00802E01">
              <w:instrText xml:space="preserve"> REF _Ref18581632 \r \h  \* MERGEFORMAT </w:instrText>
            </w:r>
            <w:r w:rsidRPr="00802E01">
              <w:fldChar w:fldCharType="separate"/>
            </w:r>
            <w:r w:rsidR="00FB2AB0">
              <w:t>4</w:t>
            </w:r>
            <w:r w:rsidRPr="00802E01">
              <w:fldChar w:fldCharType="end"/>
            </w:r>
            <w:r w:rsidRPr="00802E01">
              <w:t xml:space="preserve"> добавлен перечень ролей пользователей</w:t>
            </w:r>
          </w:p>
        </w:tc>
      </w:tr>
      <w:tr w:rsidR="00EC6EF4" w:rsidRPr="00802E01" w14:paraId="21269B2C"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410E8B62" w14:textId="77777777" w:rsidR="00EC6EF4" w:rsidRPr="00802E01" w:rsidRDefault="00EC6EF4" w:rsidP="00A977FA">
            <w:pPr>
              <w:pStyle w:val="GOSTTablenorm"/>
            </w:pPr>
            <w:r w:rsidRPr="00802E01">
              <w:t>08.04</w:t>
            </w:r>
          </w:p>
        </w:tc>
        <w:tc>
          <w:tcPr>
            <w:tcW w:w="712" w:type="pct"/>
          </w:tcPr>
          <w:p w14:paraId="66060777" w14:textId="77777777" w:rsidR="00EC6EF4" w:rsidRPr="00802E01" w:rsidRDefault="00EC6EF4" w:rsidP="00A977FA">
            <w:pPr>
              <w:pStyle w:val="GOSTTablenorm"/>
            </w:pPr>
            <w:r w:rsidRPr="00802E01">
              <w:t>17.10.2019</w:t>
            </w:r>
          </w:p>
        </w:tc>
        <w:tc>
          <w:tcPr>
            <w:tcW w:w="1129" w:type="pct"/>
          </w:tcPr>
          <w:p w14:paraId="10594A68" w14:textId="77777777" w:rsidR="00EC6EF4" w:rsidRPr="00802E01" w:rsidRDefault="00EC6EF4" w:rsidP="00A977FA">
            <w:pPr>
              <w:pStyle w:val="GOSTTablenorm"/>
            </w:pPr>
            <w:r w:rsidRPr="00802E01">
              <w:t>Сафронова А. В.</w:t>
            </w:r>
          </w:p>
        </w:tc>
        <w:tc>
          <w:tcPr>
            <w:tcW w:w="2707" w:type="pct"/>
          </w:tcPr>
          <w:p w14:paraId="4C883A04" w14:textId="77777777" w:rsidR="00EC6EF4" w:rsidRPr="00802E01" w:rsidRDefault="00EC6EF4" w:rsidP="00A977FA">
            <w:pPr>
              <w:pStyle w:val="GOSTTablenorm"/>
            </w:pPr>
            <w:r w:rsidRPr="00802E01">
              <w:t>Документ актуализирован на основании Государственного контракта от 03.12.2018 № ФКУ0678/12/2018/ИС (2-й период работ по развитию подсистемы управления расходами).</w:t>
            </w:r>
          </w:p>
        </w:tc>
      </w:tr>
      <w:tr w:rsidR="00EC6EF4" w:rsidRPr="00802E01" w14:paraId="1086C01F"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611BBA27" w14:textId="77777777" w:rsidR="00EC6EF4" w:rsidRPr="00802E01" w:rsidRDefault="00EC6EF4" w:rsidP="00A977FA">
            <w:pPr>
              <w:pStyle w:val="GOSTTablenorm"/>
            </w:pPr>
            <w:r w:rsidRPr="00802E01">
              <w:t>09.00</w:t>
            </w:r>
          </w:p>
        </w:tc>
        <w:tc>
          <w:tcPr>
            <w:tcW w:w="712" w:type="pct"/>
          </w:tcPr>
          <w:p w14:paraId="7FC15BD5" w14:textId="77777777" w:rsidR="00EC6EF4" w:rsidRPr="00802E01" w:rsidRDefault="00EC6EF4" w:rsidP="00A977FA">
            <w:pPr>
              <w:pStyle w:val="GOSTTablenorm"/>
            </w:pPr>
            <w:r w:rsidRPr="00802E01">
              <w:t>29.10.2019</w:t>
            </w:r>
          </w:p>
        </w:tc>
        <w:tc>
          <w:tcPr>
            <w:tcW w:w="1129" w:type="pct"/>
          </w:tcPr>
          <w:p w14:paraId="37ECE946" w14:textId="77777777" w:rsidR="00EC6EF4" w:rsidRPr="00802E01" w:rsidRDefault="00EC6EF4" w:rsidP="00A977FA">
            <w:pPr>
              <w:pStyle w:val="GOSTTablenorm"/>
            </w:pPr>
            <w:r w:rsidRPr="00802E01">
              <w:t>Тяпкина О. В.</w:t>
            </w:r>
          </w:p>
        </w:tc>
        <w:tc>
          <w:tcPr>
            <w:tcW w:w="2707" w:type="pct"/>
          </w:tcPr>
          <w:p w14:paraId="16BDF5AE" w14:textId="77777777" w:rsidR="00EC6EF4" w:rsidRPr="00802E01" w:rsidRDefault="00EC6EF4" w:rsidP="00A977FA">
            <w:pPr>
              <w:pStyle w:val="GOSTTablenorm"/>
            </w:pPr>
            <w:r w:rsidRPr="00802E01">
              <w:t xml:space="preserve">Добавлен раздел </w:t>
            </w:r>
            <w:r w:rsidRPr="00802E01">
              <w:fldChar w:fldCharType="begin"/>
            </w:r>
            <w:r w:rsidRPr="00802E01">
              <w:instrText xml:space="preserve"> REF _Ref23231827 \r \h  \* MERGEFORMAT </w:instrText>
            </w:r>
            <w:r w:rsidRPr="00802E01">
              <w:fldChar w:fldCharType="separate"/>
            </w:r>
            <w:r w:rsidR="00FB2AB0">
              <w:t>5.5.4.6</w:t>
            </w:r>
            <w:r w:rsidRPr="00802E01">
              <w:fldChar w:fldCharType="end"/>
            </w:r>
          </w:p>
        </w:tc>
      </w:tr>
      <w:tr w:rsidR="00EC6EF4" w:rsidRPr="00802E01" w14:paraId="13FB798B"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1C8529AC" w14:textId="77777777" w:rsidR="00EC6EF4" w:rsidRPr="00802E01" w:rsidRDefault="00EC6EF4" w:rsidP="00A977FA">
            <w:pPr>
              <w:pStyle w:val="GOSTTablenorm"/>
            </w:pPr>
            <w:r w:rsidRPr="00802E01">
              <w:t>09.01</w:t>
            </w:r>
          </w:p>
        </w:tc>
        <w:tc>
          <w:tcPr>
            <w:tcW w:w="712" w:type="pct"/>
          </w:tcPr>
          <w:p w14:paraId="3B9C7F1B" w14:textId="77777777" w:rsidR="00EC6EF4" w:rsidRPr="00802E01" w:rsidRDefault="00EC6EF4" w:rsidP="00A977FA">
            <w:pPr>
              <w:pStyle w:val="GOSTTablenorm"/>
            </w:pPr>
            <w:r w:rsidRPr="00802E01">
              <w:t>18.12.2019</w:t>
            </w:r>
          </w:p>
        </w:tc>
        <w:tc>
          <w:tcPr>
            <w:tcW w:w="1129" w:type="pct"/>
          </w:tcPr>
          <w:p w14:paraId="7DC4FD8E" w14:textId="77777777" w:rsidR="00EC6EF4" w:rsidRPr="00802E01" w:rsidRDefault="00EC6EF4" w:rsidP="00A977FA">
            <w:pPr>
              <w:pStyle w:val="GOSTTablenorm"/>
            </w:pPr>
            <w:r w:rsidRPr="00802E01">
              <w:t>Сафронова А. В.</w:t>
            </w:r>
          </w:p>
          <w:p w14:paraId="09402D1F" w14:textId="77777777" w:rsidR="00EC6EF4" w:rsidRPr="00802E01" w:rsidRDefault="00EC6EF4" w:rsidP="00A977FA">
            <w:pPr>
              <w:pStyle w:val="GOSTTablenorm"/>
            </w:pPr>
            <w:r w:rsidRPr="00802E01">
              <w:t>Тяпкина О. В.</w:t>
            </w:r>
          </w:p>
        </w:tc>
        <w:tc>
          <w:tcPr>
            <w:tcW w:w="2707" w:type="pct"/>
          </w:tcPr>
          <w:p w14:paraId="7E0FAD8A" w14:textId="77777777" w:rsidR="00EC6EF4" w:rsidRPr="00802E01" w:rsidRDefault="00EC6EF4" w:rsidP="00A977FA">
            <w:pPr>
              <w:pStyle w:val="GOSTTablenorm"/>
            </w:pPr>
            <w:r w:rsidRPr="00802E01">
              <w:t>Плановая актуализация документа.</w:t>
            </w:r>
          </w:p>
          <w:p w14:paraId="3A817893" w14:textId="77777777" w:rsidR="00EC6EF4" w:rsidRPr="00802E01" w:rsidRDefault="00EC6EF4" w:rsidP="00A977FA">
            <w:pPr>
              <w:pStyle w:val="GOSTTablenorm"/>
            </w:pPr>
            <w:r w:rsidRPr="00802E01">
              <w:t xml:space="preserve">Внесены изменения в раздел </w:t>
            </w:r>
            <w:r w:rsidRPr="00802E01">
              <w:fldChar w:fldCharType="begin"/>
            </w:r>
            <w:r w:rsidRPr="00802E01">
              <w:instrText xml:space="preserve"> REF _Ref504561279 \r \h  \* MERGEFORMAT </w:instrText>
            </w:r>
            <w:r w:rsidRPr="00802E01">
              <w:fldChar w:fldCharType="separate"/>
            </w:r>
            <w:r w:rsidR="00FB2AB0">
              <w:t>5.5.2</w:t>
            </w:r>
            <w:r w:rsidRPr="00802E01">
              <w:fldChar w:fldCharType="end"/>
            </w:r>
            <w:r w:rsidRPr="00802E01">
              <w:t xml:space="preserve"> </w:t>
            </w:r>
          </w:p>
        </w:tc>
      </w:tr>
      <w:tr w:rsidR="00EC6EF4" w:rsidRPr="00802E01" w14:paraId="51F1C707"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317290AE" w14:textId="77777777" w:rsidR="00EC6EF4" w:rsidRPr="00802E01" w:rsidRDefault="00EC6EF4" w:rsidP="00A977FA">
            <w:pPr>
              <w:pStyle w:val="GOSTTablenorm"/>
            </w:pPr>
            <w:r w:rsidRPr="00802E01">
              <w:t>09.02</w:t>
            </w:r>
          </w:p>
        </w:tc>
        <w:tc>
          <w:tcPr>
            <w:tcW w:w="712" w:type="pct"/>
          </w:tcPr>
          <w:p w14:paraId="13252C1F" w14:textId="77777777" w:rsidR="00EC6EF4" w:rsidRPr="00802E01" w:rsidRDefault="00EC6EF4" w:rsidP="00A977FA">
            <w:pPr>
              <w:pStyle w:val="GOSTTablenorm"/>
            </w:pPr>
            <w:r w:rsidRPr="00802E01">
              <w:t>19.02.2020</w:t>
            </w:r>
          </w:p>
        </w:tc>
        <w:tc>
          <w:tcPr>
            <w:tcW w:w="1129" w:type="pct"/>
          </w:tcPr>
          <w:p w14:paraId="141A4AA0" w14:textId="77777777" w:rsidR="00EC6EF4" w:rsidRPr="00802E01" w:rsidRDefault="00EC6EF4" w:rsidP="00A977FA">
            <w:pPr>
              <w:pStyle w:val="GOSTTablenorm"/>
            </w:pPr>
            <w:r w:rsidRPr="00802E01">
              <w:t>Тяпкина О. В.</w:t>
            </w:r>
          </w:p>
        </w:tc>
        <w:tc>
          <w:tcPr>
            <w:tcW w:w="2707" w:type="pct"/>
          </w:tcPr>
          <w:p w14:paraId="4FAD99CA" w14:textId="77777777" w:rsidR="00EC6EF4" w:rsidRPr="00802E01" w:rsidRDefault="00EC6EF4" w:rsidP="00A977FA">
            <w:pPr>
              <w:pStyle w:val="GOSTTablenorm"/>
            </w:pPr>
            <w:r w:rsidRPr="00802E01">
              <w:t>Плановая актуализация документа</w:t>
            </w:r>
          </w:p>
        </w:tc>
      </w:tr>
      <w:tr w:rsidR="00EC6EF4" w:rsidRPr="00802E01" w14:paraId="2E7B434B"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436D3FEB" w14:textId="77777777" w:rsidR="00EC6EF4" w:rsidRPr="00802E01" w:rsidRDefault="00EC6EF4" w:rsidP="00A977FA">
            <w:pPr>
              <w:pStyle w:val="GOSTTablenorm"/>
            </w:pPr>
            <w:r w:rsidRPr="00802E01">
              <w:t>09.03</w:t>
            </w:r>
          </w:p>
        </w:tc>
        <w:tc>
          <w:tcPr>
            <w:tcW w:w="712" w:type="pct"/>
          </w:tcPr>
          <w:p w14:paraId="5139F52F" w14:textId="77777777" w:rsidR="00EC6EF4" w:rsidRPr="00802E01" w:rsidRDefault="00EC6EF4" w:rsidP="00A977FA">
            <w:pPr>
              <w:pStyle w:val="GOSTTablenorm"/>
            </w:pPr>
            <w:r w:rsidRPr="00802E01">
              <w:t>22.03.2020</w:t>
            </w:r>
          </w:p>
        </w:tc>
        <w:tc>
          <w:tcPr>
            <w:tcW w:w="1129" w:type="pct"/>
          </w:tcPr>
          <w:p w14:paraId="377FEB9C" w14:textId="77777777" w:rsidR="00EC6EF4" w:rsidRPr="00802E01" w:rsidRDefault="00EC6EF4" w:rsidP="00A977FA">
            <w:pPr>
              <w:pStyle w:val="GOSTTablenorm"/>
            </w:pPr>
            <w:r w:rsidRPr="00802E01">
              <w:t>Петрова Н. В.</w:t>
            </w:r>
          </w:p>
        </w:tc>
        <w:tc>
          <w:tcPr>
            <w:tcW w:w="2707" w:type="pct"/>
          </w:tcPr>
          <w:p w14:paraId="417E89DA" w14:textId="1EF9AFF2" w:rsidR="00EC6EF4" w:rsidRPr="00802E01" w:rsidRDefault="00EC6EF4" w:rsidP="00A977FA">
            <w:pPr>
              <w:pStyle w:val="GOSTTablenorm"/>
            </w:pPr>
            <w:r w:rsidRPr="00802E01">
              <w:t xml:space="preserve">Актуализация пп. 1.2, </w:t>
            </w:r>
            <w:r w:rsidRPr="00802E01">
              <w:fldChar w:fldCharType="begin"/>
            </w:r>
            <w:r w:rsidRPr="00802E01">
              <w:instrText xml:space="preserve"> REF _Ref18581632 \r \h  \* MERGEFORMAT </w:instrText>
            </w:r>
            <w:r w:rsidRPr="00802E01">
              <w:fldChar w:fldCharType="separate"/>
            </w:r>
            <w:r w:rsidR="00FB2AB0">
              <w:t>4</w:t>
            </w:r>
            <w:r w:rsidRPr="00802E01">
              <w:fldChar w:fldCharType="end"/>
            </w:r>
            <w:r w:rsidRPr="00802E01">
              <w:t xml:space="preserve">, </w:t>
            </w:r>
            <w:r w:rsidRPr="00802E01">
              <w:fldChar w:fldCharType="begin"/>
            </w:r>
            <w:r w:rsidRPr="00802E01">
              <w:instrText xml:space="preserve"> REF _Ref35792768 \r \h  \* MERGEFORMAT </w:instrText>
            </w:r>
            <w:r w:rsidRPr="00802E01">
              <w:fldChar w:fldCharType="separate"/>
            </w:r>
            <w:r w:rsidR="00FB2AB0">
              <w:t>5.4.2</w:t>
            </w:r>
            <w:r w:rsidRPr="00802E01">
              <w:fldChar w:fldCharType="end"/>
            </w:r>
          </w:p>
        </w:tc>
      </w:tr>
      <w:tr w:rsidR="00EC6EF4" w:rsidRPr="00802E01" w14:paraId="170E5580"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49D15895" w14:textId="77777777" w:rsidR="00EC6EF4" w:rsidRPr="00802E01" w:rsidRDefault="00EC6EF4" w:rsidP="00A977FA">
            <w:pPr>
              <w:pStyle w:val="GOSTTablenorm"/>
            </w:pPr>
            <w:r w:rsidRPr="00802E01">
              <w:t>09.04</w:t>
            </w:r>
          </w:p>
        </w:tc>
        <w:tc>
          <w:tcPr>
            <w:tcW w:w="712" w:type="pct"/>
          </w:tcPr>
          <w:p w14:paraId="7F4018C7" w14:textId="77777777" w:rsidR="00EC6EF4" w:rsidRPr="00802E01" w:rsidRDefault="00EC6EF4" w:rsidP="00A977FA">
            <w:pPr>
              <w:pStyle w:val="GOSTTablenorm"/>
            </w:pPr>
            <w:r w:rsidRPr="00802E01">
              <w:t>27.05.2020</w:t>
            </w:r>
          </w:p>
        </w:tc>
        <w:tc>
          <w:tcPr>
            <w:tcW w:w="1129" w:type="pct"/>
          </w:tcPr>
          <w:p w14:paraId="59038387" w14:textId="77777777" w:rsidR="00EC6EF4" w:rsidRPr="00802E01" w:rsidRDefault="00EC6EF4" w:rsidP="00A977FA">
            <w:pPr>
              <w:pStyle w:val="GOSTTablenorm"/>
            </w:pPr>
            <w:r w:rsidRPr="00802E01">
              <w:t>Тяпкина О. В.</w:t>
            </w:r>
          </w:p>
        </w:tc>
        <w:tc>
          <w:tcPr>
            <w:tcW w:w="2707" w:type="pct"/>
          </w:tcPr>
          <w:p w14:paraId="76D9A7FC" w14:textId="77777777" w:rsidR="00EC6EF4" w:rsidRPr="00802E01" w:rsidRDefault="00EC6EF4" w:rsidP="00A977FA">
            <w:pPr>
              <w:pStyle w:val="GOSTTablenorm"/>
            </w:pPr>
            <w:r w:rsidRPr="00802E01">
              <w:t>Документ актуализирован в ходе проведения опытной эксплуатации в рамках Государственного контракта от 03.12.2018 № ФКУ0678/12/2018/ИС (2-й период работ по развитию подсистемы управления расходами)</w:t>
            </w:r>
          </w:p>
        </w:tc>
      </w:tr>
      <w:tr w:rsidR="00EC6EF4" w:rsidRPr="00802E01" w14:paraId="14311806"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1BF2D928" w14:textId="77777777" w:rsidR="00EC6EF4" w:rsidRPr="00802E01" w:rsidRDefault="00EC6EF4" w:rsidP="00A977FA">
            <w:pPr>
              <w:pStyle w:val="GOSTTablenorm"/>
            </w:pPr>
            <w:r w:rsidRPr="00802E01">
              <w:lastRenderedPageBreak/>
              <w:t>09.05</w:t>
            </w:r>
          </w:p>
        </w:tc>
        <w:tc>
          <w:tcPr>
            <w:tcW w:w="712" w:type="pct"/>
          </w:tcPr>
          <w:p w14:paraId="4E819C36" w14:textId="77777777" w:rsidR="00EC6EF4" w:rsidRPr="00802E01" w:rsidRDefault="00EC6EF4" w:rsidP="00A977FA">
            <w:pPr>
              <w:pStyle w:val="GOSTTablenorm"/>
            </w:pPr>
            <w:r w:rsidRPr="00802E01">
              <w:t>07.08.2020</w:t>
            </w:r>
          </w:p>
        </w:tc>
        <w:tc>
          <w:tcPr>
            <w:tcW w:w="1129" w:type="pct"/>
          </w:tcPr>
          <w:p w14:paraId="5D52A4CC" w14:textId="77777777" w:rsidR="00EC6EF4" w:rsidRPr="00802E01" w:rsidRDefault="00EC6EF4" w:rsidP="00A977FA">
            <w:pPr>
              <w:pStyle w:val="GOSTTablenorm"/>
            </w:pPr>
            <w:r w:rsidRPr="00802E01">
              <w:t>Тяпкина О. В.</w:t>
            </w:r>
          </w:p>
        </w:tc>
        <w:tc>
          <w:tcPr>
            <w:tcW w:w="2707" w:type="pct"/>
          </w:tcPr>
          <w:p w14:paraId="46891680" w14:textId="77777777" w:rsidR="00EC6EF4" w:rsidRPr="00802E01" w:rsidRDefault="00EC6EF4" w:rsidP="00A977FA">
            <w:pPr>
              <w:pStyle w:val="GOSTTablenorm"/>
            </w:pPr>
            <w:r w:rsidRPr="00802E01">
              <w:t>Внесены изменения по замечаниям Заказчика в рамках Государственного контракта от 03.12.2018 № ФКУ0678/12/2018/ИС (2-й период работ по развитию подсистемы управления расходами)</w:t>
            </w:r>
          </w:p>
        </w:tc>
      </w:tr>
      <w:tr w:rsidR="00EC6EF4" w:rsidRPr="00802E01" w14:paraId="33CE6578"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3A736AC2" w14:textId="77777777" w:rsidR="00EC6EF4" w:rsidRPr="00802E01" w:rsidRDefault="00EC6EF4" w:rsidP="00A977FA">
            <w:pPr>
              <w:pStyle w:val="GOSTTablenorm"/>
            </w:pPr>
            <w:r w:rsidRPr="00802E01">
              <w:t>10.00</w:t>
            </w:r>
          </w:p>
        </w:tc>
        <w:tc>
          <w:tcPr>
            <w:tcW w:w="712" w:type="pct"/>
          </w:tcPr>
          <w:p w14:paraId="78D36060" w14:textId="77777777" w:rsidR="00EC6EF4" w:rsidRPr="00802E01" w:rsidRDefault="00EC6EF4" w:rsidP="00A977FA">
            <w:pPr>
              <w:pStyle w:val="GOSTTablenorm"/>
            </w:pPr>
            <w:r w:rsidRPr="00802E01">
              <w:t>25.11.2020</w:t>
            </w:r>
          </w:p>
        </w:tc>
        <w:tc>
          <w:tcPr>
            <w:tcW w:w="1129" w:type="pct"/>
          </w:tcPr>
          <w:p w14:paraId="60254327" w14:textId="77777777" w:rsidR="00EC6EF4" w:rsidRPr="00802E01" w:rsidRDefault="00EC6EF4" w:rsidP="00A977FA">
            <w:pPr>
              <w:pStyle w:val="GOSTTablenorm"/>
            </w:pPr>
            <w:r w:rsidRPr="00802E01">
              <w:t>Степанова Э. В.</w:t>
            </w:r>
          </w:p>
        </w:tc>
        <w:tc>
          <w:tcPr>
            <w:tcW w:w="2707" w:type="pct"/>
          </w:tcPr>
          <w:p w14:paraId="108E07D0" w14:textId="77777777" w:rsidR="00EC6EF4" w:rsidRPr="00802E01" w:rsidRDefault="00EC6EF4" w:rsidP="00A977FA">
            <w:pPr>
              <w:pStyle w:val="GOSTTablenorm"/>
            </w:pPr>
            <w:r w:rsidRPr="00802E01">
              <w:t>Документ актуализирован на основании Государственного контракта от 03.12.2018 № ФКУ0678/12/2018/ИС (3-й период работ по развитию подсистемы управления расходами)</w:t>
            </w:r>
          </w:p>
        </w:tc>
      </w:tr>
      <w:tr w:rsidR="00EC6EF4" w:rsidRPr="00802E01" w14:paraId="45C466D7"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10177B32" w14:textId="77777777" w:rsidR="00EC6EF4" w:rsidRPr="00802E01" w:rsidRDefault="00EC6EF4" w:rsidP="00A977FA">
            <w:pPr>
              <w:pStyle w:val="GOSTTablenorm"/>
            </w:pPr>
            <w:r w:rsidRPr="00802E01">
              <w:t>10.01</w:t>
            </w:r>
          </w:p>
        </w:tc>
        <w:tc>
          <w:tcPr>
            <w:tcW w:w="712" w:type="pct"/>
          </w:tcPr>
          <w:p w14:paraId="6FDDF564" w14:textId="77777777" w:rsidR="00EC6EF4" w:rsidRPr="00802E01" w:rsidRDefault="00EC6EF4" w:rsidP="00A977FA">
            <w:pPr>
              <w:pStyle w:val="GOSTTablenorm"/>
            </w:pPr>
            <w:r w:rsidRPr="00802E01">
              <w:t>25.12.2020</w:t>
            </w:r>
          </w:p>
        </w:tc>
        <w:tc>
          <w:tcPr>
            <w:tcW w:w="1129" w:type="pct"/>
          </w:tcPr>
          <w:p w14:paraId="311C016E" w14:textId="77777777" w:rsidR="00EC6EF4" w:rsidRPr="00802E01" w:rsidRDefault="00EC6EF4" w:rsidP="00A977FA">
            <w:pPr>
              <w:pStyle w:val="GOSTTablenorm"/>
            </w:pPr>
            <w:r w:rsidRPr="00802E01">
              <w:t>Тяпкина О. В.</w:t>
            </w:r>
          </w:p>
        </w:tc>
        <w:tc>
          <w:tcPr>
            <w:tcW w:w="2707" w:type="pct"/>
          </w:tcPr>
          <w:p w14:paraId="1A6F956E" w14:textId="77777777" w:rsidR="00EC6EF4" w:rsidRPr="00802E01" w:rsidRDefault="00EC6EF4" w:rsidP="00A977FA">
            <w:pPr>
              <w:pStyle w:val="GOSTTablenorm"/>
            </w:pPr>
            <w:r w:rsidRPr="00802E01">
              <w:t>Внесены изменения в ходе опытной эксплуатации в рамках Государственного контракта от 03.12.2018 № ФКУ0678/12/2018/ИС (3-й период работ по развитию подсистемы управления расходами)</w:t>
            </w:r>
          </w:p>
        </w:tc>
      </w:tr>
      <w:tr w:rsidR="00EC6EF4" w:rsidRPr="00802E01" w14:paraId="48CC111B"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1AAA23B2" w14:textId="77777777" w:rsidR="00EC6EF4" w:rsidRPr="00802E01" w:rsidRDefault="00EC6EF4" w:rsidP="00A977FA">
            <w:pPr>
              <w:pStyle w:val="GOSTTablenorm"/>
            </w:pPr>
            <w:r w:rsidRPr="00802E01">
              <w:t>10.02</w:t>
            </w:r>
          </w:p>
        </w:tc>
        <w:tc>
          <w:tcPr>
            <w:tcW w:w="712" w:type="pct"/>
          </w:tcPr>
          <w:p w14:paraId="0C281220" w14:textId="77777777" w:rsidR="00EC6EF4" w:rsidRPr="00802E01" w:rsidRDefault="00EC6EF4" w:rsidP="00A977FA">
            <w:pPr>
              <w:pStyle w:val="GOSTTablenorm"/>
            </w:pPr>
            <w:r w:rsidRPr="00802E01">
              <w:t>25.06.2021</w:t>
            </w:r>
          </w:p>
        </w:tc>
        <w:tc>
          <w:tcPr>
            <w:tcW w:w="1129" w:type="pct"/>
          </w:tcPr>
          <w:p w14:paraId="784BFA69" w14:textId="77777777" w:rsidR="00EC6EF4" w:rsidRPr="00802E01" w:rsidRDefault="00EC6EF4" w:rsidP="00A977FA">
            <w:pPr>
              <w:pStyle w:val="GOSTTablenorm"/>
            </w:pPr>
            <w:r w:rsidRPr="00802E01">
              <w:t>Тяпкина О. В.</w:t>
            </w:r>
          </w:p>
        </w:tc>
        <w:tc>
          <w:tcPr>
            <w:tcW w:w="2707" w:type="pct"/>
          </w:tcPr>
          <w:p w14:paraId="15D29578" w14:textId="77777777" w:rsidR="00EC6EF4" w:rsidRPr="00802E01" w:rsidRDefault="00EC6EF4" w:rsidP="00A977FA">
            <w:pPr>
              <w:pStyle w:val="GOSTTablenorm"/>
            </w:pPr>
            <w:r w:rsidRPr="00802E01">
              <w:t>Документ актуализирован на основании Государственного контракта от 03.12.2018 № ФКУ0678/12/2018/ИС (3-й период работ по развитию подсистемы управления расходами).</w:t>
            </w:r>
          </w:p>
          <w:p w14:paraId="4ABCD1DE" w14:textId="77777777" w:rsidR="00EC6EF4" w:rsidRPr="00802E01" w:rsidRDefault="00EC6EF4" w:rsidP="00A977FA">
            <w:pPr>
              <w:pStyle w:val="GOSTTablenorm"/>
            </w:pPr>
            <w:r w:rsidRPr="00802E01">
              <w:t>Проведена актуализация рисунков в связи с переходом на импортозамещенное ПО</w:t>
            </w:r>
          </w:p>
        </w:tc>
      </w:tr>
      <w:tr w:rsidR="00EC6EF4" w:rsidRPr="00802E01" w14:paraId="5CA0DDA8"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57B92262" w14:textId="77777777" w:rsidR="00EC6EF4" w:rsidRPr="00802E01" w:rsidRDefault="00EC6EF4" w:rsidP="00A977FA">
            <w:pPr>
              <w:pStyle w:val="GOSTTablenorm"/>
            </w:pPr>
            <w:r w:rsidRPr="00802E01">
              <w:t>11.00</w:t>
            </w:r>
          </w:p>
        </w:tc>
        <w:tc>
          <w:tcPr>
            <w:tcW w:w="712" w:type="pct"/>
          </w:tcPr>
          <w:p w14:paraId="7468E0D1" w14:textId="77777777" w:rsidR="00EC6EF4" w:rsidRPr="00802E01" w:rsidRDefault="00EC6EF4" w:rsidP="00A977FA">
            <w:pPr>
              <w:pStyle w:val="GOSTTablenorm"/>
            </w:pPr>
            <w:r w:rsidRPr="00802E01">
              <w:t>25.02.2022</w:t>
            </w:r>
          </w:p>
        </w:tc>
        <w:tc>
          <w:tcPr>
            <w:tcW w:w="1129" w:type="pct"/>
          </w:tcPr>
          <w:p w14:paraId="76859C3F" w14:textId="77777777" w:rsidR="00EC6EF4" w:rsidRPr="00802E01" w:rsidRDefault="00EC6EF4" w:rsidP="00A977FA">
            <w:pPr>
              <w:pStyle w:val="GOSTTablenorm"/>
            </w:pPr>
            <w:r w:rsidRPr="00802E01">
              <w:t>Степанова Э. В.</w:t>
            </w:r>
          </w:p>
        </w:tc>
        <w:tc>
          <w:tcPr>
            <w:tcW w:w="2707" w:type="pct"/>
          </w:tcPr>
          <w:p w14:paraId="7EC8137F" w14:textId="77777777" w:rsidR="00EC6EF4" w:rsidRPr="00802E01" w:rsidRDefault="00EC6EF4" w:rsidP="00A977FA">
            <w:pPr>
              <w:pStyle w:val="GOSTTablenorm"/>
            </w:pPr>
            <w:r w:rsidRPr="00802E01">
              <w:t>Документ актуализирован на основании Государственного контракта от 15.02.2022 № ФКУ0062/02/2022/РИС (1-й период работ по развитию подсистемы управления расходами)</w:t>
            </w:r>
          </w:p>
        </w:tc>
      </w:tr>
      <w:tr w:rsidR="00EC6EF4" w:rsidRPr="00802E01" w14:paraId="5A9D75DE"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22644CE0" w14:textId="77777777" w:rsidR="00EC6EF4" w:rsidRPr="00802E01" w:rsidRDefault="00EC6EF4" w:rsidP="00A977FA">
            <w:pPr>
              <w:pStyle w:val="GOSTTablenorm"/>
            </w:pPr>
            <w:r w:rsidRPr="00802E01">
              <w:t>11.01</w:t>
            </w:r>
          </w:p>
        </w:tc>
        <w:tc>
          <w:tcPr>
            <w:tcW w:w="712" w:type="pct"/>
          </w:tcPr>
          <w:p w14:paraId="7CE5F4DA" w14:textId="77777777" w:rsidR="00EC6EF4" w:rsidRPr="00802E01" w:rsidRDefault="00EC6EF4" w:rsidP="00A977FA">
            <w:pPr>
              <w:pStyle w:val="GOSTTablenorm"/>
            </w:pPr>
            <w:r w:rsidRPr="00802E01">
              <w:t>18.03.2022</w:t>
            </w:r>
          </w:p>
        </w:tc>
        <w:tc>
          <w:tcPr>
            <w:tcW w:w="1129" w:type="pct"/>
          </w:tcPr>
          <w:p w14:paraId="1CEF5A57" w14:textId="77777777" w:rsidR="00EC6EF4" w:rsidRPr="00802E01" w:rsidRDefault="00EC6EF4" w:rsidP="00A977FA">
            <w:pPr>
              <w:pStyle w:val="GOSTTablenorm"/>
            </w:pPr>
            <w:r w:rsidRPr="00802E01">
              <w:t>Тяпкина О. В.</w:t>
            </w:r>
          </w:p>
        </w:tc>
        <w:tc>
          <w:tcPr>
            <w:tcW w:w="2707" w:type="pct"/>
          </w:tcPr>
          <w:p w14:paraId="25697AEC" w14:textId="77777777" w:rsidR="00EC6EF4" w:rsidRPr="00802E01" w:rsidRDefault="00EC6EF4" w:rsidP="00A977FA">
            <w:pPr>
              <w:pStyle w:val="GOSTTablenorm"/>
            </w:pPr>
            <w:r w:rsidRPr="00802E01">
              <w:t xml:space="preserve">Документ актуализирован на основании Государственного контракта от 15.02.2022 № ФКУ0062/02/2022/РИС (1-й период работ по развитию подсистемы управления расходами). По тексту документа добавлено описание работы с форматами </w:t>
            </w:r>
            <w:r w:rsidRPr="00802E01">
              <w:rPr>
                <w:lang w:val="en-US"/>
              </w:rPr>
              <w:t>open</w:t>
            </w:r>
            <w:r w:rsidRPr="00802E01">
              <w:t xml:space="preserve"> </w:t>
            </w:r>
            <w:r w:rsidRPr="00802E01">
              <w:rPr>
                <w:lang w:val="en-US"/>
              </w:rPr>
              <w:t>office</w:t>
            </w:r>
            <w:r w:rsidRPr="00802E01">
              <w:t xml:space="preserve"> </w:t>
            </w:r>
            <w:r w:rsidRPr="00802E01">
              <w:rPr>
                <w:lang w:val="en-US"/>
              </w:rPr>
              <w:t>document</w:t>
            </w:r>
          </w:p>
        </w:tc>
      </w:tr>
      <w:tr w:rsidR="00EC6EF4" w:rsidRPr="00802E01" w14:paraId="661789B3"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65BFA016" w14:textId="77777777" w:rsidR="00EC6EF4" w:rsidRPr="00802E01" w:rsidRDefault="00EC6EF4" w:rsidP="00A977FA">
            <w:pPr>
              <w:pStyle w:val="GOSTTablenorm"/>
            </w:pPr>
            <w:r w:rsidRPr="00802E01">
              <w:t>11.02</w:t>
            </w:r>
          </w:p>
        </w:tc>
        <w:tc>
          <w:tcPr>
            <w:tcW w:w="712" w:type="pct"/>
          </w:tcPr>
          <w:p w14:paraId="036D4F0D" w14:textId="77777777" w:rsidR="00EC6EF4" w:rsidRPr="00802E01" w:rsidRDefault="00EC6EF4" w:rsidP="00A977FA">
            <w:pPr>
              <w:pStyle w:val="GOSTTablenorm"/>
            </w:pPr>
            <w:r w:rsidRPr="00802E01">
              <w:t>15.04.2022</w:t>
            </w:r>
          </w:p>
        </w:tc>
        <w:tc>
          <w:tcPr>
            <w:tcW w:w="1129" w:type="pct"/>
          </w:tcPr>
          <w:p w14:paraId="137E5E26" w14:textId="77777777" w:rsidR="00EC6EF4" w:rsidRPr="00802E01" w:rsidRDefault="00EC6EF4" w:rsidP="00A977FA">
            <w:pPr>
              <w:pStyle w:val="GOSTTablenorm"/>
            </w:pPr>
            <w:r w:rsidRPr="00802E01">
              <w:t>Тяпкина О. В.</w:t>
            </w:r>
          </w:p>
        </w:tc>
        <w:tc>
          <w:tcPr>
            <w:tcW w:w="2707" w:type="pct"/>
          </w:tcPr>
          <w:p w14:paraId="71EE82A9" w14:textId="77777777" w:rsidR="00EC6EF4" w:rsidRPr="00802E01" w:rsidRDefault="00EC6EF4" w:rsidP="00A977FA">
            <w:pPr>
              <w:pStyle w:val="GOSTTablenorm"/>
            </w:pPr>
            <w:r w:rsidRPr="00802E01">
              <w:t>Внесены изменения по замечаниям Заказчика в рамках Государственного контракта от 15.02.2022 № ФКУ0062/02/2022/РИС (1-й период работ по развитию подсистемы управления расходами). Актуализирован раздел 5.4.19</w:t>
            </w:r>
          </w:p>
        </w:tc>
      </w:tr>
      <w:tr w:rsidR="00EC6EF4" w:rsidRPr="00802E01" w14:paraId="15FFA7E3"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300A7F0E" w14:textId="77777777" w:rsidR="00EC6EF4" w:rsidRPr="00802E01" w:rsidRDefault="00EC6EF4" w:rsidP="00A977FA">
            <w:pPr>
              <w:pStyle w:val="GOSTTablenorm"/>
            </w:pPr>
            <w:r w:rsidRPr="00802E01">
              <w:t>12.00</w:t>
            </w:r>
          </w:p>
        </w:tc>
        <w:tc>
          <w:tcPr>
            <w:tcW w:w="712" w:type="pct"/>
          </w:tcPr>
          <w:p w14:paraId="1DB90C90" w14:textId="77777777" w:rsidR="00EC6EF4" w:rsidRPr="00802E01" w:rsidRDefault="00EC6EF4" w:rsidP="00A977FA">
            <w:pPr>
              <w:pStyle w:val="GOSTTablenorm"/>
            </w:pPr>
            <w:r w:rsidRPr="00802E01">
              <w:t>10.10.2022</w:t>
            </w:r>
          </w:p>
        </w:tc>
        <w:tc>
          <w:tcPr>
            <w:tcW w:w="1129" w:type="pct"/>
          </w:tcPr>
          <w:p w14:paraId="5F23A6EF" w14:textId="77777777" w:rsidR="00EC6EF4" w:rsidRPr="00802E01" w:rsidRDefault="00EC6EF4" w:rsidP="00A977FA">
            <w:pPr>
              <w:pStyle w:val="GOSTTablenorm"/>
            </w:pPr>
            <w:r w:rsidRPr="00802E01">
              <w:t>Степанова Э. В.</w:t>
            </w:r>
          </w:p>
        </w:tc>
        <w:tc>
          <w:tcPr>
            <w:tcW w:w="2707" w:type="pct"/>
          </w:tcPr>
          <w:p w14:paraId="75C8089F" w14:textId="77777777" w:rsidR="00EC6EF4" w:rsidRPr="00802E01" w:rsidRDefault="00EC6EF4" w:rsidP="00A977FA">
            <w:pPr>
              <w:pStyle w:val="GOSTTablenorm"/>
            </w:pPr>
            <w:r w:rsidRPr="00802E01">
              <w:t xml:space="preserve">Документ актуализирован на основании Государственного контракта от 15.02.2022 № ФКУ0062/02/2022/РИС (2-й период работ по развитию подсистемы управления расходами в части ведения лицевых счетов с типами счетов «01», «03», «05», «06», «07», «08», «09», «10», «14»). Актуализированы разделы </w:t>
            </w:r>
            <w:r w:rsidRPr="00802E01">
              <w:fldChar w:fldCharType="begin"/>
            </w:r>
            <w:r w:rsidRPr="00802E01">
              <w:instrText xml:space="preserve"> REF _Ref113274805 \r \h  \* MERGEFORMAT </w:instrText>
            </w:r>
            <w:r w:rsidRPr="00802E01">
              <w:fldChar w:fldCharType="separate"/>
            </w:r>
            <w:r w:rsidR="00FB2AB0">
              <w:t>5.5.4.5</w:t>
            </w:r>
            <w:r w:rsidRPr="00802E01">
              <w:fldChar w:fldCharType="end"/>
            </w:r>
            <w:r w:rsidRPr="00802E01">
              <w:t xml:space="preserve">, </w:t>
            </w:r>
            <w:r w:rsidRPr="00802E01">
              <w:fldChar w:fldCharType="begin"/>
            </w:r>
            <w:r w:rsidRPr="00802E01">
              <w:instrText xml:space="preserve"> REF _Ref421804243 \r \h  \* MERGEFORMAT </w:instrText>
            </w:r>
            <w:r w:rsidRPr="00802E01">
              <w:fldChar w:fldCharType="separate"/>
            </w:r>
            <w:r w:rsidR="00FB2AB0">
              <w:t>5.3.2</w:t>
            </w:r>
            <w:r w:rsidRPr="00802E01">
              <w:fldChar w:fldCharType="end"/>
            </w:r>
            <w:r w:rsidRPr="00802E01">
              <w:t xml:space="preserve">, </w:t>
            </w:r>
            <w:r w:rsidRPr="00802E01">
              <w:fldChar w:fldCharType="begin"/>
            </w:r>
            <w:r w:rsidRPr="00802E01">
              <w:instrText xml:space="preserve"> REF _Ref113290661 \r \h  \* MERGEFORMAT </w:instrText>
            </w:r>
            <w:r w:rsidRPr="00802E01">
              <w:fldChar w:fldCharType="separate"/>
            </w:r>
            <w:r w:rsidR="00FB2AB0">
              <w:t>5.5.3</w:t>
            </w:r>
            <w:r w:rsidRPr="00802E01">
              <w:fldChar w:fldCharType="end"/>
            </w:r>
          </w:p>
        </w:tc>
      </w:tr>
      <w:tr w:rsidR="00EC6EF4" w:rsidRPr="00802E01" w14:paraId="3D9B291E"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0BD86724" w14:textId="77777777" w:rsidR="00EC6EF4" w:rsidRPr="00802E01" w:rsidRDefault="00EC6EF4" w:rsidP="00A977FA">
            <w:pPr>
              <w:pStyle w:val="GOSTTablenorm"/>
            </w:pPr>
            <w:r w:rsidRPr="00802E01">
              <w:t>13.00</w:t>
            </w:r>
          </w:p>
        </w:tc>
        <w:tc>
          <w:tcPr>
            <w:tcW w:w="712" w:type="pct"/>
          </w:tcPr>
          <w:p w14:paraId="07F981FC" w14:textId="77777777" w:rsidR="00EC6EF4" w:rsidRPr="00802E01" w:rsidRDefault="00EC6EF4" w:rsidP="00A977FA">
            <w:pPr>
              <w:pStyle w:val="GOSTTablenorm"/>
            </w:pPr>
            <w:r w:rsidRPr="00802E01">
              <w:t>14.12.2022</w:t>
            </w:r>
          </w:p>
        </w:tc>
        <w:tc>
          <w:tcPr>
            <w:tcW w:w="1129" w:type="pct"/>
          </w:tcPr>
          <w:p w14:paraId="09FC52FA" w14:textId="77777777" w:rsidR="00EC6EF4" w:rsidRPr="00802E01" w:rsidRDefault="00EC6EF4" w:rsidP="00A977FA">
            <w:pPr>
              <w:pStyle w:val="GOSTTablenorm"/>
            </w:pPr>
            <w:r w:rsidRPr="00802E01">
              <w:t>Степанова Э. В.</w:t>
            </w:r>
          </w:p>
        </w:tc>
        <w:tc>
          <w:tcPr>
            <w:tcW w:w="2707" w:type="pct"/>
          </w:tcPr>
          <w:p w14:paraId="3007FDAA" w14:textId="77777777" w:rsidR="00EC6EF4" w:rsidRPr="00802E01" w:rsidRDefault="00EC6EF4" w:rsidP="00A977FA">
            <w:pPr>
              <w:pStyle w:val="GOSTTablenorm"/>
            </w:pPr>
            <w:r w:rsidRPr="00802E01">
              <w:t xml:space="preserve">Документ актуализирован на основании Государственного контракта от 02.11.2022 № ФКУ0572/11/2022/РИС (1-й период работ по развитию подсистемы управления расходами в части развития функций ведения аналитического и </w:t>
            </w:r>
            <w:r w:rsidRPr="00802E01">
              <w:lastRenderedPageBreak/>
              <w:t>казначейского учета средств во временном распоряжении). Внесены изменения по тексту документа с учетом требований государственного контракта</w:t>
            </w:r>
          </w:p>
        </w:tc>
      </w:tr>
      <w:tr w:rsidR="00EC6EF4" w:rsidRPr="00802E01" w14:paraId="67B576F9"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04852CE2" w14:textId="77777777" w:rsidR="00EC6EF4" w:rsidRPr="00802E01" w:rsidRDefault="00EC6EF4" w:rsidP="00A977FA">
            <w:pPr>
              <w:pStyle w:val="GOSTTablenorm"/>
            </w:pPr>
            <w:r w:rsidRPr="00802E01">
              <w:t>13.01</w:t>
            </w:r>
          </w:p>
        </w:tc>
        <w:tc>
          <w:tcPr>
            <w:tcW w:w="712" w:type="pct"/>
          </w:tcPr>
          <w:p w14:paraId="04178A6F" w14:textId="77777777" w:rsidR="00EC6EF4" w:rsidRPr="00802E01" w:rsidRDefault="00EC6EF4" w:rsidP="00A977FA">
            <w:pPr>
              <w:pStyle w:val="GOSTTablenorm"/>
            </w:pPr>
            <w:r w:rsidRPr="00802E01">
              <w:t>28.04.2023</w:t>
            </w:r>
          </w:p>
        </w:tc>
        <w:tc>
          <w:tcPr>
            <w:tcW w:w="1129" w:type="pct"/>
          </w:tcPr>
          <w:p w14:paraId="16267DDF" w14:textId="77777777" w:rsidR="00EC6EF4" w:rsidRPr="00802E01" w:rsidRDefault="00EC6EF4" w:rsidP="00A977FA">
            <w:pPr>
              <w:pStyle w:val="GOSTTablenorm"/>
            </w:pPr>
            <w:r w:rsidRPr="00802E01">
              <w:t>Степанова Э. В.</w:t>
            </w:r>
          </w:p>
        </w:tc>
        <w:tc>
          <w:tcPr>
            <w:tcW w:w="2707" w:type="pct"/>
          </w:tcPr>
          <w:p w14:paraId="5DB79AAB" w14:textId="5FD32EF0" w:rsidR="00EC6EF4" w:rsidRPr="00802E01" w:rsidRDefault="00EC6EF4" w:rsidP="00A977FA">
            <w:pPr>
              <w:pStyle w:val="GOSTTablenorm"/>
            </w:pPr>
            <w:r w:rsidRPr="00802E01">
              <w:t xml:space="preserve">Документ актуализирован по замечаниям ФКУ «ЦОКР» от 27.12.2022 № 99-24-16/14186 и по итогам предварительных испытаний на основании Государственного контракта от 02.11.2022 № ФКУ0572/11/2022/РИС (1-й период работ по развитию подсистемы управления расходами в части развития функций ведения аналитического и казначейского учета средств во временном распоряжении). Внесены изменения в раздел </w:t>
            </w:r>
            <w:r w:rsidRPr="00802E01">
              <w:fldChar w:fldCharType="begin"/>
            </w:r>
            <w:r w:rsidRPr="00802E01">
              <w:instrText xml:space="preserve"> REF _Ref35778120 \r \h </w:instrText>
            </w:r>
            <w:r w:rsidR="007E08BF" w:rsidRPr="00802E01">
              <w:instrText xml:space="preserve"> \* MERGEFORMAT </w:instrText>
            </w:r>
            <w:r w:rsidRPr="00802E01">
              <w:fldChar w:fldCharType="separate"/>
            </w:r>
            <w:r w:rsidR="00FB2AB0">
              <w:t>1.2</w:t>
            </w:r>
            <w:r w:rsidRPr="00802E01">
              <w:fldChar w:fldCharType="end"/>
            </w:r>
            <w:r w:rsidRPr="00802E01">
              <w:t xml:space="preserve"> и по тексту документа с учетом требований государственного контракта</w:t>
            </w:r>
          </w:p>
        </w:tc>
      </w:tr>
      <w:tr w:rsidR="00EC6EF4" w:rsidRPr="00802E01" w14:paraId="0585FB00"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37A21B07" w14:textId="77777777" w:rsidR="00EC6EF4" w:rsidRPr="00802E01" w:rsidRDefault="00EC6EF4" w:rsidP="00A977FA">
            <w:pPr>
              <w:pStyle w:val="GOSTTablenorm"/>
            </w:pPr>
            <w:r w:rsidRPr="00802E01">
              <w:t>14.00</w:t>
            </w:r>
          </w:p>
        </w:tc>
        <w:tc>
          <w:tcPr>
            <w:tcW w:w="712" w:type="pct"/>
          </w:tcPr>
          <w:p w14:paraId="60F3BCF3" w14:textId="77777777" w:rsidR="00EC6EF4" w:rsidRPr="00802E01" w:rsidRDefault="00EC6EF4" w:rsidP="00A977FA">
            <w:pPr>
              <w:pStyle w:val="GOSTTablenorm"/>
            </w:pPr>
            <w:r w:rsidRPr="00802E01">
              <w:t>01.08.2023</w:t>
            </w:r>
          </w:p>
        </w:tc>
        <w:tc>
          <w:tcPr>
            <w:tcW w:w="1129" w:type="pct"/>
          </w:tcPr>
          <w:p w14:paraId="01A49537" w14:textId="77777777" w:rsidR="00EC6EF4" w:rsidRPr="00802E01" w:rsidRDefault="00EC6EF4" w:rsidP="00A977FA">
            <w:pPr>
              <w:pStyle w:val="GOSTTablenorm"/>
            </w:pPr>
            <w:r w:rsidRPr="00802E01">
              <w:t>Степанова Э. В.</w:t>
            </w:r>
          </w:p>
        </w:tc>
        <w:tc>
          <w:tcPr>
            <w:tcW w:w="2707" w:type="pct"/>
          </w:tcPr>
          <w:p w14:paraId="21FD17C7" w14:textId="32FC648F" w:rsidR="00EC6EF4" w:rsidRPr="00802E01" w:rsidRDefault="00EC6EF4" w:rsidP="00A977FA">
            <w:pPr>
              <w:pStyle w:val="GOSTTablenorm"/>
            </w:pPr>
            <w:r w:rsidRPr="00802E01">
              <w:t xml:space="preserve">Документ актуализирован на основании Государственного контракта от 12.07.2023 № ФКУ0249/07/2023/РИС (работы по развитию подсистемы управления расходами в части ведения лицевых счетов с типами счетов «01», «03», «05», «06», «07», «08», «09», «10», «14»). Внесены уточнения в разделы </w:t>
            </w:r>
            <w:r w:rsidRPr="00802E01">
              <w:fldChar w:fldCharType="begin"/>
            </w:r>
            <w:r w:rsidRPr="00802E01">
              <w:instrText xml:space="preserve"> REF _Ref35778120 \r \h </w:instrText>
            </w:r>
            <w:r w:rsidR="007E08BF" w:rsidRPr="00802E01">
              <w:instrText xml:space="preserve"> \* MERGEFORMAT </w:instrText>
            </w:r>
            <w:r w:rsidRPr="00802E01">
              <w:fldChar w:fldCharType="separate"/>
            </w:r>
            <w:r w:rsidR="00FB2AB0">
              <w:t>1.2</w:t>
            </w:r>
            <w:r w:rsidRPr="00802E01">
              <w:fldChar w:fldCharType="end"/>
            </w:r>
            <w:r w:rsidRPr="00802E01">
              <w:t xml:space="preserve">, </w:t>
            </w:r>
            <w:r w:rsidRPr="00802E01">
              <w:fldChar w:fldCharType="begin"/>
            </w:r>
            <w:r w:rsidRPr="00802E01">
              <w:instrText xml:space="preserve"> REF _Ref174631162 \r \h </w:instrText>
            </w:r>
            <w:r w:rsidR="007E08BF" w:rsidRPr="00802E01">
              <w:instrText xml:space="preserve"> \* MERGEFORMAT </w:instrText>
            </w:r>
            <w:r w:rsidRPr="00802E01">
              <w:fldChar w:fldCharType="separate"/>
            </w:r>
            <w:r w:rsidR="00FB2AB0">
              <w:t>1.3</w:t>
            </w:r>
            <w:r w:rsidRPr="00802E01">
              <w:fldChar w:fldCharType="end"/>
            </w:r>
            <w:r w:rsidRPr="00802E01">
              <w:t xml:space="preserve"> и по тексту документа с учетом требований государственного контракта</w:t>
            </w:r>
          </w:p>
        </w:tc>
      </w:tr>
      <w:tr w:rsidR="00EC6EF4" w:rsidRPr="00802E01" w14:paraId="30EDF29E"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7FFAD579" w14:textId="77777777" w:rsidR="00EC6EF4" w:rsidRPr="00802E01" w:rsidRDefault="00EC6EF4" w:rsidP="00A977FA">
            <w:pPr>
              <w:pStyle w:val="GOSTTablenorm"/>
            </w:pPr>
            <w:r w:rsidRPr="00802E01">
              <w:t>15.00</w:t>
            </w:r>
          </w:p>
        </w:tc>
        <w:tc>
          <w:tcPr>
            <w:tcW w:w="712" w:type="pct"/>
          </w:tcPr>
          <w:p w14:paraId="54DC7A6E" w14:textId="77777777" w:rsidR="00EC6EF4" w:rsidRPr="00802E01" w:rsidRDefault="00EC6EF4" w:rsidP="00A977FA">
            <w:pPr>
              <w:pStyle w:val="GOSTTablenorm"/>
            </w:pPr>
            <w:r w:rsidRPr="00802E01">
              <w:t>22.02.2024</w:t>
            </w:r>
          </w:p>
        </w:tc>
        <w:tc>
          <w:tcPr>
            <w:tcW w:w="1129" w:type="pct"/>
          </w:tcPr>
          <w:p w14:paraId="2951ACBF" w14:textId="77777777" w:rsidR="00EC6EF4" w:rsidRPr="00802E01" w:rsidRDefault="00EC6EF4" w:rsidP="00A977FA">
            <w:pPr>
              <w:pStyle w:val="GOSTTablenorm"/>
            </w:pPr>
            <w:r w:rsidRPr="00802E01">
              <w:t>Степанова Э. В.</w:t>
            </w:r>
          </w:p>
        </w:tc>
        <w:tc>
          <w:tcPr>
            <w:tcW w:w="2707" w:type="pct"/>
          </w:tcPr>
          <w:p w14:paraId="3D5CEC9C" w14:textId="7949FFFB" w:rsidR="00EC6EF4" w:rsidRPr="00802E01" w:rsidRDefault="00EC6EF4" w:rsidP="00E74CEB">
            <w:pPr>
              <w:pStyle w:val="GOSTTablenorm"/>
            </w:pPr>
            <w:r w:rsidRPr="00802E01">
              <w:t xml:space="preserve">Документ актуализирован на основании Государственного контракта от 29.01.2024 № ФКУ0017/01/2024/РИС (1-й этап работ по развитию подсистемы управления расходами в части ведения лицевых счетов с типами счетов «01», «03», «05», «06», «07», «08», «09», «10», «14»). Внесены уточнения в разделы </w:t>
            </w:r>
            <w:r w:rsidRPr="00802E01">
              <w:fldChar w:fldCharType="begin"/>
            </w:r>
            <w:r w:rsidRPr="00802E01">
              <w:instrText xml:space="preserve"> REF _Ref35778120 \r \h </w:instrText>
            </w:r>
            <w:r w:rsidR="007E08BF" w:rsidRPr="00802E01">
              <w:instrText xml:space="preserve"> \* MERGEFORMAT </w:instrText>
            </w:r>
            <w:r w:rsidRPr="00802E01">
              <w:fldChar w:fldCharType="separate"/>
            </w:r>
            <w:r w:rsidR="00FB2AB0">
              <w:t>1.2</w:t>
            </w:r>
            <w:r w:rsidRPr="00802E01">
              <w:fldChar w:fldCharType="end"/>
            </w:r>
            <w:r w:rsidRPr="00802E01">
              <w:t xml:space="preserve">, </w:t>
            </w:r>
            <w:r w:rsidRPr="00802E01">
              <w:fldChar w:fldCharType="begin"/>
            </w:r>
            <w:r w:rsidRPr="00802E01">
              <w:instrText xml:space="preserve"> REF _Ref174631162 \r \h </w:instrText>
            </w:r>
            <w:r w:rsidR="007E08BF" w:rsidRPr="00802E01">
              <w:instrText xml:space="preserve"> \* MERGEFORMAT </w:instrText>
            </w:r>
            <w:r w:rsidRPr="00802E01">
              <w:fldChar w:fldCharType="separate"/>
            </w:r>
            <w:r w:rsidR="00FB2AB0">
              <w:t>1.3</w:t>
            </w:r>
            <w:r w:rsidRPr="00802E01">
              <w:fldChar w:fldCharType="end"/>
            </w:r>
            <w:r w:rsidRPr="00802E01">
              <w:t xml:space="preserve">, </w:t>
            </w:r>
            <w:r w:rsidR="00E74CEB">
              <w:t xml:space="preserve">4.4 </w:t>
            </w:r>
            <w:r w:rsidRPr="00802E01">
              <w:t>и по тексту документа в связи с требованиями государственного контракта</w:t>
            </w:r>
          </w:p>
        </w:tc>
      </w:tr>
      <w:tr w:rsidR="00EC6EF4" w:rsidRPr="00802E01" w14:paraId="05F5C927"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338157FD" w14:textId="77777777" w:rsidR="00EC6EF4" w:rsidRPr="00802E01" w:rsidRDefault="00EC6EF4" w:rsidP="00A977FA">
            <w:pPr>
              <w:pStyle w:val="GOSTTablenorm"/>
            </w:pPr>
            <w:r w:rsidRPr="00802E01">
              <w:t>16.00</w:t>
            </w:r>
          </w:p>
        </w:tc>
        <w:tc>
          <w:tcPr>
            <w:tcW w:w="712" w:type="pct"/>
          </w:tcPr>
          <w:p w14:paraId="04194E6B" w14:textId="77777777" w:rsidR="00EC6EF4" w:rsidRPr="00802E01" w:rsidRDefault="00EC6EF4" w:rsidP="00A977FA">
            <w:pPr>
              <w:pStyle w:val="GOSTTablenorm"/>
            </w:pPr>
            <w:r w:rsidRPr="00802E01">
              <w:t>26.02.2024</w:t>
            </w:r>
          </w:p>
        </w:tc>
        <w:tc>
          <w:tcPr>
            <w:tcW w:w="1129" w:type="pct"/>
          </w:tcPr>
          <w:p w14:paraId="59E2199D" w14:textId="77777777" w:rsidR="00EC6EF4" w:rsidRPr="00802E01" w:rsidRDefault="00EC6EF4" w:rsidP="00A977FA">
            <w:pPr>
              <w:pStyle w:val="GOSTTablenorm"/>
            </w:pPr>
            <w:r w:rsidRPr="00802E01">
              <w:t>Степанова Э. В.</w:t>
            </w:r>
          </w:p>
        </w:tc>
        <w:tc>
          <w:tcPr>
            <w:tcW w:w="2707" w:type="pct"/>
          </w:tcPr>
          <w:p w14:paraId="51FD8575" w14:textId="007FED7E" w:rsidR="00EC6EF4" w:rsidRPr="00802E01" w:rsidRDefault="00EC6EF4" w:rsidP="00A977FA">
            <w:pPr>
              <w:pStyle w:val="GOSTTablenorm"/>
            </w:pPr>
            <w:r w:rsidRPr="00802E01">
              <w:t xml:space="preserve">Документ актуализирован на основании Государственного контракта от 29.01.2024 № ФКУ0018/01/2024/РИС (1-й этап работ по развитию подсистемы управления расходами в части ведения лицевых счетов с типами счетов «01», «03», «05», «06», «07», «08», «09», «10», «14»). Внесены уточнения в раздел </w:t>
            </w:r>
            <w:r w:rsidRPr="00802E01">
              <w:fldChar w:fldCharType="begin"/>
            </w:r>
            <w:r w:rsidRPr="00802E01">
              <w:instrText xml:space="preserve"> REF _Ref35778120 \r \h </w:instrText>
            </w:r>
            <w:r w:rsidR="007E08BF" w:rsidRPr="00802E01">
              <w:instrText xml:space="preserve"> \* MERGEFORMAT </w:instrText>
            </w:r>
            <w:r w:rsidRPr="00802E01">
              <w:fldChar w:fldCharType="separate"/>
            </w:r>
            <w:r w:rsidR="00FB2AB0">
              <w:t>1.2</w:t>
            </w:r>
            <w:r w:rsidRPr="00802E01">
              <w:fldChar w:fldCharType="end"/>
            </w:r>
            <w:r w:rsidRPr="00802E01">
              <w:t xml:space="preserve">, </w:t>
            </w:r>
            <w:r w:rsidRPr="00802E01">
              <w:fldChar w:fldCharType="begin"/>
            </w:r>
            <w:r w:rsidRPr="00802E01">
              <w:instrText xml:space="preserve"> REF _Ref174631162 \r \h </w:instrText>
            </w:r>
            <w:r w:rsidR="007E08BF" w:rsidRPr="00802E01">
              <w:instrText xml:space="preserve"> \* MERGEFORMAT </w:instrText>
            </w:r>
            <w:r w:rsidRPr="00802E01">
              <w:fldChar w:fldCharType="separate"/>
            </w:r>
            <w:r w:rsidR="00FB2AB0">
              <w:t>1.3</w:t>
            </w:r>
            <w:r w:rsidRPr="00802E01">
              <w:fldChar w:fldCharType="end"/>
            </w:r>
            <w:r w:rsidRPr="00802E01">
              <w:t xml:space="preserve"> и по тексту документа в связи с требованиями государственного контракта</w:t>
            </w:r>
          </w:p>
        </w:tc>
      </w:tr>
      <w:tr w:rsidR="00EC6EF4" w:rsidRPr="00802E01" w14:paraId="5B95AB3F"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41328302" w14:textId="77777777" w:rsidR="00EC6EF4" w:rsidRPr="00802E01" w:rsidRDefault="00EC6EF4" w:rsidP="00A977FA">
            <w:pPr>
              <w:pStyle w:val="GOSTTablenorm"/>
            </w:pPr>
            <w:r w:rsidRPr="00802E01">
              <w:t>16.01</w:t>
            </w:r>
          </w:p>
        </w:tc>
        <w:tc>
          <w:tcPr>
            <w:tcW w:w="712" w:type="pct"/>
          </w:tcPr>
          <w:p w14:paraId="49D8B326" w14:textId="77777777" w:rsidR="00EC6EF4" w:rsidRPr="00802E01" w:rsidRDefault="00EC6EF4" w:rsidP="00A977FA">
            <w:pPr>
              <w:pStyle w:val="GOSTTablenorm"/>
            </w:pPr>
            <w:r w:rsidRPr="00802E01">
              <w:t>19.03.2024</w:t>
            </w:r>
          </w:p>
        </w:tc>
        <w:tc>
          <w:tcPr>
            <w:tcW w:w="1129" w:type="pct"/>
          </w:tcPr>
          <w:p w14:paraId="195DA754" w14:textId="77777777" w:rsidR="00EC6EF4" w:rsidRPr="00802E01" w:rsidRDefault="00EC6EF4" w:rsidP="00A977FA">
            <w:pPr>
              <w:pStyle w:val="GOSTTablenorm"/>
            </w:pPr>
            <w:r w:rsidRPr="00802E01">
              <w:t>Степанова Э. В.</w:t>
            </w:r>
          </w:p>
        </w:tc>
        <w:tc>
          <w:tcPr>
            <w:tcW w:w="2707" w:type="pct"/>
          </w:tcPr>
          <w:p w14:paraId="38E8F1EC" w14:textId="46C6BB36" w:rsidR="00EC6EF4" w:rsidRPr="00802E01" w:rsidRDefault="00EC6EF4" w:rsidP="00A977FA">
            <w:pPr>
              <w:pStyle w:val="GOSTTablenorm"/>
            </w:pPr>
            <w:r w:rsidRPr="00802E01">
              <w:t xml:space="preserve">Документ актуализирован по итогам проведения предварительных испытаний на основании Государственного контракта от 29.01.2024 № ФКУ0018/01/2024/РИС (1-й этап работ по развитию подсистемы управления расходами в части ведения лицевых счетов с типами счетов «01», «03», «05», «06», «07», «08», «09», «10», «14»). Внесены </w:t>
            </w:r>
            <w:r w:rsidRPr="00802E01">
              <w:lastRenderedPageBreak/>
              <w:t xml:space="preserve">уточнения в раздел </w:t>
            </w:r>
            <w:r w:rsidRPr="00802E01">
              <w:fldChar w:fldCharType="begin"/>
            </w:r>
            <w:r w:rsidRPr="00802E01">
              <w:instrText xml:space="preserve"> REF _Ref35778120 \r \h </w:instrText>
            </w:r>
            <w:r w:rsidR="007E08BF" w:rsidRPr="00802E01">
              <w:instrText xml:space="preserve"> \* MERGEFORMAT </w:instrText>
            </w:r>
            <w:r w:rsidRPr="00802E01">
              <w:fldChar w:fldCharType="separate"/>
            </w:r>
            <w:r w:rsidR="00FB2AB0">
              <w:t>1.2</w:t>
            </w:r>
            <w:r w:rsidRPr="00802E01">
              <w:fldChar w:fldCharType="end"/>
            </w:r>
          </w:p>
        </w:tc>
      </w:tr>
      <w:tr w:rsidR="00EC6EF4" w:rsidRPr="00802E01" w14:paraId="7B448EB7"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17D778CA" w14:textId="77777777" w:rsidR="00EC6EF4" w:rsidRPr="00802E01" w:rsidRDefault="00EC6EF4" w:rsidP="00A977FA">
            <w:pPr>
              <w:pStyle w:val="GOSTTablenorm"/>
            </w:pPr>
            <w:r w:rsidRPr="00802E01">
              <w:t>16.02</w:t>
            </w:r>
          </w:p>
        </w:tc>
        <w:tc>
          <w:tcPr>
            <w:tcW w:w="712" w:type="pct"/>
          </w:tcPr>
          <w:p w14:paraId="40419C3F" w14:textId="77777777" w:rsidR="00EC6EF4" w:rsidRPr="00802E01" w:rsidRDefault="00EC6EF4" w:rsidP="00A977FA">
            <w:pPr>
              <w:pStyle w:val="GOSTTablenorm"/>
            </w:pPr>
            <w:r w:rsidRPr="00802E01">
              <w:t>15.08.2024</w:t>
            </w:r>
          </w:p>
        </w:tc>
        <w:tc>
          <w:tcPr>
            <w:tcW w:w="1129" w:type="pct"/>
          </w:tcPr>
          <w:p w14:paraId="301405F0" w14:textId="77777777" w:rsidR="00EC6EF4" w:rsidRPr="00802E01" w:rsidRDefault="00EC6EF4" w:rsidP="00A977FA">
            <w:pPr>
              <w:pStyle w:val="GOSTTablenorm"/>
            </w:pPr>
            <w:r w:rsidRPr="00802E01">
              <w:t>Тяпкина О. В.</w:t>
            </w:r>
          </w:p>
        </w:tc>
        <w:tc>
          <w:tcPr>
            <w:tcW w:w="2707" w:type="pct"/>
          </w:tcPr>
          <w:p w14:paraId="0B3494FE" w14:textId="5DCE37AC" w:rsidR="00EC6EF4" w:rsidRPr="00802E01" w:rsidRDefault="00EC6EF4" w:rsidP="00A977FA">
            <w:pPr>
              <w:pStyle w:val="GOSTTablenorm"/>
            </w:pPr>
            <w:r w:rsidRPr="00802E01">
              <w:t xml:space="preserve">Документ актуализирован на основании Государственного контракта от 10.10.2023 № ФКУ0345/10/2023/ЭГИС (4-й период оказания услуг по обеспечению эксплуатации государственной интегрированной информационной системы управления общественными финансами «Электронный бюджет»). Внесены уточнения в разделы </w:t>
            </w:r>
            <w:r w:rsidRPr="00802E01">
              <w:fldChar w:fldCharType="begin"/>
            </w:r>
            <w:r w:rsidRPr="00802E01">
              <w:instrText xml:space="preserve"> REF _Ref35778120 \r \h </w:instrText>
            </w:r>
            <w:r w:rsidR="007E08BF" w:rsidRPr="00802E01">
              <w:instrText xml:space="preserve"> \* MERGEFORMAT </w:instrText>
            </w:r>
            <w:r w:rsidRPr="00802E01">
              <w:fldChar w:fldCharType="separate"/>
            </w:r>
            <w:r w:rsidR="00FB2AB0">
              <w:t>1.2</w:t>
            </w:r>
            <w:r w:rsidRPr="00802E01">
              <w:fldChar w:fldCharType="end"/>
            </w:r>
            <w:r w:rsidRPr="00802E01">
              <w:t xml:space="preserve">, </w:t>
            </w:r>
            <w:r w:rsidRPr="00802E01">
              <w:fldChar w:fldCharType="begin"/>
            </w:r>
            <w:r w:rsidRPr="00802E01">
              <w:instrText xml:space="preserve"> REF _Ref174971034 \r \h </w:instrText>
            </w:r>
            <w:r w:rsidR="007E08BF" w:rsidRPr="00802E01">
              <w:instrText xml:space="preserve"> \* MERGEFORMAT </w:instrText>
            </w:r>
            <w:r w:rsidRPr="00802E01">
              <w:fldChar w:fldCharType="separate"/>
            </w:r>
            <w:r w:rsidR="00FB2AB0">
              <w:t>5.8</w:t>
            </w:r>
            <w:r w:rsidRPr="00802E01">
              <w:fldChar w:fldCharType="end"/>
            </w:r>
            <w:r w:rsidRPr="00802E01">
              <w:t xml:space="preserve"> и по тексту документа в рамках требований государственного контракта</w:t>
            </w:r>
          </w:p>
        </w:tc>
      </w:tr>
      <w:tr w:rsidR="00EC6EF4" w:rsidRPr="00802E01" w14:paraId="24714042"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1023F666" w14:textId="77777777" w:rsidR="00EC6EF4" w:rsidRPr="00802E01" w:rsidRDefault="00EC6EF4" w:rsidP="00A977FA">
            <w:pPr>
              <w:pStyle w:val="GOSTTablenorm"/>
            </w:pPr>
            <w:r w:rsidRPr="00802E01">
              <w:t>17.00</w:t>
            </w:r>
          </w:p>
        </w:tc>
        <w:tc>
          <w:tcPr>
            <w:tcW w:w="712" w:type="pct"/>
          </w:tcPr>
          <w:p w14:paraId="4EB05A88" w14:textId="77777777" w:rsidR="00EC6EF4" w:rsidRPr="00802E01" w:rsidRDefault="00EC6EF4" w:rsidP="00A977FA">
            <w:pPr>
              <w:pStyle w:val="GOSTTablenorm"/>
            </w:pPr>
            <w:r w:rsidRPr="00802E01">
              <w:t>18.10.2024</w:t>
            </w:r>
          </w:p>
        </w:tc>
        <w:tc>
          <w:tcPr>
            <w:tcW w:w="1129" w:type="pct"/>
          </w:tcPr>
          <w:p w14:paraId="5E8DE514" w14:textId="77777777" w:rsidR="00EC6EF4" w:rsidRPr="00802E01" w:rsidRDefault="00EC6EF4" w:rsidP="00A977FA">
            <w:pPr>
              <w:pStyle w:val="GOSTTablenorm"/>
            </w:pPr>
            <w:r w:rsidRPr="00802E01">
              <w:t>Степанова Э. В.</w:t>
            </w:r>
          </w:p>
        </w:tc>
        <w:tc>
          <w:tcPr>
            <w:tcW w:w="2707" w:type="pct"/>
          </w:tcPr>
          <w:p w14:paraId="049A09A9" w14:textId="236B250F" w:rsidR="00EC6EF4" w:rsidRPr="00802E01" w:rsidRDefault="00EC6EF4" w:rsidP="00A977FA">
            <w:pPr>
              <w:pStyle w:val="GOSTTablenorm"/>
            </w:pPr>
            <w:r w:rsidRPr="00802E01">
              <w:t>Документ актуализирован на основании Государственного контракта от 06.05.2024 № ФКУ0134/05/2024/РИС</w:t>
            </w:r>
            <w:r w:rsidRPr="00802E01" w:rsidDel="00305DC2">
              <w:t xml:space="preserve"> </w:t>
            </w:r>
            <w:r w:rsidRPr="00802E01">
              <w:t xml:space="preserve">(работы по развитию подсистемы управления расходами). Внесены изменения в разделы </w:t>
            </w:r>
            <w:r w:rsidRPr="00802E01">
              <w:fldChar w:fldCharType="begin"/>
            </w:r>
            <w:r w:rsidRPr="00802E01">
              <w:instrText xml:space="preserve"> REF _Ref35778120 \n \h </w:instrText>
            </w:r>
            <w:r w:rsidR="007E08BF" w:rsidRPr="00802E01">
              <w:instrText xml:space="preserve"> \* MERGEFORMAT </w:instrText>
            </w:r>
            <w:r w:rsidRPr="00802E01">
              <w:fldChar w:fldCharType="separate"/>
            </w:r>
            <w:r w:rsidR="00FB2AB0">
              <w:t>1.2</w:t>
            </w:r>
            <w:r w:rsidRPr="00802E01">
              <w:fldChar w:fldCharType="end"/>
            </w:r>
            <w:r w:rsidRPr="00802E01">
              <w:t xml:space="preserve">, </w:t>
            </w:r>
            <w:r w:rsidRPr="00802E01">
              <w:fldChar w:fldCharType="begin"/>
            </w:r>
            <w:r w:rsidRPr="00802E01">
              <w:instrText xml:space="preserve"> REF _Ref181097745 \n \h </w:instrText>
            </w:r>
            <w:r w:rsidR="007E08BF" w:rsidRPr="00802E01">
              <w:instrText xml:space="preserve"> \* MERGEFORMAT </w:instrText>
            </w:r>
            <w:r w:rsidRPr="00802E01">
              <w:fldChar w:fldCharType="separate"/>
            </w:r>
            <w:r w:rsidR="00FB2AB0">
              <w:t>5.1</w:t>
            </w:r>
            <w:r w:rsidRPr="00802E01">
              <w:fldChar w:fldCharType="end"/>
            </w:r>
            <w:r w:rsidRPr="00802E01">
              <w:t xml:space="preserve"> и по тексту документа в рамках требований государственного контракта</w:t>
            </w:r>
          </w:p>
        </w:tc>
      </w:tr>
      <w:tr w:rsidR="00EC6EF4" w:rsidRPr="00802E01" w14:paraId="289E73F5"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27BAEFBB" w14:textId="77777777" w:rsidR="00EC6EF4" w:rsidRPr="00802E01" w:rsidRDefault="00EC6EF4" w:rsidP="00A977FA">
            <w:pPr>
              <w:pStyle w:val="GOSTTablenorm"/>
            </w:pPr>
            <w:r w:rsidRPr="00802E01">
              <w:t>17.01</w:t>
            </w:r>
          </w:p>
        </w:tc>
        <w:tc>
          <w:tcPr>
            <w:tcW w:w="712" w:type="pct"/>
          </w:tcPr>
          <w:p w14:paraId="498BA4E9" w14:textId="77777777" w:rsidR="00EC6EF4" w:rsidRPr="00802E01" w:rsidRDefault="00EC6EF4" w:rsidP="00A977FA">
            <w:pPr>
              <w:pStyle w:val="GOSTTablenorm"/>
            </w:pPr>
            <w:r w:rsidRPr="00802E01">
              <w:t>26.11.2024</w:t>
            </w:r>
          </w:p>
        </w:tc>
        <w:tc>
          <w:tcPr>
            <w:tcW w:w="1129" w:type="pct"/>
          </w:tcPr>
          <w:p w14:paraId="0D425F88" w14:textId="77777777" w:rsidR="00EC6EF4" w:rsidRPr="00802E01" w:rsidRDefault="00EC6EF4" w:rsidP="00A977FA">
            <w:pPr>
              <w:pStyle w:val="GOSTTablenorm"/>
            </w:pPr>
            <w:r w:rsidRPr="00802E01">
              <w:t>Степанова Э. В.</w:t>
            </w:r>
          </w:p>
        </w:tc>
        <w:tc>
          <w:tcPr>
            <w:tcW w:w="2707" w:type="pct"/>
          </w:tcPr>
          <w:p w14:paraId="46579290" w14:textId="2D349EAD" w:rsidR="00EC6EF4" w:rsidRPr="00802E01" w:rsidRDefault="00EC6EF4" w:rsidP="00A977FA">
            <w:pPr>
              <w:pStyle w:val="GOSTTablenorm"/>
            </w:pPr>
            <w:r w:rsidRPr="00802E01">
              <w:t>Документ актуализирован по замечаниям ФКУ «ЦОКР» от 26.11.2024 № 99-23-14/13904 на основании Государственного контракта от 06.05.2024 № ФКУ0134/05/2024/РИС</w:t>
            </w:r>
            <w:r w:rsidRPr="00802E01" w:rsidDel="00305DC2">
              <w:t xml:space="preserve"> </w:t>
            </w:r>
            <w:r w:rsidRPr="00802E01">
              <w:t xml:space="preserve">(работы по развитию подсистемы управления расходами). Внесены изменения в разделы </w:t>
            </w:r>
            <w:r w:rsidRPr="00802E01">
              <w:fldChar w:fldCharType="begin"/>
            </w:r>
            <w:r w:rsidRPr="00802E01">
              <w:instrText xml:space="preserve"> REF _Ref35778120 \n \h </w:instrText>
            </w:r>
            <w:r w:rsidR="007E08BF" w:rsidRPr="00802E01">
              <w:instrText xml:space="preserve"> \* MERGEFORMAT </w:instrText>
            </w:r>
            <w:r w:rsidRPr="00802E01">
              <w:fldChar w:fldCharType="separate"/>
            </w:r>
            <w:r w:rsidR="00FB2AB0">
              <w:t>1.2</w:t>
            </w:r>
            <w:r w:rsidRPr="00802E01">
              <w:fldChar w:fldCharType="end"/>
            </w:r>
            <w:r w:rsidRPr="00802E01">
              <w:t xml:space="preserve">, </w:t>
            </w:r>
            <w:r w:rsidRPr="00802E01">
              <w:fldChar w:fldCharType="begin"/>
            </w:r>
            <w:r w:rsidRPr="00802E01">
              <w:instrText xml:space="preserve"> REF _Ref190768818 \n \h </w:instrText>
            </w:r>
            <w:r w:rsidR="007E08BF" w:rsidRPr="00802E01">
              <w:instrText xml:space="preserve"> \* MERGEFORMAT </w:instrText>
            </w:r>
            <w:r w:rsidRPr="00802E01">
              <w:fldChar w:fldCharType="separate"/>
            </w:r>
            <w:r w:rsidR="00FB2AB0">
              <w:t>5.5.4.3</w:t>
            </w:r>
            <w:r w:rsidRPr="00802E01">
              <w:fldChar w:fldCharType="end"/>
            </w:r>
          </w:p>
        </w:tc>
      </w:tr>
      <w:tr w:rsidR="00EC6EF4" w:rsidRPr="00802E01" w14:paraId="13713DDB"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61D34915" w14:textId="77777777" w:rsidR="00EC6EF4" w:rsidRPr="00802E01" w:rsidRDefault="00EC6EF4" w:rsidP="00A977FA">
            <w:pPr>
              <w:pStyle w:val="GOSTTablenorm"/>
            </w:pPr>
            <w:r w:rsidRPr="00802E01">
              <w:t>17.02</w:t>
            </w:r>
          </w:p>
        </w:tc>
        <w:tc>
          <w:tcPr>
            <w:tcW w:w="712" w:type="pct"/>
          </w:tcPr>
          <w:p w14:paraId="01A7849F" w14:textId="77777777" w:rsidR="00EC6EF4" w:rsidRPr="00802E01" w:rsidRDefault="00EC6EF4" w:rsidP="00A977FA">
            <w:pPr>
              <w:pStyle w:val="GOSTTablenorm"/>
            </w:pPr>
            <w:r w:rsidRPr="00802E01">
              <w:t>30.01.2025</w:t>
            </w:r>
          </w:p>
        </w:tc>
        <w:tc>
          <w:tcPr>
            <w:tcW w:w="1129" w:type="pct"/>
          </w:tcPr>
          <w:p w14:paraId="12978103" w14:textId="77777777" w:rsidR="00EC6EF4" w:rsidRPr="00802E01" w:rsidRDefault="00EC6EF4" w:rsidP="00A977FA">
            <w:pPr>
              <w:pStyle w:val="GOSTTablenorm"/>
            </w:pPr>
            <w:r w:rsidRPr="00802E01">
              <w:t>Тяпкина О. В.</w:t>
            </w:r>
          </w:p>
        </w:tc>
        <w:tc>
          <w:tcPr>
            <w:tcW w:w="2707" w:type="pct"/>
          </w:tcPr>
          <w:p w14:paraId="593CFAE0" w14:textId="56B81109" w:rsidR="00EC6EF4" w:rsidRPr="00802E01" w:rsidRDefault="00EC6EF4" w:rsidP="00A977FA">
            <w:pPr>
              <w:pStyle w:val="GOSTTablenorm"/>
            </w:pPr>
            <w:r w:rsidRPr="00802E01">
              <w:t>Документ актуализирован по итогам проведения предварительных испытаний в рамках Государственного контракта от 06.05.2024 № ФКУ0134/05/2024/РИС</w:t>
            </w:r>
            <w:r w:rsidRPr="00802E01" w:rsidDel="00305DC2">
              <w:t xml:space="preserve"> </w:t>
            </w:r>
            <w:r w:rsidRPr="00802E01">
              <w:t xml:space="preserve">(работы по развитию подсистемы управления расходами). Внесены изменения в раздел </w:t>
            </w:r>
            <w:r w:rsidRPr="00802E01">
              <w:fldChar w:fldCharType="begin"/>
            </w:r>
            <w:r w:rsidRPr="00802E01">
              <w:instrText xml:space="preserve"> REF _Ref4578710 \n \h </w:instrText>
            </w:r>
            <w:r w:rsidR="007E08BF" w:rsidRPr="00802E01">
              <w:instrText xml:space="preserve"> \* MERGEFORMAT </w:instrText>
            </w:r>
            <w:r w:rsidRPr="00802E01">
              <w:fldChar w:fldCharType="separate"/>
            </w:r>
            <w:r w:rsidR="00FB2AB0">
              <w:t>6</w:t>
            </w:r>
            <w:r w:rsidRPr="00802E01">
              <w:fldChar w:fldCharType="end"/>
            </w:r>
          </w:p>
        </w:tc>
      </w:tr>
      <w:tr w:rsidR="006F7673" w:rsidRPr="00802E01" w14:paraId="1CFFF37E"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08A1563C" w14:textId="76C8A5DD" w:rsidR="006F7673" w:rsidRPr="00802E01" w:rsidRDefault="006F7673" w:rsidP="006F7673">
            <w:pPr>
              <w:pStyle w:val="GOSTTablenorm"/>
            </w:pPr>
            <w:r w:rsidRPr="00802E01">
              <w:t>17.03</w:t>
            </w:r>
          </w:p>
        </w:tc>
        <w:tc>
          <w:tcPr>
            <w:tcW w:w="712" w:type="pct"/>
          </w:tcPr>
          <w:p w14:paraId="3075E7B5" w14:textId="0A900DFE" w:rsidR="006F7673" w:rsidRPr="00802E01" w:rsidRDefault="006F7673" w:rsidP="006F7673">
            <w:pPr>
              <w:pStyle w:val="GOSTTablenorm"/>
            </w:pPr>
            <w:r w:rsidRPr="00802E01">
              <w:t>28.02.2025</w:t>
            </w:r>
          </w:p>
        </w:tc>
        <w:tc>
          <w:tcPr>
            <w:tcW w:w="1129" w:type="pct"/>
          </w:tcPr>
          <w:p w14:paraId="3646CF2A" w14:textId="537582BE" w:rsidR="006F7673" w:rsidRPr="00802E01" w:rsidRDefault="006F7673" w:rsidP="006F7673">
            <w:pPr>
              <w:pStyle w:val="GOSTTablenorm"/>
            </w:pPr>
            <w:r w:rsidRPr="00802E01">
              <w:t>Степанова Э. В.</w:t>
            </w:r>
          </w:p>
        </w:tc>
        <w:tc>
          <w:tcPr>
            <w:tcW w:w="2707" w:type="pct"/>
          </w:tcPr>
          <w:p w14:paraId="558651E0" w14:textId="6E727D54" w:rsidR="006F7673" w:rsidRPr="00802E01" w:rsidRDefault="006F7673" w:rsidP="006F7673">
            <w:pPr>
              <w:pStyle w:val="GOSTTablenorm"/>
            </w:pPr>
            <w:r w:rsidRPr="00802E01">
              <w:t>Документ актуализирован по итогам проведения опытной эксплуатации в рамках Государственного контракта от 06.05.2024 № ФКУ0134/05/2024/РИС</w:t>
            </w:r>
            <w:r w:rsidRPr="00802E01" w:rsidDel="00305DC2">
              <w:t xml:space="preserve"> </w:t>
            </w:r>
            <w:r w:rsidRPr="00802E01">
              <w:t xml:space="preserve">(работы по развитию подсистемы управления расходами). Внесены изменения в раздел </w:t>
            </w:r>
            <w:r w:rsidRPr="00802E01">
              <w:fldChar w:fldCharType="begin"/>
            </w:r>
            <w:r w:rsidRPr="00802E01">
              <w:instrText xml:space="preserve"> REF _Ref35778120 \n \h </w:instrText>
            </w:r>
            <w:r w:rsidR="007E08BF" w:rsidRPr="00802E01">
              <w:instrText xml:space="preserve"> \* MERGEFORMAT </w:instrText>
            </w:r>
            <w:r w:rsidRPr="00802E01">
              <w:fldChar w:fldCharType="separate"/>
            </w:r>
            <w:r w:rsidR="00FB2AB0">
              <w:t>1.2</w:t>
            </w:r>
            <w:r w:rsidRPr="00802E01">
              <w:fldChar w:fldCharType="end"/>
            </w:r>
          </w:p>
        </w:tc>
      </w:tr>
      <w:tr w:rsidR="008D4BE2" w:rsidRPr="00802E01" w14:paraId="455D91A4"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25D35C8E" w14:textId="7687890B" w:rsidR="008D4BE2" w:rsidRPr="00802E01" w:rsidRDefault="008D4BE2" w:rsidP="008D4BE2">
            <w:pPr>
              <w:pStyle w:val="GOSTTablenorm"/>
            </w:pPr>
            <w:r w:rsidRPr="00802E01">
              <w:t>18.00</w:t>
            </w:r>
          </w:p>
        </w:tc>
        <w:tc>
          <w:tcPr>
            <w:tcW w:w="712" w:type="pct"/>
          </w:tcPr>
          <w:p w14:paraId="389285A2" w14:textId="48A15625" w:rsidR="008D4BE2" w:rsidRPr="00802E01" w:rsidRDefault="008D4BE2" w:rsidP="008D4BE2">
            <w:pPr>
              <w:pStyle w:val="GOSTTablenorm"/>
            </w:pPr>
            <w:r w:rsidRPr="00802E01">
              <w:t>11.07.2025</w:t>
            </w:r>
          </w:p>
        </w:tc>
        <w:tc>
          <w:tcPr>
            <w:tcW w:w="1129" w:type="pct"/>
          </w:tcPr>
          <w:p w14:paraId="681D6DB8" w14:textId="7072B09D" w:rsidR="008D4BE2" w:rsidRPr="00802E01" w:rsidRDefault="008D4BE2" w:rsidP="008D4BE2">
            <w:pPr>
              <w:pStyle w:val="GOSTTablenorm"/>
            </w:pPr>
            <w:r w:rsidRPr="00802E01">
              <w:t>Тяпкина О. В.</w:t>
            </w:r>
          </w:p>
        </w:tc>
        <w:tc>
          <w:tcPr>
            <w:tcW w:w="2707" w:type="pct"/>
          </w:tcPr>
          <w:p w14:paraId="4C070BD4" w14:textId="2A1088F2" w:rsidR="008D4BE2" w:rsidRPr="00802E01" w:rsidRDefault="008D4BE2" w:rsidP="008D4BE2">
            <w:pPr>
              <w:pStyle w:val="GOSTTablenorm"/>
            </w:pPr>
            <w:r w:rsidRPr="00802E01">
              <w:t>Документ актуализирован на основании Государственного контракта от 09.06.2025 № ФКУ0173/2025/РИС (работы по развитию подсистемы управления расходами в части ведения лицевых счетов с типами счетов «01», «03», «05», «06», «07», «08», «09», «10», «14» уровня федерального бюджета). Внесены изменения по тексту документа в рамках требований государственного контракта</w:t>
            </w:r>
          </w:p>
        </w:tc>
      </w:tr>
      <w:tr w:rsidR="00AA5C1E" w:rsidRPr="00802E01" w14:paraId="5F147DE9"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249D3E31" w14:textId="22012565" w:rsidR="00AA5C1E" w:rsidRPr="00802E01" w:rsidRDefault="00AA5C1E" w:rsidP="00AA5C1E">
            <w:pPr>
              <w:pStyle w:val="GOSTTablenorm"/>
            </w:pPr>
            <w:r w:rsidRPr="00802E01">
              <w:t>18.01</w:t>
            </w:r>
          </w:p>
        </w:tc>
        <w:tc>
          <w:tcPr>
            <w:tcW w:w="712" w:type="pct"/>
          </w:tcPr>
          <w:p w14:paraId="3F67AA61" w14:textId="70678EB3" w:rsidR="00AA5C1E" w:rsidRPr="00802E01" w:rsidRDefault="00AA5C1E" w:rsidP="00AA5C1E">
            <w:pPr>
              <w:pStyle w:val="GOSTTablenorm"/>
            </w:pPr>
            <w:r w:rsidRPr="00802E01">
              <w:t>23.07.2025</w:t>
            </w:r>
          </w:p>
        </w:tc>
        <w:tc>
          <w:tcPr>
            <w:tcW w:w="1129" w:type="pct"/>
          </w:tcPr>
          <w:p w14:paraId="07001725" w14:textId="17965303" w:rsidR="00AA5C1E" w:rsidRPr="00802E01" w:rsidRDefault="00AA5C1E" w:rsidP="003E019A">
            <w:pPr>
              <w:pStyle w:val="GOSTTablenorm"/>
            </w:pPr>
            <w:r w:rsidRPr="00802E01">
              <w:t>Степанова Э. В.</w:t>
            </w:r>
          </w:p>
        </w:tc>
        <w:tc>
          <w:tcPr>
            <w:tcW w:w="2707" w:type="pct"/>
          </w:tcPr>
          <w:p w14:paraId="298499FE" w14:textId="6D30685C" w:rsidR="00AA5C1E" w:rsidRPr="00802E01" w:rsidRDefault="006B6211" w:rsidP="0080362A">
            <w:pPr>
              <w:pStyle w:val="GOSTTablenorm"/>
            </w:pPr>
            <w:r w:rsidRPr="00802E01">
              <w:t xml:space="preserve">В рамках внеконтрактной актуализации документа внесены изменения </w:t>
            </w:r>
            <w:r w:rsidR="00AA5C1E" w:rsidRPr="00802E01">
              <w:t>в раздел</w:t>
            </w:r>
            <w:r w:rsidR="004C61FD" w:rsidRPr="00802E01">
              <w:t xml:space="preserve"> </w:t>
            </w:r>
            <w:r w:rsidR="0080362A" w:rsidRPr="00802E01">
              <w:t>5.4.2.78</w:t>
            </w:r>
          </w:p>
        </w:tc>
      </w:tr>
      <w:tr w:rsidR="003F0812" w:rsidRPr="00802E01" w14:paraId="6DBFDDA8"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6D3D460C" w14:textId="2E1763A8" w:rsidR="003F0812" w:rsidRPr="00802E01" w:rsidRDefault="003F0812" w:rsidP="003F0812">
            <w:pPr>
              <w:pStyle w:val="GOSTTablenorm"/>
            </w:pPr>
            <w:r w:rsidRPr="00802E01">
              <w:t>18.02</w:t>
            </w:r>
          </w:p>
        </w:tc>
        <w:tc>
          <w:tcPr>
            <w:tcW w:w="712" w:type="pct"/>
          </w:tcPr>
          <w:p w14:paraId="62B51E3D" w14:textId="5256EB5D" w:rsidR="003F0812" w:rsidRPr="00802E01" w:rsidRDefault="003F0812" w:rsidP="003F0812">
            <w:pPr>
              <w:pStyle w:val="GOSTTablenorm"/>
            </w:pPr>
            <w:r w:rsidRPr="00802E01">
              <w:t>15.09.2025</w:t>
            </w:r>
          </w:p>
        </w:tc>
        <w:tc>
          <w:tcPr>
            <w:tcW w:w="1129" w:type="pct"/>
          </w:tcPr>
          <w:p w14:paraId="5955E8F1" w14:textId="6B9025A0" w:rsidR="003F0812" w:rsidRPr="00802E01" w:rsidRDefault="003F0812" w:rsidP="003F0812">
            <w:pPr>
              <w:pStyle w:val="GOSTTablenorm"/>
            </w:pPr>
            <w:r w:rsidRPr="00802E01">
              <w:t>Степанова Э. В.</w:t>
            </w:r>
          </w:p>
        </w:tc>
        <w:tc>
          <w:tcPr>
            <w:tcW w:w="2707" w:type="pct"/>
          </w:tcPr>
          <w:p w14:paraId="4FD65D23" w14:textId="66D52B39" w:rsidR="003F0812" w:rsidRPr="00802E01" w:rsidRDefault="003F0812" w:rsidP="003F0812">
            <w:pPr>
              <w:pStyle w:val="GOSTTablenorm"/>
            </w:pPr>
            <w:r w:rsidRPr="00802E01">
              <w:t xml:space="preserve">Документ актуализирован по замечаниям Заказчика в </w:t>
            </w:r>
            <w:r w:rsidRPr="00802E01">
              <w:lastRenderedPageBreak/>
              <w:t>рамках Государственного контракта от 09.06.2025 № ФКУ0173/2025/РИС (работы по развитию подсистемы управления расходами в части ведения лицевых счетов с типами счетов «01», «03», «05», «06», «07», «08», «09», «10», «14» уровня федерального бюджета). Внесены изменения в раздел</w:t>
            </w:r>
            <w:r w:rsidR="00E95BA0" w:rsidRPr="00802E01">
              <w:t>ы</w:t>
            </w:r>
            <w:r w:rsidRPr="00802E01">
              <w:t> </w:t>
            </w:r>
            <w:r w:rsidR="00E95BA0" w:rsidRPr="00802E01">
              <w:fldChar w:fldCharType="begin"/>
            </w:r>
            <w:r w:rsidR="00E95BA0" w:rsidRPr="00802E01">
              <w:instrText xml:space="preserve"> REF _Ref208946580 \n \h </w:instrText>
            </w:r>
            <w:r w:rsidR="007E08BF" w:rsidRPr="00802E01">
              <w:instrText xml:space="preserve"> \* MERGEFORMAT </w:instrText>
            </w:r>
            <w:r w:rsidR="00E95BA0" w:rsidRPr="00802E01">
              <w:fldChar w:fldCharType="separate"/>
            </w:r>
            <w:r w:rsidR="00FB2AB0">
              <w:t>5.3</w:t>
            </w:r>
            <w:r w:rsidR="00E95BA0" w:rsidRPr="00802E01">
              <w:fldChar w:fldCharType="end"/>
            </w:r>
            <w:r w:rsidR="00E95BA0" w:rsidRPr="00802E01">
              <w:t xml:space="preserve">, </w:t>
            </w:r>
            <w:r w:rsidR="00E95BA0" w:rsidRPr="00802E01">
              <w:fldChar w:fldCharType="begin"/>
            </w:r>
            <w:r w:rsidR="00E95BA0" w:rsidRPr="00802E01">
              <w:instrText xml:space="preserve"> REF _Ref208946589 \n \h </w:instrText>
            </w:r>
            <w:r w:rsidR="007E08BF" w:rsidRPr="00802E01">
              <w:instrText xml:space="preserve"> \* MERGEFORMAT </w:instrText>
            </w:r>
            <w:r w:rsidR="00E95BA0" w:rsidRPr="00802E01">
              <w:fldChar w:fldCharType="separate"/>
            </w:r>
            <w:r w:rsidR="00FB2AB0">
              <w:t>5.4</w:t>
            </w:r>
            <w:r w:rsidR="00E95BA0" w:rsidRPr="00802E01">
              <w:fldChar w:fldCharType="end"/>
            </w:r>
            <w:r w:rsidR="00E95BA0" w:rsidRPr="00802E01">
              <w:t xml:space="preserve">, </w:t>
            </w:r>
            <w:r w:rsidR="00E95BA0" w:rsidRPr="00802E01">
              <w:fldChar w:fldCharType="begin"/>
            </w:r>
            <w:r w:rsidR="00E95BA0" w:rsidRPr="00802E01">
              <w:instrText xml:space="preserve"> REF _Ref208946598 \n \h </w:instrText>
            </w:r>
            <w:r w:rsidR="007E08BF" w:rsidRPr="00802E01">
              <w:instrText xml:space="preserve"> \* MERGEFORMAT </w:instrText>
            </w:r>
            <w:r w:rsidR="00E95BA0" w:rsidRPr="00802E01">
              <w:fldChar w:fldCharType="separate"/>
            </w:r>
            <w:r w:rsidR="00FB2AB0">
              <w:t>5.4.2.84</w:t>
            </w:r>
            <w:r w:rsidR="00E95BA0" w:rsidRPr="00802E01">
              <w:fldChar w:fldCharType="end"/>
            </w:r>
          </w:p>
        </w:tc>
      </w:tr>
      <w:tr w:rsidR="00CA2F2B" w:rsidRPr="00802E01" w14:paraId="03E1B757"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0463C08D" w14:textId="0543256E" w:rsidR="00CA2F2B" w:rsidRPr="00802E01" w:rsidRDefault="00CA2F2B" w:rsidP="00CA2F2B">
            <w:pPr>
              <w:pStyle w:val="GOSTTablenorm"/>
            </w:pPr>
            <w:r w:rsidRPr="00802E01">
              <w:t>18.03</w:t>
            </w:r>
          </w:p>
        </w:tc>
        <w:tc>
          <w:tcPr>
            <w:tcW w:w="712" w:type="pct"/>
          </w:tcPr>
          <w:p w14:paraId="01DE8AD0" w14:textId="5DB0B06E" w:rsidR="00CA2F2B" w:rsidRPr="00802E01" w:rsidRDefault="00CA2F2B" w:rsidP="00CA2F2B">
            <w:pPr>
              <w:pStyle w:val="GOSTTablenorm"/>
            </w:pPr>
            <w:r w:rsidRPr="00802E01">
              <w:t>07.10.2025</w:t>
            </w:r>
          </w:p>
        </w:tc>
        <w:tc>
          <w:tcPr>
            <w:tcW w:w="1129" w:type="pct"/>
          </w:tcPr>
          <w:p w14:paraId="517FF9C5" w14:textId="5E6D4247" w:rsidR="00CA2F2B" w:rsidRPr="00802E01" w:rsidRDefault="00CA2F2B" w:rsidP="00CA2F2B">
            <w:pPr>
              <w:pStyle w:val="GOSTTablenorm"/>
            </w:pPr>
            <w:r w:rsidRPr="00802E01">
              <w:t>Степанова Э. В.</w:t>
            </w:r>
          </w:p>
        </w:tc>
        <w:tc>
          <w:tcPr>
            <w:tcW w:w="2707" w:type="pct"/>
          </w:tcPr>
          <w:p w14:paraId="359DDADA" w14:textId="7DFFBE03" w:rsidR="00CA2F2B" w:rsidRPr="00802E01" w:rsidRDefault="00CA2F2B" w:rsidP="00622ADB">
            <w:pPr>
              <w:pStyle w:val="GOSTTablenorm"/>
            </w:pPr>
            <w:r w:rsidRPr="00802E01">
              <w:t xml:space="preserve">В рамках внеконтрактной актуализации документа внесены изменения </w:t>
            </w:r>
            <w:r w:rsidRPr="00802E01">
              <w:rPr>
                <w:rStyle w:val="GOSTTableListMark10"/>
              </w:rPr>
              <w:t>в</w:t>
            </w:r>
            <w:r w:rsidRPr="00802E01">
              <w:t xml:space="preserve"> раздел </w:t>
            </w:r>
            <w:r w:rsidR="00622ADB">
              <w:t>4.4</w:t>
            </w:r>
          </w:p>
        </w:tc>
      </w:tr>
      <w:tr w:rsidR="00BF11BC" w:rsidRPr="00802E01" w14:paraId="5E0F67B1"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0AEE0DF4" w14:textId="1009D914" w:rsidR="00BF11BC" w:rsidRPr="00802E01" w:rsidRDefault="00BF11BC" w:rsidP="00CA2F2B">
            <w:pPr>
              <w:pStyle w:val="GOSTTablenorm"/>
            </w:pPr>
            <w:r w:rsidRPr="00802E01">
              <w:t>19.00</w:t>
            </w:r>
          </w:p>
        </w:tc>
        <w:tc>
          <w:tcPr>
            <w:tcW w:w="712" w:type="pct"/>
          </w:tcPr>
          <w:p w14:paraId="6999F52C" w14:textId="0B838FCE" w:rsidR="00BF11BC" w:rsidRPr="00802E01" w:rsidRDefault="00BF11BC" w:rsidP="00CA2F2B">
            <w:pPr>
              <w:pStyle w:val="GOSTTablenorm"/>
            </w:pPr>
            <w:r w:rsidRPr="00802E01">
              <w:t>20.10.2025</w:t>
            </w:r>
          </w:p>
        </w:tc>
        <w:tc>
          <w:tcPr>
            <w:tcW w:w="1129" w:type="pct"/>
          </w:tcPr>
          <w:p w14:paraId="525F8747" w14:textId="506B1DB9" w:rsidR="00BF11BC" w:rsidRPr="00802E01" w:rsidRDefault="00BF11BC" w:rsidP="00CA2F2B">
            <w:pPr>
              <w:pStyle w:val="GOSTTablenorm"/>
            </w:pPr>
            <w:r w:rsidRPr="00802E01">
              <w:t>Степанова Э. В.</w:t>
            </w:r>
          </w:p>
        </w:tc>
        <w:tc>
          <w:tcPr>
            <w:tcW w:w="2707" w:type="pct"/>
          </w:tcPr>
          <w:p w14:paraId="35D59705" w14:textId="14E3035C" w:rsidR="00BF11BC" w:rsidRPr="00802E01" w:rsidRDefault="00BF11BC" w:rsidP="00622ADB">
            <w:pPr>
              <w:pStyle w:val="GOSTTablenorm"/>
            </w:pPr>
            <w:r w:rsidRPr="00802E01">
              <w:t xml:space="preserve">Документ актуализирован на основании Государственного контракта от 04.07.2025 № ФКУ0247/2025/РИС (1-й период работ по развитию подсистемы управления расходами в части ведения лицевых счетов с типами счетов «01», «03», «05», «06», «07», «08», «09», «10», «14» (1 этап)). Внесены изменения в раздел </w:t>
            </w:r>
            <w:r w:rsidR="00622ADB">
              <w:t xml:space="preserve">4.4 </w:t>
            </w:r>
            <w:r w:rsidR="002E7769" w:rsidRPr="00802E01">
              <w:t>и по тексту документа в рамках требований государственного контракта</w:t>
            </w:r>
          </w:p>
        </w:tc>
      </w:tr>
      <w:tr w:rsidR="00807885" w:rsidRPr="00802E01" w14:paraId="42724B0B" w14:textId="77777777" w:rsidTr="00A977FA">
        <w:trPr>
          <w:cnfStyle w:val="000000100000" w:firstRow="0" w:lastRow="0" w:firstColumn="0" w:lastColumn="0" w:oddVBand="0" w:evenVBand="0" w:oddHBand="1" w:evenHBand="0" w:firstRowFirstColumn="0" w:firstRowLastColumn="0" w:lastRowFirstColumn="0" w:lastRowLastColumn="0"/>
          <w:trHeight w:val="20"/>
        </w:trPr>
        <w:tc>
          <w:tcPr>
            <w:tcW w:w="452" w:type="pct"/>
          </w:tcPr>
          <w:p w14:paraId="0C1B9FDF" w14:textId="5F916E1B" w:rsidR="00807885" w:rsidRPr="00802E01" w:rsidRDefault="00807885" w:rsidP="00CA2F2B">
            <w:pPr>
              <w:pStyle w:val="GOSTTablenorm"/>
            </w:pPr>
            <w:r w:rsidRPr="00802E01">
              <w:t>19.01</w:t>
            </w:r>
          </w:p>
        </w:tc>
        <w:tc>
          <w:tcPr>
            <w:tcW w:w="712" w:type="pct"/>
          </w:tcPr>
          <w:p w14:paraId="1AD0E17D" w14:textId="6AFAA5BB" w:rsidR="00807885" w:rsidRPr="00802E01" w:rsidRDefault="00807885" w:rsidP="00807885">
            <w:pPr>
              <w:pStyle w:val="GOSTTablenorm"/>
            </w:pPr>
            <w:r w:rsidRPr="00802E01">
              <w:t>06.11.2025</w:t>
            </w:r>
          </w:p>
        </w:tc>
        <w:tc>
          <w:tcPr>
            <w:tcW w:w="1129" w:type="pct"/>
          </w:tcPr>
          <w:p w14:paraId="5A674A15" w14:textId="337D026E" w:rsidR="00807885" w:rsidRPr="00802E01" w:rsidRDefault="00807885" w:rsidP="00CA2F2B">
            <w:pPr>
              <w:pStyle w:val="GOSTTablenorm"/>
            </w:pPr>
            <w:r w:rsidRPr="00802E01">
              <w:t>Степанова Э. В.</w:t>
            </w:r>
          </w:p>
        </w:tc>
        <w:tc>
          <w:tcPr>
            <w:tcW w:w="2707" w:type="pct"/>
          </w:tcPr>
          <w:p w14:paraId="4791E105" w14:textId="22C47479" w:rsidR="00807885" w:rsidRPr="00802E01" w:rsidRDefault="00807885" w:rsidP="00807885">
            <w:pPr>
              <w:pStyle w:val="GOSTTablenorm"/>
            </w:pPr>
            <w:r w:rsidRPr="00802E01">
              <w:t xml:space="preserve">Внесены изменения в раздел </w:t>
            </w:r>
            <w:r w:rsidRPr="00802E01">
              <w:fldChar w:fldCharType="begin"/>
            </w:r>
            <w:r w:rsidRPr="00802E01">
              <w:instrText xml:space="preserve"> REF _Ref213313312 \n \h  \* MERGEFORMAT </w:instrText>
            </w:r>
            <w:r w:rsidRPr="00802E01">
              <w:fldChar w:fldCharType="separate"/>
            </w:r>
            <w:r w:rsidR="00FB2AB0">
              <w:t>4.4</w:t>
            </w:r>
            <w:r w:rsidRPr="00802E01">
              <w:fldChar w:fldCharType="end"/>
            </w:r>
          </w:p>
        </w:tc>
      </w:tr>
      <w:tr w:rsidR="004E1F97" w:rsidRPr="008E1883" w:rsidDel="00802E01" w14:paraId="7C79BEDE" w14:textId="77777777" w:rsidTr="00A977FA">
        <w:trPr>
          <w:cnfStyle w:val="000000010000" w:firstRow="0" w:lastRow="0" w:firstColumn="0" w:lastColumn="0" w:oddVBand="0" w:evenVBand="0" w:oddHBand="0" w:evenHBand="1" w:firstRowFirstColumn="0" w:firstRowLastColumn="0" w:lastRowFirstColumn="0" w:lastRowLastColumn="0"/>
          <w:trHeight w:val="20"/>
        </w:trPr>
        <w:tc>
          <w:tcPr>
            <w:tcW w:w="452" w:type="pct"/>
          </w:tcPr>
          <w:p w14:paraId="534CF230" w14:textId="17040D84" w:rsidR="004E1F97" w:rsidRPr="00802E01" w:rsidDel="00802E01" w:rsidRDefault="004E1F97" w:rsidP="004E1F97">
            <w:pPr>
              <w:pStyle w:val="GOSTTablenorm"/>
            </w:pPr>
            <w:r>
              <w:t>19.02</w:t>
            </w:r>
          </w:p>
        </w:tc>
        <w:tc>
          <w:tcPr>
            <w:tcW w:w="712" w:type="pct"/>
          </w:tcPr>
          <w:p w14:paraId="49F40D41" w14:textId="0EBEC5ED" w:rsidR="004E1F97" w:rsidRPr="00802E01" w:rsidDel="00802E01" w:rsidRDefault="004E1F97" w:rsidP="004E1F97">
            <w:pPr>
              <w:pStyle w:val="GOSTTablenorm"/>
            </w:pPr>
            <w:r>
              <w:t>02.02.2026</w:t>
            </w:r>
          </w:p>
        </w:tc>
        <w:tc>
          <w:tcPr>
            <w:tcW w:w="1129" w:type="pct"/>
          </w:tcPr>
          <w:p w14:paraId="32AD4D15" w14:textId="68FA99E6" w:rsidR="004E1F97" w:rsidRPr="007D7A3D" w:rsidDel="00802E01" w:rsidRDefault="004E1F97" w:rsidP="004E1F97">
            <w:pPr>
              <w:pStyle w:val="GOSTTablenorm"/>
              <w:rPr>
                <w:highlight w:val="yellow"/>
              </w:rPr>
            </w:pPr>
            <w:r w:rsidRPr="00802E01">
              <w:t>Степанова Э. В.</w:t>
            </w:r>
          </w:p>
        </w:tc>
        <w:tc>
          <w:tcPr>
            <w:tcW w:w="2707" w:type="pct"/>
          </w:tcPr>
          <w:p w14:paraId="3D72E9A2" w14:textId="6AE152A3" w:rsidR="004E1F97" w:rsidRPr="007D7A3D" w:rsidDel="00802E01" w:rsidRDefault="004E1F97" w:rsidP="004E1F97">
            <w:pPr>
              <w:pStyle w:val="GOSTTablenorm"/>
              <w:rPr>
                <w:highlight w:val="yellow"/>
              </w:rPr>
            </w:pPr>
            <w:r>
              <w:rPr>
                <w:highlight w:val="yellow"/>
              </w:rPr>
              <w:t xml:space="preserve">Внесены изменения в разделы </w:t>
            </w:r>
            <w:r>
              <w:rPr>
                <w:highlight w:val="yellow"/>
              </w:rPr>
              <w:fldChar w:fldCharType="begin"/>
            </w:r>
            <w:r>
              <w:rPr>
                <w:highlight w:val="yellow"/>
              </w:rPr>
              <w:instrText xml:space="preserve"> REF _Ref210720995 \n \h </w:instrText>
            </w:r>
            <w:r>
              <w:rPr>
                <w:highlight w:val="yellow"/>
              </w:rPr>
            </w:r>
            <w:r>
              <w:rPr>
                <w:highlight w:val="yellow"/>
              </w:rPr>
              <w:fldChar w:fldCharType="separate"/>
            </w:r>
            <w:r w:rsidR="00FB2AB0">
              <w:rPr>
                <w:highlight w:val="yellow"/>
              </w:rPr>
              <w:t>4.4</w:t>
            </w:r>
            <w:r>
              <w:rPr>
                <w:highlight w:val="yellow"/>
              </w:rPr>
              <w:fldChar w:fldCharType="end"/>
            </w:r>
            <w:r>
              <w:rPr>
                <w:highlight w:val="yellow"/>
              </w:rPr>
              <w:t xml:space="preserve">, </w:t>
            </w:r>
            <w:r>
              <w:rPr>
                <w:highlight w:val="yellow"/>
              </w:rPr>
              <w:fldChar w:fldCharType="begin"/>
            </w:r>
            <w:r>
              <w:rPr>
                <w:highlight w:val="yellow"/>
              </w:rPr>
              <w:instrText xml:space="preserve"> REF _Ref215585449 \n \h </w:instrText>
            </w:r>
            <w:r>
              <w:rPr>
                <w:highlight w:val="yellow"/>
              </w:rPr>
            </w:r>
            <w:r>
              <w:rPr>
                <w:highlight w:val="yellow"/>
              </w:rPr>
              <w:fldChar w:fldCharType="separate"/>
            </w:r>
            <w:r w:rsidR="00FB2AB0">
              <w:rPr>
                <w:highlight w:val="yellow"/>
              </w:rPr>
              <w:t>5.4.2.84</w:t>
            </w:r>
            <w:r>
              <w:rPr>
                <w:highlight w:val="yellow"/>
              </w:rPr>
              <w:fldChar w:fldCharType="end"/>
            </w:r>
            <w:r>
              <w:rPr>
                <w:highlight w:val="yellow"/>
              </w:rPr>
              <w:t xml:space="preserve">, </w:t>
            </w:r>
            <w:r>
              <w:rPr>
                <w:highlight w:val="yellow"/>
              </w:rPr>
              <w:fldChar w:fldCharType="begin"/>
            </w:r>
            <w:r>
              <w:rPr>
                <w:highlight w:val="yellow"/>
              </w:rPr>
              <w:instrText xml:space="preserve"> REF _Ref219470752 \n \h </w:instrText>
            </w:r>
            <w:r>
              <w:rPr>
                <w:highlight w:val="yellow"/>
              </w:rPr>
            </w:r>
            <w:r>
              <w:rPr>
                <w:highlight w:val="yellow"/>
              </w:rPr>
              <w:fldChar w:fldCharType="separate"/>
            </w:r>
            <w:r w:rsidR="00FB2AB0">
              <w:rPr>
                <w:highlight w:val="yellow"/>
              </w:rPr>
              <w:t>5.4.2.22</w:t>
            </w:r>
            <w:r>
              <w:rPr>
                <w:highlight w:val="yellow"/>
              </w:rPr>
              <w:fldChar w:fldCharType="end"/>
            </w:r>
            <w:r>
              <w:rPr>
                <w:highlight w:val="yellow"/>
              </w:rPr>
              <w:t xml:space="preserve">, </w:t>
            </w:r>
            <w:r>
              <w:rPr>
                <w:highlight w:val="yellow"/>
              </w:rPr>
              <w:fldChar w:fldCharType="begin"/>
            </w:r>
            <w:r>
              <w:rPr>
                <w:highlight w:val="yellow"/>
              </w:rPr>
              <w:instrText xml:space="preserve"> REF _Ref219738283 \n \h </w:instrText>
            </w:r>
            <w:r>
              <w:rPr>
                <w:highlight w:val="yellow"/>
              </w:rPr>
            </w:r>
            <w:r>
              <w:rPr>
                <w:highlight w:val="yellow"/>
              </w:rPr>
              <w:fldChar w:fldCharType="separate"/>
            </w:r>
            <w:r w:rsidR="00FB2AB0">
              <w:rPr>
                <w:highlight w:val="yellow"/>
              </w:rPr>
              <w:t>5.4.2.33</w:t>
            </w:r>
            <w:r>
              <w:rPr>
                <w:highlight w:val="yellow"/>
              </w:rPr>
              <w:fldChar w:fldCharType="end"/>
            </w:r>
            <w:r>
              <w:rPr>
                <w:highlight w:val="yellow"/>
              </w:rPr>
              <w:t xml:space="preserve">, </w:t>
            </w:r>
            <w:r>
              <w:rPr>
                <w:highlight w:val="yellow"/>
              </w:rPr>
              <w:fldChar w:fldCharType="begin"/>
            </w:r>
            <w:r>
              <w:rPr>
                <w:highlight w:val="yellow"/>
              </w:rPr>
              <w:instrText xml:space="preserve"> REF _Ref219449166 \n \h </w:instrText>
            </w:r>
            <w:r>
              <w:rPr>
                <w:highlight w:val="yellow"/>
              </w:rPr>
            </w:r>
            <w:r>
              <w:rPr>
                <w:highlight w:val="yellow"/>
              </w:rPr>
              <w:fldChar w:fldCharType="separate"/>
            </w:r>
            <w:r w:rsidR="00FB2AB0">
              <w:rPr>
                <w:highlight w:val="yellow"/>
              </w:rPr>
              <w:t>5.4.2.77</w:t>
            </w:r>
            <w:r>
              <w:rPr>
                <w:highlight w:val="yellow"/>
              </w:rPr>
              <w:fldChar w:fldCharType="end"/>
            </w:r>
            <w:r>
              <w:rPr>
                <w:highlight w:val="yellow"/>
              </w:rPr>
              <w:t xml:space="preserve">, </w:t>
            </w:r>
            <w:r>
              <w:rPr>
                <w:highlight w:val="yellow"/>
              </w:rPr>
              <w:fldChar w:fldCharType="begin"/>
            </w:r>
            <w:r>
              <w:rPr>
                <w:highlight w:val="yellow"/>
              </w:rPr>
              <w:instrText xml:space="preserve"> REF _Ref219819468 \n \h </w:instrText>
            </w:r>
            <w:r>
              <w:rPr>
                <w:highlight w:val="yellow"/>
              </w:rPr>
            </w:r>
            <w:r>
              <w:rPr>
                <w:highlight w:val="yellow"/>
              </w:rPr>
              <w:fldChar w:fldCharType="separate"/>
            </w:r>
            <w:r w:rsidR="00FB2AB0">
              <w:rPr>
                <w:highlight w:val="yellow"/>
              </w:rPr>
              <w:t>5.4.2.80</w:t>
            </w:r>
            <w:r>
              <w:rPr>
                <w:highlight w:val="yellow"/>
              </w:rPr>
              <w:fldChar w:fldCharType="end"/>
            </w:r>
            <w:r>
              <w:rPr>
                <w:highlight w:val="yellow"/>
              </w:rPr>
              <w:t xml:space="preserve">, </w:t>
            </w:r>
            <w:r>
              <w:rPr>
                <w:highlight w:val="yellow"/>
              </w:rPr>
              <w:fldChar w:fldCharType="begin"/>
            </w:r>
            <w:r>
              <w:rPr>
                <w:highlight w:val="yellow"/>
              </w:rPr>
              <w:instrText xml:space="preserve"> REF _Ref113274805 \n \h </w:instrText>
            </w:r>
            <w:r>
              <w:rPr>
                <w:highlight w:val="yellow"/>
              </w:rPr>
            </w:r>
            <w:r>
              <w:rPr>
                <w:highlight w:val="yellow"/>
              </w:rPr>
              <w:fldChar w:fldCharType="separate"/>
            </w:r>
            <w:r w:rsidR="00FB2AB0">
              <w:rPr>
                <w:highlight w:val="yellow"/>
              </w:rPr>
              <w:t>5.5.4.5</w:t>
            </w:r>
            <w:r>
              <w:rPr>
                <w:highlight w:val="yellow"/>
              </w:rPr>
              <w:fldChar w:fldCharType="end"/>
            </w:r>
            <w:r w:rsidR="00A322B1">
              <w:rPr>
                <w:highlight w:val="yellow"/>
              </w:rPr>
              <w:t xml:space="preserve">, добавлен раздел </w:t>
            </w:r>
            <w:r w:rsidR="00A322B1">
              <w:rPr>
                <w:highlight w:val="yellow"/>
              </w:rPr>
              <w:fldChar w:fldCharType="begin"/>
            </w:r>
            <w:r w:rsidR="00A322B1">
              <w:rPr>
                <w:highlight w:val="yellow"/>
              </w:rPr>
              <w:instrText xml:space="preserve"> REF _Ref215585449 \n \h </w:instrText>
            </w:r>
            <w:r w:rsidR="00A322B1">
              <w:rPr>
                <w:highlight w:val="yellow"/>
              </w:rPr>
            </w:r>
            <w:r w:rsidR="00A322B1">
              <w:rPr>
                <w:highlight w:val="yellow"/>
              </w:rPr>
              <w:fldChar w:fldCharType="separate"/>
            </w:r>
            <w:r w:rsidR="00FB2AB0">
              <w:rPr>
                <w:highlight w:val="yellow"/>
              </w:rPr>
              <w:t>5.4.2.84</w:t>
            </w:r>
            <w:r w:rsidR="00A322B1">
              <w:rPr>
                <w:highlight w:val="yellow"/>
              </w:rPr>
              <w:fldChar w:fldCharType="end"/>
            </w:r>
          </w:p>
        </w:tc>
      </w:tr>
      <w:bookmarkEnd w:id="0"/>
    </w:tbl>
    <w:p w14:paraId="56F3B4A9" w14:textId="2201E17F" w:rsidR="00592651" w:rsidRPr="00EC6EF4" w:rsidRDefault="00592651" w:rsidP="00EC6EF4"/>
    <w:sectPr w:rsidR="00592651" w:rsidRPr="00EC6EF4" w:rsidSect="006E63A9">
      <w:headerReference w:type="even" r:id="rId197"/>
      <w:headerReference w:type="default" r:id="rId198"/>
      <w:footerReference w:type="default" r:id="rId199"/>
      <w:pgSz w:w="11906" w:h="16838" w:code="9"/>
      <w:pgMar w:top="1134" w:right="567" w:bottom="851" w:left="1701" w:header="567" w:footer="284"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013AC" w14:textId="77777777" w:rsidR="009C0FFB" w:rsidRDefault="009C0FFB">
      <w:r>
        <w:separator/>
      </w:r>
    </w:p>
  </w:endnote>
  <w:endnote w:type="continuationSeparator" w:id="0">
    <w:p w14:paraId="0C60390F" w14:textId="77777777" w:rsidR="009C0FFB" w:rsidRDefault="009C0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SOCPEUR">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Полужирный">
    <w:panose1 w:val="02020803070505020304"/>
    <w:charset w:val="00"/>
    <w:family w:val="roman"/>
    <w:notTrueType/>
    <w:pitch w:val="default"/>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4658C" w14:textId="0735B48C" w:rsidR="00DF708D" w:rsidRDefault="00DF708D">
    <w:pPr>
      <w:pStyle w:val="GOSTTitul0"/>
    </w:pPr>
    <w:r>
      <w:t>2026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1652A" w14:textId="77777777" w:rsidR="00DF708D" w:rsidRDefault="00DF708D">
    <w:pPr>
      <w:pStyle w:val="GOSTTitul0"/>
    </w:pPr>
    <w:r>
      <w:t>Москва</w:t>
    </w:r>
  </w:p>
  <w:p w14:paraId="3802C217" w14:textId="77777777" w:rsidR="00DF708D" w:rsidRDefault="00DF708D">
    <w:pPr>
      <w:pStyle w:val="GOSTTitul0"/>
    </w:pPr>
    <w:r>
      <w:t>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CCB23" w14:textId="77777777" w:rsidR="00DF708D" w:rsidRDefault="00DF70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E769B" w14:textId="77777777" w:rsidR="009C0FFB" w:rsidRDefault="009C0FFB">
      <w:r>
        <w:separator/>
      </w:r>
    </w:p>
  </w:footnote>
  <w:footnote w:type="continuationSeparator" w:id="0">
    <w:p w14:paraId="07B2E398" w14:textId="77777777" w:rsidR="009C0FFB" w:rsidRDefault="009C0FFB">
      <w:r>
        <w:continuationSeparator/>
      </w:r>
    </w:p>
  </w:footnote>
  <w:footnote w:id="1">
    <w:p w14:paraId="612D0163" w14:textId="77777777" w:rsidR="00DF708D" w:rsidRDefault="00DF708D" w:rsidP="00EC6EF4">
      <w:pPr>
        <w:pStyle w:val="afa"/>
      </w:pPr>
      <w:r>
        <w:rPr>
          <w:rStyle w:val="af9"/>
        </w:rPr>
        <w:footnoteRef/>
      </w:r>
      <w:r>
        <w:t xml:space="preserve"> В случае утверждения новой версии документации, взамен указанной в настоящем перечне, необходимо использовать более новые документы. Вся информация о новых версиях документов отражена в Аналитической записке.</w:t>
      </w:r>
    </w:p>
  </w:footnote>
  <w:footnote w:id="2">
    <w:p w14:paraId="59072150" w14:textId="77777777" w:rsidR="00DF708D" w:rsidRDefault="00DF708D" w:rsidP="00EC6EF4">
      <w:pPr>
        <w:pStyle w:val="afa"/>
      </w:pPr>
      <w:r>
        <w:rPr>
          <w:rStyle w:val="af9"/>
        </w:rPr>
        <w:footnoteRef/>
      </w:r>
      <w:r>
        <w:t xml:space="preserve"> Д</w:t>
      </w:r>
      <w:r w:rsidRPr="00562A69">
        <w:t>ля СКЗИ «КриптоПро CSP» следует установить плагин «КриптоПро ЭЦП Browser plug-in»</w:t>
      </w:r>
      <w:r>
        <w:t>.</w:t>
      </w:r>
    </w:p>
  </w:footnote>
  <w:footnote w:id="3">
    <w:p w14:paraId="0195D81A" w14:textId="77777777" w:rsidR="00DF708D" w:rsidRPr="00B83C5F" w:rsidRDefault="00DF708D" w:rsidP="00EC6EF4">
      <w:pPr>
        <w:pStyle w:val="afa"/>
        <w:ind w:firstLine="567"/>
      </w:pPr>
      <w:r w:rsidRPr="00B83C5F">
        <w:rPr>
          <w:rStyle w:val="af9"/>
        </w:rPr>
        <w:footnoteRef/>
      </w:r>
      <w:r w:rsidRPr="00B83C5F">
        <w:t xml:space="preserve"> Назначается ГРБС.</w:t>
      </w:r>
    </w:p>
  </w:footnote>
  <w:footnote w:id="4">
    <w:p w14:paraId="6C900F58" w14:textId="77777777" w:rsidR="00DF708D" w:rsidRPr="00B83C5F" w:rsidRDefault="00DF708D" w:rsidP="00EC6EF4">
      <w:pPr>
        <w:pStyle w:val="afa"/>
        <w:ind w:firstLine="567"/>
      </w:pPr>
      <w:r w:rsidRPr="00B83C5F">
        <w:rPr>
          <w:rStyle w:val="af9"/>
        </w:rPr>
        <w:footnoteRef/>
      </w:r>
      <w:r w:rsidRPr="00B83C5F">
        <w:t xml:space="preserve"> Назначается РБС.</w:t>
      </w:r>
    </w:p>
  </w:footnote>
  <w:footnote w:id="5">
    <w:p w14:paraId="6DA9A21F" w14:textId="77777777" w:rsidR="00DF708D" w:rsidRDefault="00DF708D" w:rsidP="00EC6EF4">
      <w:pPr>
        <w:pStyle w:val="afa"/>
        <w:ind w:firstLine="567"/>
      </w:pPr>
      <w:r w:rsidRPr="00B83C5F">
        <w:rPr>
          <w:rStyle w:val="af9"/>
        </w:rPr>
        <w:footnoteRef/>
      </w:r>
      <w:r w:rsidRPr="00B83C5F">
        <w:t xml:space="preserve"> Назначается ГАИФДБ (АИФ с полномочиями ГАИФДБ).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D6E15" w14:textId="77777777" w:rsidR="00DF708D" w:rsidRPr="00E111AA" w:rsidRDefault="00DF708D" w:rsidP="0068420F">
    <w:pPr>
      <w:pStyle w:val="GOSTTitulhead"/>
      <w:rPr>
        <w:rFonts w:ascii="Times New Roman Полужирный" w:hAnsi="Times New Roman Полужирный"/>
      </w:rPr>
    </w:pPr>
    <w:r w:rsidRPr="00E111AA">
      <w:rPr>
        <w:rFonts w:ascii="Times New Roman Полужирный" w:hAnsi="Times New Roman Полужирный"/>
      </w:rPr>
      <w:t>ФЕДЕРАЛЬНОЕ КАЗНАЧЕЙСТВО (КАЗНАЧЕЙСТВО РОССИИ)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B6273" w14:textId="77777777" w:rsidR="00DF708D" w:rsidRDefault="00DF708D"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2D3C8F40" w14:textId="77777777" w:rsidR="00DF708D" w:rsidRDefault="00DF708D">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F518A" w14:textId="77777777" w:rsidR="00DF708D" w:rsidRDefault="00DF708D"/>
  <w:p w14:paraId="553801B5" w14:textId="77777777" w:rsidR="00DF708D" w:rsidRDefault="00DF708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2" w:type="dxa"/>
      <w:tblInd w:w="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23"/>
      <w:gridCol w:w="6148"/>
      <w:gridCol w:w="1281"/>
    </w:tblGrid>
    <w:tr w:rsidR="00DF708D" w:rsidRPr="006609C8" w14:paraId="110281DE" w14:textId="77777777" w:rsidTr="00E808CA">
      <w:trPr>
        <w:cantSplit/>
        <w:trHeight w:val="283"/>
      </w:trPr>
      <w:tc>
        <w:tcPr>
          <w:tcW w:w="1191" w:type="pct"/>
          <w:vAlign w:val="center"/>
        </w:tcPr>
        <w:p w14:paraId="6C290ACA" w14:textId="77777777" w:rsidR="00DF708D" w:rsidRPr="00301867" w:rsidRDefault="00DF708D" w:rsidP="00301867">
          <w:pPr>
            <w:pStyle w:val="GOSTheader"/>
          </w:pPr>
          <w:r w:rsidRPr="00301867">
            <w:t>Наименование ИС:</w:t>
          </w:r>
        </w:p>
      </w:tc>
      <w:tc>
        <w:tcPr>
          <w:tcW w:w="3809" w:type="pct"/>
          <w:gridSpan w:val="2"/>
          <w:vAlign w:val="center"/>
        </w:tcPr>
        <w:p w14:paraId="7D8FCEEE" w14:textId="422462A3" w:rsidR="00DF708D" w:rsidRPr="00301867" w:rsidRDefault="00DF708D" w:rsidP="00301867">
          <w:pPr>
            <w:pStyle w:val="GOSTheader"/>
          </w:pPr>
          <w:r w:rsidRPr="00E808CA">
            <w:t>Государственная интегрированная информационная система управления общественными финансами «Электронный бюджет»</w:t>
          </w:r>
        </w:p>
      </w:tc>
    </w:tr>
    <w:tr w:rsidR="00DF708D" w:rsidRPr="006609C8" w14:paraId="46E7FC0E" w14:textId="77777777" w:rsidTr="00E808CA">
      <w:trPr>
        <w:cantSplit/>
        <w:trHeight w:val="283"/>
      </w:trPr>
      <w:tc>
        <w:tcPr>
          <w:tcW w:w="1191" w:type="pct"/>
          <w:vAlign w:val="center"/>
        </w:tcPr>
        <w:p w14:paraId="283CC970" w14:textId="77777777" w:rsidR="00DF708D" w:rsidRPr="00301867" w:rsidRDefault="00DF708D" w:rsidP="00301867">
          <w:pPr>
            <w:pStyle w:val="GOSTheader"/>
          </w:pPr>
          <w:r w:rsidRPr="00301867">
            <w:t>Название документа:</w:t>
          </w:r>
        </w:p>
      </w:tc>
      <w:tc>
        <w:tcPr>
          <w:tcW w:w="3809" w:type="pct"/>
          <w:gridSpan w:val="2"/>
          <w:vAlign w:val="center"/>
        </w:tcPr>
        <w:p w14:paraId="3F089279" w14:textId="20C06A4F" w:rsidR="00DF708D" w:rsidRPr="00301867" w:rsidRDefault="00DF708D" w:rsidP="004B464A">
          <w:pPr>
            <w:pStyle w:val="GOSTheader"/>
          </w:pPr>
          <w:r w:rsidRPr="00301867">
            <w:rPr>
              <w:rFonts w:eastAsia="Calibri"/>
            </w:rPr>
            <w:t xml:space="preserve">Руководство работников (представителей) участников системы «Электронный бюджет» по работе с подсистемой (компонентом, модулем). </w:t>
          </w:r>
          <w:r w:rsidRPr="00301867">
            <w:t>Том 1. Руководство для сотрудников ГРБС, ГАИФДБ, РБС, АИФДБ, ПБС</w:t>
          </w:r>
        </w:p>
      </w:tc>
    </w:tr>
    <w:tr w:rsidR="00DF708D" w:rsidRPr="006609C8" w14:paraId="3FE8C047" w14:textId="77777777" w:rsidTr="005345BF">
      <w:trPr>
        <w:cantSplit/>
        <w:trHeight w:val="143"/>
      </w:trPr>
      <w:tc>
        <w:tcPr>
          <w:tcW w:w="1191" w:type="pct"/>
          <w:vAlign w:val="center"/>
        </w:tcPr>
        <w:p w14:paraId="4CBD8598" w14:textId="77777777" w:rsidR="00DF708D" w:rsidRPr="00301867" w:rsidRDefault="00DF708D" w:rsidP="00301867">
          <w:pPr>
            <w:pStyle w:val="GOSTheader"/>
          </w:pPr>
          <w:r w:rsidRPr="00301867">
            <w:t>Код документа:</w:t>
          </w:r>
        </w:p>
      </w:tc>
      <w:tc>
        <w:tcPr>
          <w:tcW w:w="3152" w:type="pct"/>
          <w:vAlign w:val="center"/>
        </w:tcPr>
        <w:p w14:paraId="1DBAF043" w14:textId="751DF1BC" w:rsidR="00DF708D" w:rsidRPr="00301867" w:rsidRDefault="00DF708D" w:rsidP="00F41BA6">
          <w:pPr>
            <w:pStyle w:val="GOSTheader"/>
          </w:pPr>
          <w:r w:rsidRPr="0014496D">
            <w:t>54819512.20.05,06.ЭБ26.001-1</w:t>
          </w:r>
          <w:r>
            <w:t>9</w:t>
          </w:r>
          <w:r w:rsidRPr="0014496D">
            <w:t>.0</w:t>
          </w:r>
          <w:r>
            <w:t>2</w:t>
          </w:r>
          <w:r w:rsidRPr="0014496D">
            <w:t xml:space="preserve"> 1(2,5,6,7,8)</w:t>
          </w:r>
        </w:p>
      </w:tc>
      <w:tc>
        <w:tcPr>
          <w:tcW w:w="658" w:type="pct"/>
        </w:tcPr>
        <w:p w14:paraId="279FFE3A" w14:textId="05540989" w:rsidR="00DF708D" w:rsidRPr="00301867" w:rsidRDefault="00DF708D" w:rsidP="00301867">
          <w:pPr>
            <w:pStyle w:val="GOSTheader"/>
          </w:pPr>
          <w:r w:rsidRPr="00301867">
            <w:t xml:space="preserve">Стр. </w:t>
          </w:r>
          <w:r>
            <w:fldChar w:fldCharType="begin"/>
          </w:r>
          <w:r>
            <w:instrText xml:space="preserve"> PAGE </w:instrText>
          </w:r>
          <w:r>
            <w:fldChar w:fldCharType="separate"/>
          </w:r>
          <w:r w:rsidR="00FB2AB0">
            <w:rPr>
              <w:noProof/>
            </w:rPr>
            <w:t>165</w:t>
          </w:r>
          <w:r>
            <w:rPr>
              <w:noProof/>
            </w:rPr>
            <w:fldChar w:fldCharType="end"/>
          </w:r>
        </w:p>
      </w:tc>
    </w:tr>
  </w:tbl>
  <w:p w14:paraId="5F252906" w14:textId="4175E471" w:rsidR="00DF708D" w:rsidRDefault="00DF708D" w:rsidP="0068420F">
    <w:pPr>
      <w:pStyle w:val="ab"/>
      <w:tabs>
        <w:tab w:val="clear" w:pos="4677"/>
        <w:tab w:val="clear" w:pos="9355"/>
        <w:tab w:val="left" w:pos="113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4.25pt;height:14.25pt;visibility:visible;mso-wrap-style:square" o:bullet="t">
        <v:imagedata r:id="rId1" o:title=""/>
      </v:shape>
    </w:pict>
  </w:numPicBullet>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5F16AA"/>
    <w:multiLevelType w:val="hybridMultilevel"/>
    <w:tmpl w:val="7B2E2448"/>
    <w:lvl w:ilvl="0" w:tplc="2AF20E9E">
      <w:start w:val="1"/>
      <w:numFmt w:val="bullet"/>
      <w:pStyle w:val="EBListmark4"/>
      <w:lvlText w:val="–"/>
      <w:lvlJc w:val="left"/>
      <w:pPr>
        <w:ind w:left="2061" w:hanging="360"/>
      </w:pPr>
      <w:rPr>
        <w:rFonts w:ascii="Verdana" w:hAnsi="Verdana" w:cs="Times New Roman" w:hint="default"/>
        <w:i w:val="0"/>
        <w:iCs w:val="0"/>
        <w:smallCaps w:val="0"/>
        <w:strike w:val="0"/>
        <w:dstrike w:val="0"/>
        <w:outline w:val="0"/>
        <w:shadow w:val="0"/>
        <w:emboss w:val="0"/>
        <w:imprint w:val="0"/>
        <w:vanish w:val="0"/>
        <w:spacing w:val="0"/>
        <w:kern w:val="0"/>
        <w:position w:val="0"/>
        <w:sz w:val="22"/>
        <w:szCs w:val="22"/>
        <w:u w:val="none"/>
        <w:vertAlign w:val="baseline"/>
        <w:em w:val="none"/>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 w15:restartNumberingAfterBreak="0">
    <w:nsid w:val="02EC3593"/>
    <w:multiLevelType w:val="singleLevel"/>
    <w:tmpl w:val="3FDC4A42"/>
    <w:lvl w:ilvl="0">
      <w:start w:val="1"/>
      <w:numFmt w:val="bullet"/>
      <w:pStyle w:val="Normal20"/>
      <w:lvlText w:val=""/>
      <w:lvlJc w:val="left"/>
      <w:pPr>
        <w:tabs>
          <w:tab w:val="num" w:pos="360"/>
        </w:tabs>
        <w:ind w:left="360" w:hanging="360"/>
      </w:pPr>
      <w:rPr>
        <w:rFonts w:ascii="Symbol" w:hAnsi="Symbol" w:hint="default"/>
      </w:rPr>
    </w:lvl>
  </w:abstractNum>
  <w:abstractNum w:abstractNumId="12" w15:restartNumberingAfterBreak="0">
    <w:nsid w:val="06813F09"/>
    <w:multiLevelType w:val="multilevel"/>
    <w:tmpl w:val="1556E088"/>
    <w:lvl w:ilvl="0">
      <w:start w:val="1"/>
      <w:numFmt w:val="decimal"/>
      <w:pStyle w:val="OTRListnum"/>
      <w:lvlText w:val="%1."/>
      <w:lvlJc w:val="left"/>
      <w:pPr>
        <w:tabs>
          <w:tab w:val="num" w:pos="924"/>
        </w:tabs>
        <w:ind w:left="924" w:hanging="357"/>
      </w:pPr>
      <w:rPr>
        <w:rFonts w:ascii="Times New Roman" w:hAnsi="Times New Roman" w:hint="default"/>
        <w:sz w:val="24"/>
      </w:rPr>
    </w:lvl>
    <w:lvl w:ilvl="1">
      <w:start w:val="1"/>
      <w:numFmt w:val="decimal"/>
      <w:pStyle w:val="OTRListnum2"/>
      <w:isLgl/>
      <w:lvlText w:val="%1.%2."/>
      <w:lvlJc w:val="left"/>
      <w:pPr>
        <w:tabs>
          <w:tab w:val="num" w:pos="1548"/>
        </w:tabs>
        <w:ind w:left="1548" w:hanging="624"/>
      </w:pPr>
      <w:rPr>
        <w:rFonts w:ascii="Times New Roman" w:hAnsi="Times New Roman" w:cs="Times New Roman" w:hint="default"/>
        <w:b w:val="0"/>
        <w:i w:val="0"/>
        <w:sz w:val="24"/>
      </w:rPr>
    </w:lvl>
    <w:lvl w:ilvl="2">
      <w:start w:val="1"/>
      <w:numFmt w:val="decimal"/>
      <w:isLgl/>
      <w:lvlText w:val="%1.%2.%3."/>
      <w:lvlJc w:val="left"/>
      <w:pPr>
        <w:tabs>
          <w:tab w:val="num" w:pos="2269"/>
        </w:tabs>
        <w:ind w:left="2269" w:hanging="738"/>
      </w:pPr>
      <w:rPr>
        <w:rFonts w:ascii="Times New Roman" w:hAnsi="Times New Roman" w:hint="default"/>
        <w:b w:val="0"/>
        <w:i w:val="0"/>
        <w:sz w:val="24"/>
      </w:rPr>
    </w:lvl>
    <w:lvl w:ilvl="3">
      <w:start w:val="1"/>
      <w:numFmt w:val="decimal"/>
      <w:suff w:val="space"/>
      <w:lvlText w:val="%1.%2.%3.%4."/>
      <w:lvlJc w:val="left"/>
      <w:pPr>
        <w:ind w:left="284" w:hanging="567"/>
      </w:pPr>
      <w:rPr>
        <w:rFonts w:ascii="Times New Roman" w:hAnsi="Times New Roman" w:hint="default"/>
        <w:b w:val="0"/>
        <w:i w:val="0"/>
        <w:sz w:val="24"/>
      </w:rPr>
    </w:lvl>
    <w:lvl w:ilvl="4">
      <w:start w:val="1"/>
      <w:numFmt w:val="decimal"/>
      <w:suff w:val="space"/>
      <w:lvlText w:val="%1.%2.%3.%4.%5"/>
      <w:lvlJc w:val="left"/>
      <w:pPr>
        <w:ind w:left="851" w:hanging="567"/>
      </w:pPr>
      <w:rPr>
        <w:rFonts w:hint="default"/>
      </w:rPr>
    </w:lvl>
    <w:lvl w:ilvl="5">
      <w:start w:val="1"/>
      <w:numFmt w:val="decimal"/>
      <w:lvlText w:val="%1.%2.%3.%4.%5.%6"/>
      <w:lvlJc w:val="left"/>
      <w:pPr>
        <w:tabs>
          <w:tab w:val="num" w:pos="-832"/>
        </w:tabs>
        <w:ind w:left="-832" w:hanging="1152"/>
      </w:pPr>
      <w:rPr>
        <w:rFonts w:hint="default"/>
      </w:rPr>
    </w:lvl>
    <w:lvl w:ilvl="6">
      <w:start w:val="1"/>
      <w:numFmt w:val="decimal"/>
      <w:lvlText w:val="%1.%2.%3.%4.%5.%6.%7"/>
      <w:lvlJc w:val="left"/>
      <w:pPr>
        <w:tabs>
          <w:tab w:val="num" w:pos="-688"/>
        </w:tabs>
        <w:ind w:left="-688" w:hanging="1296"/>
      </w:pPr>
      <w:rPr>
        <w:rFonts w:hint="default"/>
      </w:rPr>
    </w:lvl>
    <w:lvl w:ilvl="7">
      <w:start w:val="1"/>
      <w:numFmt w:val="decimal"/>
      <w:lvlText w:val="%1.%2.%3.%4.%5.%6.%7.%8"/>
      <w:lvlJc w:val="left"/>
      <w:pPr>
        <w:tabs>
          <w:tab w:val="num" w:pos="-544"/>
        </w:tabs>
        <w:ind w:left="-544" w:hanging="1440"/>
      </w:pPr>
      <w:rPr>
        <w:rFonts w:hint="default"/>
      </w:rPr>
    </w:lvl>
    <w:lvl w:ilvl="8">
      <w:start w:val="1"/>
      <w:numFmt w:val="decimal"/>
      <w:lvlText w:val="%1.%2.%3.%4.%5.%6.%7.%8.%9"/>
      <w:lvlJc w:val="left"/>
      <w:pPr>
        <w:tabs>
          <w:tab w:val="num" w:pos="-400"/>
        </w:tabs>
        <w:ind w:left="-400" w:hanging="1584"/>
      </w:pPr>
      <w:rPr>
        <w:rFonts w:hint="default"/>
      </w:rPr>
    </w:lvl>
  </w:abstractNum>
  <w:abstractNum w:abstractNumId="13"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4" w15:restartNumberingAfterBreak="0">
    <w:nsid w:val="16E3269C"/>
    <w:multiLevelType w:val="hybridMultilevel"/>
    <w:tmpl w:val="D4AC4C6C"/>
    <w:lvl w:ilvl="0" w:tplc="4E5C907C">
      <w:start w:val="1"/>
      <w:numFmt w:val="none"/>
      <w:pStyle w:val="OTRNameFigure"/>
      <w:lvlText w:val="Рисунок"/>
      <w:lvlJc w:val="left"/>
      <w:pPr>
        <w:tabs>
          <w:tab w:val="num" w:pos="720"/>
        </w:tabs>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A915C46"/>
    <w:multiLevelType w:val="hybridMultilevel"/>
    <w:tmpl w:val="9836C5FE"/>
    <w:lvl w:ilvl="0" w:tplc="31A6F482">
      <w:start w:val="1"/>
      <w:numFmt w:val="bullet"/>
      <w:pStyle w:val="a1"/>
      <w:lvlText w:val="­"/>
      <w:lvlJc w:val="left"/>
      <w:pPr>
        <w:tabs>
          <w:tab w:val="num" w:pos="1134"/>
        </w:tabs>
        <w:ind w:left="1134" w:hanging="283"/>
      </w:pPr>
      <w:rPr>
        <w:rFonts w:ascii="Courier New" w:hAnsi="Courier New" w:hint="default"/>
      </w:rPr>
    </w:lvl>
    <w:lvl w:ilvl="1" w:tplc="E6D4E9D8">
      <w:start w:val="1"/>
      <w:numFmt w:val="bullet"/>
      <w:lvlText w:val="o"/>
      <w:lvlJc w:val="left"/>
      <w:pPr>
        <w:ind w:left="2149" w:hanging="360"/>
      </w:pPr>
      <w:rPr>
        <w:rFonts w:ascii="Courier New" w:hAnsi="Courier New" w:hint="default"/>
      </w:rPr>
    </w:lvl>
    <w:lvl w:ilvl="2" w:tplc="BFDA813C" w:tentative="1">
      <w:start w:val="1"/>
      <w:numFmt w:val="bullet"/>
      <w:lvlText w:val=""/>
      <w:lvlJc w:val="left"/>
      <w:pPr>
        <w:ind w:left="2869" w:hanging="360"/>
      </w:pPr>
      <w:rPr>
        <w:rFonts w:ascii="Wingdings" w:hAnsi="Wingdings" w:hint="default"/>
      </w:rPr>
    </w:lvl>
    <w:lvl w:ilvl="3" w:tplc="641E40CC" w:tentative="1">
      <w:start w:val="1"/>
      <w:numFmt w:val="bullet"/>
      <w:lvlText w:val=""/>
      <w:lvlJc w:val="left"/>
      <w:pPr>
        <w:ind w:left="3589" w:hanging="360"/>
      </w:pPr>
      <w:rPr>
        <w:rFonts w:ascii="Symbol" w:hAnsi="Symbol" w:hint="default"/>
      </w:rPr>
    </w:lvl>
    <w:lvl w:ilvl="4" w:tplc="293E7D80" w:tentative="1">
      <w:start w:val="1"/>
      <w:numFmt w:val="bullet"/>
      <w:lvlText w:val="o"/>
      <w:lvlJc w:val="left"/>
      <w:pPr>
        <w:ind w:left="4309" w:hanging="360"/>
      </w:pPr>
      <w:rPr>
        <w:rFonts w:ascii="Courier New" w:hAnsi="Courier New" w:hint="default"/>
      </w:rPr>
    </w:lvl>
    <w:lvl w:ilvl="5" w:tplc="02BC1E62" w:tentative="1">
      <w:start w:val="1"/>
      <w:numFmt w:val="bullet"/>
      <w:lvlText w:val=""/>
      <w:lvlJc w:val="left"/>
      <w:pPr>
        <w:ind w:left="5029" w:hanging="360"/>
      </w:pPr>
      <w:rPr>
        <w:rFonts w:ascii="Wingdings" w:hAnsi="Wingdings" w:hint="default"/>
      </w:rPr>
    </w:lvl>
    <w:lvl w:ilvl="6" w:tplc="1482213A" w:tentative="1">
      <w:start w:val="1"/>
      <w:numFmt w:val="bullet"/>
      <w:lvlText w:val=""/>
      <w:lvlJc w:val="left"/>
      <w:pPr>
        <w:ind w:left="5749" w:hanging="360"/>
      </w:pPr>
      <w:rPr>
        <w:rFonts w:ascii="Symbol" w:hAnsi="Symbol" w:hint="default"/>
      </w:rPr>
    </w:lvl>
    <w:lvl w:ilvl="7" w:tplc="1D500A96" w:tentative="1">
      <w:start w:val="1"/>
      <w:numFmt w:val="bullet"/>
      <w:lvlText w:val="o"/>
      <w:lvlJc w:val="left"/>
      <w:pPr>
        <w:ind w:left="6469" w:hanging="360"/>
      </w:pPr>
      <w:rPr>
        <w:rFonts w:ascii="Courier New" w:hAnsi="Courier New" w:hint="default"/>
      </w:rPr>
    </w:lvl>
    <w:lvl w:ilvl="8" w:tplc="6DF0014C" w:tentative="1">
      <w:start w:val="1"/>
      <w:numFmt w:val="bullet"/>
      <w:lvlText w:val=""/>
      <w:lvlJc w:val="left"/>
      <w:pPr>
        <w:ind w:left="7189" w:hanging="360"/>
      </w:pPr>
      <w:rPr>
        <w:rFonts w:ascii="Wingdings" w:hAnsi="Wingdings" w:hint="default"/>
      </w:rPr>
    </w:lvl>
  </w:abstractNum>
  <w:abstractNum w:abstractNumId="16"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7" w15:restartNumberingAfterBreak="0">
    <w:nsid w:val="1F26259F"/>
    <w:multiLevelType w:val="multilevel"/>
    <w:tmpl w:val="04190023"/>
    <w:styleLink w:val="a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09A72E6"/>
    <w:multiLevelType w:val="multilevel"/>
    <w:tmpl w:val="8A348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20" w15:restartNumberingAfterBreak="0">
    <w:nsid w:val="267D40A7"/>
    <w:multiLevelType w:val="multilevel"/>
    <w:tmpl w:val="44D03020"/>
    <w:lvl w:ilvl="0">
      <w:start w:val="1"/>
      <w:numFmt w:val="decimal"/>
      <w:pStyle w:val="BSCNadpis1rovn"/>
      <w:lvlText w:val="%1."/>
      <w:lvlJc w:val="left"/>
      <w:pPr>
        <w:tabs>
          <w:tab w:val="num" w:pos="340"/>
        </w:tabs>
        <w:ind w:left="907" w:hanging="680"/>
      </w:pPr>
      <w:rPr>
        <w:rFonts w:hint="default"/>
      </w:rPr>
    </w:lvl>
    <w:lvl w:ilvl="1">
      <w:start w:val="1"/>
      <w:numFmt w:val="decimal"/>
      <w:pStyle w:val="BSCNadpis2rovn"/>
      <w:lvlText w:val="%1.%2."/>
      <w:lvlJc w:val="left"/>
      <w:pPr>
        <w:tabs>
          <w:tab w:val="num" w:pos="567"/>
        </w:tabs>
        <w:ind w:left="907" w:hanging="680"/>
      </w:pPr>
      <w:rPr>
        <w:rFonts w:hint="default"/>
      </w:rPr>
    </w:lvl>
    <w:lvl w:ilvl="2">
      <w:start w:val="1"/>
      <w:numFmt w:val="decimal"/>
      <w:pStyle w:val="BSCNadpis3rovn"/>
      <w:lvlText w:val="%1.%2.%3."/>
      <w:lvlJc w:val="left"/>
      <w:pPr>
        <w:tabs>
          <w:tab w:val="num" w:pos="907"/>
        </w:tabs>
        <w:ind w:left="907" w:hanging="680"/>
      </w:pPr>
      <w:rPr>
        <w:rFonts w:hint="default"/>
      </w:rPr>
    </w:lvl>
    <w:lvl w:ilvl="3">
      <w:start w:val="1"/>
      <w:numFmt w:val="decimal"/>
      <w:pStyle w:val="BSCNadpis4rovn"/>
      <w:lvlText w:val="%1.%2.%3.%4."/>
      <w:lvlJc w:val="left"/>
      <w:pPr>
        <w:tabs>
          <w:tab w:val="num" w:pos="907"/>
        </w:tabs>
        <w:ind w:left="907" w:hanging="680"/>
      </w:pPr>
      <w:rPr>
        <w:rFonts w:hint="default"/>
      </w:rPr>
    </w:lvl>
    <w:lvl w:ilvl="4">
      <w:start w:val="1"/>
      <w:numFmt w:val="decimal"/>
      <w:pStyle w:val="BSCNadpis5rovn"/>
      <w:lvlText w:val="%1.%2.%3.%4.%5."/>
      <w:lvlJc w:val="left"/>
      <w:pPr>
        <w:tabs>
          <w:tab w:val="num" w:pos="907"/>
        </w:tabs>
        <w:ind w:left="907" w:hanging="680"/>
      </w:pPr>
      <w:rPr>
        <w:rFonts w:hint="default"/>
      </w:rPr>
    </w:lvl>
    <w:lvl w:ilvl="5">
      <w:start w:val="1"/>
      <w:numFmt w:val="decimal"/>
      <w:lvlText w:val="%1.%2.%3.%4.%5.%6."/>
      <w:lvlJc w:val="left"/>
      <w:pPr>
        <w:tabs>
          <w:tab w:val="num" w:pos="7427"/>
        </w:tabs>
        <w:ind w:left="2963" w:hanging="936"/>
      </w:pPr>
      <w:rPr>
        <w:rFonts w:hint="default"/>
      </w:rPr>
    </w:lvl>
    <w:lvl w:ilvl="6">
      <w:start w:val="1"/>
      <w:numFmt w:val="decimal"/>
      <w:lvlText w:val="%1.%2.%3.%4.%5.%6.%7."/>
      <w:lvlJc w:val="left"/>
      <w:pPr>
        <w:tabs>
          <w:tab w:val="num" w:pos="8507"/>
        </w:tabs>
        <w:ind w:left="3467" w:hanging="1080"/>
      </w:pPr>
      <w:rPr>
        <w:rFonts w:hint="default"/>
      </w:rPr>
    </w:lvl>
    <w:lvl w:ilvl="7">
      <w:start w:val="1"/>
      <w:numFmt w:val="decimal"/>
      <w:lvlText w:val="%1.%2.%3.%4.%5.%6.%7.%8."/>
      <w:lvlJc w:val="left"/>
      <w:pPr>
        <w:tabs>
          <w:tab w:val="num" w:pos="9587"/>
        </w:tabs>
        <w:ind w:left="3971" w:hanging="1224"/>
      </w:pPr>
      <w:rPr>
        <w:rFonts w:hint="default"/>
      </w:rPr>
    </w:lvl>
    <w:lvl w:ilvl="8">
      <w:start w:val="1"/>
      <w:numFmt w:val="decimal"/>
      <w:lvlText w:val="%1.%2.%3.%4.%5.%6.%7.%8.%9."/>
      <w:lvlJc w:val="left"/>
      <w:pPr>
        <w:tabs>
          <w:tab w:val="num" w:pos="11027"/>
        </w:tabs>
        <w:ind w:left="4547" w:hanging="1440"/>
      </w:pPr>
      <w:rPr>
        <w:rFonts w:hint="default"/>
      </w:rPr>
    </w:lvl>
  </w:abstractNum>
  <w:abstractNum w:abstractNumId="21"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FB6BA4"/>
    <w:multiLevelType w:val="multilevel"/>
    <w:tmpl w:val="6A78E236"/>
    <w:lvl w:ilvl="0">
      <w:start w:val="1"/>
      <w:numFmt w:val="decimal"/>
      <w:pStyle w:val="a3"/>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C5A422D"/>
    <w:multiLevelType w:val="multilevel"/>
    <w:tmpl w:val="C616C40C"/>
    <w:styleLink w:val="a4"/>
    <w:lvl w:ilvl="0">
      <w:start w:val="1"/>
      <w:numFmt w:val="decimal"/>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C9295B"/>
    <w:multiLevelType w:val="multilevel"/>
    <w:tmpl w:val="4BA0AF72"/>
    <w:lvl w:ilvl="0">
      <w:start w:val="1"/>
      <w:numFmt w:val="russianUpper"/>
      <w:pStyle w:val="EB"/>
      <w:lvlText w:val="Приложение %1."/>
      <w:lvlJc w:val="left"/>
      <w:pPr>
        <w:tabs>
          <w:tab w:val="num" w:pos="0"/>
        </w:tabs>
        <w:ind w:left="360" w:hanging="360"/>
      </w:pPr>
      <w:rPr>
        <w:rFonts w:ascii="Times New Roman" w:hAnsi="Times New Roman" w:hint="default"/>
        <w:sz w:val="32"/>
      </w:rPr>
    </w:lvl>
    <w:lvl w:ilvl="1">
      <w:start w:val="1"/>
      <w:numFmt w:val="decimal"/>
      <w:pStyle w:val="EB1"/>
      <w:lvlText w:val="%1.%2"/>
      <w:lvlJc w:val="left"/>
      <w:pPr>
        <w:tabs>
          <w:tab w:val="num" w:pos="0"/>
        </w:tabs>
        <w:ind w:left="720" w:hanging="360"/>
      </w:pPr>
      <w:rPr>
        <w:rFonts w:hint="default"/>
      </w:rPr>
    </w:lvl>
    <w:lvl w:ilvl="2">
      <w:start w:val="1"/>
      <w:numFmt w:val="decimal"/>
      <w:pStyle w:val="EB11"/>
      <w:lvlText w:val="%1.%2.%3"/>
      <w:lvlJc w:val="left"/>
      <w:pPr>
        <w:tabs>
          <w:tab w:val="num" w:pos="0"/>
        </w:tabs>
        <w:ind w:left="1080" w:hanging="360"/>
      </w:pPr>
      <w:rPr>
        <w:rFonts w:hint="default"/>
      </w:rPr>
    </w:lvl>
    <w:lvl w:ilvl="3">
      <w:start w:val="1"/>
      <w:numFmt w:val="decimal"/>
      <w:pStyle w:val="EB111"/>
      <w:lvlText w:val="%1.%2.%3.%4"/>
      <w:lvlJc w:val="left"/>
      <w:pPr>
        <w:tabs>
          <w:tab w:val="num" w:pos="0"/>
        </w:tabs>
        <w:ind w:left="1440" w:hanging="360"/>
      </w:pPr>
      <w:rPr>
        <w:rFonts w:hint="default"/>
      </w:rPr>
    </w:lvl>
    <w:lvl w:ilvl="4">
      <w:start w:val="1"/>
      <w:numFmt w:val="decimal"/>
      <w:pStyle w:val="EB1111"/>
      <w:lvlText w:val="%1.%2.%3.%4.%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6" w15:restartNumberingAfterBreak="0">
    <w:nsid w:val="2E35702F"/>
    <w:multiLevelType w:val="hybridMultilevel"/>
    <w:tmpl w:val="63D200F4"/>
    <w:lvl w:ilvl="0" w:tplc="D094784E">
      <w:numFmt w:val="none"/>
      <w:pStyle w:val="21"/>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3254063"/>
    <w:multiLevelType w:val="hybridMultilevel"/>
    <w:tmpl w:val="910AD8F2"/>
    <w:lvl w:ilvl="0" w:tplc="5CA2137A">
      <w:start w:val="1"/>
      <w:numFmt w:val="bullet"/>
      <w:lvlText w:val=""/>
      <w:lvlPicBulletId w:val="0"/>
      <w:lvlJc w:val="left"/>
      <w:pPr>
        <w:tabs>
          <w:tab w:val="num" w:pos="720"/>
        </w:tabs>
        <w:ind w:left="720" w:hanging="360"/>
      </w:pPr>
      <w:rPr>
        <w:rFonts w:ascii="Symbol" w:hAnsi="Symbol" w:hint="default"/>
      </w:rPr>
    </w:lvl>
    <w:lvl w:ilvl="1" w:tplc="8BA83B22" w:tentative="1">
      <w:start w:val="1"/>
      <w:numFmt w:val="bullet"/>
      <w:lvlText w:val=""/>
      <w:lvlJc w:val="left"/>
      <w:pPr>
        <w:tabs>
          <w:tab w:val="num" w:pos="1440"/>
        </w:tabs>
        <w:ind w:left="1440" w:hanging="360"/>
      </w:pPr>
      <w:rPr>
        <w:rFonts w:ascii="Symbol" w:hAnsi="Symbol" w:hint="default"/>
      </w:rPr>
    </w:lvl>
    <w:lvl w:ilvl="2" w:tplc="1AA226CE" w:tentative="1">
      <w:start w:val="1"/>
      <w:numFmt w:val="bullet"/>
      <w:lvlText w:val=""/>
      <w:lvlJc w:val="left"/>
      <w:pPr>
        <w:tabs>
          <w:tab w:val="num" w:pos="2160"/>
        </w:tabs>
        <w:ind w:left="2160" w:hanging="360"/>
      </w:pPr>
      <w:rPr>
        <w:rFonts w:ascii="Symbol" w:hAnsi="Symbol" w:hint="default"/>
      </w:rPr>
    </w:lvl>
    <w:lvl w:ilvl="3" w:tplc="1F2E8D26" w:tentative="1">
      <w:start w:val="1"/>
      <w:numFmt w:val="bullet"/>
      <w:lvlText w:val=""/>
      <w:lvlJc w:val="left"/>
      <w:pPr>
        <w:tabs>
          <w:tab w:val="num" w:pos="2880"/>
        </w:tabs>
        <w:ind w:left="2880" w:hanging="360"/>
      </w:pPr>
      <w:rPr>
        <w:rFonts w:ascii="Symbol" w:hAnsi="Symbol" w:hint="default"/>
      </w:rPr>
    </w:lvl>
    <w:lvl w:ilvl="4" w:tplc="95BE3DBE" w:tentative="1">
      <w:start w:val="1"/>
      <w:numFmt w:val="bullet"/>
      <w:lvlText w:val=""/>
      <w:lvlJc w:val="left"/>
      <w:pPr>
        <w:tabs>
          <w:tab w:val="num" w:pos="3600"/>
        </w:tabs>
        <w:ind w:left="3600" w:hanging="360"/>
      </w:pPr>
      <w:rPr>
        <w:rFonts w:ascii="Symbol" w:hAnsi="Symbol" w:hint="default"/>
      </w:rPr>
    </w:lvl>
    <w:lvl w:ilvl="5" w:tplc="12942FA8" w:tentative="1">
      <w:start w:val="1"/>
      <w:numFmt w:val="bullet"/>
      <w:lvlText w:val=""/>
      <w:lvlJc w:val="left"/>
      <w:pPr>
        <w:tabs>
          <w:tab w:val="num" w:pos="4320"/>
        </w:tabs>
        <w:ind w:left="4320" w:hanging="360"/>
      </w:pPr>
      <w:rPr>
        <w:rFonts w:ascii="Symbol" w:hAnsi="Symbol" w:hint="default"/>
      </w:rPr>
    </w:lvl>
    <w:lvl w:ilvl="6" w:tplc="B82C0790" w:tentative="1">
      <w:start w:val="1"/>
      <w:numFmt w:val="bullet"/>
      <w:lvlText w:val=""/>
      <w:lvlJc w:val="left"/>
      <w:pPr>
        <w:tabs>
          <w:tab w:val="num" w:pos="5040"/>
        </w:tabs>
        <w:ind w:left="5040" w:hanging="360"/>
      </w:pPr>
      <w:rPr>
        <w:rFonts w:ascii="Symbol" w:hAnsi="Symbol" w:hint="default"/>
      </w:rPr>
    </w:lvl>
    <w:lvl w:ilvl="7" w:tplc="9ECC8BAE" w:tentative="1">
      <w:start w:val="1"/>
      <w:numFmt w:val="bullet"/>
      <w:lvlText w:val=""/>
      <w:lvlJc w:val="left"/>
      <w:pPr>
        <w:tabs>
          <w:tab w:val="num" w:pos="5760"/>
        </w:tabs>
        <w:ind w:left="5760" w:hanging="360"/>
      </w:pPr>
      <w:rPr>
        <w:rFonts w:ascii="Symbol" w:hAnsi="Symbol" w:hint="default"/>
      </w:rPr>
    </w:lvl>
    <w:lvl w:ilvl="8" w:tplc="30BC088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80012F1"/>
    <w:multiLevelType w:val="hybridMultilevel"/>
    <w:tmpl w:val="666844A6"/>
    <w:lvl w:ilvl="0" w:tplc="0419000F">
      <w:start w:val="1"/>
      <w:numFmt w:val="decimal"/>
      <w:pStyle w:val="otrtablnum"/>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2"/>
        <w:szCs w:val="22"/>
        <w:u w:val="none"/>
        <w:vertAlign w:val="baseline"/>
        <w:em w:val="none"/>
      </w:rPr>
    </w:lvl>
    <w:lvl w:ilvl="1" w:tplc="04190019">
      <w:start w:val="1"/>
      <w:numFmt w:val="decimal"/>
      <w:pStyle w:val="otrtabllistnum"/>
      <w:lvlText w:val="%2."/>
      <w:lvlJc w:val="left"/>
      <w:pPr>
        <w:tabs>
          <w:tab w:val="num" w:pos="227"/>
        </w:tabs>
        <w:ind w:left="227" w:hanging="17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2"/>
        <w:szCs w:val="0"/>
        <w:u w:val="none"/>
        <w:vertAlign w:val="baseline"/>
        <w:em w:val="none"/>
      </w:rPr>
    </w:lvl>
    <w:lvl w:ilvl="2" w:tplc="0419001B">
      <w:start w:val="1"/>
      <w:numFmt w:val="bullet"/>
      <w:pStyle w:val="otrtablmark"/>
      <w:lvlText w:val="–"/>
      <w:lvlJc w:val="left"/>
      <w:pPr>
        <w:tabs>
          <w:tab w:val="num" w:pos="2264"/>
        </w:tabs>
        <w:ind w:left="2264" w:hanging="284"/>
      </w:pPr>
      <w:rPr>
        <w:rFonts w:ascii="Verdana" w:hAnsi="Verdana" w:hint="default"/>
        <w:b w:val="0"/>
        <w:i w:val="0"/>
        <w:sz w:val="22"/>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F113757"/>
    <w:multiLevelType w:val="multilevel"/>
    <w:tmpl w:val="67743928"/>
    <w:lvl w:ilvl="0">
      <w:start w:val="1"/>
      <w:numFmt w:val="bullet"/>
      <w:pStyle w:val="a5"/>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403D1306"/>
    <w:multiLevelType w:val="multilevel"/>
    <w:tmpl w:val="A44CA5A6"/>
    <w:styleLink w:val="31"/>
    <w:lvl w:ilvl="0">
      <w:start w:val="1"/>
      <w:numFmt w:val="decimal"/>
      <w:lvlText w:val="A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48760FF7"/>
    <w:multiLevelType w:val="multilevel"/>
    <w:tmpl w:val="F9A826F2"/>
    <w:name w:val="Zagolovki"/>
    <w:lvl w:ilvl="0">
      <w:start w:val="1"/>
      <w:numFmt w:val="bullet"/>
      <w:lvlText w:val="–"/>
      <w:lvlJc w:val="left"/>
      <w:pPr>
        <w:tabs>
          <w:tab w:val="num" w:pos="992"/>
        </w:tabs>
        <w:ind w:left="992" w:hanging="283"/>
      </w:pPr>
      <w:rPr>
        <w:rFonts w:ascii="Verdana" w:hAnsi="Verdana" w:hint="default"/>
        <w:color w:val="auto"/>
        <w:sz w:val="24"/>
      </w:rPr>
    </w:lvl>
    <w:lvl w:ilvl="1">
      <w:start w:val="1"/>
      <w:numFmt w:val="bullet"/>
      <w:lvlText w:val="―"/>
      <w:lvlJc w:val="left"/>
      <w:pPr>
        <w:tabs>
          <w:tab w:val="num" w:pos="1418"/>
        </w:tabs>
        <w:ind w:left="1418" w:hanging="284"/>
      </w:pPr>
      <w:rPr>
        <w:rFonts w:ascii="Verdana" w:hAnsi="Verdana" w:hint="default"/>
        <w:color w:val="auto"/>
        <w:sz w:val="16"/>
      </w:rPr>
    </w:lvl>
    <w:lvl w:ilvl="2">
      <w:start w:val="1"/>
      <w:numFmt w:val="bullet"/>
      <w:lvlText w:val="–"/>
      <w:lvlJc w:val="left"/>
      <w:pPr>
        <w:tabs>
          <w:tab w:val="num" w:pos="1701"/>
        </w:tabs>
        <w:ind w:left="1701" w:hanging="283"/>
      </w:pPr>
      <w:rPr>
        <w:rFonts w:ascii="Verdana" w:hAnsi="Verdana" w:hint="default"/>
        <w:b/>
        <w:i w:val="0"/>
        <w:sz w:val="24"/>
      </w:rPr>
    </w:lvl>
    <w:lvl w:ilvl="3">
      <w:start w:val="1"/>
      <w:numFmt w:val="bullet"/>
      <w:lvlText w:val="–"/>
      <w:lvlJc w:val="left"/>
      <w:pPr>
        <w:tabs>
          <w:tab w:val="num" w:pos="2255"/>
        </w:tabs>
        <w:ind w:left="2255" w:hanging="283"/>
      </w:pPr>
      <w:rPr>
        <w:rFonts w:ascii="Verdana" w:hAnsi="Verdana" w:hint="default"/>
      </w:rPr>
    </w:lvl>
    <w:lvl w:ilvl="4">
      <w:start w:val="1"/>
      <w:numFmt w:val="bullet"/>
      <w:lvlText w:val=""/>
      <w:lvlJc w:val="left"/>
      <w:pPr>
        <w:tabs>
          <w:tab w:val="num" w:pos="2784"/>
        </w:tabs>
        <w:ind w:left="2784" w:hanging="360"/>
      </w:pPr>
      <w:rPr>
        <w:rFonts w:ascii="Symbol" w:hAnsi="Symbol" w:hint="default"/>
      </w:rPr>
    </w:lvl>
    <w:lvl w:ilvl="5">
      <w:start w:val="1"/>
      <w:numFmt w:val="bullet"/>
      <w:lvlText w:val=""/>
      <w:lvlJc w:val="left"/>
      <w:pPr>
        <w:tabs>
          <w:tab w:val="num" w:pos="3144"/>
        </w:tabs>
        <w:ind w:left="3144" w:hanging="360"/>
      </w:pPr>
      <w:rPr>
        <w:rFonts w:ascii="Wingdings" w:hAnsi="Wingdings" w:hint="default"/>
      </w:rPr>
    </w:lvl>
    <w:lvl w:ilvl="6">
      <w:start w:val="1"/>
      <w:numFmt w:val="bullet"/>
      <w:lvlText w:val=""/>
      <w:lvlJc w:val="left"/>
      <w:pPr>
        <w:tabs>
          <w:tab w:val="num" w:pos="3504"/>
        </w:tabs>
        <w:ind w:left="3504" w:hanging="360"/>
      </w:pPr>
      <w:rPr>
        <w:rFonts w:ascii="Wingdings" w:hAnsi="Wingdings" w:hint="default"/>
      </w:rPr>
    </w:lvl>
    <w:lvl w:ilvl="7">
      <w:start w:val="1"/>
      <w:numFmt w:val="bullet"/>
      <w:lvlText w:val=""/>
      <w:lvlJc w:val="left"/>
      <w:pPr>
        <w:tabs>
          <w:tab w:val="num" w:pos="3864"/>
        </w:tabs>
        <w:ind w:left="3864" w:hanging="360"/>
      </w:pPr>
      <w:rPr>
        <w:rFonts w:ascii="Symbol" w:hAnsi="Symbol" w:hint="default"/>
      </w:rPr>
    </w:lvl>
    <w:lvl w:ilvl="8">
      <w:start w:val="1"/>
      <w:numFmt w:val="bullet"/>
      <w:lvlText w:val=""/>
      <w:lvlJc w:val="left"/>
      <w:pPr>
        <w:tabs>
          <w:tab w:val="num" w:pos="4224"/>
        </w:tabs>
        <w:ind w:left="4224" w:hanging="360"/>
      </w:pPr>
      <w:rPr>
        <w:rFonts w:ascii="Symbol" w:hAnsi="Symbol" w:hint="default"/>
      </w:rPr>
    </w:lvl>
  </w:abstractNum>
  <w:abstractNum w:abstractNumId="34"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36" w15:restartNumberingAfterBreak="0">
    <w:nsid w:val="4DB564FC"/>
    <w:multiLevelType w:val="hybridMultilevel"/>
    <w:tmpl w:val="0EC4DC70"/>
    <w:lvl w:ilvl="0" w:tplc="FAB48B6E">
      <w:start w:val="1"/>
      <w:numFmt w:val="none"/>
      <w:pStyle w:val="a6"/>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38"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9" w15:restartNumberingAfterBreak="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40" w15:restartNumberingAfterBreak="0">
    <w:nsid w:val="551E37B7"/>
    <w:multiLevelType w:val="hybridMultilevel"/>
    <w:tmpl w:val="364C74DC"/>
    <w:styleLink w:val="1"/>
    <w:lvl w:ilvl="0" w:tplc="0419000F">
      <w:start w:val="1"/>
      <w:numFmt w:val="decimal"/>
      <w:lvlText w:val="%1."/>
      <w:lvlJc w:val="left"/>
      <w:pPr>
        <w:ind w:left="833" w:hanging="360"/>
      </w:pPr>
    </w:lvl>
    <w:lvl w:ilvl="1" w:tplc="04190019">
      <w:start w:val="1"/>
      <w:numFmt w:val="lowerLetter"/>
      <w:lvlText w:val="%2."/>
      <w:lvlJc w:val="left"/>
      <w:pPr>
        <w:ind w:left="1553" w:hanging="360"/>
      </w:pPr>
    </w:lvl>
    <w:lvl w:ilvl="2" w:tplc="0419001B">
      <w:start w:val="1"/>
      <w:numFmt w:val="lowerRoman"/>
      <w:lvlText w:val="%3."/>
      <w:lvlJc w:val="right"/>
      <w:pPr>
        <w:ind w:left="2273" w:hanging="180"/>
      </w:pPr>
    </w:lvl>
    <w:lvl w:ilvl="3" w:tplc="0419000F">
      <w:start w:val="1"/>
      <w:numFmt w:val="decimal"/>
      <w:lvlText w:val="%4."/>
      <w:lvlJc w:val="left"/>
      <w:pPr>
        <w:ind w:left="2993" w:hanging="360"/>
      </w:pPr>
    </w:lvl>
    <w:lvl w:ilvl="4" w:tplc="04190019">
      <w:start w:val="1"/>
      <w:numFmt w:val="lowerLetter"/>
      <w:lvlText w:val="%5."/>
      <w:lvlJc w:val="left"/>
      <w:pPr>
        <w:ind w:left="3713" w:hanging="360"/>
      </w:pPr>
    </w:lvl>
    <w:lvl w:ilvl="5" w:tplc="0419001B">
      <w:start w:val="1"/>
      <w:numFmt w:val="lowerRoman"/>
      <w:lvlText w:val="%6."/>
      <w:lvlJc w:val="right"/>
      <w:pPr>
        <w:ind w:left="4433" w:hanging="180"/>
      </w:pPr>
    </w:lvl>
    <w:lvl w:ilvl="6" w:tplc="0419000F">
      <w:start w:val="1"/>
      <w:numFmt w:val="decimal"/>
      <w:lvlText w:val="%7."/>
      <w:lvlJc w:val="left"/>
      <w:pPr>
        <w:ind w:left="5153" w:hanging="360"/>
      </w:pPr>
    </w:lvl>
    <w:lvl w:ilvl="7" w:tplc="04190019">
      <w:start w:val="1"/>
      <w:numFmt w:val="lowerLetter"/>
      <w:lvlText w:val="%8."/>
      <w:lvlJc w:val="left"/>
      <w:pPr>
        <w:ind w:left="5873" w:hanging="360"/>
      </w:pPr>
    </w:lvl>
    <w:lvl w:ilvl="8" w:tplc="0419001B">
      <w:start w:val="1"/>
      <w:numFmt w:val="lowerRoman"/>
      <w:lvlText w:val="%9."/>
      <w:lvlJc w:val="right"/>
      <w:pPr>
        <w:ind w:left="6593" w:hanging="180"/>
      </w:pPr>
    </w:lvl>
  </w:abstractNum>
  <w:abstractNum w:abstractNumId="41" w15:restartNumberingAfterBreak="0">
    <w:nsid w:val="5F533BB4"/>
    <w:multiLevelType w:val="multilevel"/>
    <w:tmpl w:val="86E0B7B8"/>
    <w:lvl w:ilvl="0">
      <w:start w:val="1"/>
      <w:numFmt w:val="decimal"/>
      <w:pStyle w:val="ASFKListnum"/>
      <w:lvlText w:val="%1."/>
      <w:lvlJc w:val="left"/>
      <w:pPr>
        <w:ind w:left="927" w:hanging="360"/>
      </w:pPr>
      <w:rPr>
        <w:rFonts w:ascii="Times New Roman" w:eastAsia="Times New Roman" w:hAnsi="Times New Roman" w:cs="Times New Roman" w:hint="default"/>
        <w:color w:val="000000"/>
        <w:sz w:val="24"/>
        <w:szCs w:val="24"/>
      </w:rPr>
    </w:lvl>
    <w:lvl w:ilvl="1">
      <w:start w:val="1"/>
      <w:numFmt w:val="bullet"/>
      <w:lvlText w:val=""/>
      <w:lvlJc w:val="left"/>
      <w:pPr>
        <w:ind w:left="1287" w:hanging="360"/>
      </w:pPr>
      <w:rPr>
        <w:rFonts w:ascii="Symbol" w:hAnsi="Symbol" w:hint="default"/>
        <w:color w:val="000000"/>
        <w:sz w:val="18"/>
      </w:rPr>
    </w:lvl>
    <w:lvl w:ilvl="2">
      <w:start w:val="1"/>
      <w:numFmt w:val="decimal"/>
      <w:isLgl/>
      <w:lvlText w:val="%1.%2.%3"/>
      <w:lvlJc w:val="left"/>
      <w:pPr>
        <w:ind w:left="2007" w:hanging="720"/>
      </w:pPr>
      <w:rPr>
        <w:rFonts w:ascii="Times New Roman" w:eastAsia="Times New Roman" w:hAnsi="Times New Roman" w:cs="Times New Roman" w:hint="default"/>
        <w:color w:val="000000"/>
        <w:sz w:val="18"/>
      </w:rPr>
    </w:lvl>
    <w:lvl w:ilvl="3">
      <w:start w:val="1"/>
      <w:numFmt w:val="decimal"/>
      <w:isLgl/>
      <w:lvlText w:val="%1.%2.%3.%4"/>
      <w:lvlJc w:val="left"/>
      <w:pPr>
        <w:ind w:left="2367" w:hanging="720"/>
      </w:pPr>
      <w:rPr>
        <w:rFonts w:ascii="Times New Roman" w:eastAsia="Times New Roman" w:hAnsi="Times New Roman" w:cs="Times New Roman" w:hint="default"/>
        <w:color w:val="000000"/>
        <w:sz w:val="18"/>
      </w:rPr>
    </w:lvl>
    <w:lvl w:ilvl="4">
      <w:start w:val="1"/>
      <w:numFmt w:val="decimal"/>
      <w:isLgl/>
      <w:lvlText w:val="%1.%2.%3.%4.%5"/>
      <w:lvlJc w:val="left"/>
      <w:pPr>
        <w:ind w:left="3087" w:hanging="1080"/>
      </w:pPr>
      <w:rPr>
        <w:rFonts w:ascii="Times New Roman" w:eastAsia="Times New Roman" w:hAnsi="Times New Roman" w:cs="Times New Roman" w:hint="default"/>
        <w:color w:val="000000"/>
        <w:sz w:val="18"/>
      </w:rPr>
    </w:lvl>
    <w:lvl w:ilvl="5">
      <w:start w:val="1"/>
      <w:numFmt w:val="decimal"/>
      <w:isLgl/>
      <w:lvlText w:val="%1.%2.%3.%4.%5.%6"/>
      <w:lvlJc w:val="left"/>
      <w:pPr>
        <w:ind w:left="3447" w:hanging="1080"/>
      </w:pPr>
      <w:rPr>
        <w:rFonts w:ascii="Times New Roman" w:eastAsia="Times New Roman" w:hAnsi="Times New Roman" w:cs="Times New Roman" w:hint="default"/>
        <w:color w:val="000000"/>
        <w:sz w:val="18"/>
      </w:rPr>
    </w:lvl>
    <w:lvl w:ilvl="6">
      <w:start w:val="1"/>
      <w:numFmt w:val="decimal"/>
      <w:isLgl/>
      <w:lvlText w:val="%1.%2.%3.%4.%5.%6.%7"/>
      <w:lvlJc w:val="left"/>
      <w:pPr>
        <w:ind w:left="4167" w:hanging="1440"/>
      </w:pPr>
      <w:rPr>
        <w:rFonts w:ascii="Times New Roman" w:eastAsia="Times New Roman" w:hAnsi="Times New Roman" w:cs="Times New Roman" w:hint="default"/>
        <w:color w:val="000000"/>
        <w:sz w:val="18"/>
      </w:rPr>
    </w:lvl>
    <w:lvl w:ilvl="7">
      <w:start w:val="1"/>
      <w:numFmt w:val="decimal"/>
      <w:isLgl/>
      <w:lvlText w:val="%1.%2.%3.%4.%5.%6.%7.%8"/>
      <w:lvlJc w:val="left"/>
      <w:pPr>
        <w:ind w:left="4527" w:hanging="1440"/>
      </w:pPr>
      <w:rPr>
        <w:rFonts w:ascii="Times New Roman" w:eastAsia="Times New Roman" w:hAnsi="Times New Roman" w:cs="Times New Roman" w:hint="default"/>
        <w:color w:val="000000"/>
        <w:sz w:val="18"/>
      </w:rPr>
    </w:lvl>
    <w:lvl w:ilvl="8">
      <w:start w:val="1"/>
      <w:numFmt w:val="decimal"/>
      <w:isLgl/>
      <w:lvlText w:val="%1.%2.%3.%4.%5.%6.%7.%8.%9"/>
      <w:lvlJc w:val="left"/>
      <w:pPr>
        <w:ind w:left="4887" w:hanging="1440"/>
      </w:pPr>
      <w:rPr>
        <w:rFonts w:ascii="Times New Roman" w:eastAsia="Times New Roman" w:hAnsi="Times New Roman" w:cs="Times New Roman" w:hint="default"/>
        <w:color w:val="000000"/>
        <w:sz w:val="18"/>
      </w:rPr>
    </w:lvl>
  </w:abstractNum>
  <w:abstractNum w:abstractNumId="42"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3"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4"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655F290C"/>
    <w:multiLevelType w:val="hybridMultilevel"/>
    <w:tmpl w:val="51BCF198"/>
    <w:styleLink w:val="ArticleSection5"/>
    <w:lvl w:ilvl="0" w:tplc="FFFFFFFF">
      <w:numFmt w:val="decimal"/>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6" w15:restartNumberingAfterBreak="0">
    <w:nsid w:val="68E56E24"/>
    <w:multiLevelType w:val="multilevel"/>
    <w:tmpl w:val="03621450"/>
    <w:lvl w:ilvl="0">
      <w:start w:val="1"/>
      <w:numFmt w:val="decimal"/>
      <w:pStyle w:val="10"/>
      <w:lvlText w:val="%1."/>
      <w:lvlJc w:val="left"/>
      <w:pPr>
        <w:tabs>
          <w:tab w:val="num" w:pos="432"/>
        </w:tabs>
        <w:ind w:left="432" w:hanging="432"/>
      </w:pPr>
      <w:rPr>
        <w:rFonts w:ascii="Times New Roman" w:hAnsi="Times New Roman" w:cs="Times New Roman" w:hint="default"/>
      </w:rPr>
    </w:lvl>
    <w:lvl w:ilvl="1">
      <w:start w:val="1"/>
      <w:numFmt w:val="decimal"/>
      <w:pStyle w:val="22"/>
      <w:lvlText w:val="%1.%2."/>
      <w:lvlJc w:val="left"/>
      <w:pPr>
        <w:tabs>
          <w:tab w:val="num" w:pos="576"/>
        </w:tabs>
        <w:ind w:left="576" w:hanging="576"/>
      </w:pPr>
      <w:rPr>
        <w:rFonts w:hint="default"/>
        <w:i w:val="0"/>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699E3236"/>
    <w:multiLevelType w:val="hybridMultilevel"/>
    <w:tmpl w:val="0D34E2B2"/>
    <w:styleLink w:val="ArticleSection2"/>
    <w:lvl w:ilvl="0" w:tplc="723AA962">
      <w:start w:val="1"/>
      <w:numFmt w:val="bullet"/>
      <w:lvlText w:val=""/>
      <w:lvlJc w:val="left"/>
      <w:pPr>
        <w:tabs>
          <w:tab w:val="num" w:pos="360"/>
        </w:tabs>
        <w:ind w:left="360" w:hanging="360"/>
      </w:pPr>
      <w:rPr>
        <w:rFonts w:ascii="Symbol" w:hAnsi="Symbol" w:hint="default"/>
        <w:sz w:val="16"/>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FC1C15"/>
    <w:multiLevelType w:val="hybridMultilevel"/>
    <w:tmpl w:val="B8CAC450"/>
    <w:lvl w:ilvl="0" w:tplc="723AA962">
      <w:start w:val="1"/>
      <w:numFmt w:val="bullet"/>
      <w:pStyle w:val="OTRListmark2"/>
      <w:lvlText w:val="–"/>
      <w:lvlJc w:val="left"/>
      <w:pPr>
        <w:tabs>
          <w:tab w:val="num" w:pos="1208"/>
        </w:tabs>
        <w:ind w:left="1208" w:hanging="284"/>
      </w:pPr>
      <w:rPr>
        <w:rFonts w:ascii="Verdana" w:hAnsi="Verdana"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0CF00F3"/>
    <w:multiLevelType w:val="hybridMultilevel"/>
    <w:tmpl w:val="0F70A6DA"/>
    <w:lvl w:ilvl="0" w:tplc="8892EB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F5B2056"/>
    <w:multiLevelType w:val="multilevel"/>
    <w:tmpl w:val="541406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50"/>
  </w:num>
  <w:num w:numId="5">
    <w:abstractNumId w:val="24"/>
  </w:num>
  <w:num w:numId="6">
    <w:abstractNumId w:val="29"/>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34"/>
  </w:num>
  <w:num w:numId="10">
    <w:abstractNumId w:val="22"/>
  </w:num>
  <w:num w:numId="11">
    <w:abstractNumId w:val="35"/>
  </w:num>
  <w:num w:numId="12">
    <w:abstractNumId w:val="16"/>
  </w:num>
  <w:num w:numId="13">
    <w:abstractNumId w:val="37"/>
  </w:num>
  <w:num w:numId="14">
    <w:abstractNumId w:val="39"/>
  </w:num>
  <w:num w:numId="15">
    <w:abstractNumId w:val="38"/>
  </w:num>
  <w:num w:numId="16">
    <w:abstractNumId w:val="42"/>
  </w:num>
  <w:num w:numId="17">
    <w:abstractNumId w:val="13"/>
  </w:num>
  <w:num w:numId="18">
    <w:abstractNumId w:val="31"/>
  </w:num>
  <w:num w:numId="19">
    <w:abstractNumId w:val="32"/>
  </w:num>
  <w:num w:numId="20">
    <w:abstractNumId w:val="21"/>
  </w:num>
  <w:num w:numId="21">
    <w:abstractNumId w:val="36"/>
  </w:num>
  <w:num w:numId="22">
    <w:abstractNumId w:val="46"/>
  </w:num>
  <w:num w:numId="23">
    <w:abstractNumId w:val="43"/>
  </w:num>
  <w:num w:numId="24">
    <w:abstractNumId w:val="9"/>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8"/>
  </w:num>
  <w:num w:numId="34">
    <w:abstractNumId w:val="17"/>
  </w:num>
  <w:num w:numId="35">
    <w:abstractNumId w:val="26"/>
  </w:num>
  <w:num w:numId="36">
    <w:abstractNumId w:val="19"/>
  </w:num>
  <w:num w:numId="37">
    <w:abstractNumId w:val="12"/>
  </w:num>
  <w:num w:numId="38">
    <w:abstractNumId w:val="48"/>
  </w:num>
  <w:num w:numId="39">
    <w:abstractNumId w:val="23"/>
  </w:num>
  <w:num w:numId="40">
    <w:abstractNumId w:val="11"/>
  </w:num>
  <w:num w:numId="41">
    <w:abstractNumId w:val="10"/>
  </w:num>
  <w:num w:numId="42">
    <w:abstractNumId w:val="20"/>
  </w:num>
  <w:num w:numId="43">
    <w:abstractNumId w:val="28"/>
  </w:num>
  <w:num w:numId="44">
    <w:abstractNumId w:val="14"/>
  </w:num>
  <w:num w:numId="45">
    <w:abstractNumId w:val="41"/>
  </w:num>
  <w:num w:numId="46">
    <w:abstractNumId w:val="50"/>
  </w:num>
  <w:num w:numId="47">
    <w:abstractNumId w:val="45"/>
  </w:num>
  <w:num w:numId="48">
    <w:abstractNumId w:val="47"/>
  </w:num>
  <w:num w:numId="49">
    <w:abstractNumId w:val="46"/>
  </w:num>
  <w:num w:numId="50">
    <w:abstractNumId w:val="30"/>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1"/>
  </w:num>
  <w:num w:numId="1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7"/>
  </w:num>
  <w:num w:numId="171">
    <w:abstractNumId w:val="25"/>
  </w:num>
  <w:num w:numId="1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6"/>
  </w:num>
  <w:num w:numId="215">
    <w:abstractNumId w:val="49"/>
  </w:num>
  <w:num w:numId="216">
    <w:abstractNumId w:val="18"/>
  </w:num>
  <w:num w:numId="2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activeWritingStyle w:appName="MSWord" w:lang="ru-RU" w:vendorID="1" w:dllVersion="512" w:checkStyle="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0"/>
  <w:defaultTabStop w:val="113"/>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4E29"/>
    <w:rsid w:val="00003DBE"/>
    <w:rsid w:val="00004928"/>
    <w:rsid w:val="00005191"/>
    <w:rsid w:val="000053A3"/>
    <w:rsid w:val="00006025"/>
    <w:rsid w:val="000061C6"/>
    <w:rsid w:val="00006F91"/>
    <w:rsid w:val="00007E69"/>
    <w:rsid w:val="00010BB2"/>
    <w:rsid w:val="00012667"/>
    <w:rsid w:val="000126D8"/>
    <w:rsid w:val="00013AE4"/>
    <w:rsid w:val="0001432C"/>
    <w:rsid w:val="0001466A"/>
    <w:rsid w:val="000164FC"/>
    <w:rsid w:val="0002125F"/>
    <w:rsid w:val="00021824"/>
    <w:rsid w:val="00022C29"/>
    <w:rsid w:val="00023BA1"/>
    <w:rsid w:val="000248D3"/>
    <w:rsid w:val="00024C5D"/>
    <w:rsid w:val="00025C89"/>
    <w:rsid w:val="0002685E"/>
    <w:rsid w:val="0002693C"/>
    <w:rsid w:val="00027406"/>
    <w:rsid w:val="00027A98"/>
    <w:rsid w:val="000333B2"/>
    <w:rsid w:val="000359B6"/>
    <w:rsid w:val="00037810"/>
    <w:rsid w:val="00040D88"/>
    <w:rsid w:val="00041051"/>
    <w:rsid w:val="00042787"/>
    <w:rsid w:val="00043C31"/>
    <w:rsid w:val="00044226"/>
    <w:rsid w:val="00044690"/>
    <w:rsid w:val="0004666D"/>
    <w:rsid w:val="00047DD4"/>
    <w:rsid w:val="00051270"/>
    <w:rsid w:val="000514D6"/>
    <w:rsid w:val="0005273C"/>
    <w:rsid w:val="00055930"/>
    <w:rsid w:val="000559AB"/>
    <w:rsid w:val="00055C8D"/>
    <w:rsid w:val="0005707E"/>
    <w:rsid w:val="0006057E"/>
    <w:rsid w:val="00062EF4"/>
    <w:rsid w:val="000639FE"/>
    <w:rsid w:val="00063BCB"/>
    <w:rsid w:val="0006597A"/>
    <w:rsid w:val="00067B4E"/>
    <w:rsid w:val="000715E9"/>
    <w:rsid w:val="000731A2"/>
    <w:rsid w:val="000734B1"/>
    <w:rsid w:val="00074584"/>
    <w:rsid w:val="00075A22"/>
    <w:rsid w:val="00076841"/>
    <w:rsid w:val="00076AF8"/>
    <w:rsid w:val="0007739C"/>
    <w:rsid w:val="00077AB1"/>
    <w:rsid w:val="00077F04"/>
    <w:rsid w:val="000803CD"/>
    <w:rsid w:val="00080A3A"/>
    <w:rsid w:val="00082651"/>
    <w:rsid w:val="00084116"/>
    <w:rsid w:val="00084275"/>
    <w:rsid w:val="0008531C"/>
    <w:rsid w:val="00087689"/>
    <w:rsid w:val="0009204B"/>
    <w:rsid w:val="0009241D"/>
    <w:rsid w:val="00092FD4"/>
    <w:rsid w:val="0009333B"/>
    <w:rsid w:val="000967A7"/>
    <w:rsid w:val="000967DB"/>
    <w:rsid w:val="00096CE9"/>
    <w:rsid w:val="000972A5"/>
    <w:rsid w:val="00097572"/>
    <w:rsid w:val="000A13A0"/>
    <w:rsid w:val="000A2E1B"/>
    <w:rsid w:val="000A4822"/>
    <w:rsid w:val="000A5312"/>
    <w:rsid w:val="000A5A4E"/>
    <w:rsid w:val="000A6E78"/>
    <w:rsid w:val="000A7592"/>
    <w:rsid w:val="000B00AB"/>
    <w:rsid w:val="000B0975"/>
    <w:rsid w:val="000B21D9"/>
    <w:rsid w:val="000B3FA8"/>
    <w:rsid w:val="000B3FD4"/>
    <w:rsid w:val="000B5505"/>
    <w:rsid w:val="000B5AB2"/>
    <w:rsid w:val="000B5E79"/>
    <w:rsid w:val="000B71D2"/>
    <w:rsid w:val="000B745D"/>
    <w:rsid w:val="000B7C28"/>
    <w:rsid w:val="000B7D7A"/>
    <w:rsid w:val="000C0047"/>
    <w:rsid w:val="000C03FB"/>
    <w:rsid w:val="000C0C99"/>
    <w:rsid w:val="000C0CF2"/>
    <w:rsid w:val="000C2A19"/>
    <w:rsid w:val="000C4D52"/>
    <w:rsid w:val="000C55AA"/>
    <w:rsid w:val="000C6AA9"/>
    <w:rsid w:val="000C6D9B"/>
    <w:rsid w:val="000C727B"/>
    <w:rsid w:val="000C74DD"/>
    <w:rsid w:val="000C75E6"/>
    <w:rsid w:val="000D094F"/>
    <w:rsid w:val="000D1508"/>
    <w:rsid w:val="000D2127"/>
    <w:rsid w:val="000D323F"/>
    <w:rsid w:val="000D3760"/>
    <w:rsid w:val="000D408D"/>
    <w:rsid w:val="000D4114"/>
    <w:rsid w:val="000D45CC"/>
    <w:rsid w:val="000D4C68"/>
    <w:rsid w:val="000D6F84"/>
    <w:rsid w:val="000D70A1"/>
    <w:rsid w:val="000D76F7"/>
    <w:rsid w:val="000E02AF"/>
    <w:rsid w:val="000E083D"/>
    <w:rsid w:val="000E37D6"/>
    <w:rsid w:val="000E4200"/>
    <w:rsid w:val="000E6639"/>
    <w:rsid w:val="000E716A"/>
    <w:rsid w:val="000E73D6"/>
    <w:rsid w:val="000F1AEA"/>
    <w:rsid w:val="000F20C2"/>
    <w:rsid w:val="000F479F"/>
    <w:rsid w:val="000F72C6"/>
    <w:rsid w:val="001003EE"/>
    <w:rsid w:val="001030A1"/>
    <w:rsid w:val="00104155"/>
    <w:rsid w:val="00104915"/>
    <w:rsid w:val="00104E14"/>
    <w:rsid w:val="00104FA7"/>
    <w:rsid w:val="00105396"/>
    <w:rsid w:val="00105E31"/>
    <w:rsid w:val="00105F8E"/>
    <w:rsid w:val="00107BB7"/>
    <w:rsid w:val="00107C47"/>
    <w:rsid w:val="001128F4"/>
    <w:rsid w:val="00112C0E"/>
    <w:rsid w:val="001133A0"/>
    <w:rsid w:val="00113699"/>
    <w:rsid w:val="00113A71"/>
    <w:rsid w:val="00113F85"/>
    <w:rsid w:val="00114487"/>
    <w:rsid w:val="001163A3"/>
    <w:rsid w:val="00116CF2"/>
    <w:rsid w:val="00120934"/>
    <w:rsid w:val="00121129"/>
    <w:rsid w:val="001211D9"/>
    <w:rsid w:val="001217EE"/>
    <w:rsid w:val="00123667"/>
    <w:rsid w:val="00124067"/>
    <w:rsid w:val="0012429E"/>
    <w:rsid w:val="001246D0"/>
    <w:rsid w:val="001257EA"/>
    <w:rsid w:val="0012584B"/>
    <w:rsid w:val="0012724C"/>
    <w:rsid w:val="00127CB5"/>
    <w:rsid w:val="00130610"/>
    <w:rsid w:val="00130C9F"/>
    <w:rsid w:val="00130CA3"/>
    <w:rsid w:val="001313DD"/>
    <w:rsid w:val="00132424"/>
    <w:rsid w:val="00134518"/>
    <w:rsid w:val="0013707D"/>
    <w:rsid w:val="00137190"/>
    <w:rsid w:val="001404DB"/>
    <w:rsid w:val="001424AD"/>
    <w:rsid w:val="001439A5"/>
    <w:rsid w:val="00144182"/>
    <w:rsid w:val="001441CC"/>
    <w:rsid w:val="0014496D"/>
    <w:rsid w:val="00145733"/>
    <w:rsid w:val="001462C5"/>
    <w:rsid w:val="00146C1A"/>
    <w:rsid w:val="0014705C"/>
    <w:rsid w:val="0014742C"/>
    <w:rsid w:val="0014768A"/>
    <w:rsid w:val="00150392"/>
    <w:rsid w:val="00152802"/>
    <w:rsid w:val="001560B0"/>
    <w:rsid w:val="001569D1"/>
    <w:rsid w:val="00157B98"/>
    <w:rsid w:val="001604CC"/>
    <w:rsid w:val="00162001"/>
    <w:rsid w:val="001643A0"/>
    <w:rsid w:val="001667BD"/>
    <w:rsid w:val="001675D7"/>
    <w:rsid w:val="001702DB"/>
    <w:rsid w:val="001725D5"/>
    <w:rsid w:val="001726ED"/>
    <w:rsid w:val="0017441A"/>
    <w:rsid w:val="0017533F"/>
    <w:rsid w:val="00176779"/>
    <w:rsid w:val="00177FBC"/>
    <w:rsid w:val="00180314"/>
    <w:rsid w:val="00180945"/>
    <w:rsid w:val="00180A56"/>
    <w:rsid w:val="0018230E"/>
    <w:rsid w:val="0018340B"/>
    <w:rsid w:val="001843B4"/>
    <w:rsid w:val="001856E6"/>
    <w:rsid w:val="00185BD5"/>
    <w:rsid w:val="001874F0"/>
    <w:rsid w:val="00187517"/>
    <w:rsid w:val="00187F72"/>
    <w:rsid w:val="0019046B"/>
    <w:rsid w:val="001904EA"/>
    <w:rsid w:val="001913D3"/>
    <w:rsid w:val="00191430"/>
    <w:rsid w:val="001A059E"/>
    <w:rsid w:val="001A0AFC"/>
    <w:rsid w:val="001A22B8"/>
    <w:rsid w:val="001A2850"/>
    <w:rsid w:val="001A2860"/>
    <w:rsid w:val="001A2AE4"/>
    <w:rsid w:val="001A2BA4"/>
    <w:rsid w:val="001A2E5E"/>
    <w:rsid w:val="001A3BB8"/>
    <w:rsid w:val="001A6B12"/>
    <w:rsid w:val="001A7B0E"/>
    <w:rsid w:val="001B17BC"/>
    <w:rsid w:val="001B1D68"/>
    <w:rsid w:val="001B20D8"/>
    <w:rsid w:val="001B2FE7"/>
    <w:rsid w:val="001B3262"/>
    <w:rsid w:val="001B33E9"/>
    <w:rsid w:val="001B528A"/>
    <w:rsid w:val="001B5E0F"/>
    <w:rsid w:val="001B7A7F"/>
    <w:rsid w:val="001C0767"/>
    <w:rsid w:val="001C3105"/>
    <w:rsid w:val="001C3FA9"/>
    <w:rsid w:val="001C48D9"/>
    <w:rsid w:val="001C5640"/>
    <w:rsid w:val="001C56DF"/>
    <w:rsid w:val="001C6FB2"/>
    <w:rsid w:val="001C72B5"/>
    <w:rsid w:val="001C76ED"/>
    <w:rsid w:val="001D04E8"/>
    <w:rsid w:val="001D0FCD"/>
    <w:rsid w:val="001D180C"/>
    <w:rsid w:val="001D2D2B"/>
    <w:rsid w:val="001D4169"/>
    <w:rsid w:val="001D4D0D"/>
    <w:rsid w:val="001D5AD1"/>
    <w:rsid w:val="001D6912"/>
    <w:rsid w:val="001E3136"/>
    <w:rsid w:val="001E3569"/>
    <w:rsid w:val="001E3F0A"/>
    <w:rsid w:val="001E3FFF"/>
    <w:rsid w:val="001E4457"/>
    <w:rsid w:val="001E6FD4"/>
    <w:rsid w:val="001E7536"/>
    <w:rsid w:val="001F064C"/>
    <w:rsid w:val="001F0A5F"/>
    <w:rsid w:val="001F280D"/>
    <w:rsid w:val="001F38D5"/>
    <w:rsid w:val="001F415B"/>
    <w:rsid w:val="001F4311"/>
    <w:rsid w:val="001F505E"/>
    <w:rsid w:val="001F68FE"/>
    <w:rsid w:val="001F6A02"/>
    <w:rsid w:val="001F6C74"/>
    <w:rsid w:val="001F7104"/>
    <w:rsid w:val="00200991"/>
    <w:rsid w:val="00202F0C"/>
    <w:rsid w:val="00203157"/>
    <w:rsid w:val="002036EA"/>
    <w:rsid w:val="00203B73"/>
    <w:rsid w:val="00204758"/>
    <w:rsid w:val="0020492F"/>
    <w:rsid w:val="0020577C"/>
    <w:rsid w:val="002064F4"/>
    <w:rsid w:val="002070CE"/>
    <w:rsid w:val="00210E9A"/>
    <w:rsid w:val="002116F5"/>
    <w:rsid w:val="0021232F"/>
    <w:rsid w:val="00212B80"/>
    <w:rsid w:val="00213594"/>
    <w:rsid w:val="00214861"/>
    <w:rsid w:val="00214C4F"/>
    <w:rsid w:val="00214E3F"/>
    <w:rsid w:val="0021583C"/>
    <w:rsid w:val="00220D6F"/>
    <w:rsid w:val="00221C9E"/>
    <w:rsid w:val="00222A6A"/>
    <w:rsid w:val="00224905"/>
    <w:rsid w:val="00224B12"/>
    <w:rsid w:val="00225102"/>
    <w:rsid w:val="00225181"/>
    <w:rsid w:val="002252C1"/>
    <w:rsid w:val="00225C25"/>
    <w:rsid w:val="00225FDF"/>
    <w:rsid w:val="002262B2"/>
    <w:rsid w:val="00226B25"/>
    <w:rsid w:val="00226B9A"/>
    <w:rsid w:val="0022777D"/>
    <w:rsid w:val="00230324"/>
    <w:rsid w:val="002318F8"/>
    <w:rsid w:val="00233127"/>
    <w:rsid w:val="002331F6"/>
    <w:rsid w:val="00233272"/>
    <w:rsid w:val="002332A1"/>
    <w:rsid w:val="002336AD"/>
    <w:rsid w:val="00233A53"/>
    <w:rsid w:val="002350D7"/>
    <w:rsid w:val="002353F4"/>
    <w:rsid w:val="002354F3"/>
    <w:rsid w:val="00235981"/>
    <w:rsid w:val="00236C2D"/>
    <w:rsid w:val="00237026"/>
    <w:rsid w:val="00241434"/>
    <w:rsid w:val="00241B1D"/>
    <w:rsid w:val="0024329F"/>
    <w:rsid w:val="00244250"/>
    <w:rsid w:val="002455EF"/>
    <w:rsid w:val="002459C3"/>
    <w:rsid w:val="00247D20"/>
    <w:rsid w:val="002512C4"/>
    <w:rsid w:val="00251551"/>
    <w:rsid w:val="00253B35"/>
    <w:rsid w:val="00255048"/>
    <w:rsid w:val="0025538C"/>
    <w:rsid w:val="00255E0E"/>
    <w:rsid w:val="00256792"/>
    <w:rsid w:val="00260AF6"/>
    <w:rsid w:val="00260E9F"/>
    <w:rsid w:val="00264930"/>
    <w:rsid w:val="00264ABC"/>
    <w:rsid w:val="002651E8"/>
    <w:rsid w:val="00265448"/>
    <w:rsid w:val="002660A7"/>
    <w:rsid w:val="00266B7F"/>
    <w:rsid w:val="0026786D"/>
    <w:rsid w:val="002700F1"/>
    <w:rsid w:val="002736DE"/>
    <w:rsid w:val="002738F5"/>
    <w:rsid w:val="0027500E"/>
    <w:rsid w:val="00275277"/>
    <w:rsid w:val="00275486"/>
    <w:rsid w:val="002757B1"/>
    <w:rsid w:val="00275C4E"/>
    <w:rsid w:val="00280257"/>
    <w:rsid w:val="002805A5"/>
    <w:rsid w:val="0028114A"/>
    <w:rsid w:val="00281438"/>
    <w:rsid w:val="00282CC3"/>
    <w:rsid w:val="002838E9"/>
    <w:rsid w:val="00284520"/>
    <w:rsid w:val="00291F0B"/>
    <w:rsid w:val="00293C94"/>
    <w:rsid w:val="002960E4"/>
    <w:rsid w:val="00297055"/>
    <w:rsid w:val="002A01E1"/>
    <w:rsid w:val="002A2322"/>
    <w:rsid w:val="002A2B2C"/>
    <w:rsid w:val="002A3533"/>
    <w:rsid w:val="002A3F12"/>
    <w:rsid w:val="002A4C73"/>
    <w:rsid w:val="002A5F9F"/>
    <w:rsid w:val="002A6958"/>
    <w:rsid w:val="002B0F6E"/>
    <w:rsid w:val="002B259F"/>
    <w:rsid w:val="002B2C3C"/>
    <w:rsid w:val="002B369E"/>
    <w:rsid w:val="002B3FBD"/>
    <w:rsid w:val="002B4635"/>
    <w:rsid w:val="002B49EF"/>
    <w:rsid w:val="002B4AD8"/>
    <w:rsid w:val="002B5DD5"/>
    <w:rsid w:val="002B6AA6"/>
    <w:rsid w:val="002B6C50"/>
    <w:rsid w:val="002B7355"/>
    <w:rsid w:val="002C0A62"/>
    <w:rsid w:val="002C13E5"/>
    <w:rsid w:val="002C212C"/>
    <w:rsid w:val="002C3155"/>
    <w:rsid w:val="002C34DF"/>
    <w:rsid w:val="002C539C"/>
    <w:rsid w:val="002C58C5"/>
    <w:rsid w:val="002C6EC7"/>
    <w:rsid w:val="002D1165"/>
    <w:rsid w:val="002D27FE"/>
    <w:rsid w:val="002D2BFA"/>
    <w:rsid w:val="002D2CE0"/>
    <w:rsid w:val="002D3E10"/>
    <w:rsid w:val="002D43D2"/>
    <w:rsid w:val="002D4839"/>
    <w:rsid w:val="002D605C"/>
    <w:rsid w:val="002D6B83"/>
    <w:rsid w:val="002E04D0"/>
    <w:rsid w:val="002E1389"/>
    <w:rsid w:val="002E4516"/>
    <w:rsid w:val="002E5263"/>
    <w:rsid w:val="002E661F"/>
    <w:rsid w:val="002E6EB6"/>
    <w:rsid w:val="002E6FF3"/>
    <w:rsid w:val="002E7213"/>
    <w:rsid w:val="002E7769"/>
    <w:rsid w:val="002E797E"/>
    <w:rsid w:val="002F0651"/>
    <w:rsid w:val="002F0DFE"/>
    <w:rsid w:val="002F2D5E"/>
    <w:rsid w:val="002F32E3"/>
    <w:rsid w:val="002F6E63"/>
    <w:rsid w:val="002F72A0"/>
    <w:rsid w:val="00300068"/>
    <w:rsid w:val="00301867"/>
    <w:rsid w:val="00302E44"/>
    <w:rsid w:val="00305153"/>
    <w:rsid w:val="00305669"/>
    <w:rsid w:val="00307F57"/>
    <w:rsid w:val="00310AA9"/>
    <w:rsid w:val="00311C1D"/>
    <w:rsid w:val="0031433A"/>
    <w:rsid w:val="00314618"/>
    <w:rsid w:val="00315E69"/>
    <w:rsid w:val="00317D79"/>
    <w:rsid w:val="003243FA"/>
    <w:rsid w:val="003247D9"/>
    <w:rsid w:val="003247EA"/>
    <w:rsid w:val="00324A4B"/>
    <w:rsid w:val="00325AA3"/>
    <w:rsid w:val="003279FF"/>
    <w:rsid w:val="00331BBD"/>
    <w:rsid w:val="00332630"/>
    <w:rsid w:val="00332DBB"/>
    <w:rsid w:val="00333CB3"/>
    <w:rsid w:val="00333DAC"/>
    <w:rsid w:val="00333EAA"/>
    <w:rsid w:val="0033510C"/>
    <w:rsid w:val="003352D5"/>
    <w:rsid w:val="00335D0C"/>
    <w:rsid w:val="003361B5"/>
    <w:rsid w:val="00337766"/>
    <w:rsid w:val="0034255E"/>
    <w:rsid w:val="00342D3E"/>
    <w:rsid w:val="003455B5"/>
    <w:rsid w:val="00345E78"/>
    <w:rsid w:val="003463BB"/>
    <w:rsid w:val="00346929"/>
    <w:rsid w:val="0034756D"/>
    <w:rsid w:val="00350BAE"/>
    <w:rsid w:val="00350EBC"/>
    <w:rsid w:val="003515D2"/>
    <w:rsid w:val="00356D3A"/>
    <w:rsid w:val="003579C6"/>
    <w:rsid w:val="00357A73"/>
    <w:rsid w:val="00357D48"/>
    <w:rsid w:val="003609B8"/>
    <w:rsid w:val="003614D0"/>
    <w:rsid w:val="0036250A"/>
    <w:rsid w:val="00363C6B"/>
    <w:rsid w:val="00363CB4"/>
    <w:rsid w:val="00364903"/>
    <w:rsid w:val="003650F7"/>
    <w:rsid w:val="00365B69"/>
    <w:rsid w:val="0036620D"/>
    <w:rsid w:val="00366A65"/>
    <w:rsid w:val="00367688"/>
    <w:rsid w:val="00367DD0"/>
    <w:rsid w:val="00367FAD"/>
    <w:rsid w:val="003728B9"/>
    <w:rsid w:val="00374059"/>
    <w:rsid w:val="003768E0"/>
    <w:rsid w:val="00382EBE"/>
    <w:rsid w:val="0038341A"/>
    <w:rsid w:val="003838D3"/>
    <w:rsid w:val="003839E3"/>
    <w:rsid w:val="003846B1"/>
    <w:rsid w:val="00385B2B"/>
    <w:rsid w:val="003874F2"/>
    <w:rsid w:val="00387743"/>
    <w:rsid w:val="0038782C"/>
    <w:rsid w:val="00392820"/>
    <w:rsid w:val="00393E7B"/>
    <w:rsid w:val="0039642F"/>
    <w:rsid w:val="003A0B4B"/>
    <w:rsid w:val="003A0DD8"/>
    <w:rsid w:val="003A2EDB"/>
    <w:rsid w:val="003A3C31"/>
    <w:rsid w:val="003A5585"/>
    <w:rsid w:val="003A5C72"/>
    <w:rsid w:val="003A6F23"/>
    <w:rsid w:val="003A708E"/>
    <w:rsid w:val="003B1C1D"/>
    <w:rsid w:val="003B23CA"/>
    <w:rsid w:val="003B5F98"/>
    <w:rsid w:val="003B6D56"/>
    <w:rsid w:val="003C04CA"/>
    <w:rsid w:val="003C25AA"/>
    <w:rsid w:val="003C397F"/>
    <w:rsid w:val="003C4384"/>
    <w:rsid w:val="003C5E40"/>
    <w:rsid w:val="003C631D"/>
    <w:rsid w:val="003C6975"/>
    <w:rsid w:val="003D08FE"/>
    <w:rsid w:val="003D2A06"/>
    <w:rsid w:val="003D2CDF"/>
    <w:rsid w:val="003D3345"/>
    <w:rsid w:val="003D3A43"/>
    <w:rsid w:val="003D49A7"/>
    <w:rsid w:val="003D55F4"/>
    <w:rsid w:val="003D5C99"/>
    <w:rsid w:val="003D6135"/>
    <w:rsid w:val="003D6636"/>
    <w:rsid w:val="003D7B21"/>
    <w:rsid w:val="003E019A"/>
    <w:rsid w:val="003E02FF"/>
    <w:rsid w:val="003E179C"/>
    <w:rsid w:val="003E228A"/>
    <w:rsid w:val="003E34C2"/>
    <w:rsid w:val="003E405C"/>
    <w:rsid w:val="003E4CD7"/>
    <w:rsid w:val="003E52D7"/>
    <w:rsid w:val="003E561C"/>
    <w:rsid w:val="003E728A"/>
    <w:rsid w:val="003E7D9A"/>
    <w:rsid w:val="003F0812"/>
    <w:rsid w:val="003F0E15"/>
    <w:rsid w:val="003F10B4"/>
    <w:rsid w:val="003F148C"/>
    <w:rsid w:val="003F2C16"/>
    <w:rsid w:val="003F39E2"/>
    <w:rsid w:val="003F478D"/>
    <w:rsid w:val="00400A26"/>
    <w:rsid w:val="00401BB3"/>
    <w:rsid w:val="004022EB"/>
    <w:rsid w:val="0040479D"/>
    <w:rsid w:val="00404A2A"/>
    <w:rsid w:val="00406286"/>
    <w:rsid w:val="00406409"/>
    <w:rsid w:val="0040641D"/>
    <w:rsid w:val="00407719"/>
    <w:rsid w:val="00407A19"/>
    <w:rsid w:val="00407C33"/>
    <w:rsid w:val="004106D0"/>
    <w:rsid w:val="00410DFA"/>
    <w:rsid w:val="00410F8F"/>
    <w:rsid w:val="0041322B"/>
    <w:rsid w:val="0041409E"/>
    <w:rsid w:val="00415060"/>
    <w:rsid w:val="00415ABA"/>
    <w:rsid w:val="0041667D"/>
    <w:rsid w:val="004230BE"/>
    <w:rsid w:val="00424108"/>
    <w:rsid w:val="004247CA"/>
    <w:rsid w:val="00424E64"/>
    <w:rsid w:val="00426234"/>
    <w:rsid w:val="00427923"/>
    <w:rsid w:val="00430258"/>
    <w:rsid w:val="00431125"/>
    <w:rsid w:val="004311EB"/>
    <w:rsid w:val="00431D27"/>
    <w:rsid w:val="00432C7B"/>
    <w:rsid w:val="00435B5F"/>
    <w:rsid w:val="00436CB0"/>
    <w:rsid w:val="00437473"/>
    <w:rsid w:val="00440989"/>
    <w:rsid w:val="00441A49"/>
    <w:rsid w:val="00441C26"/>
    <w:rsid w:val="00442266"/>
    <w:rsid w:val="00442E4A"/>
    <w:rsid w:val="00442FCC"/>
    <w:rsid w:val="00443766"/>
    <w:rsid w:val="00445640"/>
    <w:rsid w:val="00447CDE"/>
    <w:rsid w:val="00450931"/>
    <w:rsid w:val="00450E45"/>
    <w:rsid w:val="0045126E"/>
    <w:rsid w:val="00451851"/>
    <w:rsid w:val="00451AEF"/>
    <w:rsid w:val="00451CBE"/>
    <w:rsid w:val="00453371"/>
    <w:rsid w:val="00454EFE"/>
    <w:rsid w:val="004551E8"/>
    <w:rsid w:val="00456880"/>
    <w:rsid w:val="00457922"/>
    <w:rsid w:val="004607C2"/>
    <w:rsid w:val="00460C3E"/>
    <w:rsid w:val="00462402"/>
    <w:rsid w:val="004625FB"/>
    <w:rsid w:val="00462FE9"/>
    <w:rsid w:val="004638D1"/>
    <w:rsid w:val="004639EC"/>
    <w:rsid w:val="00463CA7"/>
    <w:rsid w:val="0046579D"/>
    <w:rsid w:val="004658E5"/>
    <w:rsid w:val="004704F2"/>
    <w:rsid w:val="00470652"/>
    <w:rsid w:val="00470C6C"/>
    <w:rsid w:val="004724BC"/>
    <w:rsid w:val="004728F9"/>
    <w:rsid w:val="00473137"/>
    <w:rsid w:val="004736A9"/>
    <w:rsid w:val="00473A13"/>
    <w:rsid w:val="0047416F"/>
    <w:rsid w:val="00475233"/>
    <w:rsid w:val="00476AAC"/>
    <w:rsid w:val="0047740C"/>
    <w:rsid w:val="00477EEE"/>
    <w:rsid w:val="0048041A"/>
    <w:rsid w:val="00481F4F"/>
    <w:rsid w:val="004820BA"/>
    <w:rsid w:val="00483C34"/>
    <w:rsid w:val="004848D6"/>
    <w:rsid w:val="00484C96"/>
    <w:rsid w:val="00485F11"/>
    <w:rsid w:val="00486260"/>
    <w:rsid w:val="00487830"/>
    <w:rsid w:val="00487E86"/>
    <w:rsid w:val="00491BD8"/>
    <w:rsid w:val="00493B24"/>
    <w:rsid w:val="004969C6"/>
    <w:rsid w:val="00497869"/>
    <w:rsid w:val="004A1089"/>
    <w:rsid w:val="004A14D3"/>
    <w:rsid w:val="004A18B2"/>
    <w:rsid w:val="004A2E1D"/>
    <w:rsid w:val="004A3DC2"/>
    <w:rsid w:val="004A564E"/>
    <w:rsid w:val="004A57C2"/>
    <w:rsid w:val="004A79CD"/>
    <w:rsid w:val="004B1ABE"/>
    <w:rsid w:val="004B259C"/>
    <w:rsid w:val="004B2B58"/>
    <w:rsid w:val="004B302D"/>
    <w:rsid w:val="004B3073"/>
    <w:rsid w:val="004B3488"/>
    <w:rsid w:val="004B3778"/>
    <w:rsid w:val="004B4510"/>
    <w:rsid w:val="004B464A"/>
    <w:rsid w:val="004B64CE"/>
    <w:rsid w:val="004B7C6F"/>
    <w:rsid w:val="004B7F13"/>
    <w:rsid w:val="004C003E"/>
    <w:rsid w:val="004C25A4"/>
    <w:rsid w:val="004C2987"/>
    <w:rsid w:val="004C33F7"/>
    <w:rsid w:val="004C3777"/>
    <w:rsid w:val="004C38B6"/>
    <w:rsid w:val="004C5061"/>
    <w:rsid w:val="004C527A"/>
    <w:rsid w:val="004C56AB"/>
    <w:rsid w:val="004C5EEB"/>
    <w:rsid w:val="004C61FD"/>
    <w:rsid w:val="004C6428"/>
    <w:rsid w:val="004D6C30"/>
    <w:rsid w:val="004D7263"/>
    <w:rsid w:val="004E180D"/>
    <w:rsid w:val="004E1F97"/>
    <w:rsid w:val="004E3631"/>
    <w:rsid w:val="004E5760"/>
    <w:rsid w:val="004E5F72"/>
    <w:rsid w:val="004E7359"/>
    <w:rsid w:val="004E7D69"/>
    <w:rsid w:val="004F011B"/>
    <w:rsid w:val="004F226B"/>
    <w:rsid w:val="004F4D91"/>
    <w:rsid w:val="004F4E29"/>
    <w:rsid w:val="004F50D7"/>
    <w:rsid w:val="005005B1"/>
    <w:rsid w:val="00501EAE"/>
    <w:rsid w:val="005021B7"/>
    <w:rsid w:val="0050247F"/>
    <w:rsid w:val="0050273F"/>
    <w:rsid w:val="00503021"/>
    <w:rsid w:val="00503E7A"/>
    <w:rsid w:val="005049C8"/>
    <w:rsid w:val="00504E1C"/>
    <w:rsid w:val="005131D4"/>
    <w:rsid w:val="00513A43"/>
    <w:rsid w:val="00515F74"/>
    <w:rsid w:val="00516F15"/>
    <w:rsid w:val="005209F3"/>
    <w:rsid w:val="00520D2F"/>
    <w:rsid w:val="0052122C"/>
    <w:rsid w:val="005234EF"/>
    <w:rsid w:val="0052354B"/>
    <w:rsid w:val="00524512"/>
    <w:rsid w:val="00524EE9"/>
    <w:rsid w:val="005257B2"/>
    <w:rsid w:val="00526567"/>
    <w:rsid w:val="00531398"/>
    <w:rsid w:val="0053191E"/>
    <w:rsid w:val="00531BD7"/>
    <w:rsid w:val="00532EF0"/>
    <w:rsid w:val="005345BF"/>
    <w:rsid w:val="00534724"/>
    <w:rsid w:val="00534F5A"/>
    <w:rsid w:val="005353D0"/>
    <w:rsid w:val="0053561F"/>
    <w:rsid w:val="005401D3"/>
    <w:rsid w:val="00540DE3"/>
    <w:rsid w:val="005422BA"/>
    <w:rsid w:val="005428CC"/>
    <w:rsid w:val="005433E4"/>
    <w:rsid w:val="00544ED0"/>
    <w:rsid w:val="00545874"/>
    <w:rsid w:val="00545A91"/>
    <w:rsid w:val="00546999"/>
    <w:rsid w:val="00546E72"/>
    <w:rsid w:val="0055091D"/>
    <w:rsid w:val="00555A05"/>
    <w:rsid w:val="005569A2"/>
    <w:rsid w:val="00556C41"/>
    <w:rsid w:val="00556ED0"/>
    <w:rsid w:val="00556FD2"/>
    <w:rsid w:val="00557034"/>
    <w:rsid w:val="005572F5"/>
    <w:rsid w:val="00560E76"/>
    <w:rsid w:val="005612C7"/>
    <w:rsid w:val="0056256E"/>
    <w:rsid w:val="005632D5"/>
    <w:rsid w:val="005632E9"/>
    <w:rsid w:val="00563B6E"/>
    <w:rsid w:val="005644DD"/>
    <w:rsid w:val="00564DFB"/>
    <w:rsid w:val="00564FB9"/>
    <w:rsid w:val="00565AFE"/>
    <w:rsid w:val="00566AD5"/>
    <w:rsid w:val="005711C6"/>
    <w:rsid w:val="00574CAD"/>
    <w:rsid w:val="0058200A"/>
    <w:rsid w:val="00583004"/>
    <w:rsid w:val="00583B54"/>
    <w:rsid w:val="005841E4"/>
    <w:rsid w:val="0058513A"/>
    <w:rsid w:val="0058633B"/>
    <w:rsid w:val="00586810"/>
    <w:rsid w:val="0058745D"/>
    <w:rsid w:val="00590490"/>
    <w:rsid w:val="00591975"/>
    <w:rsid w:val="00592651"/>
    <w:rsid w:val="00593C4C"/>
    <w:rsid w:val="00594D58"/>
    <w:rsid w:val="00594DE5"/>
    <w:rsid w:val="00596CD6"/>
    <w:rsid w:val="00596F35"/>
    <w:rsid w:val="00597F70"/>
    <w:rsid w:val="005A0111"/>
    <w:rsid w:val="005A0C1F"/>
    <w:rsid w:val="005A3720"/>
    <w:rsid w:val="005A44F2"/>
    <w:rsid w:val="005A4B20"/>
    <w:rsid w:val="005A68CD"/>
    <w:rsid w:val="005A6EC3"/>
    <w:rsid w:val="005A7019"/>
    <w:rsid w:val="005A73F5"/>
    <w:rsid w:val="005A78BB"/>
    <w:rsid w:val="005B0AA0"/>
    <w:rsid w:val="005B21A5"/>
    <w:rsid w:val="005B2654"/>
    <w:rsid w:val="005B2F27"/>
    <w:rsid w:val="005B45E4"/>
    <w:rsid w:val="005B6797"/>
    <w:rsid w:val="005B6950"/>
    <w:rsid w:val="005C2B2F"/>
    <w:rsid w:val="005C38A9"/>
    <w:rsid w:val="005C3BF7"/>
    <w:rsid w:val="005C3C6A"/>
    <w:rsid w:val="005C4741"/>
    <w:rsid w:val="005C5A55"/>
    <w:rsid w:val="005C67A0"/>
    <w:rsid w:val="005C71F7"/>
    <w:rsid w:val="005C7B9D"/>
    <w:rsid w:val="005D0E35"/>
    <w:rsid w:val="005D169D"/>
    <w:rsid w:val="005D2052"/>
    <w:rsid w:val="005D27D9"/>
    <w:rsid w:val="005D322E"/>
    <w:rsid w:val="005D496C"/>
    <w:rsid w:val="005D551E"/>
    <w:rsid w:val="005D6360"/>
    <w:rsid w:val="005D7354"/>
    <w:rsid w:val="005E03CB"/>
    <w:rsid w:val="005E091F"/>
    <w:rsid w:val="005E14FB"/>
    <w:rsid w:val="005E1AA1"/>
    <w:rsid w:val="005E2321"/>
    <w:rsid w:val="005E262B"/>
    <w:rsid w:val="005E38B7"/>
    <w:rsid w:val="005E4693"/>
    <w:rsid w:val="005F0134"/>
    <w:rsid w:val="005F14DB"/>
    <w:rsid w:val="005F1802"/>
    <w:rsid w:val="005F192A"/>
    <w:rsid w:val="005F3409"/>
    <w:rsid w:val="005F44C3"/>
    <w:rsid w:val="005F4675"/>
    <w:rsid w:val="005F4C42"/>
    <w:rsid w:val="005F5411"/>
    <w:rsid w:val="005F56C6"/>
    <w:rsid w:val="005F62FF"/>
    <w:rsid w:val="005F6768"/>
    <w:rsid w:val="005F68F1"/>
    <w:rsid w:val="005F725B"/>
    <w:rsid w:val="006017D7"/>
    <w:rsid w:val="00602E4C"/>
    <w:rsid w:val="00602F16"/>
    <w:rsid w:val="00602F26"/>
    <w:rsid w:val="00604BCF"/>
    <w:rsid w:val="00605043"/>
    <w:rsid w:val="0060629B"/>
    <w:rsid w:val="00607EA0"/>
    <w:rsid w:val="0061073B"/>
    <w:rsid w:val="0061114A"/>
    <w:rsid w:val="00611496"/>
    <w:rsid w:val="006123D0"/>
    <w:rsid w:val="0061388A"/>
    <w:rsid w:val="006144C5"/>
    <w:rsid w:val="00614953"/>
    <w:rsid w:val="006149F8"/>
    <w:rsid w:val="006161F9"/>
    <w:rsid w:val="00617216"/>
    <w:rsid w:val="0061743A"/>
    <w:rsid w:val="0062073E"/>
    <w:rsid w:val="006228DD"/>
    <w:rsid w:val="00622ADB"/>
    <w:rsid w:val="00622E1C"/>
    <w:rsid w:val="00623C4C"/>
    <w:rsid w:val="00626275"/>
    <w:rsid w:val="006263E9"/>
    <w:rsid w:val="006273F9"/>
    <w:rsid w:val="00631341"/>
    <w:rsid w:val="00631C35"/>
    <w:rsid w:val="006325C8"/>
    <w:rsid w:val="006328EE"/>
    <w:rsid w:val="00633C61"/>
    <w:rsid w:val="00633E9C"/>
    <w:rsid w:val="00633F1D"/>
    <w:rsid w:val="006340B5"/>
    <w:rsid w:val="00634FB7"/>
    <w:rsid w:val="0063539E"/>
    <w:rsid w:val="00636006"/>
    <w:rsid w:val="00637C67"/>
    <w:rsid w:val="00640633"/>
    <w:rsid w:val="0064242E"/>
    <w:rsid w:val="00642435"/>
    <w:rsid w:val="006433FF"/>
    <w:rsid w:val="0064517F"/>
    <w:rsid w:val="006459EB"/>
    <w:rsid w:val="006470D3"/>
    <w:rsid w:val="006476C4"/>
    <w:rsid w:val="00647D82"/>
    <w:rsid w:val="00650094"/>
    <w:rsid w:val="00650C57"/>
    <w:rsid w:val="0065134E"/>
    <w:rsid w:val="006514A5"/>
    <w:rsid w:val="00652643"/>
    <w:rsid w:val="0065280F"/>
    <w:rsid w:val="006537D6"/>
    <w:rsid w:val="00653C5B"/>
    <w:rsid w:val="006547B7"/>
    <w:rsid w:val="0065484B"/>
    <w:rsid w:val="006552D0"/>
    <w:rsid w:val="006561CB"/>
    <w:rsid w:val="00657A2C"/>
    <w:rsid w:val="00660F4D"/>
    <w:rsid w:val="0066199B"/>
    <w:rsid w:val="00661F2B"/>
    <w:rsid w:val="00662175"/>
    <w:rsid w:val="006638B3"/>
    <w:rsid w:val="006650F3"/>
    <w:rsid w:val="006664F8"/>
    <w:rsid w:val="006665B6"/>
    <w:rsid w:val="00667D85"/>
    <w:rsid w:val="006701C4"/>
    <w:rsid w:val="00670299"/>
    <w:rsid w:val="006702E1"/>
    <w:rsid w:val="00671747"/>
    <w:rsid w:val="00671FDE"/>
    <w:rsid w:val="006748E7"/>
    <w:rsid w:val="00674C08"/>
    <w:rsid w:val="00676098"/>
    <w:rsid w:val="00677713"/>
    <w:rsid w:val="0068148F"/>
    <w:rsid w:val="00682B65"/>
    <w:rsid w:val="00682F4C"/>
    <w:rsid w:val="0068364E"/>
    <w:rsid w:val="00684126"/>
    <w:rsid w:val="0068420F"/>
    <w:rsid w:val="006854E8"/>
    <w:rsid w:val="00687EE8"/>
    <w:rsid w:val="00690564"/>
    <w:rsid w:val="00690A29"/>
    <w:rsid w:val="00691EC8"/>
    <w:rsid w:val="00692025"/>
    <w:rsid w:val="00692668"/>
    <w:rsid w:val="0069377D"/>
    <w:rsid w:val="0069434D"/>
    <w:rsid w:val="0069516A"/>
    <w:rsid w:val="00695914"/>
    <w:rsid w:val="006A1653"/>
    <w:rsid w:val="006A1D46"/>
    <w:rsid w:val="006A3D1C"/>
    <w:rsid w:val="006A4823"/>
    <w:rsid w:val="006A617A"/>
    <w:rsid w:val="006A6901"/>
    <w:rsid w:val="006B0482"/>
    <w:rsid w:val="006B14A4"/>
    <w:rsid w:val="006B14D0"/>
    <w:rsid w:val="006B1EA3"/>
    <w:rsid w:val="006B234C"/>
    <w:rsid w:val="006B2958"/>
    <w:rsid w:val="006B5BC9"/>
    <w:rsid w:val="006B6211"/>
    <w:rsid w:val="006B65FE"/>
    <w:rsid w:val="006B6F77"/>
    <w:rsid w:val="006B7C4C"/>
    <w:rsid w:val="006C0258"/>
    <w:rsid w:val="006C107C"/>
    <w:rsid w:val="006C25C6"/>
    <w:rsid w:val="006C5CED"/>
    <w:rsid w:val="006C62EC"/>
    <w:rsid w:val="006D0053"/>
    <w:rsid w:val="006D02AD"/>
    <w:rsid w:val="006D0551"/>
    <w:rsid w:val="006D1BA7"/>
    <w:rsid w:val="006D245B"/>
    <w:rsid w:val="006D35DE"/>
    <w:rsid w:val="006D5C3A"/>
    <w:rsid w:val="006D65B8"/>
    <w:rsid w:val="006D6865"/>
    <w:rsid w:val="006D68E5"/>
    <w:rsid w:val="006D708C"/>
    <w:rsid w:val="006D7595"/>
    <w:rsid w:val="006D7A1D"/>
    <w:rsid w:val="006E01B9"/>
    <w:rsid w:val="006E1812"/>
    <w:rsid w:val="006E1ABE"/>
    <w:rsid w:val="006E1B6B"/>
    <w:rsid w:val="006E2A7C"/>
    <w:rsid w:val="006E2E23"/>
    <w:rsid w:val="006E339A"/>
    <w:rsid w:val="006E463D"/>
    <w:rsid w:val="006E4666"/>
    <w:rsid w:val="006E5027"/>
    <w:rsid w:val="006E52E5"/>
    <w:rsid w:val="006E59E8"/>
    <w:rsid w:val="006E5D27"/>
    <w:rsid w:val="006E5E87"/>
    <w:rsid w:val="006E63A9"/>
    <w:rsid w:val="006E6C0B"/>
    <w:rsid w:val="006E7FA2"/>
    <w:rsid w:val="006F0054"/>
    <w:rsid w:val="006F0F05"/>
    <w:rsid w:val="006F235B"/>
    <w:rsid w:val="006F2C50"/>
    <w:rsid w:val="006F3371"/>
    <w:rsid w:val="006F5A66"/>
    <w:rsid w:val="006F6335"/>
    <w:rsid w:val="006F7265"/>
    <w:rsid w:val="006F7576"/>
    <w:rsid w:val="006F7673"/>
    <w:rsid w:val="007001B8"/>
    <w:rsid w:val="00701A50"/>
    <w:rsid w:val="00702032"/>
    <w:rsid w:val="007022F4"/>
    <w:rsid w:val="00704A6B"/>
    <w:rsid w:val="00705652"/>
    <w:rsid w:val="00705BFD"/>
    <w:rsid w:val="00707E2F"/>
    <w:rsid w:val="0071042E"/>
    <w:rsid w:val="007105E3"/>
    <w:rsid w:val="0071118E"/>
    <w:rsid w:val="00711A99"/>
    <w:rsid w:val="007120D5"/>
    <w:rsid w:val="00714660"/>
    <w:rsid w:val="00715435"/>
    <w:rsid w:val="0071577C"/>
    <w:rsid w:val="007158A7"/>
    <w:rsid w:val="00716136"/>
    <w:rsid w:val="007170BA"/>
    <w:rsid w:val="00720E5F"/>
    <w:rsid w:val="00722717"/>
    <w:rsid w:val="00722E4B"/>
    <w:rsid w:val="007239B5"/>
    <w:rsid w:val="00723A85"/>
    <w:rsid w:val="007240A5"/>
    <w:rsid w:val="00724B72"/>
    <w:rsid w:val="00726E11"/>
    <w:rsid w:val="00726E1C"/>
    <w:rsid w:val="007273CD"/>
    <w:rsid w:val="0072776A"/>
    <w:rsid w:val="00730F4B"/>
    <w:rsid w:val="0073255E"/>
    <w:rsid w:val="00732FCD"/>
    <w:rsid w:val="007334CE"/>
    <w:rsid w:val="0073590B"/>
    <w:rsid w:val="007421E2"/>
    <w:rsid w:val="00744203"/>
    <w:rsid w:val="00745A44"/>
    <w:rsid w:val="00746911"/>
    <w:rsid w:val="00747BE0"/>
    <w:rsid w:val="0075041E"/>
    <w:rsid w:val="00751B68"/>
    <w:rsid w:val="0075430C"/>
    <w:rsid w:val="00754B33"/>
    <w:rsid w:val="00754E55"/>
    <w:rsid w:val="007559B3"/>
    <w:rsid w:val="00756180"/>
    <w:rsid w:val="00756CC5"/>
    <w:rsid w:val="00756D78"/>
    <w:rsid w:val="007579BD"/>
    <w:rsid w:val="00757A25"/>
    <w:rsid w:val="00760BD8"/>
    <w:rsid w:val="00761171"/>
    <w:rsid w:val="007617B0"/>
    <w:rsid w:val="00761EE3"/>
    <w:rsid w:val="0076218F"/>
    <w:rsid w:val="007621B1"/>
    <w:rsid w:val="0076240E"/>
    <w:rsid w:val="0076276A"/>
    <w:rsid w:val="00763BEE"/>
    <w:rsid w:val="00770822"/>
    <w:rsid w:val="0077237D"/>
    <w:rsid w:val="00776E3B"/>
    <w:rsid w:val="00780C83"/>
    <w:rsid w:val="00781120"/>
    <w:rsid w:val="007828B0"/>
    <w:rsid w:val="00784407"/>
    <w:rsid w:val="00785072"/>
    <w:rsid w:val="007857BD"/>
    <w:rsid w:val="00790B57"/>
    <w:rsid w:val="0079237A"/>
    <w:rsid w:val="0079412C"/>
    <w:rsid w:val="00795637"/>
    <w:rsid w:val="00797A04"/>
    <w:rsid w:val="00797FAF"/>
    <w:rsid w:val="007A02E7"/>
    <w:rsid w:val="007A3035"/>
    <w:rsid w:val="007A49C3"/>
    <w:rsid w:val="007A4ACC"/>
    <w:rsid w:val="007A5BFF"/>
    <w:rsid w:val="007A6457"/>
    <w:rsid w:val="007A6DB8"/>
    <w:rsid w:val="007A7A44"/>
    <w:rsid w:val="007A7B2D"/>
    <w:rsid w:val="007B1010"/>
    <w:rsid w:val="007B146C"/>
    <w:rsid w:val="007B1AD9"/>
    <w:rsid w:val="007B2232"/>
    <w:rsid w:val="007B22E4"/>
    <w:rsid w:val="007B47E4"/>
    <w:rsid w:val="007B4F16"/>
    <w:rsid w:val="007B5C1B"/>
    <w:rsid w:val="007B6F23"/>
    <w:rsid w:val="007B78D9"/>
    <w:rsid w:val="007B7C0B"/>
    <w:rsid w:val="007C356D"/>
    <w:rsid w:val="007C4038"/>
    <w:rsid w:val="007C4AC3"/>
    <w:rsid w:val="007C54CC"/>
    <w:rsid w:val="007C78B4"/>
    <w:rsid w:val="007D04DB"/>
    <w:rsid w:val="007D1D19"/>
    <w:rsid w:val="007D205A"/>
    <w:rsid w:val="007D2C0A"/>
    <w:rsid w:val="007D3B97"/>
    <w:rsid w:val="007D4010"/>
    <w:rsid w:val="007D5E3C"/>
    <w:rsid w:val="007D6E28"/>
    <w:rsid w:val="007D72D4"/>
    <w:rsid w:val="007D7A3D"/>
    <w:rsid w:val="007E00BB"/>
    <w:rsid w:val="007E082E"/>
    <w:rsid w:val="007E08BF"/>
    <w:rsid w:val="007E2BED"/>
    <w:rsid w:val="007E39FE"/>
    <w:rsid w:val="007E4279"/>
    <w:rsid w:val="007E5438"/>
    <w:rsid w:val="007F04D0"/>
    <w:rsid w:val="007F1261"/>
    <w:rsid w:val="007F1421"/>
    <w:rsid w:val="007F3305"/>
    <w:rsid w:val="007F3D39"/>
    <w:rsid w:val="007F3EEE"/>
    <w:rsid w:val="008010F9"/>
    <w:rsid w:val="00801490"/>
    <w:rsid w:val="00802B23"/>
    <w:rsid w:val="00802E01"/>
    <w:rsid w:val="00803327"/>
    <w:rsid w:val="0080332A"/>
    <w:rsid w:val="0080362A"/>
    <w:rsid w:val="0080370B"/>
    <w:rsid w:val="008044FD"/>
    <w:rsid w:val="0080558F"/>
    <w:rsid w:val="008062C1"/>
    <w:rsid w:val="0080657A"/>
    <w:rsid w:val="00807885"/>
    <w:rsid w:val="00807FF9"/>
    <w:rsid w:val="0081175F"/>
    <w:rsid w:val="00811BEC"/>
    <w:rsid w:val="0081580F"/>
    <w:rsid w:val="00820E3D"/>
    <w:rsid w:val="00821D2D"/>
    <w:rsid w:val="0082317E"/>
    <w:rsid w:val="008249B8"/>
    <w:rsid w:val="0082546E"/>
    <w:rsid w:val="00825C07"/>
    <w:rsid w:val="00826D77"/>
    <w:rsid w:val="00830190"/>
    <w:rsid w:val="008317C4"/>
    <w:rsid w:val="00831DBB"/>
    <w:rsid w:val="008320C6"/>
    <w:rsid w:val="008323AD"/>
    <w:rsid w:val="008329C9"/>
    <w:rsid w:val="00832D96"/>
    <w:rsid w:val="00832E8F"/>
    <w:rsid w:val="00836BD2"/>
    <w:rsid w:val="00837029"/>
    <w:rsid w:val="00837B93"/>
    <w:rsid w:val="00840193"/>
    <w:rsid w:val="008402E6"/>
    <w:rsid w:val="00840C15"/>
    <w:rsid w:val="008418A7"/>
    <w:rsid w:val="00841E97"/>
    <w:rsid w:val="008425D6"/>
    <w:rsid w:val="0084426E"/>
    <w:rsid w:val="008471EE"/>
    <w:rsid w:val="008505EA"/>
    <w:rsid w:val="00851420"/>
    <w:rsid w:val="00851879"/>
    <w:rsid w:val="00851946"/>
    <w:rsid w:val="00855FE5"/>
    <w:rsid w:val="008560C5"/>
    <w:rsid w:val="0085661B"/>
    <w:rsid w:val="00857234"/>
    <w:rsid w:val="00861235"/>
    <w:rsid w:val="008622DC"/>
    <w:rsid w:val="00862482"/>
    <w:rsid w:val="0086447A"/>
    <w:rsid w:val="008648AF"/>
    <w:rsid w:val="00864BD3"/>
    <w:rsid w:val="00864CE8"/>
    <w:rsid w:val="008703B6"/>
    <w:rsid w:val="00871128"/>
    <w:rsid w:val="008712E0"/>
    <w:rsid w:val="008715FA"/>
    <w:rsid w:val="00871837"/>
    <w:rsid w:val="00872887"/>
    <w:rsid w:val="00872987"/>
    <w:rsid w:val="00873CEB"/>
    <w:rsid w:val="00874174"/>
    <w:rsid w:val="0087427F"/>
    <w:rsid w:val="0087613B"/>
    <w:rsid w:val="00876864"/>
    <w:rsid w:val="00877360"/>
    <w:rsid w:val="00877CB6"/>
    <w:rsid w:val="0088054D"/>
    <w:rsid w:val="00880AD6"/>
    <w:rsid w:val="00883BC4"/>
    <w:rsid w:val="00883BE3"/>
    <w:rsid w:val="008857CC"/>
    <w:rsid w:val="0088647F"/>
    <w:rsid w:val="00890CF7"/>
    <w:rsid w:val="00892217"/>
    <w:rsid w:val="008958E3"/>
    <w:rsid w:val="008964B8"/>
    <w:rsid w:val="00896ABA"/>
    <w:rsid w:val="008A01CA"/>
    <w:rsid w:val="008A0D30"/>
    <w:rsid w:val="008A0E57"/>
    <w:rsid w:val="008A289A"/>
    <w:rsid w:val="008A36DC"/>
    <w:rsid w:val="008A3F0E"/>
    <w:rsid w:val="008A4AA4"/>
    <w:rsid w:val="008A625C"/>
    <w:rsid w:val="008A6B87"/>
    <w:rsid w:val="008A7495"/>
    <w:rsid w:val="008B07A6"/>
    <w:rsid w:val="008B1D4D"/>
    <w:rsid w:val="008B29C2"/>
    <w:rsid w:val="008B2FB2"/>
    <w:rsid w:val="008B3513"/>
    <w:rsid w:val="008B4287"/>
    <w:rsid w:val="008B4D61"/>
    <w:rsid w:val="008B5383"/>
    <w:rsid w:val="008B62D4"/>
    <w:rsid w:val="008B785C"/>
    <w:rsid w:val="008B7F10"/>
    <w:rsid w:val="008C06BC"/>
    <w:rsid w:val="008C4B00"/>
    <w:rsid w:val="008C568E"/>
    <w:rsid w:val="008C6664"/>
    <w:rsid w:val="008C6FD5"/>
    <w:rsid w:val="008C7D74"/>
    <w:rsid w:val="008D0A34"/>
    <w:rsid w:val="008D0D5B"/>
    <w:rsid w:val="008D3142"/>
    <w:rsid w:val="008D3CA8"/>
    <w:rsid w:val="008D3FE3"/>
    <w:rsid w:val="008D4BE2"/>
    <w:rsid w:val="008D5C27"/>
    <w:rsid w:val="008D677B"/>
    <w:rsid w:val="008D690B"/>
    <w:rsid w:val="008D6EB1"/>
    <w:rsid w:val="008D6F9F"/>
    <w:rsid w:val="008D7395"/>
    <w:rsid w:val="008D7E27"/>
    <w:rsid w:val="008E16B5"/>
    <w:rsid w:val="008E1883"/>
    <w:rsid w:val="008E297E"/>
    <w:rsid w:val="008E2F48"/>
    <w:rsid w:val="008E36CC"/>
    <w:rsid w:val="008E48EC"/>
    <w:rsid w:val="008E5EAF"/>
    <w:rsid w:val="008F0979"/>
    <w:rsid w:val="008F0DAB"/>
    <w:rsid w:val="008F1AD9"/>
    <w:rsid w:val="008F1C0B"/>
    <w:rsid w:val="008F3015"/>
    <w:rsid w:val="008F3E01"/>
    <w:rsid w:val="008F434F"/>
    <w:rsid w:val="008F45FF"/>
    <w:rsid w:val="008F5F88"/>
    <w:rsid w:val="008F6241"/>
    <w:rsid w:val="008F6F1E"/>
    <w:rsid w:val="009002B7"/>
    <w:rsid w:val="00901CBD"/>
    <w:rsid w:val="00901EE0"/>
    <w:rsid w:val="009041A5"/>
    <w:rsid w:val="00904213"/>
    <w:rsid w:val="00904563"/>
    <w:rsid w:val="00904FFA"/>
    <w:rsid w:val="00905086"/>
    <w:rsid w:val="009079A9"/>
    <w:rsid w:val="009113F8"/>
    <w:rsid w:val="00911BA2"/>
    <w:rsid w:val="00913D56"/>
    <w:rsid w:val="00913EA7"/>
    <w:rsid w:val="009145A3"/>
    <w:rsid w:val="00915CD3"/>
    <w:rsid w:val="009177FB"/>
    <w:rsid w:val="00920ECE"/>
    <w:rsid w:val="00921779"/>
    <w:rsid w:val="00921A46"/>
    <w:rsid w:val="00921D57"/>
    <w:rsid w:val="00921DAA"/>
    <w:rsid w:val="00922054"/>
    <w:rsid w:val="009223C9"/>
    <w:rsid w:val="00922CD3"/>
    <w:rsid w:val="009245C3"/>
    <w:rsid w:val="0092737F"/>
    <w:rsid w:val="009278BF"/>
    <w:rsid w:val="00930726"/>
    <w:rsid w:val="00931DCC"/>
    <w:rsid w:val="00931F12"/>
    <w:rsid w:val="0093240A"/>
    <w:rsid w:val="00933824"/>
    <w:rsid w:val="0093588A"/>
    <w:rsid w:val="00936548"/>
    <w:rsid w:val="00940BCB"/>
    <w:rsid w:val="00940C85"/>
    <w:rsid w:val="0094128A"/>
    <w:rsid w:val="009448EF"/>
    <w:rsid w:val="00944F02"/>
    <w:rsid w:val="00945824"/>
    <w:rsid w:val="009464C1"/>
    <w:rsid w:val="00946622"/>
    <w:rsid w:val="009513B0"/>
    <w:rsid w:val="00952005"/>
    <w:rsid w:val="00952829"/>
    <w:rsid w:val="00955783"/>
    <w:rsid w:val="0095761A"/>
    <w:rsid w:val="00961BBC"/>
    <w:rsid w:val="009635EA"/>
    <w:rsid w:val="009636E8"/>
    <w:rsid w:val="00964C35"/>
    <w:rsid w:val="00964E83"/>
    <w:rsid w:val="00964F91"/>
    <w:rsid w:val="00965D97"/>
    <w:rsid w:val="00966875"/>
    <w:rsid w:val="00970874"/>
    <w:rsid w:val="009736A9"/>
    <w:rsid w:val="00974183"/>
    <w:rsid w:val="0097514C"/>
    <w:rsid w:val="00975818"/>
    <w:rsid w:val="009762DA"/>
    <w:rsid w:val="00976368"/>
    <w:rsid w:val="00976413"/>
    <w:rsid w:val="00980A19"/>
    <w:rsid w:val="00981A84"/>
    <w:rsid w:val="0098283D"/>
    <w:rsid w:val="00982991"/>
    <w:rsid w:val="00983863"/>
    <w:rsid w:val="00983E88"/>
    <w:rsid w:val="00983F2C"/>
    <w:rsid w:val="009854C0"/>
    <w:rsid w:val="00986362"/>
    <w:rsid w:val="0098775F"/>
    <w:rsid w:val="00987EB5"/>
    <w:rsid w:val="00992571"/>
    <w:rsid w:val="009965D1"/>
    <w:rsid w:val="009969D4"/>
    <w:rsid w:val="00996A6E"/>
    <w:rsid w:val="00997AEC"/>
    <w:rsid w:val="009A0C76"/>
    <w:rsid w:val="009A3A8A"/>
    <w:rsid w:val="009A3C13"/>
    <w:rsid w:val="009A4070"/>
    <w:rsid w:val="009B0042"/>
    <w:rsid w:val="009B0C77"/>
    <w:rsid w:val="009B11AB"/>
    <w:rsid w:val="009B3823"/>
    <w:rsid w:val="009B3924"/>
    <w:rsid w:val="009B3BC8"/>
    <w:rsid w:val="009B456D"/>
    <w:rsid w:val="009B6941"/>
    <w:rsid w:val="009B6EE9"/>
    <w:rsid w:val="009B71F2"/>
    <w:rsid w:val="009C03D0"/>
    <w:rsid w:val="009C0FFB"/>
    <w:rsid w:val="009C1D0E"/>
    <w:rsid w:val="009C2733"/>
    <w:rsid w:val="009C62B0"/>
    <w:rsid w:val="009C7B9C"/>
    <w:rsid w:val="009D233D"/>
    <w:rsid w:val="009D3F1C"/>
    <w:rsid w:val="009D41EC"/>
    <w:rsid w:val="009D52BA"/>
    <w:rsid w:val="009D58CB"/>
    <w:rsid w:val="009D61CD"/>
    <w:rsid w:val="009D69BB"/>
    <w:rsid w:val="009D6EEE"/>
    <w:rsid w:val="009D7D7C"/>
    <w:rsid w:val="009E248F"/>
    <w:rsid w:val="009E3199"/>
    <w:rsid w:val="009E334A"/>
    <w:rsid w:val="009E377E"/>
    <w:rsid w:val="009E3B95"/>
    <w:rsid w:val="009E3FA9"/>
    <w:rsid w:val="009E5FA1"/>
    <w:rsid w:val="009E5FE5"/>
    <w:rsid w:val="009E6932"/>
    <w:rsid w:val="009E75C1"/>
    <w:rsid w:val="009E7C85"/>
    <w:rsid w:val="009F03D2"/>
    <w:rsid w:val="009F1A74"/>
    <w:rsid w:val="009F1F8F"/>
    <w:rsid w:val="009F24B5"/>
    <w:rsid w:val="009F4789"/>
    <w:rsid w:val="009F47D8"/>
    <w:rsid w:val="009F6510"/>
    <w:rsid w:val="009F73EF"/>
    <w:rsid w:val="00A00612"/>
    <w:rsid w:val="00A01613"/>
    <w:rsid w:val="00A03371"/>
    <w:rsid w:val="00A048A1"/>
    <w:rsid w:val="00A04BED"/>
    <w:rsid w:val="00A0584A"/>
    <w:rsid w:val="00A05B42"/>
    <w:rsid w:val="00A06C7A"/>
    <w:rsid w:val="00A0727F"/>
    <w:rsid w:val="00A07B3D"/>
    <w:rsid w:val="00A10479"/>
    <w:rsid w:val="00A119EE"/>
    <w:rsid w:val="00A12203"/>
    <w:rsid w:val="00A12B54"/>
    <w:rsid w:val="00A135DC"/>
    <w:rsid w:val="00A14702"/>
    <w:rsid w:val="00A14704"/>
    <w:rsid w:val="00A14BF6"/>
    <w:rsid w:val="00A153C5"/>
    <w:rsid w:val="00A15C79"/>
    <w:rsid w:val="00A16327"/>
    <w:rsid w:val="00A2008A"/>
    <w:rsid w:val="00A228EF"/>
    <w:rsid w:val="00A24749"/>
    <w:rsid w:val="00A24857"/>
    <w:rsid w:val="00A25E53"/>
    <w:rsid w:val="00A25E8D"/>
    <w:rsid w:val="00A26E6B"/>
    <w:rsid w:val="00A26EAE"/>
    <w:rsid w:val="00A2750B"/>
    <w:rsid w:val="00A27532"/>
    <w:rsid w:val="00A305D1"/>
    <w:rsid w:val="00A30653"/>
    <w:rsid w:val="00A319B6"/>
    <w:rsid w:val="00A322B1"/>
    <w:rsid w:val="00A33ABB"/>
    <w:rsid w:val="00A33E78"/>
    <w:rsid w:val="00A36160"/>
    <w:rsid w:val="00A379A8"/>
    <w:rsid w:val="00A37D7B"/>
    <w:rsid w:val="00A40934"/>
    <w:rsid w:val="00A423DE"/>
    <w:rsid w:val="00A426D9"/>
    <w:rsid w:val="00A45655"/>
    <w:rsid w:val="00A51432"/>
    <w:rsid w:val="00A52440"/>
    <w:rsid w:val="00A5417A"/>
    <w:rsid w:val="00A552C2"/>
    <w:rsid w:val="00A5589D"/>
    <w:rsid w:val="00A56104"/>
    <w:rsid w:val="00A61244"/>
    <w:rsid w:val="00A624E2"/>
    <w:rsid w:val="00A625CA"/>
    <w:rsid w:val="00A64DF4"/>
    <w:rsid w:val="00A654B9"/>
    <w:rsid w:val="00A664CF"/>
    <w:rsid w:val="00A67293"/>
    <w:rsid w:val="00A7069A"/>
    <w:rsid w:val="00A72253"/>
    <w:rsid w:val="00A72914"/>
    <w:rsid w:val="00A7394A"/>
    <w:rsid w:val="00A7503C"/>
    <w:rsid w:val="00A7533E"/>
    <w:rsid w:val="00A75C59"/>
    <w:rsid w:val="00A76219"/>
    <w:rsid w:val="00A7642B"/>
    <w:rsid w:val="00A7734E"/>
    <w:rsid w:val="00A806F6"/>
    <w:rsid w:val="00A81010"/>
    <w:rsid w:val="00A81E49"/>
    <w:rsid w:val="00A82147"/>
    <w:rsid w:val="00A835D8"/>
    <w:rsid w:val="00A83A31"/>
    <w:rsid w:val="00A842E1"/>
    <w:rsid w:val="00A84B3F"/>
    <w:rsid w:val="00A86314"/>
    <w:rsid w:val="00A87E77"/>
    <w:rsid w:val="00A909E2"/>
    <w:rsid w:val="00A9115A"/>
    <w:rsid w:val="00A91C99"/>
    <w:rsid w:val="00A91F62"/>
    <w:rsid w:val="00A92AC2"/>
    <w:rsid w:val="00A94058"/>
    <w:rsid w:val="00A9412A"/>
    <w:rsid w:val="00A95526"/>
    <w:rsid w:val="00A95BB8"/>
    <w:rsid w:val="00A96ED7"/>
    <w:rsid w:val="00A96F2B"/>
    <w:rsid w:val="00A9747A"/>
    <w:rsid w:val="00A977FA"/>
    <w:rsid w:val="00AA016F"/>
    <w:rsid w:val="00AA1390"/>
    <w:rsid w:val="00AA14AE"/>
    <w:rsid w:val="00AA1CF5"/>
    <w:rsid w:val="00AA26B7"/>
    <w:rsid w:val="00AA280E"/>
    <w:rsid w:val="00AA2FB7"/>
    <w:rsid w:val="00AA3036"/>
    <w:rsid w:val="00AA541F"/>
    <w:rsid w:val="00AA54B6"/>
    <w:rsid w:val="00AA5C1E"/>
    <w:rsid w:val="00AA695B"/>
    <w:rsid w:val="00AA6B0C"/>
    <w:rsid w:val="00AA705C"/>
    <w:rsid w:val="00AA7086"/>
    <w:rsid w:val="00AA7437"/>
    <w:rsid w:val="00AB3769"/>
    <w:rsid w:val="00AB5EC9"/>
    <w:rsid w:val="00AB5EE6"/>
    <w:rsid w:val="00AB651D"/>
    <w:rsid w:val="00AB718B"/>
    <w:rsid w:val="00AC01C7"/>
    <w:rsid w:val="00AC2A4A"/>
    <w:rsid w:val="00AC4C5A"/>
    <w:rsid w:val="00AC64B2"/>
    <w:rsid w:val="00AC6AD5"/>
    <w:rsid w:val="00AD16D3"/>
    <w:rsid w:val="00AD3455"/>
    <w:rsid w:val="00AD3C81"/>
    <w:rsid w:val="00AD3F7A"/>
    <w:rsid w:val="00AD451E"/>
    <w:rsid w:val="00AD62EA"/>
    <w:rsid w:val="00AD708B"/>
    <w:rsid w:val="00AD7A35"/>
    <w:rsid w:val="00AD7BB3"/>
    <w:rsid w:val="00AD7D7B"/>
    <w:rsid w:val="00AE0842"/>
    <w:rsid w:val="00AE0AAE"/>
    <w:rsid w:val="00AE2F5C"/>
    <w:rsid w:val="00AE603A"/>
    <w:rsid w:val="00AF0915"/>
    <w:rsid w:val="00AF0B32"/>
    <w:rsid w:val="00AF1874"/>
    <w:rsid w:val="00AF1FC0"/>
    <w:rsid w:val="00AF5148"/>
    <w:rsid w:val="00AF5394"/>
    <w:rsid w:val="00AF6751"/>
    <w:rsid w:val="00AF6E94"/>
    <w:rsid w:val="00B00BAD"/>
    <w:rsid w:val="00B00D5E"/>
    <w:rsid w:val="00B01A40"/>
    <w:rsid w:val="00B02B87"/>
    <w:rsid w:val="00B04B98"/>
    <w:rsid w:val="00B05338"/>
    <w:rsid w:val="00B063CD"/>
    <w:rsid w:val="00B0730E"/>
    <w:rsid w:val="00B1096D"/>
    <w:rsid w:val="00B1251F"/>
    <w:rsid w:val="00B13F9E"/>
    <w:rsid w:val="00B15323"/>
    <w:rsid w:val="00B154F3"/>
    <w:rsid w:val="00B179B6"/>
    <w:rsid w:val="00B20E70"/>
    <w:rsid w:val="00B22796"/>
    <w:rsid w:val="00B23127"/>
    <w:rsid w:val="00B2387D"/>
    <w:rsid w:val="00B239EC"/>
    <w:rsid w:val="00B23CD9"/>
    <w:rsid w:val="00B23D42"/>
    <w:rsid w:val="00B2437A"/>
    <w:rsid w:val="00B247F0"/>
    <w:rsid w:val="00B25B42"/>
    <w:rsid w:val="00B268F7"/>
    <w:rsid w:val="00B27399"/>
    <w:rsid w:val="00B27A05"/>
    <w:rsid w:val="00B27C6D"/>
    <w:rsid w:val="00B3061C"/>
    <w:rsid w:val="00B3187A"/>
    <w:rsid w:val="00B33232"/>
    <w:rsid w:val="00B34879"/>
    <w:rsid w:val="00B34A4F"/>
    <w:rsid w:val="00B371D4"/>
    <w:rsid w:val="00B375FC"/>
    <w:rsid w:val="00B3790B"/>
    <w:rsid w:val="00B400E8"/>
    <w:rsid w:val="00B41B9C"/>
    <w:rsid w:val="00B42DF0"/>
    <w:rsid w:val="00B43022"/>
    <w:rsid w:val="00B45D39"/>
    <w:rsid w:val="00B46AFD"/>
    <w:rsid w:val="00B474D0"/>
    <w:rsid w:val="00B47539"/>
    <w:rsid w:val="00B50813"/>
    <w:rsid w:val="00B50C42"/>
    <w:rsid w:val="00B51696"/>
    <w:rsid w:val="00B528DB"/>
    <w:rsid w:val="00B53AAC"/>
    <w:rsid w:val="00B54F08"/>
    <w:rsid w:val="00B557D7"/>
    <w:rsid w:val="00B57EA6"/>
    <w:rsid w:val="00B6073A"/>
    <w:rsid w:val="00B60B48"/>
    <w:rsid w:val="00B634ED"/>
    <w:rsid w:val="00B65169"/>
    <w:rsid w:val="00B65435"/>
    <w:rsid w:val="00B65979"/>
    <w:rsid w:val="00B6639E"/>
    <w:rsid w:val="00B663C9"/>
    <w:rsid w:val="00B67683"/>
    <w:rsid w:val="00B70EFA"/>
    <w:rsid w:val="00B71E58"/>
    <w:rsid w:val="00B73980"/>
    <w:rsid w:val="00B7483E"/>
    <w:rsid w:val="00B74E24"/>
    <w:rsid w:val="00B7557C"/>
    <w:rsid w:val="00B75A9A"/>
    <w:rsid w:val="00B7600E"/>
    <w:rsid w:val="00B80449"/>
    <w:rsid w:val="00B82B1D"/>
    <w:rsid w:val="00B839DD"/>
    <w:rsid w:val="00B83C5F"/>
    <w:rsid w:val="00B84148"/>
    <w:rsid w:val="00B8420F"/>
    <w:rsid w:val="00B8563F"/>
    <w:rsid w:val="00B85DBA"/>
    <w:rsid w:val="00B85F4F"/>
    <w:rsid w:val="00B9072E"/>
    <w:rsid w:val="00B908B1"/>
    <w:rsid w:val="00B9100E"/>
    <w:rsid w:val="00B91D46"/>
    <w:rsid w:val="00B91F75"/>
    <w:rsid w:val="00B9253B"/>
    <w:rsid w:val="00B92ADE"/>
    <w:rsid w:val="00B9314F"/>
    <w:rsid w:val="00B95558"/>
    <w:rsid w:val="00B97BE6"/>
    <w:rsid w:val="00B97E47"/>
    <w:rsid w:val="00BA1D2F"/>
    <w:rsid w:val="00BA20F1"/>
    <w:rsid w:val="00BA2D8E"/>
    <w:rsid w:val="00BA2EB0"/>
    <w:rsid w:val="00BA4C29"/>
    <w:rsid w:val="00BA5FBF"/>
    <w:rsid w:val="00BA6A5A"/>
    <w:rsid w:val="00BA79CC"/>
    <w:rsid w:val="00BA7FDF"/>
    <w:rsid w:val="00BB137B"/>
    <w:rsid w:val="00BB1C2E"/>
    <w:rsid w:val="00BB2202"/>
    <w:rsid w:val="00BB2CD6"/>
    <w:rsid w:val="00BB2FAE"/>
    <w:rsid w:val="00BB3822"/>
    <w:rsid w:val="00BB3A7C"/>
    <w:rsid w:val="00BB5D21"/>
    <w:rsid w:val="00BB651F"/>
    <w:rsid w:val="00BB6F9D"/>
    <w:rsid w:val="00BC0BB2"/>
    <w:rsid w:val="00BC15B8"/>
    <w:rsid w:val="00BC3ECE"/>
    <w:rsid w:val="00BC4827"/>
    <w:rsid w:val="00BC5ADE"/>
    <w:rsid w:val="00BC674F"/>
    <w:rsid w:val="00BC6D0F"/>
    <w:rsid w:val="00BC7414"/>
    <w:rsid w:val="00BD4598"/>
    <w:rsid w:val="00BD4E3C"/>
    <w:rsid w:val="00BD57A3"/>
    <w:rsid w:val="00BD5B6B"/>
    <w:rsid w:val="00BD6B1F"/>
    <w:rsid w:val="00BD7D3A"/>
    <w:rsid w:val="00BE0921"/>
    <w:rsid w:val="00BE0F67"/>
    <w:rsid w:val="00BE25E8"/>
    <w:rsid w:val="00BE44B6"/>
    <w:rsid w:val="00BE494A"/>
    <w:rsid w:val="00BE4AA5"/>
    <w:rsid w:val="00BE4C6B"/>
    <w:rsid w:val="00BE6213"/>
    <w:rsid w:val="00BE6CF9"/>
    <w:rsid w:val="00BE6D59"/>
    <w:rsid w:val="00BE7B02"/>
    <w:rsid w:val="00BF0724"/>
    <w:rsid w:val="00BF0C34"/>
    <w:rsid w:val="00BF11BC"/>
    <w:rsid w:val="00BF153C"/>
    <w:rsid w:val="00BF3084"/>
    <w:rsid w:val="00BF53D7"/>
    <w:rsid w:val="00BF6D22"/>
    <w:rsid w:val="00C0003D"/>
    <w:rsid w:val="00C01BC2"/>
    <w:rsid w:val="00C03971"/>
    <w:rsid w:val="00C054CF"/>
    <w:rsid w:val="00C062EF"/>
    <w:rsid w:val="00C06827"/>
    <w:rsid w:val="00C07B09"/>
    <w:rsid w:val="00C07C55"/>
    <w:rsid w:val="00C10989"/>
    <w:rsid w:val="00C10B9B"/>
    <w:rsid w:val="00C12081"/>
    <w:rsid w:val="00C12240"/>
    <w:rsid w:val="00C12C3D"/>
    <w:rsid w:val="00C1380B"/>
    <w:rsid w:val="00C15E09"/>
    <w:rsid w:val="00C16B9E"/>
    <w:rsid w:val="00C21A53"/>
    <w:rsid w:val="00C21D2C"/>
    <w:rsid w:val="00C22F8D"/>
    <w:rsid w:val="00C23ADA"/>
    <w:rsid w:val="00C2485E"/>
    <w:rsid w:val="00C25132"/>
    <w:rsid w:val="00C2548B"/>
    <w:rsid w:val="00C25ED2"/>
    <w:rsid w:val="00C277A7"/>
    <w:rsid w:val="00C279F4"/>
    <w:rsid w:val="00C30E5C"/>
    <w:rsid w:val="00C3101F"/>
    <w:rsid w:val="00C31839"/>
    <w:rsid w:val="00C336F3"/>
    <w:rsid w:val="00C33783"/>
    <w:rsid w:val="00C33970"/>
    <w:rsid w:val="00C360CD"/>
    <w:rsid w:val="00C3637F"/>
    <w:rsid w:val="00C373FF"/>
    <w:rsid w:val="00C44077"/>
    <w:rsid w:val="00C455EA"/>
    <w:rsid w:val="00C45A7B"/>
    <w:rsid w:val="00C46176"/>
    <w:rsid w:val="00C4638A"/>
    <w:rsid w:val="00C465A8"/>
    <w:rsid w:val="00C46659"/>
    <w:rsid w:val="00C469A5"/>
    <w:rsid w:val="00C50B10"/>
    <w:rsid w:val="00C50C38"/>
    <w:rsid w:val="00C5132C"/>
    <w:rsid w:val="00C517AC"/>
    <w:rsid w:val="00C51D58"/>
    <w:rsid w:val="00C52C90"/>
    <w:rsid w:val="00C5551A"/>
    <w:rsid w:val="00C55983"/>
    <w:rsid w:val="00C55A30"/>
    <w:rsid w:val="00C55E8F"/>
    <w:rsid w:val="00C56224"/>
    <w:rsid w:val="00C60D6A"/>
    <w:rsid w:val="00C610FE"/>
    <w:rsid w:val="00C6265A"/>
    <w:rsid w:val="00C6294C"/>
    <w:rsid w:val="00C630EF"/>
    <w:rsid w:val="00C63D00"/>
    <w:rsid w:val="00C64AC4"/>
    <w:rsid w:val="00C65925"/>
    <w:rsid w:val="00C65E8F"/>
    <w:rsid w:val="00C66E85"/>
    <w:rsid w:val="00C674C3"/>
    <w:rsid w:val="00C67A83"/>
    <w:rsid w:val="00C70F4C"/>
    <w:rsid w:val="00C7140A"/>
    <w:rsid w:val="00C71411"/>
    <w:rsid w:val="00C71500"/>
    <w:rsid w:val="00C72577"/>
    <w:rsid w:val="00C73489"/>
    <w:rsid w:val="00C73A32"/>
    <w:rsid w:val="00C753B5"/>
    <w:rsid w:val="00C80EB5"/>
    <w:rsid w:val="00C81104"/>
    <w:rsid w:val="00C81C17"/>
    <w:rsid w:val="00C81C83"/>
    <w:rsid w:val="00C8459C"/>
    <w:rsid w:val="00C8490F"/>
    <w:rsid w:val="00C85485"/>
    <w:rsid w:val="00C854B0"/>
    <w:rsid w:val="00C85BBF"/>
    <w:rsid w:val="00C85EE3"/>
    <w:rsid w:val="00C8660F"/>
    <w:rsid w:val="00C86EFE"/>
    <w:rsid w:val="00C901FF"/>
    <w:rsid w:val="00C9062C"/>
    <w:rsid w:val="00C91931"/>
    <w:rsid w:val="00C920F7"/>
    <w:rsid w:val="00C92A2D"/>
    <w:rsid w:val="00C9360E"/>
    <w:rsid w:val="00C9378B"/>
    <w:rsid w:val="00C941BF"/>
    <w:rsid w:val="00C94EF7"/>
    <w:rsid w:val="00C95559"/>
    <w:rsid w:val="00C95C91"/>
    <w:rsid w:val="00C95DB2"/>
    <w:rsid w:val="00C96468"/>
    <w:rsid w:val="00C966B3"/>
    <w:rsid w:val="00C96A7B"/>
    <w:rsid w:val="00C97134"/>
    <w:rsid w:val="00C97AB2"/>
    <w:rsid w:val="00CA0CBF"/>
    <w:rsid w:val="00CA0D4A"/>
    <w:rsid w:val="00CA0FC1"/>
    <w:rsid w:val="00CA2F2B"/>
    <w:rsid w:val="00CA4718"/>
    <w:rsid w:val="00CA4A16"/>
    <w:rsid w:val="00CB01A4"/>
    <w:rsid w:val="00CB0381"/>
    <w:rsid w:val="00CB05B4"/>
    <w:rsid w:val="00CB37C9"/>
    <w:rsid w:val="00CB4BE9"/>
    <w:rsid w:val="00CB4E17"/>
    <w:rsid w:val="00CB5606"/>
    <w:rsid w:val="00CB6AF3"/>
    <w:rsid w:val="00CB7E58"/>
    <w:rsid w:val="00CC5105"/>
    <w:rsid w:val="00CC53A9"/>
    <w:rsid w:val="00CD1036"/>
    <w:rsid w:val="00CD1260"/>
    <w:rsid w:val="00CD1C09"/>
    <w:rsid w:val="00CD4D5B"/>
    <w:rsid w:val="00CD5E51"/>
    <w:rsid w:val="00CD5FC7"/>
    <w:rsid w:val="00CD71AA"/>
    <w:rsid w:val="00CE0FCA"/>
    <w:rsid w:val="00CE1BF5"/>
    <w:rsid w:val="00CE2827"/>
    <w:rsid w:val="00CE2D81"/>
    <w:rsid w:val="00CE34DE"/>
    <w:rsid w:val="00CE3FBB"/>
    <w:rsid w:val="00CE42E5"/>
    <w:rsid w:val="00CE4822"/>
    <w:rsid w:val="00CE4ABF"/>
    <w:rsid w:val="00CE6638"/>
    <w:rsid w:val="00CE731A"/>
    <w:rsid w:val="00CF1036"/>
    <w:rsid w:val="00CF1F8E"/>
    <w:rsid w:val="00CF26B4"/>
    <w:rsid w:val="00CF2967"/>
    <w:rsid w:val="00CF3C36"/>
    <w:rsid w:val="00CF3CD2"/>
    <w:rsid w:val="00CF50B0"/>
    <w:rsid w:val="00CF5FA3"/>
    <w:rsid w:val="00CF6596"/>
    <w:rsid w:val="00D0095F"/>
    <w:rsid w:val="00D00D7B"/>
    <w:rsid w:val="00D01BDE"/>
    <w:rsid w:val="00D01CD1"/>
    <w:rsid w:val="00D0214D"/>
    <w:rsid w:val="00D02671"/>
    <w:rsid w:val="00D02CA3"/>
    <w:rsid w:val="00D03550"/>
    <w:rsid w:val="00D042DB"/>
    <w:rsid w:val="00D05494"/>
    <w:rsid w:val="00D059CA"/>
    <w:rsid w:val="00D05AA7"/>
    <w:rsid w:val="00D06DFE"/>
    <w:rsid w:val="00D06E36"/>
    <w:rsid w:val="00D0771C"/>
    <w:rsid w:val="00D10051"/>
    <w:rsid w:val="00D106FA"/>
    <w:rsid w:val="00D10A6C"/>
    <w:rsid w:val="00D10ABE"/>
    <w:rsid w:val="00D123DB"/>
    <w:rsid w:val="00D152DB"/>
    <w:rsid w:val="00D1543D"/>
    <w:rsid w:val="00D15D48"/>
    <w:rsid w:val="00D16C62"/>
    <w:rsid w:val="00D20121"/>
    <w:rsid w:val="00D20F19"/>
    <w:rsid w:val="00D217A4"/>
    <w:rsid w:val="00D21BF2"/>
    <w:rsid w:val="00D2218B"/>
    <w:rsid w:val="00D23680"/>
    <w:rsid w:val="00D23F06"/>
    <w:rsid w:val="00D24304"/>
    <w:rsid w:val="00D26529"/>
    <w:rsid w:val="00D26BE2"/>
    <w:rsid w:val="00D30ACF"/>
    <w:rsid w:val="00D31A00"/>
    <w:rsid w:val="00D3381F"/>
    <w:rsid w:val="00D3576D"/>
    <w:rsid w:val="00D36EF4"/>
    <w:rsid w:val="00D375F3"/>
    <w:rsid w:val="00D40B76"/>
    <w:rsid w:val="00D428B1"/>
    <w:rsid w:val="00D43361"/>
    <w:rsid w:val="00D44C62"/>
    <w:rsid w:val="00D454E8"/>
    <w:rsid w:val="00D45868"/>
    <w:rsid w:val="00D45C06"/>
    <w:rsid w:val="00D4651F"/>
    <w:rsid w:val="00D46AC4"/>
    <w:rsid w:val="00D46DA6"/>
    <w:rsid w:val="00D5045C"/>
    <w:rsid w:val="00D50935"/>
    <w:rsid w:val="00D51C18"/>
    <w:rsid w:val="00D525AC"/>
    <w:rsid w:val="00D528BD"/>
    <w:rsid w:val="00D5331A"/>
    <w:rsid w:val="00D54E90"/>
    <w:rsid w:val="00D56495"/>
    <w:rsid w:val="00D56618"/>
    <w:rsid w:val="00D60106"/>
    <w:rsid w:val="00D6175C"/>
    <w:rsid w:val="00D625C2"/>
    <w:rsid w:val="00D630E5"/>
    <w:rsid w:val="00D6363A"/>
    <w:rsid w:val="00D6467C"/>
    <w:rsid w:val="00D64816"/>
    <w:rsid w:val="00D64CFD"/>
    <w:rsid w:val="00D64F97"/>
    <w:rsid w:val="00D6564E"/>
    <w:rsid w:val="00D67536"/>
    <w:rsid w:val="00D677FB"/>
    <w:rsid w:val="00D70399"/>
    <w:rsid w:val="00D70FAD"/>
    <w:rsid w:val="00D710ED"/>
    <w:rsid w:val="00D71FAE"/>
    <w:rsid w:val="00D72108"/>
    <w:rsid w:val="00D72114"/>
    <w:rsid w:val="00D72693"/>
    <w:rsid w:val="00D73B2F"/>
    <w:rsid w:val="00D75B00"/>
    <w:rsid w:val="00D76880"/>
    <w:rsid w:val="00D76B1F"/>
    <w:rsid w:val="00D76B6E"/>
    <w:rsid w:val="00D77865"/>
    <w:rsid w:val="00D8130D"/>
    <w:rsid w:val="00D81A68"/>
    <w:rsid w:val="00D82349"/>
    <w:rsid w:val="00D82E30"/>
    <w:rsid w:val="00D8392C"/>
    <w:rsid w:val="00D83A63"/>
    <w:rsid w:val="00D84258"/>
    <w:rsid w:val="00D84F54"/>
    <w:rsid w:val="00D858AB"/>
    <w:rsid w:val="00D8595C"/>
    <w:rsid w:val="00D859A2"/>
    <w:rsid w:val="00D90DEE"/>
    <w:rsid w:val="00D91F5C"/>
    <w:rsid w:val="00D923A7"/>
    <w:rsid w:val="00D92A84"/>
    <w:rsid w:val="00D92CEF"/>
    <w:rsid w:val="00D94A3F"/>
    <w:rsid w:val="00D94C16"/>
    <w:rsid w:val="00D95C45"/>
    <w:rsid w:val="00D96F2F"/>
    <w:rsid w:val="00D97364"/>
    <w:rsid w:val="00D97AD5"/>
    <w:rsid w:val="00DA0E24"/>
    <w:rsid w:val="00DA12DB"/>
    <w:rsid w:val="00DA1BE0"/>
    <w:rsid w:val="00DA2577"/>
    <w:rsid w:val="00DA39D0"/>
    <w:rsid w:val="00DA4139"/>
    <w:rsid w:val="00DA4BF8"/>
    <w:rsid w:val="00DA5717"/>
    <w:rsid w:val="00DA6260"/>
    <w:rsid w:val="00DA6654"/>
    <w:rsid w:val="00DB246A"/>
    <w:rsid w:val="00DB352B"/>
    <w:rsid w:val="00DB3AAD"/>
    <w:rsid w:val="00DB400D"/>
    <w:rsid w:val="00DB7C45"/>
    <w:rsid w:val="00DC0089"/>
    <w:rsid w:val="00DC02EB"/>
    <w:rsid w:val="00DC158B"/>
    <w:rsid w:val="00DC1BE6"/>
    <w:rsid w:val="00DC221A"/>
    <w:rsid w:val="00DC2B94"/>
    <w:rsid w:val="00DC2D05"/>
    <w:rsid w:val="00DC34BD"/>
    <w:rsid w:val="00DC381B"/>
    <w:rsid w:val="00DC4A67"/>
    <w:rsid w:val="00DC58DE"/>
    <w:rsid w:val="00DD0376"/>
    <w:rsid w:val="00DD1351"/>
    <w:rsid w:val="00DD1F1F"/>
    <w:rsid w:val="00DD350D"/>
    <w:rsid w:val="00DD4CB8"/>
    <w:rsid w:val="00DD64CB"/>
    <w:rsid w:val="00DD6DFB"/>
    <w:rsid w:val="00DD77E0"/>
    <w:rsid w:val="00DD789C"/>
    <w:rsid w:val="00DE0DB8"/>
    <w:rsid w:val="00DE17C6"/>
    <w:rsid w:val="00DE1D00"/>
    <w:rsid w:val="00DE226F"/>
    <w:rsid w:val="00DE37AC"/>
    <w:rsid w:val="00DE3905"/>
    <w:rsid w:val="00DE503A"/>
    <w:rsid w:val="00DE508F"/>
    <w:rsid w:val="00DE5DF7"/>
    <w:rsid w:val="00DF1BF4"/>
    <w:rsid w:val="00DF1D3F"/>
    <w:rsid w:val="00DF708D"/>
    <w:rsid w:val="00E00969"/>
    <w:rsid w:val="00E00A03"/>
    <w:rsid w:val="00E00DB1"/>
    <w:rsid w:val="00E021AA"/>
    <w:rsid w:val="00E0221C"/>
    <w:rsid w:val="00E041F0"/>
    <w:rsid w:val="00E0450A"/>
    <w:rsid w:val="00E04F5B"/>
    <w:rsid w:val="00E06B72"/>
    <w:rsid w:val="00E06D0F"/>
    <w:rsid w:val="00E07A99"/>
    <w:rsid w:val="00E10172"/>
    <w:rsid w:val="00E111AA"/>
    <w:rsid w:val="00E11233"/>
    <w:rsid w:val="00E11FF3"/>
    <w:rsid w:val="00E13FCE"/>
    <w:rsid w:val="00E14098"/>
    <w:rsid w:val="00E148AE"/>
    <w:rsid w:val="00E1551F"/>
    <w:rsid w:val="00E1644E"/>
    <w:rsid w:val="00E20137"/>
    <w:rsid w:val="00E21187"/>
    <w:rsid w:val="00E213E8"/>
    <w:rsid w:val="00E21A5C"/>
    <w:rsid w:val="00E24033"/>
    <w:rsid w:val="00E24E8B"/>
    <w:rsid w:val="00E250A3"/>
    <w:rsid w:val="00E257A1"/>
    <w:rsid w:val="00E26158"/>
    <w:rsid w:val="00E26231"/>
    <w:rsid w:val="00E26321"/>
    <w:rsid w:val="00E3142D"/>
    <w:rsid w:val="00E32F47"/>
    <w:rsid w:val="00E3444C"/>
    <w:rsid w:val="00E344C6"/>
    <w:rsid w:val="00E34B84"/>
    <w:rsid w:val="00E34F02"/>
    <w:rsid w:val="00E363F3"/>
    <w:rsid w:val="00E4566A"/>
    <w:rsid w:val="00E503DA"/>
    <w:rsid w:val="00E52BFC"/>
    <w:rsid w:val="00E536BF"/>
    <w:rsid w:val="00E53D3B"/>
    <w:rsid w:val="00E53E4F"/>
    <w:rsid w:val="00E54914"/>
    <w:rsid w:val="00E61A5B"/>
    <w:rsid w:val="00E628C4"/>
    <w:rsid w:val="00E633CC"/>
    <w:rsid w:val="00E637D3"/>
    <w:rsid w:val="00E6442D"/>
    <w:rsid w:val="00E644B5"/>
    <w:rsid w:val="00E6468C"/>
    <w:rsid w:val="00E65186"/>
    <w:rsid w:val="00E67E6F"/>
    <w:rsid w:val="00E70BDF"/>
    <w:rsid w:val="00E7168B"/>
    <w:rsid w:val="00E71ACC"/>
    <w:rsid w:val="00E72350"/>
    <w:rsid w:val="00E73184"/>
    <w:rsid w:val="00E733FD"/>
    <w:rsid w:val="00E736B6"/>
    <w:rsid w:val="00E74CEB"/>
    <w:rsid w:val="00E758CC"/>
    <w:rsid w:val="00E75BAF"/>
    <w:rsid w:val="00E75CB9"/>
    <w:rsid w:val="00E76264"/>
    <w:rsid w:val="00E765E0"/>
    <w:rsid w:val="00E76E54"/>
    <w:rsid w:val="00E7738E"/>
    <w:rsid w:val="00E775C9"/>
    <w:rsid w:val="00E7762D"/>
    <w:rsid w:val="00E77E7D"/>
    <w:rsid w:val="00E808CA"/>
    <w:rsid w:val="00E811E3"/>
    <w:rsid w:val="00E81368"/>
    <w:rsid w:val="00E8198C"/>
    <w:rsid w:val="00E81E2F"/>
    <w:rsid w:val="00E82726"/>
    <w:rsid w:val="00E829EF"/>
    <w:rsid w:val="00E82CF9"/>
    <w:rsid w:val="00E833AA"/>
    <w:rsid w:val="00E83506"/>
    <w:rsid w:val="00E83AD9"/>
    <w:rsid w:val="00E856BD"/>
    <w:rsid w:val="00E9164A"/>
    <w:rsid w:val="00E92286"/>
    <w:rsid w:val="00E925FA"/>
    <w:rsid w:val="00E93AAD"/>
    <w:rsid w:val="00E95671"/>
    <w:rsid w:val="00E959AF"/>
    <w:rsid w:val="00E95B60"/>
    <w:rsid w:val="00E95BA0"/>
    <w:rsid w:val="00E96AC1"/>
    <w:rsid w:val="00E9790D"/>
    <w:rsid w:val="00EA024B"/>
    <w:rsid w:val="00EA08FF"/>
    <w:rsid w:val="00EA4FEF"/>
    <w:rsid w:val="00EA6AF2"/>
    <w:rsid w:val="00EB2A3B"/>
    <w:rsid w:val="00EB3595"/>
    <w:rsid w:val="00EB502F"/>
    <w:rsid w:val="00EB5FCA"/>
    <w:rsid w:val="00EB6AEB"/>
    <w:rsid w:val="00EC03BD"/>
    <w:rsid w:val="00EC139C"/>
    <w:rsid w:val="00EC2291"/>
    <w:rsid w:val="00EC2E13"/>
    <w:rsid w:val="00EC32C9"/>
    <w:rsid w:val="00EC38D6"/>
    <w:rsid w:val="00EC4752"/>
    <w:rsid w:val="00EC5424"/>
    <w:rsid w:val="00EC5472"/>
    <w:rsid w:val="00EC54C3"/>
    <w:rsid w:val="00EC60C0"/>
    <w:rsid w:val="00EC6E2D"/>
    <w:rsid w:val="00EC6EF4"/>
    <w:rsid w:val="00ED042F"/>
    <w:rsid w:val="00ED0583"/>
    <w:rsid w:val="00ED3AF4"/>
    <w:rsid w:val="00ED4152"/>
    <w:rsid w:val="00ED565A"/>
    <w:rsid w:val="00ED62AD"/>
    <w:rsid w:val="00ED7DA6"/>
    <w:rsid w:val="00EE08B1"/>
    <w:rsid w:val="00EE1372"/>
    <w:rsid w:val="00EE2B87"/>
    <w:rsid w:val="00EE3FC9"/>
    <w:rsid w:val="00EE49BE"/>
    <w:rsid w:val="00EE4D20"/>
    <w:rsid w:val="00EE5A62"/>
    <w:rsid w:val="00EE5C25"/>
    <w:rsid w:val="00EE5D8E"/>
    <w:rsid w:val="00EE721D"/>
    <w:rsid w:val="00EF3ACB"/>
    <w:rsid w:val="00EF3CF1"/>
    <w:rsid w:val="00EF3E29"/>
    <w:rsid w:val="00F008CB"/>
    <w:rsid w:val="00F00B03"/>
    <w:rsid w:val="00F01F09"/>
    <w:rsid w:val="00F025EC"/>
    <w:rsid w:val="00F03D0A"/>
    <w:rsid w:val="00F04BBA"/>
    <w:rsid w:val="00F05B0D"/>
    <w:rsid w:val="00F067C9"/>
    <w:rsid w:val="00F06AD5"/>
    <w:rsid w:val="00F079A2"/>
    <w:rsid w:val="00F11902"/>
    <w:rsid w:val="00F11C24"/>
    <w:rsid w:val="00F12733"/>
    <w:rsid w:val="00F12AC1"/>
    <w:rsid w:val="00F13166"/>
    <w:rsid w:val="00F14CDD"/>
    <w:rsid w:val="00F15A0C"/>
    <w:rsid w:val="00F17758"/>
    <w:rsid w:val="00F2068C"/>
    <w:rsid w:val="00F20FF1"/>
    <w:rsid w:val="00F219B4"/>
    <w:rsid w:val="00F23547"/>
    <w:rsid w:val="00F24C07"/>
    <w:rsid w:val="00F26DB1"/>
    <w:rsid w:val="00F272F9"/>
    <w:rsid w:val="00F27471"/>
    <w:rsid w:val="00F27720"/>
    <w:rsid w:val="00F27DC2"/>
    <w:rsid w:val="00F27F20"/>
    <w:rsid w:val="00F27F7D"/>
    <w:rsid w:val="00F303A2"/>
    <w:rsid w:val="00F303F0"/>
    <w:rsid w:val="00F3079A"/>
    <w:rsid w:val="00F31CA0"/>
    <w:rsid w:val="00F31DFB"/>
    <w:rsid w:val="00F33753"/>
    <w:rsid w:val="00F339B3"/>
    <w:rsid w:val="00F33C45"/>
    <w:rsid w:val="00F33C4E"/>
    <w:rsid w:val="00F34F33"/>
    <w:rsid w:val="00F34F80"/>
    <w:rsid w:val="00F3539C"/>
    <w:rsid w:val="00F37AC2"/>
    <w:rsid w:val="00F37B6A"/>
    <w:rsid w:val="00F37D16"/>
    <w:rsid w:val="00F410A1"/>
    <w:rsid w:val="00F41BA6"/>
    <w:rsid w:val="00F43395"/>
    <w:rsid w:val="00F43496"/>
    <w:rsid w:val="00F44504"/>
    <w:rsid w:val="00F44534"/>
    <w:rsid w:val="00F46B6E"/>
    <w:rsid w:val="00F5077F"/>
    <w:rsid w:val="00F51080"/>
    <w:rsid w:val="00F519B2"/>
    <w:rsid w:val="00F53A74"/>
    <w:rsid w:val="00F548FD"/>
    <w:rsid w:val="00F56132"/>
    <w:rsid w:val="00F56CDC"/>
    <w:rsid w:val="00F57113"/>
    <w:rsid w:val="00F57220"/>
    <w:rsid w:val="00F60978"/>
    <w:rsid w:val="00F60B15"/>
    <w:rsid w:val="00F61296"/>
    <w:rsid w:val="00F63ABB"/>
    <w:rsid w:val="00F64736"/>
    <w:rsid w:val="00F64DE8"/>
    <w:rsid w:val="00F660D4"/>
    <w:rsid w:val="00F663D6"/>
    <w:rsid w:val="00F67DA3"/>
    <w:rsid w:val="00F7089F"/>
    <w:rsid w:val="00F71141"/>
    <w:rsid w:val="00F726AA"/>
    <w:rsid w:val="00F7396A"/>
    <w:rsid w:val="00F73EA1"/>
    <w:rsid w:val="00F74189"/>
    <w:rsid w:val="00F7479E"/>
    <w:rsid w:val="00F755D4"/>
    <w:rsid w:val="00F75976"/>
    <w:rsid w:val="00F769E8"/>
    <w:rsid w:val="00F774F3"/>
    <w:rsid w:val="00F808F0"/>
    <w:rsid w:val="00F80C36"/>
    <w:rsid w:val="00F815DD"/>
    <w:rsid w:val="00F82AC0"/>
    <w:rsid w:val="00F83397"/>
    <w:rsid w:val="00F86920"/>
    <w:rsid w:val="00F87A5B"/>
    <w:rsid w:val="00F91367"/>
    <w:rsid w:val="00F92DC7"/>
    <w:rsid w:val="00F93A3F"/>
    <w:rsid w:val="00F9443B"/>
    <w:rsid w:val="00F9547A"/>
    <w:rsid w:val="00F96E34"/>
    <w:rsid w:val="00F975CF"/>
    <w:rsid w:val="00F975E9"/>
    <w:rsid w:val="00FA1900"/>
    <w:rsid w:val="00FA42BB"/>
    <w:rsid w:val="00FA5C54"/>
    <w:rsid w:val="00FA675D"/>
    <w:rsid w:val="00FA76CA"/>
    <w:rsid w:val="00FB00F8"/>
    <w:rsid w:val="00FB01DB"/>
    <w:rsid w:val="00FB0323"/>
    <w:rsid w:val="00FB099C"/>
    <w:rsid w:val="00FB2AB0"/>
    <w:rsid w:val="00FB2D06"/>
    <w:rsid w:val="00FB3A5D"/>
    <w:rsid w:val="00FB3C2B"/>
    <w:rsid w:val="00FB43BF"/>
    <w:rsid w:val="00FB4E27"/>
    <w:rsid w:val="00FB4E49"/>
    <w:rsid w:val="00FB53A8"/>
    <w:rsid w:val="00FB555C"/>
    <w:rsid w:val="00FB57A1"/>
    <w:rsid w:val="00FB68A6"/>
    <w:rsid w:val="00FB6904"/>
    <w:rsid w:val="00FB6D62"/>
    <w:rsid w:val="00FC11B8"/>
    <w:rsid w:val="00FC13ED"/>
    <w:rsid w:val="00FC4AFB"/>
    <w:rsid w:val="00FC4B57"/>
    <w:rsid w:val="00FC56B1"/>
    <w:rsid w:val="00FC681D"/>
    <w:rsid w:val="00FD07C0"/>
    <w:rsid w:val="00FD1A3A"/>
    <w:rsid w:val="00FD1DC1"/>
    <w:rsid w:val="00FD39DD"/>
    <w:rsid w:val="00FD4907"/>
    <w:rsid w:val="00FD4F58"/>
    <w:rsid w:val="00FD575D"/>
    <w:rsid w:val="00FD7924"/>
    <w:rsid w:val="00FE27CC"/>
    <w:rsid w:val="00FE62CD"/>
    <w:rsid w:val="00FE709D"/>
    <w:rsid w:val="00FF046C"/>
    <w:rsid w:val="00FF1D5B"/>
    <w:rsid w:val="00FF58E1"/>
    <w:rsid w:val="00FF5E3D"/>
    <w:rsid w:val="00FF6E2A"/>
    <w:rsid w:val="00FF7E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BC2FC"/>
  <w15:docId w15:val="{9C37541B-839F-4591-A0CA-7626F38A2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EC6EF4"/>
    <w:pPr>
      <w:ind w:firstLine="567"/>
      <w:jc w:val="both"/>
    </w:pPr>
    <w:rPr>
      <w:sz w:val="24"/>
    </w:rPr>
  </w:style>
  <w:style w:type="paragraph" w:styleId="10">
    <w:name w:val="heading 1"/>
    <w:aliases w:val="_GOST_1,_EB_1,h:1,h:1app,TF-Overskrift 1,H1,H11,R1,Titre 0,.,Название спецификации,1,Section,ASFK_1,Название организации,GOST_1,Знак,Загол 1,_TFF,h1,app heading 1,ITT t1,II+,I,H12,H13,H14,H15,H16,H17,H18,H111,H121,H131,H141,H151,H161,H171"/>
    <w:next w:val="GOSTNormal"/>
    <w:link w:val="11"/>
    <w:qFormat/>
    <w:rsid w:val="00F808F0"/>
    <w:pPr>
      <w:keepNext/>
      <w:pageBreakBefore/>
      <w:numPr>
        <w:numId w:val="49"/>
      </w:numPr>
      <w:tabs>
        <w:tab w:val="clear" w:pos="432"/>
        <w:tab w:val="left" w:pos="567"/>
      </w:tabs>
      <w:suppressAutoHyphens/>
      <w:spacing w:before="240" w:after="360"/>
      <w:contextualSpacing/>
      <w:jc w:val="center"/>
      <w:outlineLvl w:val="0"/>
    </w:pPr>
    <w:rPr>
      <w:b/>
      <w:caps/>
      <w:sz w:val="32"/>
      <w:szCs w:val="36"/>
    </w:rPr>
  </w:style>
  <w:style w:type="paragraph" w:styleId="22">
    <w:name w:val="heading 2"/>
    <w:aliases w:val="_GOST_2,_EB_2,Подраздел,2,21,22,211,h:2,h:2app,T2,TF-Overskrit 2,H2,Title2,ITT t2,PA Major Section,TE Heading 2,Livello 2,R2,H21,heading 2+ Indent: Left 0.25 in,título 2,TITRE 2,h2,1st level heading,l2,level 2 no toc,A,2nd level,Titre2,GOST_"/>
    <w:basedOn w:val="10"/>
    <w:next w:val="GOSTNormal"/>
    <w:link w:val="23"/>
    <w:qFormat/>
    <w:rsid w:val="0061743A"/>
    <w:pPr>
      <w:keepLines/>
      <w:pageBreakBefore w:val="0"/>
      <w:numPr>
        <w:ilvl w:val="1"/>
      </w:numPr>
      <w:tabs>
        <w:tab w:val="clear" w:pos="576"/>
        <w:tab w:val="left" w:pos="851"/>
      </w:tabs>
      <w:spacing w:after="240"/>
      <w:jc w:val="left"/>
      <w:outlineLvl w:val="1"/>
    </w:pPr>
    <w:rPr>
      <w:rFonts w:cs="Arial"/>
      <w:bCs/>
      <w:iCs/>
      <w:caps w:val="0"/>
      <w:szCs w:val="32"/>
    </w:rPr>
  </w:style>
  <w:style w:type="paragraph" w:styleId="32">
    <w:name w:val="heading 3"/>
    <w:aliases w:val="_GOST_3,_EB_3,GOST_3,o,h:3,h,3,31,ITT t3,PA Minor Section,TE Heading,H3,Title3,list,l3,Level 3 Head,heading 3,h3,H31,H32,H33,H34,H35,título 3,subhead,1.,TF-Overskrift 3,Titre3,alltoc,Table3,3heading,Heading 3 - old,orderpara2,l31,32,l32,33,l"/>
    <w:basedOn w:val="22"/>
    <w:next w:val="GOSTNormal"/>
    <w:link w:val="33"/>
    <w:qFormat/>
    <w:rsid w:val="00A664CF"/>
    <w:pPr>
      <w:numPr>
        <w:ilvl w:val="2"/>
      </w:numPr>
      <w:tabs>
        <w:tab w:val="clear" w:pos="851"/>
        <w:tab w:val="left" w:pos="964"/>
      </w:tabs>
      <w:outlineLvl w:val="2"/>
    </w:pPr>
    <w:rPr>
      <w:bCs w:val="0"/>
      <w:sz w:val="26"/>
      <w:szCs w:val="26"/>
    </w:rPr>
  </w:style>
  <w:style w:type="paragraph" w:styleId="41">
    <w:name w:val="heading 4"/>
    <w:aliases w:val="_GOST_4,_EB_4,ASFK_4,GOST_4,H4,Заголовок 4 (Приложение),Sub-Minor,????????? 4 (??????????),h:4,h4,ITT t4,PA Micro Section,TE Heading 4,4,heading 4 + Indent: Left 0.5 in,a.,I4,l4,heading&#10;4,Map Title,heading,heading4,heading&#10;4 Знак,I41,headin"/>
    <w:basedOn w:val="32"/>
    <w:next w:val="GOSTNormal"/>
    <w:link w:val="42"/>
    <w:qFormat/>
    <w:rsid w:val="00A664CF"/>
    <w:pPr>
      <w:numPr>
        <w:ilvl w:val="3"/>
      </w:numPr>
      <w:tabs>
        <w:tab w:val="clear" w:pos="964"/>
        <w:tab w:val="left" w:pos="1134"/>
      </w:tabs>
      <w:outlineLvl w:val="3"/>
    </w:pPr>
    <w:rPr>
      <w:sz w:val="24"/>
    </w:rPr>
  </w:style>
  <w:style w:type="paragraph" w:styleId="51">
    <w:name w:val="heading 5"/>
    <w:aliases w:val="_GOST_5,ASFK_5,GOST_5,_EB_5,ITT t5,PA Pico Section,5,Roman list,h5,Roman list1,Roman list2,Roman list11,Roman list3,Roman list12,Roman list21,Roman list111,Знак18,Roman list111 ‚’€ђ"/>
    <w:basedOn w:val="41"/>
    <w:next w:val="GOSTNormal"/>
    <w:link w:val="52"/>
    <w:qFormat/>
    <w:rsid w:val="00A664CF"/>
    <w:pPr>
      <w:numPr>
        <w:ilvl w:val="4"/>
      </w:numPr>
      <w:tabs>
        <w:tab w:val="clear" w:pos="1134"/>
        <w:tab w:val="left" w:pos="1276"/>
      </w:tabs>
      <w:spacing w:after="120"/>
      <w:outlineLvl w:val="4"/>
    </w:pPr>
    <w:rPr>
      <w:rFonts w:cs="Times New Roman"/>
      <w:bCs/>
      <w:iCs w:val="0"/>
      <w:lang w:eastAsia="ko-KR"/>
    </w:rPr>
  </w:style>
  <w:style w:type="paragraph" w:styleId="6">
    <w:name w:val="heading 6"/>
    <w:aliases w:val="_GOST_6,ITT t6,PA Appendix,6,heading 6,Bullet list,Bullet list1,Bullet list2,Bullet list11,Bullet list3,Bullet list12,Bullet list21,Bullet list111,Bullet lis"/>
    <w:basedOn w:val="51"/>
    <w:next w:val="GOSTNormal"/>
    <w:link w:val="60"/>
    <w:autoRedefine/>
    <w:qFormat/>
    <w:rsid w:val="00A664CF"/>
    <w:pPr>
      <w:numPr>
        <w:ilvl w:val="5"/>
      </w:numPr>
      <w:tabs>
        <w:tab w:val="clear" w:pos="1276"/>
        <w:tab w:val="left" w:pos="1418"/>
      </w:tabs>
      <w:outlineLvl w:val="5"/>
    </w:pPr>
    <w:rPr>
      <w:bCs w:val="0"/>
      <w:i/>
      <w:szCs w:val="22"/>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_GOST_7"/>
    <w:basedOn w:val="a7"/>
    <w:next w:val="a7"/>
    <w:link w:val="70"/>
    <w:qFormat/>
    <w:rsid w:val="00A664CF"/>
    <w:pPr>
      <w:numPr>
        <w:ilvl w:val="6"/>
        <w:numId w:val="49"/>
      </w:numPr>
      <w:spacing w:before="240" w:after="60"/>
      <w:outlineLvl w:val="6"/>
    </w:pPr>
  </w:style>
  <w:style w:type="paragraph" w:styleId="8">
    <w:name w:val="heading 8"/>
    <w:aliases w:val="Legal Level 1.1.1."/>
    <w:basedOn w:val="a7"/>
    <w:next w:val="a7"/>
    <w:link w:val="80"/>
    <w:qFormat/>
    <w:rsid w:val="00A664CF"/>
    <w:pPr>
      <w:numPr>
        <w:ilvl w:val="7"/>
        <w:numId w:val="49"/>
      </w:numPr>
      <w:spacing w:before="240" w:after="60"/>
      <w:outlineLvl w:val="7"/>
    </w:pPr>
    <w:rPr>
      <w:i/>
      <w:iCs/>
    </w:rPr>
  </w:style>
  <w:style w:type="paragraph" w:styleId="9">
    <w:name w:val="heading 9"/>
    <w:basedOn w:val="a7"/>
    <w:next w:val="a7"/>
    <w:link w:val="90"/>
    <w:qFormat/>
    <w:rsid w:val="00A664CF"/>
    <w:pPr>
      <w:numPr>
        <w:ilvl w:val="8"/>
        <w:numId w:val="23"/>
      </w:num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GOSTFigure">
    <w:name w:val="_GOST_Figure"/>
    <w:next w:val="GOSTFigName"/>
    <w:rsid w:val="00A664CF"/>
    <w:pPr>
      <w:keepNext/>
      <w:spacing w:before="120" w:after="120"/>
      <w:jc w:val="center"/>
    </w:pPr>
    <w:rPr>
      <w:sz w:val="24"/>
    </w:rPr>
  </w:style>
  <w:style w:type="paragraph" w:customStyle="1" w:styleId="GOSTFigName">
    <w:name w:val="_GOST_Fig_Name"/>
    <w:basedOn w:val="GOSTFigure"/>
    <w:next w:val="GOSTNormal"/>
    <w:rsid w:val="00A664CF"/>
    <w:pPr>
      <w:keepNext w:val="0"/>
      <w:numPr>
        <w:numId w:val="8"/>
      </w:numPr>
      <w:suppressAutoHyphens/>
      <w:contextualSpacing/>
    </w:pPr>
    <w:rPr>
      <w:b/>
      <w:szCs w:val="24"/>
    </w:rPr>
  </w:style>
  <w:style w:type="paragraph" w:customStyle="1" w:styleId="GOSTheader">
    <w:name w:val="_GOST_header"/>
    <w:rsid w:val="00E111AA"/>
    <w:pPr>
      <w:suppressAutoHyphens/>
    </w:pPr>
    <w:rPr>
      <w:color w:val="333333"/>
      <w:sz w:val="22"/>
    </w:rPr>
  </w:style>
  <w:style w:type="paragraph" w:customStyle="1" w:styleId="GOSTListmark1">
    <w:name w:val="_GOST_List_mark1"/>
    <w:link w:val="GOSTListmark10"/>
    <w:qFormat/>
    <w:rsid w:val="003579C6"/>
    <w:pPr>
      <w:numPr>
        <w:numId w:val="46"/>
      </w:numPr>
      <w:jc w:val="both"/>
    </w:pPr>
    <w:rPr>
      <w:snapToGrid w:val="0"/>
      <w:sz w:val="24"/>
    </w:rPr>
  </w:style>
  <w:style w:type="paragraph" w:customStyle="1" w:styleId="GOSTListmark2">
    <w:name w:val="_GOST_List_mark2"/>
    <w:rsid w:val="00A664CF"/>
    <w:pPr>
      <w:numPr>
        <w:numId w:val="9"/>
      </w:numPr>
      <w:jc w:val="both"/>
    </w:pPr>
    <w:rPr>
      <w:snapToGrid w:val="0"/>
      <w:sz w:val="24"/>
    </w:rPr>
  </w:style>
  <w:style w:type="paragraph" w:customStyle="1" w:styleId="GOSTListmark3">
    <w:name w:val="_GOST_List_mark3"/>
    <w:basedOn w:val="a7"/>
    <w:rsid w:val="00A664CF"/>
    <w:pPr>
      <w:numPr>
        <w:numId w:val="10"/>
      </w:numPr>
    </w:pPr>
    <w:rPr>
      <w:snapToGrid w:val="0"/>
    </w:rPr>
  </w:style>
  <w:style w:type="paragraph" w:customStyle="1" w:styleId="GOSTListmark4">
    <w:name w:val="_GOST_List_mark4"/>
    <w:basedOn w:val="a7"/>
    <w:rsid w:val="00A664CF"/>
    <w:pPr>
      <w:numPr>
        <w:numId w:val="11"/>
      </w:numPr>
    </w:pPr>
  </w:style>
  <w:style w:type="paragraph" w:styleId="ab">
    <w:name w:val="header"/>
    <w:basedOn w:val="a7"/>
    <w:link w:val="ac"/>
    <w:rsid w:val="00A664CF"/>
    <w:pPr>
      <w:tabs>
        <w:tab w:val="center" w:pos="4677"/>
        <w:tab w:val="right" w:pos="9355"/>
      </w:tabs>
    </w:pPr>
  </w:style>
  <w:style w:type="paragraph" w:customStyle="1" w:styleId="GOSTListnote">
    <w:name w:val="_GOST_List_note"/>
    <w:basedOn w:val="GOSTListmark3"/>
    <w:rsid w:val="00B67683"/>
    <w:pPr>
      <w:numPr>
        <w:numId w:val="0"/>
      </w:numPr>
    </w:pPr>
  </w:style>
  <w:style w:type="paragraph" w:customStyle="1" w:styleId="GOSTListnormal18">
    <w:name w:val="_GOST_List_normal_1.8"/>
    <w:rsid w:val="00A664CF"/>
    <w:pPr>
      <w:tabs>
        <w:tab w:val="left" w:pos="1021"/>
      </w:tabs>
      <w:ind w:left="1021"/>
      <w:jc w:val="both"/>
    </w:pPr>
    <w:rPr>
      <w:snapToGrid w:val="0"/>
      <w:sz w:val="24"/>
    </w:rPr>
  </w:style>
  <w:style w:type="paragraph" w:customStyle="1" w:styleId="GOSTListnum2">
    <w:name w:val="_GOST_List_num2"/>
    <w:basedOn w:val="GOSTListnum"/>
    <w:qFormat/>
    <w:rsid w:val="00A664CF"/>
    <w:pPr>
      <w:numPr>
        <w:ilvl w:val="1"/>
      </w:numPr>
    </w:pPr>
    <w:rPr>
      <w:szCs w:val="24"/>
    </w:rPr>
  </w:style>
  <w:style w:type="paragraph" w:customStyle="1" w:styleId="GOSTNameTable">
    <w:name w:val="_GOST_Name_Table"/>
    <w:qFormat/>
    <w:rsid w:val="00A664CF"/>
    <w:pPr>
      <w:keepNext/>
      <w:numPr>
        <w:numId w:val="13"/>
      </w:numPr>
      <w:suppressAutoHyphens/>
      <w:spacing w:before="240" w:after="120"/>
    </w:pPr>
    <w:rPr>
      <w:b/>
      <w:sz w:val="24"/>
    </w:rPr>
  </w:style>
  <w:style w:type="paragraph" w:customStyle="1" w:styleId="GOSTNormal">
    <w:name w:val="_GOST_Normal"/>
    <w:link w:val="GOSTNormal0"/>
    <w:qFormat/>
    <w:rsid w:val="00A664CF"/>
    <w:pPr>
      <w:spacing w:before="120" w:after="60"/>
      <w:ind w:firstLine="567"/>
      <w:contextualSpacing/>
      <w:jc w:val="both"/>
    </w:pPr>
    <w:rPr>
      <w:sz w:val="24"/>
    </w:rPr>
  </w:style>
  <w:style w:type="paragraph" w:customStyle="1" w:styleId="GOSTNormalWithout">
    <w:name w:val="_GOST_Normal_Without"/>
    <w:basedOn w:val="GOSTNormal"/>
    <w:next w:val="GOSTNormal"/>
    <w:link w:val="GOSTNormalWithout0"/>
    <w:qFormat/>
    <w:rsid w:val="00A664CF"/>
    <w:pPr>
      <w:keepNext/>
    </w:pPr>
  </w:style>
  <w:style w:type="paragraph" w:customStyle="1" w:styleId="GOSTNote">
    <w:name w:val="_GOST_Note"/>
    <w:next w:val="GOSTNormal"/>
    <w:link w:val="GOSTNote0"/>
    <w:rsid w:val="00A664CF"/>
    <w:pPr>
      <w:spacing w:before="120" w:after="120"/>
      <w:ind w:left="1701" w:hanging="1701"/>
      <w:jc w:val="both"/>
    </w:pPr>
    <w:rPr>
      <w:sz w:val="24"/>
    </w:rPr>
  </w:style>
  <w:style w:type="paragraph" w:customStyle="1" w:styleId="GOSTNoteContinue">
    <w:name w:val="_GOST_Note_Continue"/>
    <w:basedOn w:val="GOSTNote"/>
    <w:rsid w:val="00A664CF"/>
    <w:pPr>
      <w:ind w:firstLine="0"/>
    </w:pPr>
  </w:style>
  <w:style w:type="paragraph" w:customStyle="1" w:styleId="GOSTReg">
    <w:name w:val="_GOST_Reg"/>
    <w:next w:val="GOSTNormal"/>
    <w:rsid w:val="00A664CF"/>
    <w:pPr>
      <w:keepNext/>
      <w:pageBreakBefore/>
      <w:spacing w:before="120" w:after="120"/>
      <w:contextualSpacing/>
      <w:jc w:val="center"/>
      <w:outlineLvl w:val="0"/>
    </w:pPr>
    <w:rPr>
      <w:b/>
      <w:caps/>
      <w:sz w:val="28"/>
    </w:rPr>
  </w:style>
  <w:style w:type="paragraph" w:customStyle="1" w:styleId="GOSTScript">
    <w:name w:val="_GOST_Script"/>
    <w:basedOn w:val="a7"/>
    <w:rsid w:val="00A664CF"/>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A664CF"/>
    <w:pPr>
      <w:pageBreakBefore w:val="0"/>
      <w:outlineLvl w:val="9"/>
    </w:pPr>
  </w:style>
  <w:style w:type="character" w:customStyle="1" w:styleId="GOSTSymBold">
    <w:name w:val="_GOST_Sym_Bold"/>
    <w:rsid w:val="00A664CF"/>
    <w:rPr>
      <w:b/>
    </w:rPr>
  </w:style>
  <w:style w:type="character" w:customStyle="1" w:styleId="GOSTSymBoldItalic">
    <w:name w:val="_GOST_Sym_Bold_Italic"/>
    <w:rsid w:val="00A664CF"/>
    <w:rPr>
      <w:b/>
      <w:i/>
    </w:rPr>
  </w:style>
  <w:style w:type="character" w:customStyle="1" w:styleId="GOSTSymItalic">
    <w:name w:val="_GOST_Sym_Italic"/>
    <w:rsid w:val="00A664CF"/>
    <w:rPr>
      <w:i/>
    </w:rPr>
  </w:style>
  <w:style w:type="table" w:customStyle="1" w:styleId="GOSTTable">
    <w:name w:val="_GOST_Table"/>
    <w:basedOn w:val="a9"/>
    <w:rsid w:val="00A664CF"/>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A664CF"/>
    <w:pPr>
      <w:ind w:left="57" w:right="57"/>
      <w:jc w:val="both"/>
    </w:pPr>
    <w:rPr>
      <w:sz w:val="22"/>
    </w:rPr>
  </w:style>
  <w:style w:type="paragraph" w:customStyle="1" w:styleId="GOSTTableHead">
    <w:name w:val="_GOST_Table_Head"/>
    <w:basedOn w:val="GOSTTablenorm"/>
    <w:rsid w:val="00A664CF"/>
    <w:pPr>
      <w:keepNext/>
      <w:suppressAutoHyphens/>
      <w:ind w:left="0" w:right="0"/>
      <w:jc w:val="center"/>
    </w:pPr>
    <w:rPr>
      <w:b/>
      <w:bCs/>
    </w:rPr>
  </w:style>
  <w:style w:type="paragraph" w:customStyle="1" w:styleId="GOSTTableListMark1">
    <w:name w:val="_GOST_Table_List_Mark_1"/>
    <w:link w:val="GOSTTableListMark10"/>
    <w:rsid w:val="00A664CF"/>
    <w:pPr>
      <w:numPr>
        <w:numId w:val="14"/>
      </w:numPr>
      <w:tabs>
        <w:tab w:val="clear" w:pos="340"/>
        <w:tab w:val="left" w:pos="284"/>
      </w:tabs>
      <w:ind w:left="283" w:right="57" w:hanging="170"/>
    </w:pPr>
    <w:rPr>
      <w:sz w:val="22"/>
    </w:rPr>
  </w:style>
  <w:style w:type="paragraph" w:customStyle="1" w:styleId="GOSTTableListNum1">
    <w:name w:val="_GOST_Table_List_Num_1"/>
    <w:rsid w:val="00A664CF"/>
    <w:pPr>
      <w:numPr>
        <w:numId w:val="17"/>
      </w:numPr>
    </w:pPr>
    <w:rPr>
      <w:sz w:val="22"/>
    </w:rPr>
  </w:style>
  <w:style w:type="paragraph" w:customStyle="1" w:styleId="GOSTTableNum">
    <w:name w:val="_GOST_Table_Num"/>
    <w:rsid w:val="00A664CF"/>
    <w:pPr>
      <w:numPr>
        <w:numId w:val="18"/>
      </w:numPr>
    </w:pPr>
    <w:rPr>
      <w:sz w:val="22"/>
    </w:rPr>
  </w:style>
  <w:style w:type="paragraph" w:customStyle="1" w:styleId="GOSTTitul0">
    <w:name w:val="_GOST_Titul_0"/>
    <w:rsid w:val="00A664CF"/>
    <w:pPr>
      <w:suppressAutoHyphens/>
      <w:spacing w:line="360" w:lineRule="auto"/>
      <w:contextualSpacing/>
      <w:jc w:val="center"/>
    </w:pPr>
    <w:rPr>
      <w:sz w:val="28"/>
      <w:szCs w:val="28"/>
    </w:rPr>
  </w:style>
  <w:style w:type="character" w:customStyle="1" w:styleId="ad">
    <w:name w:val="Текст примечания Знак"/>
    <w:aliases w:val="Знак3 Знак"/>
    <w:link w:val="ae"/>
    <w:qFormat/>
    <w:rsid w:val="00A664CF"/>
  </w:style>
  <w:style w:type="paragraph" w:customStyle="1" w:styleId="GOSTTitul1">
    <w:name w:val="_GOST_Titul_1"/>
    <w:rsid w:val="00A664CF"/>
    <w:pPr>
      <w:suppressAutoHyphens/>
      <w:spacing w:before="240" w:after="240"/>
      <w:contextualSpacing/>
      <w:jc w:val="center"/>
    </w:pPr>
    <w:rPr>
      <w:sz w:val="32"/>
      <w:szCs w:val="28"/>
    </w:rPr>
  </w:style>
  <w:style w:type="paragraph" w:customStyle="1" w:styleId="GOSTTitul2">
    <w:name w:val="_GOST_Titul_2"/>
    <w:rsid w:val="00A664CF"/>
    <w:pPr>
      <w:suppressAutoHyphens/>
      <w:jc w:val="center"/>
    </w:pPr>
    <w:rPr>
      <w:b/>
      <w:caps/>
      <w:sz w:val="32"/>
      <w:szCs w:val="28"/>
    </w:rPr>
  </w:style>
  <w:style w:type="paragraph" w:customStyle="1" w:styleId="GOSTTitulnamedoc">
    <w:name w:val="_GOST_Titul_name_doc"/>
    <w:rsid w:val="00A664CF"/>
    <w:pPr>
      <w:suppressAutoHyphens/>
      <w:spacing w:before="200" w:after="400"/>
      <w:contextualSpacing/>
      <w:jc w:val="center"/>
    </w:pPr>
    <w:rPr>
      <w:b/>
      <w:sz w:val="32"/>
      <w:szCs w:val="28"/>
    </w:rPr>
  </w:style>
  <w:style w:type="paragraph" w:customStyle="1" w:styleId="a6">
    <w:name w:val="Заг_Приложение"/>
    <w:basedOn w:val="10"/>
    <w:next w:val="GOSTNormal"/>
    <w:rsid w:val="00A664CF"/>
    <w:pPr>
      <w:numPr>
        <w:numId w:val="21"/>
      </w:numPr>
    </w:pPr>
  </w:style>
  <w:style w:type="paragraph" w:customStyle="1" w:styleId="24">
    <w:name w:val="Заг_2_Приложение"/>
    <w:basedOn w:val="a6"/>
    <w:next w:val="GOSTNormal"/>
    <w:link w:val="25"/>
    <w:rsid w:val="00A664CF"/>
    <w:pPr>
      <w:pageBreakBefore w:val="0"/>
      <w:numPr>
        <w:numId w:val="0"/>
      </w:numPr>
      <w:tabs>
        <w:tab w:val="clear" w:pos="567"/>
      </w:tabs>
      <w:spacing w:after="240"/>
      <w:ind w:left="454" w:hanging="454"/>
      <w:jc w:val="left"/>
    </w:pPr>
    <w:rPr>
      <w:caps w:val="0"/>
      <w:lang w:val="x-none" w:eastAsia="x-none"/>
    </w:rPr>
  </w:style>
  <w:style w:type="character" w:customStyle="1" w:styleId="25">
    <w:name w:val="Заг_2_Приложение Знак"/>
    <w:link w:val="24"/>
    <w:rsid w:val="00A664CF"/>
    <w:rPr>
      <w:b/>
      <w:sz w:val="32"/>
      <w:szCs w:val="36"/>
      <w:lang w:val="x-none" w:eastAsia="x-none"/>
    </w:rPr>
  </w:style>
  <w:style w:type="paragraph" w:customStyle="1" w:styleId="34">
    <w:name w:val="Заг_3_Приложение"/>
    <w:basedOn w:val="a7"/>
    <w:next w:val="GOSTNormal"/>
    <w:rsid w:val="00A664CF"/>
    <w:pPr>
      <w:keepNext/>
      <w:spacing w:before="240" w:after="120"/>
      <w:ind w:left="567" w:hanging="567"/>
      <w:contextualSpacing/>
      <w:outlineLvl w:val="1"/>
    </w:pPr>
    <w:rPr>
      <w:rFonts w:cs="Arial"/>
      <w:b/>
      <w:bCs/>
      <w:iCs/>
      <w:sz w:val="28"/>
      <w:szCs w:val="28"/>
    </w:rPr>
  </w:style>
  <w:style w:type="paragraph" w:styleId="af">
    <w:name w:val="caption"/>
    <w:aliases w:val="Ви6,&quot;Таблица N&quot;,Рисунок название стить"/>
    <w:basedOn w:val="a7"/>
    <w:next w:val="a7"/>
    <w:qFormat/>
    <w:rsid w:val="00A664CF"/>
    <w:rPr>
      <w:b/>
      <w:bCs/>
      <w:sz w:val="20"/>
    </w:rPr>
  </w:style>
  <w:style w:type="character" w:styleId="af0">
    <w:name w:val="Hyperlink"/>
    <w:uiPriority w:val="99"/>
    <w:rsid w:val="00A664CF"/>
    <w:rPr>
      <w:color w:val="0000FF"/>
      <w:u w:val="single"/>
    </w:rPr>
  </w:style>
  <w:style w:type="paragraph" w:styleId="12">
    <w:name w:val="toc 1"/>
    <w:uiPriority w:val="39"/>
    <w:rsid w:val="00A664CF"/>
    <w:pPr>
      <w:tabs>
        <w:tab w:val="left" w:pos="454"/>
        <w:tab w:val="right" w:leader="dot" w:pos="9631"/>
      </w:tabs>
      <w:spacing w:before="60" w:after="60"/>
      <w:ind w:left="454" w:right="567" w:hanging="454"/>
    </w:pPr>
    <w:rPr>
      <w:b/>
      <w:bCs/>
      <w:caps/>
      <w:noProof/>
      <w:sz w:val="24"/>
      <w:szCs w:val="24"/>
    </w:rPr>
  </w:style>
  <w:style w:type="paragraph" w:styleId="26">
    <w:name w:val="toc 2"/>
    <w:basedOn w:val="12"/>
    <w:uiPriority w:val="39"/>
    <w:rsid w:val="00A664CF"/>
    <w:pPr>
      <w:tabs>
        <w:tab w:val="clear" w:pos="454"/>
        <w:tab w:val="left" w:pos="851"/>
      </w:tabs>
      <w:ind w:left="851" w:hanging="567"/>
      <w:contextualSpacing/>
    </w:pPr>
    <w:rPr>
      <w:b w:val="0"/>
      <w:caps w:val="0"/>
    </w:rPr>
  </w:style>
  <w:style w:type="paragraph" w:styleId="35">
    <w:name w:val="toc 3"/>
    <w:basedOn w:val="26"/>
    <w:uiPriority w:val="39"/>
    <w:rsid w:val="00A664CF"/>
    <w:pPr>
      <w:tabs>
        <w:tab w:val="clear" w:pos="851"/>
        <w:tab w:val="left" w:pos="1418"/>
      </w:tabs>
      <w:ind w:left="1418" w:hanging="851"/>
    </w:pPr>
    <w:rPr>
      <w:iCs/>
    </w:rPr>
  </w:style>
  <w:style w:type="paragraph" w:styleId="af1">
    <w:name w:val="Body Text Indent"/>
    <w:basedOn w:val="a7"/>
    <w:next w:val="a7"/>
    <w:link w:val="af2"/>
    <w:rsid w:val="00A664CF"/>
    <w:pPr>
      <w:widowControl w:val="0"/>
      <w:tabs>
        <w:tab w:val="left" w:pos="1985"/>
        <w:tab w:val="left" w:pos="2127"/>
      </w:tabs>
      <w:spacing w:line="360" w:lineRule="auto"/>
      <w:ind w:firstLine="425"/>
    </w:pPr>
    <w:rPr>
      <w:snapToGrid w:val="0"/>
      <w:sz w:val="20"/>
    </w:rPr>
  </w:style>
  <w:style w:type="paragraph" w:styleId="27">
    <w:name w:val="Body Text Indent 2"/>
    <w:basedOn w:val="a7"/>
    <w:link w:val="28"/>
    <w:rsid w:val="00A664CF"/>
    <w:pPr>
      <w:widowControl w:val="0"/>
      <w:tabs>
        <w:tab w:val="left" w:pos="1985"/>
        <w:tab w:val="left" w:pos="2127"/>
      </w:tabs>
      <w:spacing w:line="360" w:lineRule="auto"/>
      <w:ind w:firstLine="425"/>
    </w:pPr>
    <w:rPr>
      <w:b/>
      <w:snapToGrid w:val="0"/>
      <w:sz w:val="20"/>
    </w:rPr>
  </w:style>
  <w:style w:type="paragraph" w:styleId="af3">
    <w:name w:val="Document Map"/>
    <w:basedOn w:val="a7"/>
    <w:link w:val="af4"/>
    <w:semiHidden/>
    <w:rsid w:val="00A664CF"/>
    <w:pPr>
      <w:shd w:val="clear" w:color="auto" w:fill="000080"/>
    </w:pPr>
    <w:rPr>
      <w:rFonts w:ascii="Tahoma" w:hAnsi="Tahoma" w:cs="Tahoma"/>
      <w:sz w:val="20"/>
    </w:rPr>
  </w:style>
  <w:style w:type="paragraph" w:styleId="43">
    <w:name w:val="toc 4"/>
    <w:basedOn w:val="a7"/>
    <w:next w:val="a7"/>
    <w:uiPriority w:val="39"/>
    <w:rsid w:val="00A664CF"/>
    <w:pPr>
      <w:tabs>
        <w:tab w:val="left" w:pos="1871"/>
        <w:tab w:val="right" w:leader="dot" w:pos="9633"/>
      </w:tabs>
      <w:ind w:left="1872" w:right="567" w:hanging="1021"/>
    </w:pPr>
  </w:style>
  <w:style w:type="paragraph" w:styleId="36">
    <w:name w:val="Body Text 3"/>
    <w:basedOn w:val="a7"/>
    <w:link w:val="37"/>
    <w:rsid w:val="00A664CF"/>
    <w:pPr>
      <w:spacing w:after="120"/>
    </w:pPr>
    <w:rPr>
      <w:sz w:val="16"/>
      <w:szCs w:val="16"/>
    </w:rPr>
  </w:style>
  <w:style w:type="paragraph" w:customStyle="1" w:styleId="GOSTListnormal1">
    <w:name w:val="_GOST_List_normal_1"/>
    <w:rsid w:val="00A664CF"/>
    <w:pPr>
      <w:tabs>
        <w:tab w:val="left" w:pos="284"/>
      </w:tabs>
      <w:spacing w:before="60" w:after="60"/>
      <w:ind w:left="851"/>
      <w:contextualSpacing/>
      <w:jc w:val="both"/>
    </w:pPr>
    <w:rPr>
      <w:snapToGrid w:val="0"/>
      <w:sz w:val="24"/>
    </w:rPr>
  </w:style>
  <w:style w:type="numbering" w:styleId="111111">
    <w:name w:val="Outline List 2"/>
    <w:basedOn w:val="aa"/>
    <w:rsid w:val="00A664CF"/>
    <w:pPr>
      <w:numPr>
        <w:numId w:val="19"/>
      </w:numPr>
    </w:pPr>
  </w:style>
  <w:style w:type="numbering" w:styleId="1ai">
    <w:name w:val="Outline List 1"/>
    <w:basedOn w:val="aa"/>
    <w:rsid w:val="00A664CF"/>
    <w:pPr>
      <w:numPr>
        <w:numId w:val="20"/>
      </w:numPr>
    </w:pPr>
  </w:style>
  <w:style w:type="paragraph" w:styleId="af5">
    <w:name w:val="Balloon Text"/>
    <w:basedOn w:val="a7"/>
    <w:link w:val="af6"/>
    <w:semiHidden/>
    <w:rsid w:val="00A664CF"/>
    <w:rPr>
      <w:rFonts w:ascii="Tahoma" w:hAnsi="Tahoma" w:cs="Tahoma"/>
      <w:sz w:val="16"/>
      <w:szCs w:val="16"/>
    </w:rPr>
  </w:style>
  <w:style w:type="paragraph" w:customStyle="1" w:styleId="GOSTListnormal28">
    <w:name w:val="_GOST_List_normal_2.8"/>
    <w:rsid w:val="00A664CF"/>
    <w:pPr>
      <w:tabs>
        <w:tab w:val="left" w:pos="1588"/>
      </w:tabs>
      <w:spacing w:before="60" w:after="60"/>
      <w:ind w:left="1588"/>
      <w:contextualSpacing/>
      <w:jc w:val="both"/>
    </w:pPr>
    <w:rPr>
      <w:snapToGrid w:val="0"/>
      <w:sz w:val="24"/>
    </w:rPr>
  </w:style>
  <w:style w:type="paragraph" w:styleId="ae">
    <w:name w:val="annotation text"/>
    <w:aliases w:val="Знак3"/>
    <w:basedOn w:val="a7"/>
    <w:link w:val="ad"/>
    <w:qFormat/>
    <w:rsid w:val="00A664CF"/>
    <w:rPr>
      <w:sz w:val="20"/>
    </w:rPr>
  </w:style>
  <w:style w:type="paragraph" w:styleId="af7">
    <w:name w:val="annotation subject"/>
    <w:basedOn w:val="ae"/>
    <w:next w:val="ae"/>
    <w:link w:val="af8"/>
    <w:semiHidden/>
    <w:rsid w:val="00A664CF"/>
    <w:rPr>
      <w:b/>
      <w:bCs/>
    </w:rPr>
  </w:style>
  <w:style w:type="paragraph" w:styleId="53">
    <w:name w:val="toc 5"/>
    <w:aliases w:val="EB"/>
    <w:basedOn w:val="a7"/>
    <w:next w:val="a7"/>
    <w:autoRedefine/>
    <w:uiPriority w:val="39"/>
    <w:rsid w:val="00A664CF"/>
    <w:pPr>
      <w:tabs>
        <w:tab w:val="left" w:pos="2410"/>
        <w:tab w:val="right" w:leader="dot" w:pos="9631"/>
      </w:tabs>
      <w:ind w:left="2410" w:right="567" w:hanging="1276"/>
      <w:jc w:val="left"/>
    </w:pPr>
    <w:rPr>
      <w:noProof/>
      <w:szCs w:val="18"/>
    </w:rPr>
  </w:style>
  <w:style w:type="paragraph" w:styleId="61">
    <w:name w:val="toc 6"/>
    <w:basedOn w:val="a7"/>
    <w:next w:val="a7"/>
    <w:autoRedefine/>
    <w:uiPriority w:val="39"/>
    <w:rsid w:val="00A664CF"/>
    <w:pPr>
      <w:ind w:left="1200"/>
      <w:jc w:val="left"/>
    </w:pPr>
    <w:rPr>
      <w:sz w:val="18"/>
      <w:szCs w:val="18"/>
    </w:rPr>
  </w:style>
  <w:style w:type="paragraph" w:styleId="71">
    <w:name w:val="toc 7"/>
    <w:basedOn w:val="a7"/>
    <w:next w:val="a7"/>
    <w:autoRedefine/>
    <w:uiPriority w:val="39"/>
    <w:rsid w:val="00A664CF"/>
    <w:pPr>
      <w:ind w:left="1440"/>
      <w:jc w:val="left"/>
    </w:pPr>
    <w:rPr>
      <w:sz w:val="18"/>
      <w:szCs w:val="18"/>
    </w:rPr>
  </w:style>
  <w:style w:type="paragraph" w:styleId="81">
    <w:name w:val="toc 8"/>
    <w:basedOn w:val="a7"/>
    <w:next w:val="a7"/>
    <w:autoRedefine/>
    <w:uiPriority w:val="39"/>
    <w:rsid w:val="00A664CF"/>
    <w:pPr>
      <w:ind w:left="1680"/>
      <w:jc w:val="left"/>
    </w:pPr>
    <w:rPr>
      <w:sz w:val="18"/>
      <w:szCs w:val="18"/>
    </w:rPr>
  </w:style>
  <w:style w:type="paragraph" w:styleId="91">
    <w:name w:val="toc 9"/>
    <w:basedOn w:val="a7"/>
    <w:next w:val="a7"/>
    <w:autoRedefine/>
    <w:uiPriority w:val="39"/>
    <w:rsid w:val="00A664CF"/>
    <w:pPr>
      <w:ind w:left="1920"/>
      <w:jc w:val="left"/>
    </w:pPr>
    <w:rPr>
      <w:sz w:val="18"/>
      <w:szCs w:val="18"/>
    </w:rPr>
  </w:style>
  <w:style w:type="character" w:styleId="af9">
    <w:name w:val="footnote reference"/>
    <w:aliases w:val="Ссылка на сноску 45"/>
    <w:rsid w:val="00A664CF"/>
    <w:rPr>
      <w:vertAlign w:val="superscript"/>
    </w:rPr>
  </w:style>
  <w:style w:type="paragraph" w:styleId="afa">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Footnote Text Char5,З"/>
    <w:link w:val="afb"/>
    <w:rsid w:val="00A664CF"/>
  </w:style>
  <w:style w:type="paragraph" w:styleId="44">
    <w:name w:val="List 4"/>
    <w:basedOn w:val="a7"/>
    <w:rsid w:val="00A664CF"/>
    <w:pPr>
      <w:ind w:left="1132" w:hanging="283"/>
    </w:pPr>
  </w:style>
  <w:style w:type="paragraph" w:styleId="2a">
    <w:name w:val="Body Text 2"/>
    <w:basedOn w:val="a7"/>
    <w:link w:val="2b"/>
    <w:rsid w:val="00A664CF"/>
    <w:pPr>
      <w:spacing w:after="120" w:line="480" w:lineRule="auto"/>
    </w:pPr>
  </w:style>
  <w:style w:type="paragraph" w:styleId="38">
    <w:name w:val="Body Text Indent 3"/>
    <w:basedOn w:val="a7"/>
    <w:link w:val="39"/>
    <w:rsid w:val="00A664CF"/>
    <w:pPr>
      <w:spacing w:after="120"/>
      <w:ind w:left="283"/>
    </w:pPr>
    <w:rPr>
      <w:sz w:val="16"/>
      <w:szCs w:val="16"/>
    </w:rPr>
  </w:style>
  <w:style w:type="character" w:styleId="afc">
    <w:name w:val="FollowedHyperlink"/>
    <w:rsid w:val="00A664CF"/>
    <w:rPr>
      <w:color w:val="800080"/>
      <w:u w:val="single"/>
    </w:rPr>
  </w:style>
  <w:style w:type="character" w:styleId="HTML">
    <w:name w:val="HTML Variable"/>
    <w:rsid w:val="00A664CF"/>
    <w:rPr>
      <w:i/>
      <w:iCs/>
    </w:rPr>
  </w:style>
  <w:style w:type="character" w:styleId="HTML0">
    <w:name w:val="HTML Typewriter"/>
    <w:rsid w:val="00A664CF"/>
    <w:rPr>
      <w:rFonts w:ascii="Courier New" w:hAnsi="Courier New" w:cs="Courier New"/>
      <w:sz w:val="20"/>
      <w:szCs w:val="20"/>
    </w:rPr>
  </w:style>
  <w:style w:type="paragraph" w:styleId="afd">
    <w:name w:val="Subtitle"/>
    <w:basedOn w:val="a7"/>
    <w:link w:val="afe"/>
    <w:qFormat/>
    <w:rsid w:val="00A664CF"/>
    <w:pPr>
      <w:spacing w:after="60"/>
      <w:jc w:val="center"/>
      <w:outlineLvl w:val="1"/>
    </w:pPr>
    <w:rPr>
      <w:rFonts w:ascii="Arial" w:hAnsi="Arial" w:cs="Arial"/>
    </w:rPr>
  </w:style>
  <w:style w:type="paragraph" w:styleId="aff">
    <w:name w:val="Salutation"/>
    <w:basedOn w:val="a7"/>
    <w:next w:val="a7"/>
    <w:link w:val="aff0"/>
    <w:rsid w:val="00A664CF"/>
  </w:style>
  <w:style w:type="paragraph" w:styleId="aff1">
    <w:name w:val="List Continue"/>
    <w:basedOn w:val="a7"/>
    <w:rsid w:val="00A664CF"/>
    <w:pPr>
      <w:spacing w:after="120"/>
      <w:ind w:left="283"/>
    </w:pPr>
  </w:style>
  <w:style w:type="paragraph" w:styleId="2c">
    <w:name w:val="List Continue 2"/>
    <w:basedOn w:val="a7"/>
    <w:rsid w:val="00A664CF"/>
    <w:pPr>
      <w:spacing w:after="120"/>
      <w:ind w:left="566"/>
    </w:pPr>
  </w:style>
  <w:style w:type="paragraph" w:styleId="3a">
    <w:name w:val="List Continue 3"/>
    <w:basedOn w:val="a7"/>
    <w:rsid w:val="00A664CF"/>
    <w:pPr>
      <w:spacing w:after="120"/>
      <w:ind w:left="849"/>
    </w:pPr>
  </w:style>
  <w:style w:type="paragraph" w:styleId="45">
    <w:name w:val="List Continue 4"/>
    <w:basedOn w:val="a7"/>
    <w:rsid w:val="00A664CF"/>
    <w:pPr>
      <w:spacing w:after="120"/>
      <w:ind w:left="1132"/>
    </w:pPr>
  </w:style>
  <w:style w:type="paragraph" w:styleId="54">
    <w:name w:val="List Continue 5"/>
    <w:basedOn w:val="a7"/>
    <w:rsid w:val="00A664CF"/>
    <w:pPr>
      <w:spacing w:after="120"/>
      <w:ind w:left="1415"/>
    </w:pPr>
  </w:style>
  <w:style w:type="table" w:styleId="13">
    <w:name w:val="Table Simple 1"/>
    <w:basedOn w:val="a9"/>
    <w:rsid w:val="00A664C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9"/>
    <w:rsid w:val="00A664C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rsid w:val="00A664C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4">
    <w:name w:val="Table Grid 1"/>
    <w:basedOn w:val="a9"/>
    <w:rsid w:val="00A664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9"/>
    <w:rsid w:val="00A664C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9"/>
    <w:rsid w:val="00A664C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9"/>
    <w:rsid w:val="00A664C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9"/>
    <w:rsid w:val="00A664C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A664C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A664C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A664C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2">
    <w:name w:val="Table Contemporary"/>
    <w:basedOn w:val="a9"/>
    <w:rsid w:val="00A664C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3">
    <w:name w:val="List"/>
    <w:basedOn w:val="a7"/>
    <w:rsid w:val="00A664CF"/>
    <w:pPr>
      <w:ind w:left="283" w:hanging="283"/>
    </w:pPr>
  </w:style>
  <w:style w:type="paragraph" w:styleId="2f">
    <w:name w:val="List 2"/>
    <w:basedOn w:val="a7"/>
    <w:rsid w:val="00A664CF"/>
    <w:pPr>
      <w:ind w:left="566" w:hanging="283"/>
    </w:pPr>
  </w:style>
  <w:style w:type="paragraph" w:styleId="3d">
    <w:name w:val="List 3"/>
    <w:basedOn w:val="a7"/>
    <w:rsid w:val="00A664CF"/>
    <w:pPr>
      <w:ind w:left="849" w:hanging="283"/>
    </w:pPr>
  </w:style>
  <w:style w:type="paragraph" w:styleId="56">
    <w:name w:val="List 5"/>
    <w:basedOn w:val="a7"/>
    <w:rsid w:val="00A664CF"/>
    <w:pPr>
      <w:ind w:left="1415" w:hanging="283"/>
    </w:pPr>
  </w:style>
  <w:style w:type="table" w:styleId="aff4">
    <w:name w:val="Table Professional"/>
    <w:basedOn w:val="a9"/>
    <w:rsid w:val="00A664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7"/>
    <w:link w:val="HTML2"/>
    <w:rsid w:val="00A664CF"/>
    <w:rPr>
      <w:rFonts w:ascii="Courier New" w:hAnsi="Courier New" w:cs="Courier New"/>
      <w:sz w:val="20"/>
    </w:rPr>
  </w:style>
  <w:style w:type="numbering" w:styleId="a2">
    <w:name w:val="Outline List 3"/>
    <w:basedOn w:val="aa"/>
    <w:rsid w:val="00A664CF"/>
    <w:pPr>
      <w:numPr>
        <w:numId w:val="34"/>
      </w:numPr>
    </w:pPr>
  </w:style>
  <w:style w:type="table" w:styleId="15">
    <w:name w:val="Table Columns 1"/>
    <w:basedOn w:val="a9"/>
    <w:rsid w:val="00A664C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9"/>
    <w:rsid w:val="00A664C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A664C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rsid w:val="00A664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A664C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5">
    <w:name w:val="Strong"/>
    <w:qFormat/>
    <w:rsid w:val="00A664CF"/>
    <w:rPr>
      <w:b/>
      <w:bCs/>
    </w:rPr>
  </w:style>
  <w:style w:type="table" w:styleId="-1">
    <w:name w:val="Table List 1"/>
    <w:basedOn w:val="a9"/>
    <w:rsid w:val="00A664C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rsid w:val="00A664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rsid w:val="00A664C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A664C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A664C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A664C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A664C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A664C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6">
    <w:name w:val="Plain Text"/>
    <w:basedOn w:val="a7"/>
    <w:link w:val="aff7"/>
    <w:rsid w:val="00A664CF"/>
    <w:rPr>
      <w:rFonts w:ascii="Courier New" w:hAnsi="Courier New" w:cs="Courier New"/>
      <w:sz w:val="20"/>
    </w:rPr>
  </w:style>
  <w:style w:type="table" w:styleId="aff8">
    <w:name w:val="Table Theme"/>
    <w:basedOn w:val="a9"/>
    <w:rsid w:val="00A66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9"/>
    <w:rsid w:val="00A664C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9"/>
    <w:rsid w:val="00A664C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A664C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9">
    <w:name w:val="Block Text"/>
    <w:basedOn w:val="a7"/>
    <w:rsid w:val="00A664CF"/>
    <w:pPr>
      <w:spacing w:after="120"/>
      <w:ind w:left="1440" w:right="1440"/>
    </w:pPr>
  </w:style>
  <w:style w:type="character" w:styleId="HTML3">
    <w:name w:val="HTML Cite"/>
    <w:rsid w:val="00A664CF"/>
    <w:rPr>
      <w:i/>
      <w:iCs/>
    </w:rPr>
  </w:style>
  <w:style w:type="paragraph" w:styleId="affa">
    <w:name w:val="Message Header"/>
    <w:basedOn w:val="a7"/>
    <w:link w:val="affb"/>
    <w:rsid w:val="00A664C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c">
    <w:name w:val="E-mail Signature"/>
    <w:basedOn w:val="a7"/>
    <w:link w:val="affd"/>
    <w:rsid w:val="00A664CF"/>
  </w:style>
  <w:style w:type="paragraph" w:styleId="affe">
    <w:name w:val="Signature"/>
    <w:basedOn w:val="a7"/>
    <w:link w:val="afff"/>
    <w:rsid w:val="00A664CF"/>
    <w:pPr>
      <w:ind w:left="4252"/>
    </w:pPr>
  </w:style>
  <w:style w:type="paragraph" w:styleId="17">
    <w:name w:val="index 1"/>
    <w:basedOn w:val="a7"/>
    <w:next w:val="a7"/>
    <w:autoRedefine/>
    <w:semiHidden/>
    <w:rsid w:val="00A664CF"/>
    <w:pPr>
      <w:widowControl w:val="0"/>
      <w:tabs>
        <w:tab w:val="num" w:pos="720"/>
        <w:tab w:val="left" w:pos="1985"/>
        <w:tab w:val="left" w:pos="2127"/>
      </w:tabs>
      <w:spacing w:line="360" w:lineRule="auto"/>
      <w:ind w:left="720" w:hanging="360"/>
    </w:pPr>
    <w:rPr>
      <w:snapToGrid w:val="0"/>
    </w:rPr>
  </w:style>
  <w:style w:type="paragraph" w:styleId="afff0">
    <w:name w:val="index heading"/>
    <w:basedOn w:val="a7"/>
    <w:next w:val="17"/>
    <w:rsid w:val="00A664CF"/>
    <w:pPr>
      <w:widowControl w:val="0"/>
      <w:tabs>
        <w:tab w:val="left" w:pos="1985"/>
        <w:tab w:val="left" w:pos="2127"/>
      </w:tabs>
      <w:spacing w:line="360" w:lineRule="auto"/>
      <w:ind w:firstLine="425"/>
    </w:pPr>
    <w:rPr>
      <w:snapToGrid w:val="0"/>
      <w:sz w:val="20"/>
    </w:rPr>
  </w:style>
  <w:style w:type="paragraph" w:styleId="2f2">
    <w:name w:val="index 2"/>
    <w:basedOn w:val="a7"/>
    <w:next w:val="a7"/>
    <w:autoRedefine/>
    <w:rsid w:val="00A664CF"/>
    <w:pPr>
      <w:widowControl w:val="0"/>
      <w:tabs>
        <w:tab w:val="left" w:pos="1985"/>
        <w:tab w:val="left" w:pos="2127"/>
      </w:tabs>
      <w:spacing w:line="360" w:lineRule="auto"/>
      <w:ind w:left="400" w:hanging="200"/>
    </w:pPr>
    <w:rPr>
      <w:snapToGrid w:val="0"/>
      <w:sz w:val="20"/>
    </w:rPr>
  </w:style>
  <w:style w:type="paragraph" w:styleId="3f0">
    <w:name w:val="index 3"/>
    <w:basedOn w:val="a7"/>
    <w:next w:val="a7"/>
    <w:autoRedefine/>
    <w:rsid w:val="00A664CF"/>
    <w:pPr>
      <w:widowControl w:val="0"/>
      <w:tabs>
        <w:tab w:val="left" w:pos="1985"/>
        <w:tab w:val="left" w:pos="2127"/>
      </w:tabs>
      <w:spacing w:line="360" w:lineRule="auto"/>
      <w:ind w:left="600" w:hanging="200"/>
    </w:pPr>
    <w:rPr>
      <w:snapToGrid w:val="0"/>
      <w:sz w:val="20"/>
    </w:rPr>
  </w:style>
  <w:style w:type="paragraph" w:styleId="48">
    <w:name w:val="index 4"/>
    <w:basedOn w:val="a7"/>
    <w:next w:val="a7"/>
    <w:autoRedefine/>
    <w:rsid w:val="00A664CF"/>
    <w:pPr>
      <w:widowControl w:val="0"/>
      <w:tabs>
        <w:tab w:val="left" w:pos="1985"/>
        <w:tab w:val="left" w:pos="2127"/>
      </w:tabs>
      <w:spacing w:line="360" w:lineRule="auto"/>
      <w:ind w:left="800" w:hanging="200"/>
    </w:pPr>
    <w:rPr>
      <w:snapToGrid w:val="0"/>
      <w:sz w:val="20"/>
    </w:rPr>
  </w:style>
  <w:style w:type="paragraph" w:styleId="58">
    <w:name w:val="index 5"/>
    <w:basedOn w:val="a7"/>
    <w:next w:val="a7"/>
    <w:autoRedefine/>
    <w:rsid w:val="00A664CF"/>
    <w:pPr>
      <w:widowControl w:val="0"/>
      <w:tabs>
        <w:tab w:val="left" w:pos="1985"/>
        <w:tab w:val="left" w:pos="2127"/>
      </w:tabs>
      <w:spacing w:line="360" w:lineRule="auto"/>
      <w:ind w:left="1000" w:hanging="200"/>
    </w:pPr>
    <w:rPr>
      <w:snapToGrid w:val="0"/>
      <w:sz w:val="20"/>
    </w:rPr>
  </w:style>
  <w:style w:type="paragraph" w:styleId="63">
    <w:name w:val="index 6"/>
    <w:basedOn w:val="a7"/>
    <w:next w:val="a7"/>
    <w:autoRedefine/>
    <w:rsid w:val="00A664CF"/>
    <w:pPr>
      <w:widowControl w:val="0"/>
      <w:tabs>
        <w:tab w:val="left" w:pos="1985"/>
        <w:tab w:val="left" w:pos="2127"/>
      </w:tabs>
      <w:spacing w:line="360" w:lineRule="auto"/>
      <w:ind w:left="1200" w:hanging="200"/>
    </w:pPr>
    <w:rPr>
      <w:snapToGrid w:val="0"/>
      <w:sz w:val="20"/>
    </w:rPr>
  </w:style>
  <w:style w:type="paragraph" w:styleId="73">
    <w:name w:val="index 7"/>
    <w:basedOn w:val="a7"/>
    <w:next w:val="a7"/>
    <w:autoRedefine/>
    <w:rsid w:val="00A664CF"/>
    <w:pPr>
      <w:widowControl w:val="0"/>
      <w:tabs>
        <w:tab w:val="left" w:pos="1985"/>
        <w:tab w:val="left" w:pos="2127"/>
      </w:tabs>
      <w:spacing w:line="360" w:lineRule="auto"/>
      <w:ind w:left="1400" w:hanging="200"/>
    </w:pPr>
    <w:rPr>
      <w:snapToGrid w:val="0"/>
      <w:sz w:val="20"/>
    </w:rPr>
  </w:style>
  <w:style w:type="paragraph" w:styleId="83">
    <w:name w:val="index 8"/>
    <w:basedOn w:val="a7"/>
    <w:next w:val="a7"/>
    <w:autoRedefine/>
    <w:rsid w:val="00A664CF"/>
    <w:pPr>
      <w:widowControl w:val="0"/>
      <w:tabs>
        <w:tab w:val="left" w:pos="1985"/>
        <w:tab w:val="left" w:pos="2127"/>
      </w:tabs>
      <w:spacing w:line="360" w:lineRule="auto"/>
      <w:ind w:left="1600" w:hanging="200"/>
    </w:pPr>
    <w:rPr>
      <w:snapToGrid w:val="0"/>
      <w:sz w:val="20"/>
    </w:rPr>
  </w:style>
  <w:style w:type="paragraph" w:styleId="92">
    <w:name w:val="index 9"/>
    <w:basedOn w:val="a7"/>
    <w:next w:val="a7"/>
    <w:autoRedefine/>
    <w:rsid w:val="00A664CF"/>
    <w:pPr>
      <w:widowControl w:val="0"/>
      <w:tabs>
        <w:tab w:val="left" w:pos="1985"/>
        <w:tab w:val="left" w:pos="2127"/>
      </w:tabs>
      <w:spacing w:line="360" w:lineRule="auto"/>
      <w:ind w:left="1800" w:hanging="200"/>
    </w:pPr>
    <w:rPr>
      <w:snapToGrid w:val="0"/>
      <w:sz w:val="20"/>
    </w:rPr>
  </w:style>
  <w:style w:type="paragraph" w:styleId="a0">
    <w:name w:val="List Bullet"/>
    <w:basedOn w:val="a7"/>
    <w:rsid w:val="00A664CF"/>
    <w:pPr>
      <w:numPr>
        <w:numId w:val="24"/>
      </w:numPr>
      <w:ind w:left="0" w:firstLine="0"/>
    </w:pPr>
  </w:style>
  <w:style w:type="paragraph" w:styleId="a">
    <w:name w:val="List Number"/>
    <w:aliases w:val="Нумерованный"/>
    <w:basedOn w:val="a7"/>
    <w:rsid w:val="00A664CF"/>
    <w:pPr>
      <w:numPr>
        <w:numId w:val="33"/>
      </w:numPr>
      <w:ind w:left="0" w:firstLine="0"/>
    </w:pPr>
  </w:style>
  <w:style w:type="paragraph" w:styleId="HTML4">
    <w:name w:val="HTML Address"/>
    <w:basedOn w:val="a7"/>
    <w:link w:val="HTML5"/>
    <w:rsid w:val="00A664CF"/>
    <w:rPr>
      <w:i/>
      <w:iCs/>
    </w:rPr>
  </w:style>
  <w:style w:type="paragraph" w:styleId="afff1">
    <w:name w:val="envelope address"/>
    <w:basedOn w:val="a7"/>
    <w:rsid w:val="00A664CF"/>
    <w:pPr>
      <w:framePr w:w="7920" w:h="1980" w:hRule="exact" w:hSpace="180" w:wrap="auto" w:hAnchor="page" w:xAlign="center" w:yAlign="bottom"/>
      <w:ind w:left="2880"/>
    </w:pPr>
    <w:rPr>
      <w:rFonts w:ascii="Arial" w:hAnsi="Arial" w:cs="Arial"/>
    </w:rPr>
  </w:style>
  <w:style w:type="character" w:styleId="HTML6">
    <w:name w:val="HTML Acronym"/>
    <w:basedOn w:val="a8"/>
    <w:rsid w:val="00A664CF"/>
  </w:style>
  <w:style w:type="table" w:styleId="-10">
    <w:name w:val="Table Web 1"/>
    <w:basedOn w:val="a9"/>
    <w:rsid w:val="00A664C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A664C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A664C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2">
    <w:name w:val="Emphasis"/>
    <w:qFormat/>
    <w:rsid w:val="00A664CF"/>
    <w:rPr>
      <w:i/>
      <w:iCs/>
    </w:rPr>
  </w:style>
  <w:style w:type="paragraph" w:styleId="afff3">
    <w:name w:val="Date"/>
    <w:basedOn w:val="a7"/>
    <w:next w:val="a7"/>
    <w:link w:val="afff4"/>
    <w:rsid w:val="00A664CF"/>
  </w:style>
  <w:style w:type="paragraph" w:styleId="afff5">
    <w:name w:val="Note Heading"/>
    <w:basedOn w:val="a7"/>
    <w:next w:val="a7"/>
    <w:link w:val="afff6"/>
    <w:rsid w:val="00A664CF"/>
  </w:style>
  <w:style w:type="character" w:styleId="afff7">
    <w:name w:val="annotation reference"/>
    <w:qFormat/>
    <w:rsid w:val="00A664CF"/>
    <w:rPr>
      <w:sz w:val="16"/>
      <w:szCs w:val="16"/>
    </w:rPr>
  </w:style>
  <w:style w:type="table" w:styleId="afff8">
    <w:name w:val="Table Elegant"/>
    <w:basedOn w:val="a9"/>
    <w:rsid w:val="00A664C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A664C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9"/>
    <w:rsid w:val="00A664C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rsid w:val="00A664CF"/>
    <w:rPr>
      <w:rFonts w:ascii="Courier New" w:hAnsi="Courier New" w:cs="Courier New"/>
      <w:sz w:val="20"/>
      <w:szCs w:val="20"/>
    </w:rPr>
  </w:style>
  <w:style w:type="table" w:styleId="19">
    <w:name w:val="Table Classic 1"/>
    <w:basedOn w:val="a9"/>
    <w:rsid w:val="00A664C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9"/>
    <w:rsid w:val="00A664C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9"/>
    <w:rsid w:val="00A664C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9"/>
    <w:rsid w:val="00A664C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rsid w:val="00A664CF"/>
    <w:rPr>
      <w:rFonts w:ascii="Courier New" w:hAnsi="Courier New" w:cs="Courier New"/>
      <w:sz w:val="20"/>
      <w:szCs w:val="20"/>
    </w:rPr>
  </w:style>
  <w:style w:type="paragraph" w:styleId="afff9">
    <w:name w:val="Body Text"/>
    <w:aliases w:val="body text table,Body Text Table,body text,contents,bt,Body 3,Corps de texte,heading_txt,bodytxy2,Body Text - Level 2,??2,Platte tekst,body tesx,t,text,BODY TEXT,sp,Resume Text,Block text,heading3,body text1,body text2,bt1,body text3,bt2,b"/>
    <w:basedOn w:val="a7"/>
    <w:link w:val="afffa"/>
    <w:rsid w:val="00A664CF"/>
    <w:pPr>
      <w:overflowPunct w:val="0"/>
      <w:autoSpaceDE w:val="0"/>
      <w:autoSpaceDN w:val="0"/>
      <w:adjustRightInd w:val="0"/>
      <w:spacing w:after="240"/>
      <w:textAlignment w:val="baseline"/>
    </w:pPr>
  </w:style>
  <w:style w:type="paragraph" w:styleId="afffb">
    <w:name w:val="Body Text First Indent"/>
    <w:basedOn w:val="afff9"/>
    <w:link w:val="afffc"/>
    <w:rsid w:val="00A664CF"/>
    <w:pPr>
      <w:overflowPunct/>
      <w:autoSpaceDE/>
      <w:autoSpaceDN/>
      <w:adjustRightInd/>
      <w:spacing w:after="120"/>
      <w:ind w:firstLine="210"/>
      <w:jc w:val="left"/>
      <w:textAlignment w:val="auto"/>
    </w:pPr>
  </w:style>
  <w:style w:type="paragraph" w:styleId="2f5">
    <w:name w:val="Body Text First Indent 2"/>
    <w:basedOn w:val="af1"/>
    <w:link w:val="2f6"/>
    <w:rsid w:val="00A664CF"/>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7"/>
    <w:rsid w:val="00A664CF"/>
    <w:pPr>
      <w:numPr>
        <w:numId w:val="25"/>
      </w:numPr>
      <w:tabs>
        <w:tab w:val="clear" w:pos="643"/>
        <w:tab w:val="num" w:pos="360"/>
      </w:tabs>
      <w:ind w:left="0" w:firstLine="0"/>
    </w:pPr>
  </w:style>
  <w:style w:type="paragraph" w:styleId="30">
    <w:name w:val="List Bullet 3"/>
    <w:basedOn w:val="a7"/>
    <w:autoRedefine/>
    <w:rsid w:val="00A664CF"/>
    <w:pPr>
      <w:widowControl w:val="0"/>
      <w:numPr>
        <w:numId w:val="26"/>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7"/>
    <w:rsid w:val="00A664CF"/>
    <w:pPr>
      <w:numPr>
        <w:numId w:val="27"/>
      </w:numPr>
      <w:tabs>
        <w:tab w:val="clear" w:pos="1209"/>
        <w:tab w:val="num" w:pos="360"/>
      </w:tabs>
      <w:ind w:left="0" w:firstLine="0"/>
    </w:pPr>
  </w:style>
  <w:style w:type="paragraph" w:styleId="50">
    <w:name w:val="List Bullet 5"/>
    <w:basedOn w:val="a7"/>
    <w:rsid w:val="00A664CF"/>
    <w:pPr>
      <w:numPr>
        <w:numId w:val="28"/>
      </w:numPr>
      <w:tabs>
        <w:tab w:val="clear" w:pos="1492"/>
        <w:tab w:val="num" w:pos="360"/>
      </w:tabs>
      <w:ind w:left="0" w:firstLine="0"/>
    </w:pPr>
  </w:style>
  <w:style w:type="paragraph" w:styleId="afffd">
    <w:name w:val="Title"/>
    <w:basedOn w:val="a7"/>
    <w:link w:val="afffe"/>
    <w:qFormat/>
    <w:rsid w:val="00A664CF"/>
    <w:pPr>
      <w:spacing w:before="240" w:after="60"/>
      <w:jc w:val="center"/>
      <w:outlineLvl w:val="0"/>
    </w:pPr>
    <w:rPr>
      <w:rFonts w:ascii="Arial" w:hAnsi="Arial" w:cs="Arial"/>
      <w:b/>
      <w:bCs/>
      <w:kern w:val="28"/>
      <w:sz w:val="32"/>
      <w:szCs w:val="32"/>
    </w:rPr>
  </w:style>
  <w:style w:type="character" w:styleId="affff">
    <w:name w:val="page number"/>
    <w:basedOn w:val="a8"/>
    <w:rsid w:val="00A664CF"/>
  </w:style>
  <w:style w:type="character" w:styleId="affff0">
    <w:name w:val="line number"/>
    <w:basedOn w:val="a8"/>
    <w:rsid w:val="00A664CF"/>
  </w:style>
  <w:style w:type="paragraph" w:styleId="2">
    <w:name w:val="List Number 2"/>
    <w:basedOn w:val="a7"/>
    <w:rsid w:val="00A664CF"/>
    <w:pPr>
      <w:numPr>
        <w:numId w:val="29"/>
      </w:numPr>
      <w:tabs>
        <w:tab w:val="clear" w:pos="643"/>
        <w:tab w:val="num" w:pos="360"/>
      </w:tabs>
      <w:ind w:left="0" w:firstLine="0"/>
    </w:pPr>
  </w:style>
  <w:style w:type="paragraph" w:styleId="3">
    <w:name w:val="List Number 3"/>
    <w:basedOn w:val="a7"/>
    <w:rsid w:val="00A664CF"/>
    <w:pPr>
      <w:numPr>
        <w:numId w:val="30"/>
      </w:numPr>
      <w:tabs>
        <w:tab w:val="clear" w:pos="926"/>
        <w:tab w:val="num" w:pos="360"/>
      </w:tabs>
      <w:ind w:left="0" w:firstLine="0"/>
    </w:pPr>
  </w:style>
  <w:style w:type="paragraph" w:styleId="4">
    <w:name w:val="List Number 4"/>
    <w:basedOn w:val="a7"/>
    <w:rsid w:val="00A664CF"/>
    <w:pPr>
      <w:numPr>
        <w:numId w:val="31"/>
      </w:numPr>
      <w:tabs>
        <w:tab w:val="clear" w:pos="1209"/>
        <w:tab w:val="num" w:pos="360"/>
      </w:tabs>
      <w:ind w:left="0" w:firstLine="0"/>
    </w:pPr>
  </w:style>
  <w:style w:type="paragraph" w:styleId="5">
    <w:name w:val="List Number 5"/>
    <w:basedOn w:val="a7"/>
    <w:rsid w:val="00A664CF"/>
    <w:pPr>
      <w:numPr>
        <w:numId w:val="32"/>
      </w:numPr>
      <w:tabs>
        <w:tab w:val="clear" w:pos="1492"/>
        <w:tab w:val="num" w:pos="360"/>
      </w:tabs>
      <w:ind w:left="0" w:firstLine="0"/>
    </w:pPr>
  </w:style>
  <w:style w:type="character" w:styleId="HTML9">
    <w:name w:val="HTML Sample"/>
    <w:rsid w:val="00A664CF"/>
    <w:rPr>
      <w:rFonts w:ascii="Courier New" w:hAnsi="Courier New" w:cs="Courier New"/>
    </w:rPr>
  </w:style>
  <w:style w:type="paragraph" w:styleId="2f7">
    <w:name w:val="envelope return"/>
    <w:basedOn w:val="a7"/>
    <w:rsid w:val="00A664CF"/>
    <w:rPr>
      <w:rFonts w:ascii="Arial" w:hAnsi="Arial" w:cs="Arial"/>
      <w:sz w:val="20"/>
    </w:rPr>
  </w:style>
  <w:style w:type="table" w:styleId="1a">
    <w:name w:val="Table 3D effects 1"/>
    <w:basedOn w:val="a9"/>
    <w:rsid w:val="00A664C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9"/>
    <w:rsid w:val="00A664C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9"/>
    <w:rsid w:val="00A664C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1">
    <w:name w:val="Normal (Web)"/>
    <w:aliases w:val="Обычный (Web) обычный"/>
    <w:basedOn w:val="a7"/>
    <w:uiPriority w:val="99"/>
    <w:rsid w:val="00A664CF"/>
  </w:style>
  <w:style w:type="paragraph" w:styleId="affff2">
    <w:name w:val="Normal Indent"/>
    <w:basedOn w:val="a7"/>
    <w:rsid w:val="00A664CF"/>
    <w:pPr>
      <w:ind w:left="708"/>
    </w:pPr>
  </w:style>
  <w:style w:type="character" w:styleId="HTMLa">
    <w:name w:val="HTML Definition"/>
    <w:rsid w:val="00A664CF"/>
    <w:rPr>
      <w:i/>
      <w:iCs/>
    </w:rPr>
  </w:style>
  <w:style w:type="paragraph" w:styleId="affff3">
    <w:name w:val="table of figures"/>
    <w:aliases w:val="таблиц_GOST"/>
    <w:basedOn w:val="a7"/>
    <w:next w:val="GOSTNormal"/>
    <w:uiPriority w:val="99"/>
    <w:rsid w:val="00A664CF"/>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A664CF"/>
    <w:pPr>
      <w:tabs>
        <w:tab w:val="left" w:pos="1418"/>
      </w:tabs>
      <w:spacing w:before="60" w:after="60"/>
      <w:ind w:left="1418"/>
      <w:contextualSpacing/>
      <w:jc w:val="both"/>
    </w:pPr>
    <w:rPr>
      <w:snapToGrid w:val="0"/>
      <w:sz w:val="24"/>
    </w:rPr>
  </w:style>
  <w:style w:type="paragraph" w:customStyle="1" w:styleId="GOSTListnormal4">
    <w:name w:val="_GOST_List_normal_4"/>
    <w:rsid w:val="00A664CF"/>
    <w:pPr>
      <w:tabs>
        <w:tab w:val="left" w:pos="1701"/>
      </w:tabs>
      <w:spacing w:before="60" w:after="60"/>
      <w:ind w:left="1701"/>
      <w:contextualSpacing/>
      <w:jc w:val="both"/>
    </w:pPr>
    <w:rPr>
      <w:sz w:val="24"/>
      <w:szCs w:val="24"/>
    </w:rPr>
  </w:style>
  <w:style w:type="paragraph" w:styleId="affff4">
    <w:name w:val="footer"/>
    <w:basedOn w:val="a7"/>
    <w:link w:val="affff5"/>
    <w:rsid w:val="00A664CF"/>
    <w:pPr>
      <w:tabs>
        <w:tab w:val="center" w:pos="4677"/>
        <w:tab w:val="right" w:pos="9355"/>
      </w:tabs>
    </w:pPr>
  </w:style>
  <w:style w:type="paragraph" w:customStyle="1" w:styleId="GOSTListnum">
    <w:name w:val="_GOST_List_num"/>
    <w:qFormat/>
    <w:rsid w:val="00A664CF"/>
    <w:pPr>
      <w:numPr>
        <w:numId w:val="2"/>
      </w:numPr>
      <w:spacing w:before="120" w:after="120"/>
      <w:contextualSpacing/>
      <w:jc w:val="both"/>
    </w:pPr>
    <w:rPr>
      <w:sz w:val="24"/>
    </w:rPr>
  </w:style>
  <w:style w:type="character" w:customStyle="1" w:styleId="GOSTNote0">
    <w:name w:val="_GOST_Note Знак"/>
    <w:link w:val="GOSTNote"/>
    <w:rsid w:val="00A664CF"/>
    <w:rPr>
      <w:sz w:val="24"/>
    </w:rPr>
  </w:style>
  <w:style w:type="paragraph" w:customStyle="1" w:styleId="GOSTListmark5">
    <w:name w:val="_GOST_List_mark5"/>
    <w:basedOn w:val="GOSTListmark4"/>
    <w:rsid w:val="00A664CF"/>
    <w:pPr>
      <w:tabs>
        <w:tab w:val="clear" w:pos="1701"/>
        <w:tab w:val="left" w:pos="1985"/>
      </w:tabs>
      <w:ind w:left="1985" w:hanging="284"/>
    </w:pPr>
  </w:style>
  <w:style w:type="paragraph" w:customStyle="1" w:styleId="GOSTListnum3">
    <w:name w:val="_GOST_List_num3"/>
    <w:basedOn w:val="GOSTListnum2"/>
    <w:qFormat/>
    <w:rsid w:val="00A664CF"/>
    <w:pPr>
      <w:numPr>
        <w:ilvl w:val="2"/>
      </w:numPr>
      <w:tabs>
        <w:tab w:val="clear" w:pos="2421"/>
        <w:tab w:val="left" w:pos="2268"/>
      </w:tabs>
      <w:ind w:left="2268" w:hanging="737"/>
    </w:pPr>
  </w:style>
  <w:style w:type="paragraph" w:customStyle="1" w:styleId="GOSTListnum4">
    <w:name w:val="_GOST_List_num4"/>
    <w:basedOn w:val="GOSTListnum3"/>
    <w:qFormat/>
    <w:rsid w:val="00A664CF"/>
    <w:pPr>
      <w:numPr>
        <w:ilvl w:val="3"/>
      </w:numPr>
      <w:tabs>
        <w:tab w:val="clear" w:pos="2268"/>
        <w:tab w:val="left" w:pos="2835"/>
      </w:tabs>
      <w:ind w:left="2836" w:hanging="851"/>
    </w:pPr>
  </w:style>
  <w:style w:type="paragraph" w:customStyle="1" w:styleId="4a">
    <w:name w:val="Заг_4_Приложение"/>
    <w:basedOn w:val="34"/>
    <w:next w:val="GOSTNormal"/>
    <w:rsid w:val="00A664CF"/>
    <w:pPr>
      <w:ind w:left="737" w:hanging="737"/>
      <w:outlineLvl w:val="3"/>
    </w:pPr>
    <w:rPr>
      <w:sz w:val="26"/>
      <w:szCs w:val="26"/>
    </w:rPr>
  </w:style>
  <w:style w:type="table" w:styleId="affff6">
    <w:name w:val="Table Grid"/>
    <w:basedOn w:val="a9"/>
    <w:rsid w:val="00A664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A664CF"/>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A664CF"/>
    <w:pPr>
      <w:numPr>
        <w:ilvl w:val="1"/>
      </w:numPr>
    </w:pPr>
  </w:style>
  <w:style w:type="paragraph" w:customStyle="1" w:styleId="GOSTTableListMark2">
    <w:name w:val="_GOST_Table_List_Mark_2"/>
    <w:basedOn w:val="GOSTTableListMark1"/>
    <w:rsid w:val="00A664CF"/>
    <w:pPr>
      <w:tabs>
        <w:tab w:val="left" w:pos="454"/>
      </w:tabs>
      <w:ind w:left="454"/>
    </w:pPr>
  </w:style>
  <w:style w:type="character" w:customStyle="1" w:styleId="afffa">
    <w:name w:val="Основной текст Знак"/>
    <w:aliases w:val="body text table Знак,Body Text Table Знак,body text Знак,contents Знак,bt Знак,Body 3 Знак,Corps de texte Знак,heading_txt Знак,bodytxy2 Знак,Body Text - Level 2 Знак,??2 Знак,Platte tekst Знак,body tesx Знак,t Знак,text Знак,sp Знак"/>
    <w:basedOn w:val="a8"/>
    <w:link w:val="afff9"/>
    <w:rsid w:val="00260AF6"/>
    <w:rPr>
      <w:sz w:val="24"/>
    </w:rPr>
  </w:style>
  <w:style w:type="paragraph" w:styleId="affff7">
    <w:name w:val="Revision"/>
    <w:hidden/>
    <w:uiPriority w:val="99"/>
    <w:semiHidden/>
    <w:rsid w:val="00B45D39"/>
    <w:rPr>
      <w:sz w:val="24"/>
      <w:szCs w:val="24"/>
    </w:rPr>
  </w:style>
  <w:style w:type="character" w:customStyle="1" w:styleId="afb">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link w:val="afa"/>
    <w:rsid w:val="00B45D39"/>
  </w:style>
  <w:style w:type="character" w:customStyle="1" w:styleId="affff5">
    <w:name w:val="Нижний колонтитул Знак"/>
    <w:link w:val="affff4"/>
    <w:rsid w:val="00B45D39"/>
    <w:rPr>
      <w:sz w:val="24"/>
    </w:rPr>
  </w:style>
  <w:style w:type="character" w:customStyle="1" w:styleId="2b">
    <w:name w:val="Основной текст 2 Знак"/>
    <w:basedOn w:val="a8"/>
    <w:link w:val="2a"/>
    <w:rsid w:val="00B45D39"/>
    <w:rPr>
      <w:sz w:val="24"/>
    </w:rPr>
  </w:style>
  <w:style w:type="paragraph" w:customStyle="1" w:styleId="GOSTTableListNum10">
    <w:name w:val="_GOST_Table_List_Num 1)"/>
    <w:rsid w:val="00A664CF"/>
    <w:pPr>
      <w:numPr>
        <w:numId w:val="15"/>
      </w:numPr>
      <w:tabs>
        <w:tab w:val="clear" w:pos="284"/>
        <w:tab w:val="left" w:pos="340"/>
      </w:tabs>
      <w:ind w:left="341" w:hanging="284"/>
    </w:pPr>
    <w:rPr>
      <w:sz w:val="22"/>
      <w:szCs w:val="22"/>
    </w:rPr>
  </w:style>
  <w:style w:type="paragraph" w:customStyle="1" w:styleId="GOSTTableListNum">
    <w:name w:val="_GOST_Table_List_Num абв)"/>
    <w:rsid w:val="00A664CF"/>
    <w:pPr>
      <w:numPr>
        <w:numId w:val="16"/>
      </w:numPr>
      <w:tabs>
        <w:tab w:val="clear" w:pos="284"/>
        <w:tab w:val="left" w:pos="340"/>
      </w:tabs>
      <w:ind w:left="341" w:hanging="284"/>
    </w:pPr>
    <w:rPr>
      <w:sz w:val="22"/>
      <w:szCs w:val="22"/>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7"/>
    <w:rsid w:val="00CB37C9"/>
    <w:pPr>
      <w:pBdr>
        <w:bottom w:val="single" w:sz="12" w:space="1" w:color="auto"/>
      </w:pBdr>
      <w:suppressAutoHyphens/>
      <w:jc w:val="center"/>
    </w:pPr>
    <w:rPr>
      <w:rFonts w:ascii="Arial" w:hAnsi="Arial"/>
      <w:b/>
      <w:bCs/>
    </w:rPr>
  </w:style>
  <w:style w:type="character" w:customStyle="1" w:styleId="GOSTNormal0">
    <w:name w:val="_GOST_Normal Знак"/>
    <w:link w:val="GOSTNormal"/>
    <w:qFormat/>
    <w:rsid w:val="00236C2D"/>
    <w:rPr>
      <w:sz w:val="24"/>
    </w:rPr>
  </w:style>
  <w:style w:type="character" w:customStyle="1" w:styleId="42">
    <w:name w:val="Заголовок 4 Знак"/>
    <w:aliases w:val="_GOST_4 Знак,_EB_4 Знак,ASFK_4 Знак,GOST_4 Знак,H4 Знак,Заголовок 4 (Приложение) Знак,Sub-Minor Знак,????????? 4 (??????????) Знак,h:4 Знак,h4 Знак,ITT t4 Знак,PA Micro Section Знак,TE Heading 4 Знак,4 Знак,a. Знак,I4 Знак,l4 Знак"/>
    <w:link w:val="41"/>
    <w:rsid w:val="00236C2D"/>
    <w:rPr>
      <w:rFonts w:cs="Arial"/>
      <w:b/>
      <w:iCs/>
      <w:sz w:val="24"/>
      <w:szCs w:val="26"/>
    </w:rPr>
  </w:style>
  <w:style w:type="paragraph" w:customStyle="1" w:styleId="a1">
    <w:name w:val="Маркированный абзац"/>
    <w:basedOn w:val="a7"/>
    <w:link w:val="affff8"/>
    <w:qFormat/>
    <w:rsid w:val="00236C2D"/>
    <w:pPr>
      <w:numPr>
        <w:numId w:val="1"/>
      </w:numPr>
      <w:spacing w:after="60" w:line="276" w:lineRule="auto"/>
      <w:contextualSpacing/>
    </w:pPr>
    <w:rPr>
      <w:rFonts w:ascii="Calibri" w:hAnsi="Calibri"/>
      <w:sz w:val="28"/>
      <w:lang w:val="en-US" w:eastAsia="en-US"/>
    </w:rPr>
  </w:style>
  <w:style w:type="character" w:customStyle="1" w:styleId="affff8">
    <w:name w:val="Маркированный абзац Знак"/>
    <w:link w:val="a1"/>
    <w:locked/>
    <w:rsid w:val="00236C2D"/>
    <w:rPr>
      <w:rFonts w:ascii="Calibri" w:hAnsi="Calibri"/>
      <w:sz w:val="28"/>
      <w:lang w:val="en-US" w:eastAsia="en-US"/>
    </w:rPr>
  </w:style>
  <w:style w:type="character" w:customStyle="1" w:styleId="11">
    <w:name w:val="Заголовок 1 Знак"/>
    <w:aliases w:val="_GOST_1 Знак,_EB_1 Знак,h:1 Знак,h:1app Знак,TF-Overskrift 1 Знак,H1 Знак,H11 Знак,R1 Знак,Titre 0 Знак,. Знак,Название спецификации Знак,1 Знак,Section Знак,ASFK_1 Знак,Название организации Знак,GOST_1 Знак,Знак Знак,Загол 1 Знак"/>
    <w:link w:val="10"/>
    <w:rsid w:val="00392820"/>
    <w:rPr>
      <w:b/>
      <w:caps/>
      <w:sz w:val="32"/>
      <w:szCs w:val="36"/>
    </w:rPr>
  </w:style>
  <w:style w:type="character" w:customStyle="1" w:styleId="23">
    <w:name w:val="Заголовок 2 Знак"/>
    <w:aliases w:val="_GOST_2 Знак,_EB_2 Знак,Подраздел Знак,2 Знак,21 Знак,22 Знак,211 Знак,h:2 Знак,h:2app Знак,T2 Знак,TF-Overskrit 2 Знак,H2 Знак,Title2 Знак,ITT t2 Знак,PA Major Section Знак,TE Heading 2 Знак,Livello 2 Знак,R2 Знак,H21 Знак,TITRE 2 Знак"/>
    <w:basedOn w:val="a8"/>
    <w:link w:val="22"/>
    <w:rsid w:val="0061743A"/>
    <w:rPr>
      <w:rFonts w:cs="Arial"/>
      <w:b/>
      <w:bCs/>
      <w:iCs/>
      <w:sz w:val="32"/>
      <w:szCs w:val="32"/>
    </w:rPr>
  </w:style>
  <w:style w:type="character" w:customStyle="1" w:styleId="33">
    <w:name w:val="Заголовок 3 Знак"/>
    <w:aliases w:val="_GOST_3 Знак,_EB_3 Знак,GOST_3 Знак,o Знак,h:3 Знак,h Знак,3 Знак,31 Знак,ITT t3 Знак,PA Minor Section Знак,TE Heading Знак,H3 Знак,Title3 Знак,list Знак,l3 Знак,Level 3 Head Знак,heading 3 Знак,h3 Знак,H31 Знак,H32 Знак,H33 Знак,l Знак"/>
    <w:link w:val="32"/>
    <w:rsid w:val="00236C2D"/>
    <w:rPr>
      <w:rFonts w:cs="Arial"/>
      <w:b/>
      <w:iCs/>
      <w:sz w:val="26"/>
      <w:szCs w:val="26"/>
    </w:rPr>
  </w:style>
  <w:style w:type="character" w:customStyle="1" w:styleId="52">
    <w:name w:val="Заголовок 5 Знак"/>
    <w:aliases w:val="_GOST_5 Знак,ASFK_5 Знак,GOST_5 Знак,_EB_5 Знак,ITT t5 Знак,PA Pico Section Знак,5 Знак,Roman list Знак,h5 Знак,Roman list1 Знак,Roman list2 Знак,Roman list11 Знак,Roman list3 Знак,Roman list12 Знак,Roman list21 Знак,Roman list111 Знак"/>
    <w:link w:val="51"/>
    <w:rsid w:val="00236C2D"/>
    <w:rPr>
      <w:b/>
      <w:bCs/>
      <w:sz w:val="24"/>
      <w:szCs w:val="26"/>
      <w:lang w:eastAsia="ko-KR"/>
    </w:rPr>
  </w:style>
  <w:style w:type="character" w:customStyle="1" w:styleId="60">
    <w:name w:val="Заголовок 6 Знак"/>
    <w:aliases w:val="_GOST_6 Знак,ITT t6 Знак,PA Appendix Знак,6 Знак,heading 6 Знак,Bullet list Знак,Bullet list1 Знак,Bullet list2 Знак,Bullet list11 Знак,Bullet list3 Знак,Bullet list12 Знак,Bullet list21 Знак,Bullet list111 Знак,Bullet lis Знак"/>
    <w:link w:val="6"/>
    <w:rsid w:val="00236C2D"/>
    <w:rPr>
      <w:b/>
      <w:i/>
      <w:sz w:val="24"/>
      <w:szCs w:val="22"/>
      <w:lang w:eastAsia="ko-KR"/>
    </w:rPr>
  </w:style>
  <w:style w:type="character" w:customStyle="1" w:styleId="70">
    <w:name w:val="Заголовок 7 Знак"/>
    <w:aliases w:val="ITT t7 Знак,PA Appendix Major Знак,7 Знак,req3 Знак,heading 7 Знак,letter list Знак,lettered list Знак,letter list1 Знак,lettered list1 Знак,letter list2 Знак,lettered list2 Знак,letter list11 Знак,lettered list11 Знак,letter list3 Знак"/>
    <w:link w:val="7"/>
    <w:rsid w:val="00236C2D"/>
    <w:rPr>
      <w:sz w:val="24"/>
    </w:rPr>
  </w:style>
  <w:style w:type="character" w:customStyle="1" w:styleId="80">
    <w:name w:val="Заголовок 8 Знак"/>
    <w:aliases w:val="Legal Level 1.1.1. Знак"/>
    <w:link w:val="8"/>
    <w:rsid w:val="00236C2D"/>
    <w:rPr>
      <w:i/>
      <w:iCs/>
      <w:sz w:val="24"/>
    </w:rPr>
  </w:style>
  <w:style w:type="character" w:customStyle="1" w:styleId="90">
    <w:name w:val="Заголовок 9 Знак"/>
    <w:link w:val="9"/>
    <w:rsid w:val="00236C2D"/>
    <w:rPr>
      <w:rFonts w:ascii="Arial" w:hAnsi="Arial"/>
      <w:sz w:val="22"/>
      <w:szCs w:val="22"/>
    </w:rPr>
  </w:style>
  <w:style w:type="character" w:customStyle="1" w:styleId="afffe">
    <w:name w:val="Название Знак"/>
    <w:link w:val="afffd"/>
    <w:rsid w:val="00236C2D"/>
    <w:rPr>
      <w:rFonts w:ascii="Arial" w:hAnsi="Arial" w:cs="Arial"/>
      <w:b/>
      <w:bCs/>
      <w:kern w:val="28"/>
      <w:sz w:val="32"/>
      <w:szCs w:val="32"/>
    </w:rPr>
  </w:style>
  <w:style w:type="character" w:customStyle="1" w:styleId="afe">
    <w:name w:val="Подзаголовок Знак"/>
    <w:link w:val="afd"/>
    <w:rsid w:val="00236C2D"/>
    <w:rPr>
      <w:rFonts w:ascii="Arial" w:hAnsi="Arial" w:cs="Arial"/>
      <w:sz w:val="24"/>
    </w:rPr>
  </w:style>
  <w:style w:type="character" w:customStyle="1" w:styleId="ac">
    <w:name w:val="Верхний колонтитул Знак"/>
    <w:basedOn w:val="a8"/>
    <w:link w:val="ab"/>
    <w:rsid w:val="00236C2D"/>
    <w:rPr>
      <w:sz w:val="24"/>
    </w:rPr>
  </w:style>
  <w:style w:type="character" w:customStyle="1" w:styleId="af2">
    <w:name w:val="Основной текст с отступом Знак"/>
    <w:basedOn w:val="a8"/>
    <w:link w:val="af1"/>
    <w:rsid w:val="00236C2D"/>
    <w:rPr>
      <w:snapToGrid w:val="0"/>
    </w:rPr>
  </w:style>
  <w:style w:type="character" w:customStyle="1" w:styleId="28">
    <w:name w:val="Основной текст с отступом 2 Знак"/>
    <w:basedOn w:val="a8"/>
    <w:link w:val="27"/>
    <w:rsid w:val="00236C2D"/>
    <w:rPr>
      <w:b/>
      <w:snapToGrid w:val="0"/>
    </w:rPr>
  </w:style>
  <w:style w:type="character" w:customStyle="1" w:styleId="af4">
    <w:name w:val="Схема документа Знак"/>
    <w:basedOn w:val="a8"/>
    <w:link w:val="af3"/>
    <w:semiHidden/>
    <w:rsid w:val="00236C2D"/>
    <w:rPr>
      <w:rFonts w:ascii="Tahoma" w:hAnsi="Tahoma" w:cs="Tahoma"/>
      <w:shd w:val="clear" w:color="auto" w:fill="000080"/>
    </w:rPr>
  </w:style>
  <w:style w:type="character" w:customStyle="1" w:styleId="37">
    <w:name w:val="Основной текст 3 Знак"/>
    <w:basedOn w:val="a8"/>
    <w:link w:val="36"/>
    <w:rsid w:val="00236C2D"/>
    <w:rPr>
      <w:sz w:val="16"/>
      <w:szCs w:val="16"/>
    </w:rPr>
  </w:style>
  <w:style w:type="character" w:customStyle="1" w:styleId="af6">
    <w:name w:val="Текст выноски Знак"/>
    <w:basedOn w:val="a8"/>
    <w:link w:val="af5"/>
    <w:semiHidden/>
    <w:rsid w:val="00236C2D"/>
    <w:rPr>
      <w:rFonts w:ascii="Tahoma" w:hAnsi="Tahoma" w:cs="Tahoma"/>
      <w:sz w:val="16"/>
      <w:szCs w:val="16"/>
    </w:rPr>
  </w:style>
  <w:style w:type="character" w:customStyle="1" w:styleId="af8">
    <w:name w:val="Тема примечания Знак"/>
    <w:basedOn w:val="a8"/>
    <w:link w:val="af7"/>
    <w:semiHidden/>
    <w:rsid w:val="0068420F"/>
    <w:rPr>
      <w:b/>
      <w:bCs/>
    </w:rPr>
  </w:style>
  <w:style w:type="character" w:customStyle="1" w:styleId="39">
    <w:name w:val="Основной текст с отступом 3 Знак"/>
    <w:basedOn w:val="a8"/>
    <w:link w:val="38"/>
    <w:rsid w:val="00236C2D"/>
    <w:rPr>
      <w:sz w:val="16"/>
      <w:szCs w:val="16"/>
    </w:rPr>
  </w:style>
  <w:style w:type="character" w:customStyle="1" w:styleId="aff0">
    <w:name w:val="Приветствие Знак"/>
    <w:basedOn w:val="a8"/>
    <w:link w:val="aff"/>
    <w:rsid w:val="00236C2D"/>
    <w:rPr>
      <w:sz w:val="24"/>
    </w:rPr>
  </w:style>
  <w:style w:type="character" w:customStyle="1" w:styleId="HTML2">
    <w:name w:val="Стандартный HTML Знак"/>
    <w:basedOn w:val="a8"/>
    <w:link w:val="HTML1"/>
    <w:rsid w:val="00236C2D"/>
    <w:rPr>
      <w:rFonts w:ascii="Courier New" w:hAnsi="Courier New" w:cs="Courier New"/>
    </w:rPr>
  </w:style>
  <w:style w:type="character" w:customStyle="1" w:styleId="aff7">
    <w:name w:val="Текст Знак"/>
    <w:basedOn w:val="a8"/>
    <w:link w:val="aff6"/>
    <w:rsid w:val="00236C2D"/>
    <w:rPr>
      <w:rFonts w:ascii="Courier New" w:hAnsi="Courier New" w:cs="Courier New"/>
    </w:rPr>
  </w:style>
  <w:style w:type="character" w:customStyle="1" w:styleId="affb">
    <w:name w:val="Шапка Знак"/>
    <w:basedOn w:val="a8"/>
    <w:link w:val="affa"/>
    <w:rsid w:val="00236C2D"/>
    <w:rPr>
      <w:rFonts w:ascii="Arial" w:hAnsi="Arial" w:cs="Arial"/>
      <w:sz w:val="24"/>
      <w:shd w:val="pct20" w:color="auto" w:fill="auto"/>
    </w:rPr>
  </w:style>
  <w:style w:type="character" w:customStyle="1" w:styleId="affd">
    <w:name w:val="Электронная подпись Знак"/>
    <w:basedOn w:val="a8"/>
    <w:link w:val="affc"/>
    <w:rsid w:val="00236C2D"/>
    <w:rPr>
      <w:sz w:val="24"/>
    </w:rPr>
  </w:style>
  <w:style w:type="character" w:customStyle="1" w:styleId="afff">
    <w:name w:val="Подпись Знак"/>
    <w:basedOn w:val="a8"/>
    <w:link w:val="affe"/>
    <w:rsid w:val="00236C2D"/>
    <w:rPr>
      <w:sz w:val="24"/>
    </w:rPr>
  </w:style>
  <w:style w:type="character" w:customStyle="1" w:styleId="HTML5">
    <w:name w:val="Адрес HTML Знак"/>
    <w:basedOn w:val="a8"/>
    <w:link w:val="HTML4"/>
    <w:rsid w:val="00236C2D"/>
    <w:rPr>
      <w:i/>
      <w:iCs/>
      <w:sz w:val="24"/>
    </w:rPr>
  </w:style>
  <w:style w:type="character" w:customStyle="1" w:styleId="afff4">
    <w:name w:val="Дата Знак"/>
    <w:basedOn w:val="a8"/>
    <w:link w:val="afff3"/>
    <w:rsid w:val="00236C2D"/>
    <w:rPr>
      <w:sz w:val="24"/>
    </w:rPr>
  </w:style>
  <w:style w:type="character" w:customStyle="1" w:styleId="afff6">
    <w:name w:val="Заголовок записки Знак"/>
    <w:basedOn w:val="a8"/>
    <w:link w:val="afff5"/>
    <w:rsid w:val="00236C2D"/>
    <w:rPr>
      <w:sz w:val="24"/>
    </w:rPr>
  </w:style>
  <w:style w:type="character" w:customStyle="1" w:styleId="afffc">
    <w:name w:val="Красная строка Знак"/>
    <w:basedOn w:val="a8"/>
    <w:link w:val="afffb"/>
    <w:rsid w:val="00260AF6"/>
    <w:rPr>
      <w:sz w:val="24"/>
    </w:rPr>
  </w:style>
  <w:style w:type="character" w:customStyle="1" w:styleId="2f6">
    <w:name w:val="Красная строка 2 Знак"/>
    <w:basedOn w:val="af2"/>
    <w:link w:val="2f5"/>
    <w:rsid w:val="00236C2D"/>
    <w:rPr>
      <w:snapToGrid/>
      <w:sz w:val="24"/>
      <w:szCs w:val="24"/>
    </w:rPr>
  </w:style>
  <w:style w:type="paragraph" w:customStyle="1" w:styleId="GOSTListnormal2">
    <w:name w:val="_GOST_List_normal_2"/>
    <w:rsid w:val="00A664CF"/>
    <w:pPr>
      <w:tabs>
        <w:tab w:val="left" w:pos="1134"/>
      </w:tabs>
      <w:spacing w:before="60" w:after="60"/>
      <w:ind w:left="1134"/>
      <w:contextualSpacing/>
      <w:jc w:val="both"/>
    </w:pPr>
    <w:rPr>
      <w:snapToGrid w:val="0"/>
      <w:sz w:val="24"/>
    </w:rPr>
  </w:style>
  <w:style w:type="character" w:customStyle="1" w:styleId="GOSTReporterror">
    <w:name w:val="_GOST_Report_error"/>
    <w:rsid w:val="00A664CF"/>
  </w:style>
  <w:style w:type="numbering" w:customStyle="1" w:styleId="1b">
    <w:name w:val="Нет списка1"/>
    <w:next w:val="aa"/>
    <w:uiPriority w:val="99"/>
    <w:semiHidden/>
    <w:unhideWhenUsed/>
    <w:rsid w:val="00041051"/>
  </w:style>
  <w:style w:type="paragraph" w:customStyle="1" w:styleId="a5">
    <w:name w:val="Список маркированный"/>
    <w:basedOn w:val="a7"/>
    <w:semiHidden/>
    <w:rsid w:val="00041051"/>
    <w:pPr>
      <w:numPr>
        <w:numId w:val="6"/>
      </w:numPr>
      <w:tabs>
        <w:tab w:val="left" w:pos="1080"/>
      </w:tabs>
    </w:pPr>
  </w:style>
  <w:style w:type="paragraph" w:customStyle="1" w:styleId="affff9">
    <w:name w:val="Надпись"/>
    <w:semiHidden/>
    <w:rsid w:val="00041051"/>
    <w:rPr>
      <w:noProof/>
      <w:sz w:val="16"/>
    </w:rPr>
  </w:style>
  <w:style w:type="paragraph" w:styleId="affffa">
    <w:name w:val="Closing"/>
    <w:basedOn w:val="a7"/>
    <w:link w:val="affffb"/>
    <w:rsid w:val="00041051"/>
    <w:pPr>
      <w:ind w:left="4252" w:firstLine="0"/>
    </w:pPr>
  </w:style>
  <w:style w:type="character" w:customStyle="1" w:styleId="affffb">
    <w:name w:val="Прощание Знак"/>
    <w:basedOn w:val="a8"/>
    <w:link w:val="affffa"/>
    <w:rsid w:val="00041051"/>
    <w:rPr>
      <w:sz w:val="24"/>
    </w:rPr>
  </w:style>
  <w:style w:type="paragraph" w:customStyle="1" w:styleId="affffc">
    <w:name w:val="Маркир список"/>
    <w:basedOn w:val="a7"/>
    <w:semiHidden/>
    <w:rsid w:val="00041051"/>
    <w:pPr>
      <w:tabs>
        <w:tab w:val="num" w:pos="1080"/>
        <w:tab w:val="left" w:pos="1191"/>
      </w:tabs>
      <w:spacing w:line="360" w:lineRule="auto"/>
      <w:ind w:left="1080" w:hanging="360"/>
    </w:pPr>
    <w:rPr>
      <w:snapToGrid w:val="0"/>
    </w:rPr>
  </w:style>
  <w:style w:type="paragraph" w:customStyle="1" w:styleId="affffd">
    <w:name w:val="Примечание"/>
    <w:basedOn w:val="a7"/>
    <w:semiHidden/>
    <w:rsid w:val="00041051"/>
    <w:pPr>
      <w:autoSpaceDE w:val="0"/>
      <w:autoSpaceDN w:val="0"/>
      <w:adjustRightInd w:val="0"/>
      <w:spacing w:before="120" w:line="360" w:lineRule="auto"/>
      <w:ind w:firstLine="0"/>
      <w:textAlignment w:val="baseline"/>
    </w:pPr>
    <w:rPr>
      <w:szCs w:val="24"/>
    </w:rPr>
  </w:style>
  <w:style w:type="numbering" w:customStyle="1" w:styleId="a4">
    <w:name w:val="Нумерованные"/>
    <w:basedOn w:val="aa"/>
    <w:rsid w:val="00041051"/>
    <w:pPr>
      <w:numPr>
        <w:numId w:val="5"/>
      </w:numPr>
    </w:pPr>
  </w:style>
  <w:style w:type="paragraph" w:customStyle="1" w:styleId="affffe">
    <w:name w:val="Номер года"/>
    <w:basedOn w:val="a7"/>
    <w:semiHidden/>
    <w:rsid w:val="00041051"/>
    <w:pPr>
      <w:autoSpaceDE w:val="0"/>
      <w:autoSpaceDN w:val="0"/>
      <w:adjustRightInd w:val="0"/>
      <w:spacing w:before="120" w:line="360" w:lineRule="auto"/>
      <w:ind w:firstLine="0"/>
      <w:jc w:val="center"/>
      <w:textAlignment w:val="baseline"/>
    </w:pPr>
  </w:style>
  <w:style w:type="paragraph" w:customStyle="1" w:styleId="afffff">
    <w:name w:val="Титульный лист"/>
    <w:basedOn w:val="a7"/>
    <w:semiHidden/>
    <w:rsid w:val="00041051"/>
    <w:pPr>
      <w:widowControl w:val="0"/>
      <w:shd w:val="clear" w:color="auto" w:fill="FFFFFF"/>
      <w:autoSpaceDE w:val="0"/>
      <w:autoSpaceDN w:val="0"/>
      <w:adjustRightInd w:val="0"/>
      <w:spacing w:before="1718" w:line="360" w:lineRule="auto"/>
      <w:ind w:left="998" w:firstLine="0"/>
      <w:jc w:val="center"/>
      <w:textAlignment w:val="baseline"/>
    </w:pPr>
  </w:style>
  <w:style w:type="paragraph" w:customStyle="1" w:styleId="Web">
    <w:name w:val="Обычный (Web)"/>
    <w:basedOn w:val="a7"/>
    <w:semiHidden/>
    <w:rsid w:val="00041051"/>
    <w:pPr>
      <w:spacing w:before="100" w:after="100"/>
      <w:ind w:firstLine="0"/>
    </w:pPr>
    <w:rPr>
      <w:rFonts w:ascii="Arial Unicode MS" w:eastAsia="Arial Unicode MS" w:hAnsi="Arial Unicode MS"/>
    </w:rPr>
  </w:style>
  <w:style w:type="paragraph" w:customStyle="1" w:styleId="afffff0">
    <w:name w:val="Таблица"/>
    <w:basedOn w:val="a7"/>
    <w:semiHidden/>
    <w:rsid w:val="00041051"/>
    <w:pPr>
      <w:widowControl w:val="0"/>
      <w:suppressLineNumbers/>
      <w:suppressAutoHyphens/>
      <w:spacing w:before="80" w:after="40"/>
      <w:ind w:firstLine="0"/>
    </w:pPr>
    <w:rPr>
      <w:sz w:val="22"/>
      <w:lang w:eastAsia="en-US"/>
    </w:rPr>
  </w:style>
  <w:style w:type="paragraph" w:customStyle="1" w:styleId="GOSTAn">
    <w:name w:val="_GOST_An"/>
    <w:rsid w:val="00041051"/>
    <w:pPr>
      <w:spacing w:after="240"/>
      <w:jc w:val="center"/>
      <w:outlineLvl w:val="4"/>
    </w:pPr>
    <w:rPr>
      <w:b/>
      <w:sz w:val="32"/>
    </w:rPr>
  </w:style>
  <w:style w:type="paragraph" w:customStyle="1" w:styleId="GOSTTableListMark">
    <w:name w:val="_GOST_Table_List_Mark"/>
    <w:rsid w:val="00041051"/>
    <w:pPr>
      <w:tabs>
        <w:tab w:val="left" w:pos="170"/>
        <w:tab w:val="num" w:pos="340"/>
      </w:tabs>
      <w:spacing w:before="60" w:after="60"/>
      <w:ind w:left="340" w:right="57" w:hanging="227"/>
    </w:pPr>
    <w:rPr>
      <w:sz w:val="22"/>
    </w:rPr>
  </w:style>
  <w:style w:type="paragraph" w:customStyle="1" w:styleId="GOSTTableListMark20">
    <w:name w:val="_GOST_Table_List_Mark2"/>
    <w:basedOn w:val="GOSTTableListMark"/>
    <w:next w:val="GOSTTableListMark"/>
    <w:link w:val="GOSTTableListMark21"/>
    <w:autoRedefine/>
    <w:qFormat/>
    <w:rsid w:val="00041051"/>
    <w:pPr>
      <w:tabs>
        <w:tab w:val="clear" w:pos="340"/>
      </w:tabs>
      <w:ind w:left="452" w:firstLine="0"/>
    </w:pPr>
  </w:style>
  <w:style w:type="character" w:customStyle="1" w:styleId="GOSTTableListMark21">
    <w:name w:val="_GOST_Table_List_Mark2 Знак"/>
    <w:link w:val="GOSTTableListMark20"/>
    <w:rsid w:val="00041051"/>
    <w:rPr>
      <w:sz w:val="22"/>
    </w:rPr>
  </w:style>
  <w:style w:type="paragraph" w:customStyle="1" w:styleId="GOSTTableListMark3">
    <w:name w:val="_GOST_Table_List_Mark3"/>
    <w:basedOn w:val="GOSTTableListMark"/>
    <w:next w:val="GOSTTableListMark"/>
    <w:autoRedefine/>
    <w:qFormat/>
    <w:rsid w:val="00041051"/>
    <w:pPr>
      <w:tabs>
        <w:tab w:val="clear" w:pos="340"/>
      </w:tabs>
      <w:ind w:left="565" w:firstLine="0"/>
    </w:pPr>
  </w:style>
  <w:style w:type="paragraph" w:customStyle="1" w:styleId="GOSTTableListNum0">
    <w:name w:val="_GOST_Table_List_Num"/>
    <w:basedOn w:val="a7"/>
    <w:rsid w:val="00041051"/>
    <w:pPr>
      <w:tabs>
        <w:tab w:val="num" w:pos="284"/>
      </w:tabs>
      <w:spacing w:before="60" w:after="60"/>
      <w:ind w:left="284" w:right="57" w:hanging="227"/>
      <w:contextualSpacing/>
      <w:jc w:val="left"/>
    </w:pPr>
    <w:rPr>
      <w:sz w:val="22"/>
      <w:szCs w:val="22"/>
    </w:rPr>
  </w:style>
  <w:style w:type="numbering" w:customStyle="1" w:styleId="1">
    <w:name w:val="Нумерованные1"/>
    <w:basedOn w:val="aa"/>
    <w:semiHidden/>
    <w:rsid w:val="00CD4D5B"/>
    <w:pPr>
      <w:numPr>
        <w:numId w:val="3"/>
      </w:numPr>
    </w:pPr>
  </w:style>
  <w:style w:type="paragraph" w:customStyle="1" w:styleId="GOSTTableListNum3">
    <w:name w:val="_GOST_Table_List_Num_3"/>
    <w:basedOn w:val="GOSTTableListNum2"/>
    <w:rsid w:val="00A664CF"/>
    <w:pPr>
      <w:numPr>
        <w:ilvl w:val="2"/>
      </w:numPr>
    </w:pPr>
  </w:style>
  <w:style w:type="paragraph" w:customStyle="1" w:styleId="GOSTTableListNum4">
    <w:name w:val="_GOST_Table_List_Num_4"/>
    <w:basedOn w:val="GOSTTableListNum3"/>
    <w:qFormat/>
    <w:rsid w:val="00A664CF"/>
    <w:pPr>
      <w:numPr>
        <w:ilvl w:val="3"/>
      </w:numPr>
    </w:pPr>
  </w:style>
  <w:style w:type="paragraph" w:customStyle="1" w:styleId="GOSTTableListNum5">
    <w:name w:val="_GOST_Table_List_Num_5"/>
    <w:basedOn w:val="GOSTTableListNum4"/>
    <w:qFormat/>
    <w:rsid w:val="00A664CF"/>
    <w:pPr>
      <w:numPr>
        <w:ilvl w:val="4"/>
      </w:numPr>
    </w:pPr>
  </w:style>
  <w:style w:type="paragraph" w:customStyle="1" w:styleId="GOSTTa6leListNum3">
    <w:name w:val="_GOST_Ta6le_List_Num_3"/>
    <w:basedOn w:val="a7"/>
    <w:rsid w:val="00A664CF"/>
    <w:pPr>
      <w:tabs>
        <w:tab w:val="num" w:pos="2421"/>
      </w:tabs>
      <w:ind w:left="681" w:firstLine="0"/>
      <w:jc w:val="left"/>
    </w:pPr>
    <w:rPr>
      <w:sz w:val="22"/>
    </w:rPr>
  </w:style>
  <w:style w:type="paragraph" w:customStyle="1" w:styleId="GOSTTableListNum6">
    <w:name w:val="_GOST_Table_List_Num_6"/>
    <w:basedOn w:val="GOSTTableListNum5"/>
    <w:qFormat/>
    <w:rsid w:val="00A664CF"/>
    <w:pPr>
      <w:numPr>
        <w:ilvl w:val="5"/>
      </w:numPr>
    </w:pPr>
  </w:style>
  <w:style w:type="paragraph" w:customStyle="1" w:styleId="GOSTTableListNum7">
    <w:name w:val="_GOST_Table_List_Num_7"/>
    <w:basedOn w:val="GOSTTableListNum6"/>
    <w:qFormat/>
    <w:rsid w:val="00A664CF"/>
    <w:pPr>
      <w:numPr>
        <w:ilvl w:val="6"/>
      </w:numPr>
    </w:pPr>
  </w:style>
  <w:style w:type="character" w:styleId="afffff1">
    <w:name w:val="Book Title"/>
    <w:uiPriority w:val="33"/>
    <w:qFormat/>
    <w:rsid w:val="009B3924"/>
    <w:rPr>
      <w:rFonts w:ascii="Cambria" w:eastAsia="Times New Roman" w:hAnsi="Cambria"/>
      <w:b/>
      <w:i/>
      <w:sz w:val="24"/>
      <w:szCs w:val="24"/>
    </w:rPr>
  </w:style>
  <w:style w:type="paragraph" w:customStyle="1" w:styleId="GOSTTableNum2">
    <w:name w:val="_GOST_Table_Num_2"/>
    <w:basedOn w:val="GOSTTableNum"/>
    <w:rsid w:val="00A664CF"/>
    <w:pPr>
      <w:numPr>
        <w:ilvl w:val="1"/>
      </w:numPr>
    </w:pPr>
  </w:style>
  <w:style w:type="paragraph" w:customStyle="1" w:styleId="GOSTTableNum3">
    <w:name w:val="_GOST_Table_Num_3"/>
    <w:basedOn w:val="GOSTTableNum2"/>
    <w:qFormat/>
    <w:rsid w:val="00A664CF"/>
    <w:pPr>
      <w:numPr>
        <w:ilvl w:val="2"/>
      </w:numPr>
    </w:pPr>
  </w:style>
  <w:style w:type="paragraph" w:customStyle="1" w:styleId="GOSTTableNum4">
    <w:name w:val="_GOST_Table_Num_4"/>
    <w:basedOn w:val="GOSTTableNum3"/>
    <w:rsid w:val="00A664CF"/>
    <w:pPr>
      <w:numPr>
        <w:ilvl w:val="3"/>
      </w:numPr>
    </w:pPr>
  </w:style>
  <w:style w:type="paragraph" w:customStyle="1" w:styleId="GOSTTableNum5">
    <w:name w:val="_GOST_Table_Num_5"/>
    <w:basedOn w:val="GOSTTableNum4"/>
    <w:qFormat/>
    <w:rsid w:val="00A664CF"/>
    <w:pPr>
      <w:numPr>
        <w:ilvl w:val="4"/>
      </w:numPr>
    </w:pPr>
  </w:style>
  <w:style w:type="paragraph" w:customStyle="1" w:styleId="GOSTTableNum6">
    <w:name w:val="_GOST_Table_Num_6"/>
    <w:basedOn w:val="GOSTTableNum5"/>
    <w:rsid w:val="00A664CF"/>
    <w:pPr>
      <w:numPr>
        <w:ilvl w:val="5"/>
      </w:numPr>
    </w:pPr>
  </w:style>
  <w:style w:type="paragraph" w:customStyle="1" w:styleId="GOSTTableNum7">
    <w:name w:val="_GOST_Table_Num_7"/>
    <w:basedOn w:val="GOSTTableNum6"/>
    <w:qFormat/>
    <w:rsid w:val="00A664CF"/>
    <w:pPr>
      <w:numPr>
        <w:ilvl w:val="6"/>
      </w:numPr>
    </w:pPr>
  </w:style>
  <w:style w:type="paragraph" w:customStyle="1" w:styleId="xmsolistparagraph">
    <w:name w:val="x_msolistparagraph"/>
    <w:basedOn w:val="a7"/>
    <w:rsid w:val="009B6EE9"/>
    <w:pPr>
      <w:spacing w:before="100" w:beforeAutospacing="1" w:after="100" w:afterAutospacing="1"/>
      <w:ind w:firstLine="0"/>
      <w:jc w:val="left"/>
    </w:pPr>
    <w:rPr>
      <w:szCs w:val="24"/>
    </w:rPr>
  </w:style>
  <w:style w:type="paragraph" w:customStyle="1" w:styleId="afffff2">
    <w:name w:val="Основной"/>
    <w:basedOn w:val="a7"/>
    <w:semiHidden/>
    <w:rsid w:val="008D7395"/>
  </w:style>
  <w:style w:type="paragraph" w:styleId="afffff3">
    <w:name w:val="endnote text"/>
    <w:basedOn w:val="a7"/>
    <w:link w:val="afffff4"/>
    <w:unhideWhenUsed/>
    <w:rsid w:val="008D7395"/>
    <w:rPr>
      <w:sz w:val="20"/>
    </w:rPr>
  </w:style>
  <w:style w:type="character" w:customStyle="1" w:styleId="afffff4">
    <w:name w:val="Текст концевой сноски Знак"/>
    <w:basedOn w:val="a8"/>
    <w:link w:val="afffff3"/>
    <w:rsid w:val="008D7395"/>
  </w:style>
  <w:style w:type="paragraph" w:customStyle="1" w:styleId="GOSTTITUL00">
    <w:name w:val="_GOST_TITUL_0"/>
    <w:rsid w:val="008D7395"/>
    <w:pPr>
      <w:spacing w:line="360" w:lineRule="auto"/>
      <w:contextualSpacing/>
      <w:jc w:val="center"/>
    </w:pPr>
    <w:rPr>
      <w:sz w:val="28"/>
      <w:szCs w:val="28"/>
    </w:rPr>
  </w:style>
  <w:style w:type="paragraph" w:styleId="afffff5">
    <w:name w:val="No Spacing"/>
    <w:uiPriority w:val="1"/>
    <w:qFormat/>
    <w:rsid w:val="008D7395"/>
    <w:pPr>
      <w:ind w:firstLine="567"/>
      <w:jc w:val="both"/>
    </w:pPr>
    <w:rPr>
      <w:sz w:val="24"/>
    </w:rPr>
  </w:style>
  <w:style w:type="paragraph" w:styleId="afffff6">
    <w:name w:val="List Paragraph"/>
    <w:aliases w:val="Абзац маркированнный,Цветной список - Акцент 11,Цветной список - Акцент 111"/>
    <w:basedOn w:val="a7"/>
    <w:uiPriority w:val="99"/>
    <w:qFormat/>
    <w:rsid w:val="008D7395"/>
    <w:pPr>
      <w:spacing w:after="200" w:line="276" w:lineRule="auto"/>
      <w:ind w:left="720" w:firstLine="0"/>
      <w:contextualSpacing/>
      <w:jc w:val="left"/>
    </w:pPr>
    <w:rPr>
      <w:rFonts w:ascii="Calibri" w:hAnsi="Calibri"/>
      <w:sz w:val="22"/>
      <w:szCs w:val="22"/>
      <w:lang w:val="x-none" w:eastAsia="en-US"/>
    </w:rPr>
  </w:style>
  <w:style w:type="paragraph" w:customStyle="1" w:styleId="21">
    <w:name w:val="Список маркированный уровень 2"/>
    <w:basedOn w:val="a7"/>
    <w:rsid w:val="008D7395"/>
    <w:pPr>
      <w:numPr>
        <w:numId w:val="35"/>
      </w:numPr>
      <w:tabs>
        <w:tab w:val="clear" w:pos="567"/>
        <w:tab w:val="left" w:pos="-2127"/>
      </w:tabs>
      <w:spacing w:before="120" w:after="120"/>
      <w:ind w:left="1276" w:hanging="284"/>
    </w:pPr>
    <w:rPr>
      <w:sz w:val="28"/>
    </w:rPr>
  </w:style>
  <w:style w:type="character" w:customStyle="1" w:styleId="OTRSymItalic">
    <w:name w:val="OTR_Sym_Italic"/>
    <w:rsid w:val="008D7395"/>
    <w:rPr>
      <w:i/>
    </w:rPr>
  </w:style>
  <w:style w:type="paragraph" w:customStyle="1" w:styleId="OTRTableNum">
    <w:name w:val="_OTR_Table_Num"/>
    <w:basedOn w:val="a7"/>
    <w:semiHidden/>
    <w:rsid w:val="008D7395"/>
    <w:pPr>
      <w:spacing w:before="60" w:after="60"/>
      <w:ind w:firstLine="0"/>
      <w:jc w:val="left"/>
    </w:pPr>
  </w:style>
  <w:style w:type="table" w:customStyle="1" w:styleId="OTRTabl01">
    <w:name w:val="_OTR_Tabl_01"/>
    <w:basedOn w:val="a9"/>
    <w:semiHidden/>
    <w:rsid w:val="008D7395"/>
    <w:pPr>
      <w:jc w:val="both"/>
    </w:pPr>
    <w:rPr>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OTRTablenorm">
    <w:name w:val="_OTR_Table_norm"/>
    <w:semiHidden/>
    <w:rsid w:val="008D7395"/>
    <w:pPr>
      <w:spacing w:before="60" w:after="60"/>
      <w:contextualSpacing/>
      <w:jc w:val="both"/>
    </w:pPr>
    <w:rPr>
      <w:sz w:val="24"/>
    </w:rPr>
  </w:style>
  <w:style w:type="paragraph" w:customStyle="1" w:styleId="29">
    <w:name w:val="Приложение29"/>
    <w:basedOn w:val="a7"/>
    <w:next w:val="a7"/>
    <w:semiHidden/>
    <w:rsid w:val="008D7395"/>
    <w:pPr>
      <w:pageBreakBefore/>
      <w:widowControl w:val="0"/>
      <w:numPr>
        <w:numId w:val="36"/>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styleId="afffff7">
    <w:name w:val="toa heading"/>
    <w:basedOn w:val="a7"/>
    <w:next w:val="a7"/>
    <w:unhideWhenUsed/>
    <w:rsid w:val="008D7395"/>
    <w:pPr>
      <w:spacing w:before="120"/>
      <w:ind w:left="142" w:right="90" w:firstLine="0"/>
    </w:pPr>
    <w:rPr>
      <w:rFonts w:ascii="Cambria" w:eastAsia="MS Gothic" w:hAnsi="Cambria"/>
      <w:b/>
      <w:bCs/>
      <w:szCs w:val="24"/>
      <w:lang w:eastAsia="en-US"/>
    </w:rPr>
  </w:style>
  <w:style w:type="paragraph" w:styleId="2f9">
    <w:name w:val="Quote"/>
    <w:basedOn w:val="a7"/>
    <w:next w:val="a7"/>
    <w:link w:val="2fa"/>
    <w:uiPriority w:val="29"/>
    <w:qFormat/>
    <w:rsid w:val="008D7395"/>
    <w:pPr>
      <w:ind w:firstLine="0"/>
      <w:jc w:val="left"/>
    </w:pPr>
    <w:rPr>
      <w:rFonts w:ascii="Calibri" w:hAnsi="Calibri"/>
      <w:i/>
      <w:szCs w:val="24"/>
      <w:lang w:val="en-US" w:eastAsia="en-US" w:bidi="en-US"/>
    </w:rPr>
  </w:style>
  <w:style w:type="character" w:customStyle="1" w:styleId="2fa">
    <w:name w:val="Цитата 2 Знак"/>
    <w:basedOn w:val="a8"/>
    <w:link w:val="2f9"/>
    <w:uiPriority w:val="29"/>
    <w:rsid w:val="008D7395"/>
    <w:rPr>
      <w:rFonts w:ascii="Calibri" w:hAnsi="Calibri"/>
      <w:i/>
      <w:sz w:val="24"/>
      <w:szCs w:val="24"/>
      <w:lang w:val="en-US" w:eastAsia="en-US" w:bidi="en-US"/>
    </w:rPr>
  </w:style>
  <w:style w:type="paragraph" w:styleId="afffff8">
    <w:name w:val="TOC Heading"/>
    <w:basedOn w:val="10"/>
    <w:next w:val="a7"/>
    <w:uiPriority w:val="39"/>
    <w:qFormat/>
    <w:rsid w:val="008D7395"/>
    <w:pPr>
      <w:pageBreakBefore w:val="0"/>
      <w:numPr>
        <w:numId w:val="0"/>
      </w:numPr>
      <w:suppressAutoHyphens w:val="0"/>
      <w:spacing w:after="60"/>
      <w:contextualSpacing w:val="0"/>
      <w:jc w:val="left"/>
      <w:outlineLvl w:val="9"/>
    </w:pPr>
    <w:rPr>
      <w:rFonts w:ascii="Cambria" w:hAnsi="Cambria"/>
      <w:bCs/>
      <w:caps w:val="0"/>
      <w:kern w:val="32"/>
      <w:szCs w:val="32"/>
      <w:lang w:val="en-US" w:eastAsia="en-US" w:bidi="en-US"/>
    </w:rPr>
  </w:style>
  <w:style w:type="paragraph" w:styleId="afffff9">
    <w:name w:val="Intense Quote"/>
    <w:basedOn w:val="a7"/>
    <w:next w:val="a7"/>
    <w:link w:val="afffffa"/>
    <w:uiPriority w:val="30"/>
    <w:qFormat/>
    <w:rsid w:val="008D7395"/>
    <w:pPr>
      <w:ind w:left="720" w:right="720" w:firstLine="0"/>
      <w:jc w:val="left"/>
    </w:pPr>
    <w:rPr>
      <w:rFonts w:ascii="Calibri" w:hAnsi="Calibri"/>
      <w:b/>
      <w:i/>
      <w:szCs w:val="22"/>
      <w:lang w:val="en-US" w:eastAsia="en-US" w:bidi="en-US"/>
    </w:rPr>
  </w:style>
  <w:style w:type="character" w:customStyle="1" w:styleId="afffffa">
    <w:name w:val="Выделенная цитата Знак"/>
    <w:basedOn w:val="a8"/>
    <w:link w:val="afffff9"/>
    <w:uiPriority w:val="30"/>
    <w:rsid w:val="008D7395"/>
    <w:rPr>
      <w:rFonts w:ascii="Calibri" w:hAnsi="Calibri"/>
      <w:b/>
      <w:i/>
      <w:sz w:val="24"/>
      <w:szCs w:val="22"/>
      <w:lang w:val="en-US" w:eastAsia="en-US" w:bidi="en-US"/>
    </w:rPr>
  </w:style>
  <w:style w:type="character" w:styleId="afffffb">
    <w:name w:val="Subtle Emphasis"/>
    <w:uiPriority w:val="19"/>
    <w:qFormat/>
    <w:rsid w:val="008D7395"/>
    <w:rPr>
      <w:i/>
      <w:color w:val="5A5A5A"/>
    </w:rPr>
  </w:style>
  <w:style w:type="character" w:styleId="afffffc">
    <w:name w:val="Intense Emphasis"/>
    <w:uiPriority w:val="21"/>
    <w:qFormat/>
    <w:rsid w:val="008D7395"/>
    <w:rPr>
      <w:b/>
      <w:i/>
      <w:sz w:val="24"/>
      <w:szCs w:val="24"/>
      <w:u w:val="single"/>
    </w:rPr>
  </w:style>
  <w:style w:type="character" w:styleId="afffffd">
    <w:name w:val="Subtle Reference"/>
    <w:uiPriority w:val="31"/>
    <w:qFormat/>
    <w:rsid w:val="008D7395"/>
    <w:rPr>
      <w:sz w:val="24"/>
      <w:szCs w:val="24"/>
      <w:u w:val="single"/>
    </w:rPr>
  </w:style>
  <w:style w:type="character" w:styleId="afffffe">
    <w:name w:val="Intense Reference"/>
    <w:uiPriority w:val="32"/>
    <w:qFormat/>
    <w:rsid w:val="008D7395"/>
    <w:rPr>
      <w:b/>
      <w:sz w:val="24"/>
      <w:u w:val="single"/>
    </w:rPr>
  </w:style>
  <w:style w:type="paragraph" w:customStyle="1" w:styleId="OTRListnum">
    <w:name w:val="_OTR_List_num"/>
    <w:rsid w:val="008D7395"/>
    <w:pPr>
      <w:numPr>
        <w:numId w:val="37"/>
      </w:numPr>
      <w:spacing w:before="120" w:after="120"/>
      <w:contextualSpacing/>
      <w:jc w:val="both"/>
    </w:pPr>
    <w:rPr>
      <w:sz w:val="24"/>
    </w:rPr>
  </w:style>
  <w:style w:type="paragraph" w:customStyle="1" w:styleId="OTRListnum2">
    <w:name w:val="_OTR_List_num2"/>
    <w:basedOn w:val="OTRListnum"/>
    <w:rsid w:val="008D7395"/>
    <w:pPr>
      <w:numPr>
        <w:ilvl w:val="1"/>
      </w:numPr>
    </w:pPr>
  </w:style>
  <w:style w:type="paragraph" w:customStyle="1" w:styleId="affffff">
    <w:name w:val="Основной текст (центр/одинарный)"/>
    <w:basedOn w:val="a7"/>
    <w:link w:val="affffff0"/>
    <w:rsid w:val="008D7395"/>
    <w:pPr>
      <w:spacing w:before="120" w:after="120"/>
      <w:ind w:firstLine="0"/>
      <w:jc w:val="center"/>
    </w:pPr>
    <w:rPr>
      <w:snapToGrid w:val="0"/>
      <w:color w:val="000000"/>
      <w:sz w:val="28"/>
    </w:rPr>
  </w:style>
  <w:style w:type="character" w:customStyle="1" w:styleId="affffff0">
    <w:name w:val="Основной текст (центр/одинарный) Знак"/>
    <w:link w:val="affffff"/>
    <w:rsid w:val="008D7395"/>
    <w:rPr>
      <w:snapToGrid w:val="0"/>
      <w:color w:val="000000"/>
      <w:sz w:val="28"/>
    </w:rPr>
  </w:style>
  <w:style w:type="paragraph" w:customStyle="1" w:styleId="OTRListmark2">
    <w:name w:val="_OTR_List_mark2"/>
    <w:rsid w:val="008D7395"/>
    <w:pPr>
      <w:numPr>
        <w:numId w:val="38"/>
      </w:numPr>
      <w:jc w:val="both"/>
    </w:pPr>
    <w:rPr>
      <w:snapToGrid w:val="0"/>
      <w:sz w:val="24"/>
    </w:rPr>
  </w:style>
  <w:style w:type="character" w:customStyle="1" w:styleId="GOSTTableListMark10">
    <w:name w:val="_GOST_Table_List_Mark_1 Знак"/>
    <w:link w:val="GOSTTableListMark1"/>
    <w:rsid w:val="008D7395"/>
    <w:rPr>
      <w:sz w:val="22"/>
    </w:rPr>
  </w:style>
  <w:style w:type="paragraph" w:customStyle="1" w:styleId="GOSTListnum1">
    <w:name w:val="_GOST_List_num1"/>
    <w:rsid w:val="008D7395"/>
    <w:pPr>
      <w:tabs>
        <w:tab w:val="left" w:pos="992"/>
        <w:tab w:val="num" w:pos="1021"/>
      </w:tabs>
      <w:spacing w:before="120" w:after="120"/>
      <w:ind w:left="992" w:hanging="425"/>
      <w:contextualSpacing/>
      <w:jc w:val="both"/>
    </w:pPr>
    <w:rPr>
      <w:sz w:val="24"/>
    </w:rPr>
  </w:style>
  <w:style w:type="paragraph" w:customStyle="1" w:styleId="GOSTListnum2Continue">
    <w:name w:val="_GOST_List_num2_Continue"/>
    <w:basedOn w:val="a7"/>
    <w:rsid w:val="008D7395"/>
    <w:pPr>
      <w:ind w:left="1559" w:firstLine="0"/>
    </w:pPr>
    <w:rPr>
      <w:snapToGrid w:val="0"/>
      <w:lang w:val="en-US"/>
    </w:rPr>
  </w:style>
  <w:style w:type="character" w:styleId="affffff1">
    <w:name w:val="endnote reference"/>
    <w:basedOn w:val="a8"/>
    <w:unhideWhenUsed/>
    <w:rsid w:val="008D7395"/>
    <w:rPr>
      <w:vertAlign w:val="superscript"/>
    </w:rPr>
  </w:style>
  <w:style w:type="character" w:customStyle="1" w:styleId="label">
    <w:name w:val="label"/>
    <w:basedOn w:val="a8"/>
    <w:rsid w:val="008D7395"/>
  </w:style>
  <w:style w:type="paragraph" w:customStyle="1" w:styleId="T">
    <w:name w:val="T_Тит_Обозначение"/>
    <w:basedOn w:val="a7"/>
    <w:uiPriority w:val="99"/>
    <w:rsid w:val="00F57220"/>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7"/>
    <w:link w:val="T1"/>
    <w:uiPriority w:val="99"/>
    <w:rsid w:val="00F57220"/>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F57220"/>
    <w:rPr>
      <w:rFonts w:ascii="ISOCPEUR" w:hAnsi="ISOCPEUR"/>
      <w:i/>
      <w:sz w:val="18"/>
      <w:szCs w:val="14"/>
    </w:rPr>
  </w:style>
  <w:style w:type="paragraph" w:customStyle="1" w:styleId="T2">
    <w:name w:val="T_ОН_Заголовки"/>
    <w:basedOn w:val="a7"/>
    <w:uiPriority w:val="99"/>
    <w:rsid w:val="00F57220"/>
    <w:pPr>
      <w:widowControl w:val="0"/>
      <w:adjustRightInd w:val="0"/>
      <w:spacing w:before="120"/>
      <w:ind w:firstLine="0"/>
      <w:jc w:val="center"/>
      <w:textAlignment w:val="baseline"/>
    </w:pPr>
    <w:rPr>
      <w:rFonts w:ascii="ISOCPEUR" w:hAnsi="ISOCPEUR" w:cs="Arial"/>
      <w:i/>
      <w:sz w:val="20"/>
      <w:szCs w:val="18"/>
    </w:rPr>
  </w:style>
  <w:style w:type="paragraph" w:customStyle="1" w:styleId="T3">
    <w:name w:val="T_ОН_Дата"/>
    <w:basedOn w:val="a7"/>
    <w:link w:val="T4"/>
    <w:uiPriority w:val="99"/>
    <w:rsid w:val="00F57220"/>
    <w:pPr>
      <w:spacing w:before="120"/>
      <w:ind w:firstLine="0"/>
      <w:jc w:val="center"/>
    </w:pPr>
    <w:rPr>
      <w:rFonts w:ascii="ISOCPEUR" w:hAnsi="ISOCPEUR"/>
      <w:i/>
      <w:sz w:val="16"/>
      <w:szCs w:val="16"/>
    </w:rPr>
  </w:style>
  <w:style w:type="character" w:customStyle="1" w:styleId="T4">
    <w:name w:val="T_ОН_Дата Знак"/>
    <w:link w:val="T3"/>
    <w:uiPriority w:val="99"/>
    <w:locked/>
    <w:rsid w:val="00F57220"/>
    <w:rPr>
      <w:rFonts w:ascii="ISOCPEUR" w:hAnsi="ISOCPEUR"/>
      <w:i/>
      <w:sz w:val="16"/>
      <w:szCs w:val="16"/>
    </w:rPr>
  </w:style>
  <w:style w:type="paragraph" w:customStyle="1" w:styleId="T20">
    <w:name w:val="T_ОН_Лист 2"/>
    <w:basedOn w:val="a7"/>
    <w:uiPriority w:val="99"/>
    <w:rsid w:val="00F57220"/>
    <w:pPr>
      <w:spacing w:before="40"/>
      <w:ind w:firstLine="0"/>
      <w:jc w:val="center"/>
    </w:pPr>
    <w:rPr>
      <w:rFonts w:ascii="ISOCPEUR" w:hAnsi="ISOCPEUR"/>
      <w:i/>
      <w:sz w:val="22"/>
      <w:szCs w:val="24"/>
    </w:rPr>
  </w:style>
  <w:style w:type="paragraph" w:customStyle="1" w:styleId="T5">
    <w:name w:val="T_ОН_Номер листа"/>
    <w:basedOn w:val="a7"/>
    <w:uiPriority w:val="99"/>
    <w:rsid w:val="00F57220"/>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6">
    <w:name w:val="T_ОН_Фирма"/>
    <w:basedOn w:val="a7"/>
    <w:link w:val="T7"/>
    <w:uiPriority w:val="99"/>
    <w:rsid w:val="00F57220"/>
    <w:pPr>
      <w:spacing w:before="120"/>
      <w:ind w:firstLine="0"/>
      <w:jc w:val="center"/>
    </w:pPr>
    <w:rPr>
      <w:rFonts w:ascii="ISOCPEUR" w:hAnsi="ISOCPEUR"/>
      <w:i/>
      <w:sz w:val="22"/>
      <w:szCs w:val="21"/>
    </w:rPr>
  </w:style>
  <w:style w:type="character" w:customStyle="1" w:styleId="T7">
    <w:name w:val="T_ОН_Фирма Знак"/>
    <w:link w:val="T6"/>
    <w:uiPriority w:val="99"/>
    <w:locked/>
    <w:rsid w:val="00F57220"/>
    <w:rPr>
      <w:rFonts w:ascii="ISOCPEUR" w:hAnsi="ISOCPEUR"/>
      <w:i/>
      <w:sz w:val="22"/>
      <w:szCs w:val="21"/>
    </w:rPr>
  </w:style>
  <w:style w:type="paragraph" w:customStyle="1" w:styleId="OTRTitulnamedoc">
    <w:name w:val="OTR_Titul_name_doc"/>
    <w:basedOn w:val="a7"/>
    <w:semiHidden/>
    <w:rsid w:val="00F57220"/>
    <w:pPr>
      <w:spacing w:before="200" w:after="400"/>
      <w:ind w:firstLine="0"/>
      <w:contextualSpacing/>
      <w:jc w:val="center"/>
    </w:pPr>
    <w:rPr>
      <w:b/>
      <w:sz w:val="32"/>
      <w:szCs w:val="28"/>
    </w:rPr>
  </w:style>
  <w:style w:type="paragraph" w:customStyle="1" w:styleId="TableText">
    <w:name w:val="TableText"/>
    <w:basedOn w:val="a7"/>
    <w:rsid w:val="00F57220"/>
    <w:pPr>
      <w:keepLines/>
      <w:spacing w:line="288" w:lineRule="auto"/>
      <w:ind w:firstLine="0"/>
      <w:jc w:val="left"/>
    </w:pPr>
    <w:rPr>
      <w:sz w:val="28"/>
      <w:szCs w:val="24"/>
    </w:rPr>
  </w:style>
  <w:style w:type="paragraph" w:customStyle="1" w:styleId="OTRTITULnew">
    <w:name w:val="OTR_TITUL_new"/>
    <w:basedOn w:val="a7"/>
    <w:semiHidden/>
    <w:rsid w:val="00F57220"/>
    <w:pPr>
      <w:spacing w:line="360" w:lineRule="auto"/>
      <w:ind w:firstLine="0"/>
      <w:jc w:val="center"/>
    </w:pPr>
    <w:rPr>
      <w:sz w:val="28"/>
      <w:szCs w:val="28"/>
    </w:rPr>
  </w:style>
  <w:style w:type="paragraph" w:customStyle="1" w:styleId="OTRTitulnew1">
    <w:name w:val="OTR_Titul_new_1"/>
    <w:basedOn w:val="a7"/>
    <w:semiHidden/>
    <w:rsid w:val="00F57220"/>
    <w:pPr>
      <w:spacing w:before="240" w:after="240"/>
      <w:ind w:firstLine="0"/>
      <w:contextualSpacing/>
      <w:jc w:val="center"/>
    </w:pPr>
    <w:rPr>
      <w:sz w:val="32"/>
      <w:szCs w:val="28"/>
    </w:rPr>
  </w:style>
  <w:style w:type="paragraph" w:customStyle="1" w:styleId="OTRTitulLU">
    <w:name w:val="OTR_Titul_LU"/>
    <w:basedOn w:val="a7"/>
    <w:semiHidden/>
    <w:rsid w:val="00F57220"/>
    <w:pPr>
      <w:spacing w:before="240" w:after="240"/>
      <w:ind w:firstLine="0"/>
      <w:contextualSpacing/>
      <w:jc w:val="center"/>
    </w:pPr>
    <w:rPr>
      <w:sz w:val="32"/>
      <w:szCs w:val="28"/>
    </w:rPr>
  </w:style>
  <w:style w:type="paragraph" w:customStyle="1" w:styleId="Appendix2">
    <w:name w:val="Appendix 2"/>
    <w:basedOn w:val="22"/>
    <w:semiHidden/>
    <w:rsid w:val="00F57220"/>
    <w:pPr>
      <w:numPr>
        <w:ilvl w:val="0"/>
        <w:numId w:val="0"/>
      </w:numPr>
      <w:overflowPunct w:val="0"/>
      <w:autoSpaceDE w:val="0"/>
      <w:autoSpaceDN w:val="0"/>
      <w:adjustRightInd w:val="0"/>
      <w:spacing w:before="360"/>
      <w:textAlignment w:val="baseline"/>
      <w:outlineLvl w:val="9"/>
    </w:pPr>
    <w:rPr>
      <w:rFonts w:ascii="Arial" w:hAnsi="Arial" w:cs="Times New Roman"/>
      <w:bCs w:val="0"/>
      <w:iCs w:val="0"/>
      <w:color w:val="0000FF"/>
      <w:szCs w:val="20"/>
    </w:rPr>
  </w:style>
  <w:style w:type="paragraph" w:customStyle="1" w:styleId="a3">
    <w:name w:val="Абзац жирный+курсив"/>
    <w:basedOn w:val="a7"/>
    <w:semiHidden/>
    <w:rsid w:val="00F57220"/>
    <w:pPr>
      <w:widowControl w:val="0"/>
      <w:numPr>
        <w:numId w:val="39"/>
      </w:numPr>
      <w:tabs>
        <w:tab w:val="clear" w:pos="1428"/>
        <w:tab w:val="num" w:pos="360"/>
      </w:tabs>
      <w:autoSpaceDE w:val="0"/>
      <w:autoSpaceDN w:val="0"/>
      <w:adjustRightInd w:val="0"/>
      <w:spacing w:line="360" w:lineRule="atLeast"/>
      <w:ind w:left="0" w:firstLine="0"/>
      <w:textAlignment w:val="baseline"/>
    </w:pPr>
  </w:style>
  <w:style w:type="paragraph" w:customStyle="1" w:styleId="Normal20">
    <w:name w:val="Normal20"/>
    <w:autoRedefine/>
    <w:semiHidden/>
    <w:rsid w:val="00F57220"/>
    <w:pPr>
      <w:numPr>
        <w:numId w:val="40"/>
      </w:numPr>
      <w:tabs>
        <w:tab w:val="clear" w:pos="360"/>
        <w:tab w:val="num" w:pos="567"/>
      </w:tabs>
      <w:spacing w:line="360" w:lineRule="auto"/>
      <w:ind w:left="567" w:firstLine="0"/>
      <w:jc w:val="center"/>
    </w:pPr>
    <w:rPr>
      <w:b/>
      <w:sz w:val="28"/>
      <w:szCs w:val="28"/>
    </w:rPr>
  </w:style>
  <w:style w:type="character" w:customStyle="1" w:styleId="CharStyle21">
    <w:name w:val="Char Style 21"/>
    <w:link w:val="Style20"/>
    <w:uiPriority w:val="99"/>
    <w:rsid w:val="00F57220"/>
    <w:rPr>
      <w:sz w:val="26"/>
      <w:szCs w:val="26"/>
      <w:shd w:val="clear" w:color="auto" w:fill="FFFFFF"/>
    </w:rPr>
  </w:style>
  <w:style w:type="paragraph" w:customStyle="1" w:styleId="Style20">
    <w:name w:val="Style 20"/>
    <w:basedOn w:val="a7"/>
    <w:link w:val="CharStyle21"/>
    <w:uiPriority w:val="99"/>
    <w:rsid w:val="00F57220"/>
    <w:pPr>
      <w:widowControl w:val="0"/>
      <w:shd w:val="clear" w:color="auto" w:fill="FFFFFF"/>
      <w:spacing w:before="1260" w:after="300" w:line="360" w:lineRule="exact"/>
      <w:ind w:hanging="560"/>
      <w:jc w:val="left"/>
    </w:pPr>
    <w:rPr>
      <w:sz w:val="26"/>
      <w:szCs w:val="26"/>
    </w:rPr>
  </w:style>
  <w:style w:type="character" w:customStyle="1" w:styleId="mw-headline">
    <w:name w:val="mw-headline"/>
    <w:basedOn w:val="a8"/>
    <w:rsid w:val="00F57220"/>
  </w:style>
  <w:style w:type="character" w:customStyle="1" w:styleId="template-mark-data2">
    <w:name w:val="template-mark-data2"/>
    <w:basedOn w:val="a8"/>
    <w:rsid w:val="00F57220"/>
  </w:style>
  <w:style w:type="paragraph" w:customStyle="1" w:styleId="EBListmark4">
    <w:name w:val="_EB_List_mark4"/>
    <w:basedOn w:val="a7"/>
    <w:uiPriority w:val="99"/>
    <w:rsid w:val="00F57220"/>
    <w:pPr>
      <w:numPr>
        <w:numId w:val="41"/>
      </w:numPr>
      <w:tabs>
        <w:tab w:val="num" w:pos="643"/>
        <w:tab w:val="left" w:pos="1701"/>
      </w:tabs>
      <w:spacing w:after="60"/>
      <w:ind w:left="1702" w:hanging="284"/>
    </w:pPr>
    <w:rPr>
      <w:snapToGrid w:val="0"/>
      <w:sz w:val="28"/>
      <w:szCs w:val="28"/>
    </w:rPr>
  </w:style>
  <w:style w:type="character" w:customStyle="1" w:styleId="z-label">
    <w:name w:val="z-label"/>
    <w:rsid w:val="00F57220"/>
  </w:style>
  <w:style w:type="character" w:customStyle="1" w:styleId="z-treecell-text">
    <w:name w:val="z-treecell-text"/>
    <w:basedOn w:val="a8"/>
    <w:rsid w:val="00F57220"/>
  </w:style>
  <w:style w:type="character" w:customStyle="1" w:styleId="bpmenufontcolor">
    <w:name w:val="bpmenu_font_color"/>
    <w:basedOn w:val="a8"/>
    <w:rsid w:val="00F57220"/>
  </w:style>
  <w:style w:type="paragraph" w:customStyle="1" w:styleId="1c">
    <w:name w:val="Абзац списка1"/>
    <w:aliases w:val="Абзац списка для документа"/>
    <w:basedOn w:val="a7"/>
    <w:link w:val="affffff2"/>
    <w:uiPriority w:val="99"/>
    <w:qFormat/>
    <w:rsid w:val="00F57220"/>
    <w:pPr>
      <w:ind w:left="720" w:right="90" w:firstLine="0"/>
      <w:contextualSpacing/>
    </w:pPr>
    <w:rPr>
      <w:rFonts w:eastAsia="Calibri"/>
      <w:sz w:val="28"/>
      <w:szCs w:val="28"/>
    </w:rPr>
  </w:style>
  <w:style w:type="character" w:customStyle="1" w:styleId="affffff2">
    <w:name w:val="Абзац списка Знак"/>
    <w:aliases w:val="Абзац списка для документа Знак,Абзац маркированнный Знак,Цветной список - Акцент 11 Знак,Цветной список - Акцент 111 Знак,Абзац списка1 Знак"/>
    <w:link w:val="1c"/>
    <w:uiPriority w:val="99"/>
    <w:rsid w:val="00F57220"/>
    <w:rPr>
      <w:rFonts w:eastAsia="Calibri"/>
      <w:sz w:val="28"/>
      <w:szCs w:val="28"/>
    </w:rPr>
  </w:style>
  <w:style w:type="paragraph" w:customStyle="1" w:styleId="Style3">
    <w:name w:val="_Style 3"/>
    <w:basedOn w:val="a7"/>
    <w:uiPriority w:val="99"/>
    <w:qFormat/>
    <w:rsid w:val="00F57220"/>
    <w:pPr>
      <w:ind w:left="720" w:firstLine="0"/>
      <w:contextualSpacing/>
    </w:pPr>
  </w:style>
  <w:style w:type="paragraph" w:customStyle="1" w:styleId="EBTablenorm">
    <w:name w:val="_EB_Table_norm"/>
    <w:link w:val="EBTablenorm0"/>
    <w:uiPriority w:val="99"/>
    <w:rsid w:val="00F57220"/>
    <w:pPr>
      <w:spacing w:before="60" w:after="60"/>
      <w:ind w:left="113" w:right="113"/>
      <w:contextualSpacing/>
      <w:jc w:val="both"/>
    </w:pPr>
    <w:rPr>
      <w:sz w:val="24"/>
    </w:rPr>
  </w:style>
  <w:style w:type="character" w:customStyle="1" w:styleId="EBTablenorm0">
    <w:name w:val="_EB_Table_norm Знак"/>
    <w:link w:val="EBTablenorm"/>
    <w:uiPriority w:val="99"/>
    <w:rsid w:val="00F57220"/>
    <w:rPr>
      <w:sz w:val="24"/>
    </w:rPr>
  </w:style>
  <w:style w:type="paragraph" w:customStyle="1" w:styleId="BSCNadpis1rovn">
    <w:name w:val="BSC Nadpis 1. úrovně"/>
    <w:basedOn w:val="10"/>
    <w:next w:val="a7"/>
    <w:rsid w:val="00F57220"/>
    <w:pPr>
      <w:pageBreakBefore w:val="0"/>
      <w:numPr>
        <w:numId w:val="42"/>
      </w:numPr>
      <w:tabs>
        <w:tab w:val="clear" w:pos="340"/>
        <w:tab w:val="num" w:pos="360"/>
      </w:tabs>
      <w:suppressAutoHyphens w:val="0"/>
      <w:spacing w:after="60"/>
      <w:ind w:left="0" w:firstLine="0"/>
      <w:contextualSpacing w:val="0"/>
      <w:jc w:val="left"/>
    </w:pPr>
    <w:rPr>
      <w:rFonts w:ascii="Tahoma" w:hAnsi="Tahoma" w:cs="Arial"/>
      <w:bCs/>
      <w:caps w:val="0"/>
      <w:color w:val="1D0968"/>
      <w:kern w:val="32"/>
      <w:sz w:val="36"/>
      <w:lang w:val="cs-CZ" w:eastAsia="cs-CZ"/>
    </w:rPr>
  </w:style>
  <w:style w:type="paragraph" w:customStyle="1" w:styleId="BSCNadpis2rovn">
    <w:name w:val="BSC Nadpis 2. úrovně"/>
    <w:basedOn w:val="22"/>
    <w:next w:val="a7"/>
    <w:rsid w:val="00F57220"/>
    <w:pPr>
      <w:numPr>
        <w:numId w:val="42"/>
      </w:numPr>
      <w:tabs>
        <w:tab w:val="clear" w:pos="567"/>
        <w:tab w:val="num" w:pos="360"/>
      </w:tabs>
      <w:suppressAutoHyphens w:val="0"/>
      <w:spacing w:after="60"/>
      <w:ind w:left="0" w:firstLine="0"/>
      <w:contextualSpacing w:val="0"/>
    </w:pPr>
    <w:rPr>
      <w:rFonts w:ascii="Tahoma" w:hAnsi="Tahoma" w:cs="Times New Roman"/>
      <w:i/>
      <w:color w:val="1D0968"/>
      <w:sz w:val="28"/>
      <w:szCs w:val="28"/>
      <w:lang w:val="cs-CZ" w:eastAsia="cs-CZ"/>
    </w:rPr>
  </w:style>
  <w:style w:type="paragraph" w:customStyle="1" w:styleId="BSCNadpis3rovn">
    <w:name w:val="BSC Nadpis 3. úrovně"/>
    <w:basedOn w:val="32"/>
    <w:next w:val="a7"/>
    <w:rsid w:val="00F57220"/>
    <w:pPr>
      <w:keepLines w:val="0"/>
      <w:numPr>
        <w:numId w:val="42"/>
      </w:numPr>
      <w:tabs>
        <w:tab w:val="clear" w:pos="907"/>
        <w:tab w:val="num" w:pos="360"/>
      </w:tabs>
      <w:suppressAutoHyphens w:val="0"/>
      <w:spacing w:after="60"/>
      <w:ind w:left="0" w:firstLine="0"/>
      <w:contextualSpacing w:val="0"/>
    </w:pPr>
    <w:rPr>
      <w:rFonts w:ascii="Tahoma" w:hAnsi="Tahoma" w:cs="Times New Roman"/>
      <w:bCs/>
      <w:iCs w:val="0"/>
      <w:sz w:val="28"/>
      <w:szCs w:val="28"/>
      <w:lang w:val="cs-CZ" w:eastAsia="cs-CZ"/>
    </w:rPr>
  </w:style>
  <w:style w:type="paragraph" w:customStyle="1" w:styleId="BSCNadpis4rovn">
    <w:name w:val="BSC Nadpis 4. úrovně"/>
    <w:basedOn w:val="41"/>
    <w:next w:val="a7"/>
    <w:rsid w:val="00F57220"/>
    <w:pPr>
      <w:keepLines w:val="0"/>
      <w:numPr>
        <w:numId w:val="42"/>
      </w:numPr>
      <w:tabs>
        <w:tab w:val="clear" w:pos="907"/>
        <w:tab w:val="num" w:pos="360"/>
      </w:tabs>
      <w:suppressAutoHyphens w:val="0"/>
      <w:spacing w:after="60"/>
      <w:ind w:left="0" w:firstLine="0"/>
      <w:contextualSpacing w:val="0"/>
      <w:jc w:val="both"/>
    </w:pPr>
    <w:rPr>
      <w:rFonts w:ascii="Tahoma" w:hAnsi="Tahoma" w:cs="Times New Roman"/>
      <w:bCs/>
      <w:iCs w:val="0"/>
      <w:sz w:val="28"/>
      <w:szCs w:val="24"/>
      <w:lang w:val="cs-CZ" w:eastAsia="cs-CZ"/>
    </w:rPr>
  </w:style>
  <w:style w:type="paragraph" w:customStyle="1" w:styleId="BSCNadpis5rovn">
    <w:name w:val="BSC Nadpis 5. úrovně"/>
    <w:basedOn w:val="51"/>
    <w:next w:val="a7"/>
    <w:rsid w:val="00F57220"/>
    <w:pPr>
      <w:keepNext w:val="0"/>
      <w:keepLines w:val="0"/>
      <w:numPr>
        <w:numId w:val="42"/>
      </w:numPr>
      <w:tabs>
        <w:tab w:val="clear" w:pos="907"/>
        <w:tab w:val="clear" w:pos="1276"/>
        <w:tab w:val="num" w:pos="360"/>
      </w:tabs>
      <w:suppressAutoHyphens w:val="0"/>
      <w:spacing w:after="60"/>
      <w:ind w:left="0" w:firstLine="0"/>
      <w:contextualSpacing w:val="0"/>
      <w:jc w:val="both"/>
    </w:pPr>
    <w:rPr>
      <w:rFonts w:ascii="Tahoma" w:hAnsi="Tahoma"/>
      <w:b w:val="0"/>
      <w:i/>
      <w:iCs/>
      <w:color w:val="1D0968"/>
      <w:sz w:val="20"/>
      <w:lang w:val="cs-CZ" w:eastAsia="cs-CZ"/>
    </w:rPr>
  </w:style>
  <w:style w:type="character" w:customStyle="1" w:styleId="EBNormal">
    <w:name w:val="_EB_Normal Знак"/>
    <w:link w:val="EBNormal0"/>
    <w:rsid w:val="00F57220"/>
    <w:rPr>
      <w:sz w:val="28"/>
    </w:rPr>
  </w:style>
  <w:style w:type="paragraph" w:customStyle="1" w:styleId="EBNormal0">
    <w:name w:val="_EB_Normal"/>
    <w:link w:val="EBNormal"/>
    <w:qFormat/>
    <w:rsid w:val="00F57220"/>
    <w:pPr>
      <w:spacing w:before="120" w:after="60"/>
      <w:ind w:firstLine="567"/>
      <w:contextualSpacing/>
      <w:jc w:val="both"/>
    </w:pPr>
    <w:rPr>
      <w:sz w:val="28"/>
    </w:rPr>
  </w:style>
  <w:style w:type="character" w:customStyle="1" w:styleId="1d">
    <w:name w:val="Текст примечания Знак1"/>
    <w:basedOn w:val="a8"/>
    <w:uiPriority w:val="99"/>
    <w:semiHidden/>
    <w:rsid w:val="00F57220"/>
  </w:style>
  <w:style w:type="paragraph" w:customStyle="1" w:styleId="xmsonormal">
    <w:name w:val="x_msonormal"/>
    <w:basedOn w:val="a7"/>
    <w:rsid w:val="00F57220"/>
    <w:pPr>
      <w:spacing w:before="100" w:beforeAutospacing="1" w:after="100" w:afterAutospacing="1"/>
      <w:ind w:firstLine="0"/>
      <w:jc w:val="left"/>
    </w:pPr>
    <w:rPr>
      <w:szCs w:val="24"/>
    </w:rPr>
  </w:style>
  <w:style w:type="paragraph" w:customStyle="1" w:styleId="EBListmark1">
    <w:name w:val="_EB_List_mark1"/>
    <w:uiPriority w:val="99"/>
    <w:qFormat/>
    <w:rsid w:val="00F57220"/>
    <w:pPr>
      <w:tabs>
        <w:tab w:val="left" w:pos="851"/>
        <w:tab w:val="num" w:pos="1134"/>
      </w:tabs>
      <w:spacing w:after="60"/>
      <w:ind w:left="1134" w:hanging="283"/>
      <w:contextualSpacing/>
      <w:jc w:val="both"/>
    </w:pPr>
    <w:rPr>
      <w:snapToGrid w:val="0"/>
      <w:sz w:val="28"/>
      <w:szCs w:val="22"/>
    </w:rPr>
  </w:style>
  <w:style w:type="paragraph" w:customStyle="1" w:styleId="EBListmark2">
    <w:name w:val="_EB_List_mark2"/>
    <w:basedOn w:val="EBListmark1"/>
    <w:qFormat/>
    <w:rsid w:val="00F57220"/>
    <w:pPr>
      <w:tabs>
        <w:tab w:val="num" w:pos="1021"/>
        <w:tab w:val="left" w:pos="1134"/>
      </w:tabs>
      <w:ind w:left="1135" w:hanging="284"/>
    </w:pPr>
  </w:style>
  <w:style w:type="paragraph" w:customStyle="1" w:styleId="EBTableListNum">
    <w:name w:val="_EB_Table_List_Num"/>
    <w:basedOn w:val="a7"/>
    <w:uiPriority w:val="99"/>
    <w:rsid w:val="00F57220"/>
    <w:pPr>
      <w:tabs>
        <w:tab w:val="left" w:pos="284"/>
        <w:tab w:val="num" w:pos="926"/>
      </w:tabs>
      <w:spacing w:before="60" w:after="60"/>
      <w:ind w:left="926" w:right="57" w:hanging="360"/>
      <w:contextualSpacing/>
    </w:pPr>
    <w:rPr>
      <w:rFonts w:eastAsia="SimSun"/>
      <w:szCs w:val="22"/>
    </w:rPr>
  </w:style>
  <w:style w:type="paragraph" w:customStyle="1" w:styleId="EBTableHead">
    <w:name w:val="_EB_Table_Head"/>
    <w:basedOn w:val="EBTablenorm"/>
    <w:uiPriority w:val="99"/>
    <w:qFormat/>
    <w:rsid w:val="00F57220"/>
    <w:pPr>
      <w:keepNext/>
      <w:suppressAutoHyphens/>
      <w:jc w:val="center"/>
    </w:pPr>
    <w:rPr>
      <w:b/>
      <w:bCs/>
      <w:szCs w:val="22"/>
    </w:rPr>
  </w:style>
  <w:style w:type="paragraph" w:customStyle="1" w:styleId="EBNormalWithout">
    <w:name w:val="_EB_Normal_Without"/>
    <w:basedOn w:val="EBNormal0"/>
    <w:next w:val="EBNormal0"/>
    <w:qFormat/>
    <w:rsid w:val="00F57220"/>
    <w:pPr>
      <w:keepNext/>
    </w:pPr>
    <w:rPr>
      <w:szCs w:val="22"/>
    </w:rPr>
  </w:style>
  <w:style w:type="paragraph" w:customStyle="1" w:styleId="otrtablmark">
    <w:name w:val="_otr_tabl_mark"/>
    <w:rsid w:val="00F57220"/>
    <w:pPr>
      <w:numPr>
        <w:ilvl w:val="2"/>
        <w:numId w:val="43"/>
      </w:numPr>
      <w:tabs>
        <w:tab w:val="clear" w:pos="2264"/>
        <w:tab w:val="left" w:pos="284"/>
      </w:tabs>
      <w:spacing w:before="40" w:after="40"/>
      <w:ind w:left="284" w:right="57" w:hanging="227"/>
      <w:contextualSpacing/>
    </w:pPr>
    <w:rPr>
      <w:sz w:val="22"/>
    </w:rPr>
  </w:style>
  <w:style w:type="paragraph" w:customStyle="1" w:styleId="otrtabllistnum">
    <w:name w:val="_otr_tabl_list_num"/>
    <w:rsid w:val="00F57220"/>
    <w:pPr>
      <w:numPr>
        <w:ilvl w:val="1"/>
        <w:numId w:val="43"/>
      </w:numPr>
      <w:tabs>
        <w:tab w:val="clear" w:pos="227"/>
        <w:tab w:val="num" w:pos="284"/>
      </w:tabs>
      <w:spacing w:before="60" w:after="60"/>
      <w:ind w:left="284" w:right="57" w:hanging="227"/>
      <w:contextualSpacing/>
    </w:pPr>
    <w:rPr>
      <w:sz w:val="22"/>
    </w:rPr>
  </w:style>
  <w:style w:type="paragraph" w:customStyle="1" w:styleId="otrtablnum">
    <w:name w:val="_otr_tabl_num"/>
    <w:rsid w:val="00F57220"/>
    <w:pPr>
      <w:numPr>
        <w:numId w:val="43"/>
      </w:numPr>
      <w:spacing w:before="60" w:after="60"/>
      <w:ind w:right="57"/>
    </w:pPr>
    <w:rPr>
      <w:sz w:val="22"/>
    </w:rPr>
  </w:style>
  <w:style w:type="character" w:customStyle="1" w:styleId="4b">
    <w:name w:val="Пункт 4 уровня Знак"/>
    <w:link w:val="4c"/>
    <w:rsid w:val="00F57220"/>
    <w:rPr>
      <w:b/>
      <w:iCs/>
      <w:sz w:val="28"/>
      <w:szCs w:val="26"/>
    </w:rPr>
  </w:style>
  <w:style w:type="paragraph" w:customStyle="1" w:styleId="4c">
    <w:name w:val="Пункт 4 уровня"/>
    <w:basedOn w:val="41"/>
    <w:link w:val="4b"/>
    <w:rsid w:val="00F57220"/>
    <w:pPr>
      <w:numPr>
        <w:ilvl w:val="0"/>
        <w:numId w:val="0"/>
      </w:numPr>
      <w:tabs>
        <w:tab w:val="left" w:pos="567"/>
        <w:tab w:val="left" w:pos="851"/>
        <w:tab w:val="left" w:pos="1304"/>
        <w:tab w:val="num" w:pos="2880"/>
      </w:tabs>
      <w:spacing w:before="120" w:after="120"/>
      <w:ind w:left="2880" w:hanging="360"/>
    </w:pPr>
    <w:rPr>
      <w:rFonts w:cs="Times New Roman"/>
      <w:sz w:val="28"/>
    </w:rPr>
  </w:style>
  <w:style w:type="paragraph" w:customStyle="1" w:styleId="OTRTableNorm0">
    <w:name w:val="OTR_Table_Norm"/>
    <w:basedOn w:val="a7"/>
    <w:autoRedefine/>
    <w:qFormat/>
    <w:rsid w:val="00F57220"/>
    <w:pPr>
      <w:spacing w:before="60" w:after="60"/>
      <w:ind w:firstLine="0"/>
    </w:pPr>
  </w:style>
  <w:style w:type="table" w:customStyle="1" w:styleId="GOSTTable1">
    <w:name w:val="_GOST_Table1"/>
    <w:basedOn w:val="a9"/>
    <w:rsid w:val="00F57220"/>
    <w:pPr>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OTRTableHead">
    <w:name w:val="OTR_Table_Head"/>
    <w:basedOn w:val="a7"/>
    <w:rsid w:val="00F57220"/>
    <w:pPr>
      <w:keepNext/>
      <w:spacing w:before="60" w:after="60"/>
      <w:ind w:firstLine="0"/>
      <w:jc w:val="center"/>
    </w:pPr>
    <w:rPr>
      <w:b/>
    </w:rPr>
  </w:style>
  <w:style w:type="paragraph" w:customStyle="1" w:styleId="OTRTableNum0">
    <w:name w:val="OTR_Table_Num"/>
    <w:basedOn w:val="a7"/>
    <w:rsid w:val="00F57220"/>
    <w:pPr>
      <w:tabs>
        <w:tab w:val="num" w:pos="0"/>
      </w:tabs>
      <w:spacing w:before="60" w:after="60"/>
      <w:ind w:left="284" w:hanging="284"/>
      <w:jc w:val="left"/>
    </w:pPr>
  </w:style>
  <w:style w:type="character" w:customStyle="1" w:styleId="afcommandimagelinktext">
    <w:name w:val="af_commandimagelink_text"/>
    <w:basedOn w:val="a8"/>
    <w:rsid w:val="00F57220"/>
  </w:style>
  <w:style w:type="character" w:customStyle="1" w:styleId="z-tab-text">
    <w:name w:val="z-tab-text"/>
    <w:basedOn w:val="a8"/>
    <w:rsid w:val="00F57220"/>
  </w:style>
  <w:style w:type="character" w:customStyle="1" w:styleId="docinfolabel">
    <w:name w:val="docinfolabel"/>
    <w:basedOn w:val="a8"/>
    <w:rsid w:val="00F57220"/>
  </w:style>
  <w:style w:type="paragraph" w:customStyle="1" w:styleId="OTRListMark">
    <w:name w:val="OTR_List_Mark"/>
    <w:basedOn w:val="a7"/>
    <w:link w:val="OTRListMark0"/>
    <w:rsid w:val="00F57220"/>
    <w:pPr>
      <w:tabs>
        <w:tab w:val="num" w:pos="992"/>
      </w:tabs>
      <w:spacing w:before="60" w:after="60"/>
      <w:ind w:left="992" w:hanging="283"/>
      <w:jc w:val="left"/>
    </w:pPr>
  </w:style>
  <w:style w:type="paragraph" w:customStyle="1" w:styleId="xmsoplaintext">
    <w:name w:val="x_msoplaintext"/>
    <w:basedOn w:val="a7"/>
    <w:rsid w:val="00F57220"/>
    <w:pPr>
      <w:spacing w:before="100" w:beforeAutospacing="1" w:after="100" w:afterAutospacing="1"/>
      <w:ind w:firstLine="0"/>
      <w:jc w:val="left"/>
    </w:pPr>
    <w:rPr>
      <w:szCs w:val="24"/>
    </w:rPr>
  </w:style>
  <w:style w:type="paragraph" w:customStyle="1" w:styleId="OTRNameFigure">
    <w:name w:val="OTR_Name_Figure"/>
    <w:basedOn w:val="a7"/>
    <w:rsid w:val="00F57220"/>
    <w:pPr>
      <w:numPr>
        <w:numId w:val="44"/>
      </w:numPr>
      <w:tabs>
        <w:tab w:val="clear" w:pos="720"/>
        <w:tab w:val="num" w:pos="360"/>
        <w:tab w:val="num" w:pos="432"/>
        <w:tab w:val="num" w:pos="1134"/>
      </w:tabs>
      <w:spacing w:before="120" w:after="120"/>
      <w:ind w:left="714" w:hanging="357"/>
      <w:jc w:val="center"/>
    </w:pPr>
    <w:rPr>
      <w:b/>
    </w:rPr>
  </w:style>
  <w:style w:type="character" w:customStyle="1" w:styleId="-">
    <w:name w:val="Титульный лист - текст Знак"/>
    <w:link w:val="-0"/>
    <w:rsid w:val="00F57220"/>
    <w:rPr>
      <w:sz w:val="28"/>
    </w:rPr>
  </w:style>
  <w:style w:type="paragraph" w:customStyle="1" w:styleId="-0">
    <w:name w:val="Титульный лист - текст"/>
    <w:link w:val="-"/>
    <w:rsid w:val="00F57220"/>
    <w:rPr>
      <w:sz w:val="28"/>
    </w:rPr>
  </w:style>
  <w:style w:type="paragraph" w:customStyle="1" w:styleId="3f3">
    <w:name w:val="Пункт 3 уровня"/>
    <w:basedOn w:val="32"/>
    <w:rsid w:val="00F57220"/>
    <w:pPr>
      <w:keepNext w:val="0"/>
      <w:numPr>
        <w:ilvl w:val="0"/>
        <w:numId w:val="0"/>
      </w:numPr>
      <w:tabs>
        <w:tab w:val="left" w:pos="567"/>
        <w:tab w:val="left" w:pos="851"/>
        <w:tab w:val="left" w:pos="1134"/>
      </w:tabs>
      <w:spacing w:before="120"/>
      <w:ind w:left="964" w:hanging="964"/>
    </w:pPr>
    <w:rPr>
      <w:b w:val="0"/>
      <w:bCs/>
      <w:iCs w:val="0"/>
      <w:snapToGrid w:val="0"/>
      <w:color w:val="000000"/>
      <w:szCs w:val="20"/>
    </w:rPr>
  </w:style>
  <w:style w:type="paragraph" w:customStyle="1" w:styleId="3f4">
    <w:name w:val="Список маркированный уровень 3"/>
    <w:basedOn w:val="a7"/>
    <w:rsid w:val="009F1F8F"/>
    <w:pPr>
      <w:ind w:left="1701" w:hanging="397"/>
    </w:pPr>
    <w:rPr>
      <w:sz w:val="28"/>
    </w:rPr>
  </w:style>
  <w:style w:type="paragraph" w:customStyle="1" w:styleId="1e">
    <w:name w:val="Список маркированный уровень 1"/>
    <w:basedOn w:val="a7"/>
    <w:rsid w:val="009F1F8F"/>
    <w:pPr>
      <w:keepLines/>
      <w:spacing w:before="120" w:after="120"/>
    </w:pPr>
    <w:rPr>
      <w:sz w:val="28"/>
    </w:rPr>
  </w:style>
  <w:style w:type="paragraph" w:customStyle="1" w:styleId="affffff3">
    <w:name w:val="Список нумерованный"/>
    <w:basedOn w:val="a7"/>
    <w:rsid w:val="009F1F8F"/>
    <w:pPr>
      <w:spacing w:before="120" w:after="120"/>
      <w:ind w:left="992" w:hanging="425"/>
    </w:pPr>
    <w:rPr>
      <w:sz w:val="28"/>
    </w:rPr>
  </w:style>
  <w:style w:type="paragraph" w:customStyle="1" w:styleId="affffff4">
    <w:name w:val="Список нумерованный (цифра с точкой)"/>
    <w:basedOn w:val="a7"/>
    <w:qFormat/>
    <w:rsid w:val="009F1F8F"/>
    <w:pPr>
      <w:spacing w:before="120" w:after="120"/>
      <w:ind w:left="426" w:hanging="426"/>
    </w:pPr>
    <w:rPr>
      <w:sz w:val="28"/>
      <w:szCs w:val="28"/>
    </w:rPr>
  </w:style>
  <w:style w:type="paragraph" w:customStyle="1" w:styleId="affffff5">
    <w:name w:val="Нумерация"/>
    <w:basedOn w:val="a7"/>
    <w:rsid w:val="009F1F8F"/>
    <w:pPr>
      <w:tabs>
        <w:tab w:val="left" w:pos="927"/>
        <w:tab w:val="left" w:pos="1134"/>
      </w:tabs>
      <w:spacing w:line="500" w:lineRule="exact"/>
      <w:ind w:left="924" w:hanging="357"/>
    </w:pPr>
    <w:rPr>
      <w:rFonts w:ascii="Arial" w:hAnsi="Arial"/>
    </w:rPr>
  </w:style>
  <w:style w:type="paragraph" w:customStyle="1" w:styleId="affffff6">
    <w:name w:val="Список общий (ручная нумерация)"/>
    <w:basedOn w:val="a7"/>
    <w:next w:val="a7"/>
    <w:rsid w:val="009F1F8F"/>
    <w:pPr>
      <w:spacing w:before="120" w:after="120"/>
      <w:ind w:left="851" w:hanging="284"/>
    </w:pPr>
  </w:style>
  <w:style w:type="paragraph" w:customStyle="1" w:styleId="affffff7">
    <w:name w:val="Основной текст (без отступа)"/>
    <w:basedOn w:val="a7"/>
    <w:rsid w:val="009F1F8F"/>
    <w:pPr>
      <w:spacing w:before="120" w:after="120"/>
      <w:ind w:firstLine="0"/>
    </w:pPr>
    <w:rPr>
      <w:sz w:val="28"/>
    </w:rPr>
  </w:style>
  <w:style w:type="character" w:customStyle="1" w:styleId="1f">
    <w:name w:val="Основной шрифт1"/>
    <w:semiHidden/>
    <w:rsid w:val="009F1F8F"/>
  </w:style>
  <w:style w:type="paragraph" w:customStyle="1" w:styleId="affffff8">
    <w:name w:val="Заголовок приложения"/>
    <w:basedOn w:val="10"/>
    <w:next w:val="a7"/>
    <w:rsid w:val="009F1F8F"/>
    <w:pPr>
      <w:numPr>
        <w:numId w:val="0"/>
      </w:numPr>
      <w:spacing w:before="0"/>
      <w:jc w:val="right"/>
    </w:pPr>
  </w:style>
  <w:style w:type="character" w:customStyle="1" w:styleId="TRFSymItalic">
    <w:name w:val="_TRF_Sym_Italic"/>
    <w:rsid w:val="009F1F8F"/>
    <w:rPr>
      <w:i/>
    </w:rPr>
  </w:style>
  <w:style w:type="character" w:customStyle="1" w:styleId="affffff9">
    <w:name w:val="Выделение курсивом"/>
    <w:qFormat/>
    <w:rsid w:val="009F1F8F"/>
    <w:rPr>
      <w:i/>
    </w:rPr>
  </w:style>
  <w:style w:type="paragraph" w:customStyle="1" w:styleId="ASFKListnum">
    <w:name w:val="_ASFK_List_num"/>
    <w:link w:val="ASFKListnum0"/>
    <w:rsid w:val="009F1F8F"/>
    <w:pPr>
      <w:numPr>
        <w:numId w:val="45"/>
      </w:numPr>
      <w:spacing w:before="120" w:after="120"/>
      <w:contextualSpacing/>
    </w:pPr>
    <w:rPr>
      <w:sz w:val="24"/>
    </w:rPr>
  </w:style>
  <w:style w:type="character" w:customStyle="1" w:styleId="ASFKListnum0">
    <w:name w:val="_ASFK_List_num Знак Знак"/>
    <w:link w:val="ASFKListnum"/>
    <w:rsid w:val="009F1F8F"/>
    <w:rPr>
      <w:sz w:val="24"/>
    </w:rPr>
  </w:style>
  <w:style w:type="character" w:customStyle="1" w:styleId="OTRListMark0">
    <w:name w:val="OTR_List_Mark Знак"/>
    <w:link w:val="OTRListMark"/>
    <w:rsid w:val="009F1F8F"/>
    <w:rPr>
      <w:sz w:val="24"/>
    </w:rPr>
  </w:style>
  <w:style w:type="character" w:customStyle="1" w:styleId="OTRNormal">
    <w:name w:val="OTR_Normal Знак"/>
    <w:link w:val="OTRNormal0"/>
    <w:rsid w:val="009F1F8F"/>
    <w:rPr>
      <w:sz w:val="24"/>
    </w:rPr>
  </w:style>
  <w:style w:type="paragraph" w:customStyle="1" w:styleId="OTRNormal0">
    <w:name w:val="OTR_Normal"/>
    <w:basedOn w:val="a7"/>
    <w:link w:val="OTRNormal"/>
    <w:qFormat/>
    <w:rsid w:val="009F1F8F"/>
    <w:pPr>
      <w:spacing w:before="60" w:after="120"/>
    </w:pPr>
  </w:style>
  <w:style w:type="table" w:customStyle="1" w:styleId="EBTable">
    <w:name w:val="_EB_Table"/>
    <w:basedOn w:val="a9"/>
    <w:rsid w:val="009F1F8F"/>
    <w:pPr>
      <w:jc w:val="both"/>
    </w:pPr>
    <w:rPr>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character" w:styleId="affffffa">
    <w:name w:val="Placeholder Text"/>
    <w:basedOn w:val="a8"/>
    <w:uiPriority w:val="99"/>
    <w:semiHidden/>
    <w:rsid w:val="009F1F8F"/>
    <w:rPr>
      <w:color w:val="808080"/>
    </w:rPr>
  </w:style>
  <w:style w:type="numbering" w:customStyle="1" w:styleId="ArticleSection5">
    <w:name w:val="Article / Section5"/>
    <w:rsid w:val="00307F57"/>
    <w:pPr>
      <w:numPr>
        <w:numId w:val="47"/>
      </w:numPr>
    </w:pPr>
  </w:style>
  <w:style w:type="numbering" w:customStyle="1" w:styleId="ArticleSection2">
    <w:name w:val="Article / Section2"/>
    <w:rsid w:val="00307F57"/>
    <w:pPr>
      <w:numPr>
        <w:numId w:val="48"/>
      </w:numPr>
    </w:pPr>
  </w:style>
  <w:style w:type="paragraph" w:customStyle="1" w:styleId="GOSTTitulheader">
    <w:name w:val="_GOST_Titul_header"/>
    <w:rsid w:val="00E111AA"/>
    <w:pPr>
      <w:suppressAutoHyphens/>
      <w:jc w:val="center"/>
    </w:pPr>
    <w:rPr>
      <w:b/>
      <w:caps/>
      <w:color w:val="404040"/>
      <w:sz w:val="24"/>
    </w:rPr>
  </w:style>
  <w:style w:type="character" w:customStyle="1" w:styleId="GOSTNormalWithout0">
    <w:name w:val="_GOST_Normal_Without Знак"/>
    <w:link w:val="GOSTNormalWithout"/>
    <w:rsid w:val="0088647F"/>
    <w:rPr>
      <w:sz w:val="24"/>
    </w:rPr>
  </w:style>
  <w:style w:type="numbering" w:customStyle="1" w:styleId="31">
    <w:name w:val="Стиль3"/>
    <w:uiPriority w:val="99"/>
    <w:rsid w:val="00311C1D"/>
    <w:pPr>
      <w:numPr>
        <w:numId w:val="50"/>
      </w:numPr>
    </w:pPr>
  </w:style>
  <w:style w:type="character" w:customStyle="1" w:styleId="GOSTListmark10">
    <w:name w:val="_GOST_List_mark1 Знак"/>
    <w:basedOn w:val="a8"/>
    <w:link w:val="GOSTListmark1"/>
    <w:rsid w:val="00311C1D"/>
    <w:rPr>
      <w:snapToGrid w:val="0"/>
      <w:sz w:val="24"/>
    </w:rPr>
  </w:style>
  <w:style w:type="character" w:customStyle="1" w:styleId="EBSymBold">
    <w:name w:val="_EB_Sym_Bold"/>
    <w:rsid w:val="00A30653"/>
    <w:rPr>
      <w:rFonts w:ascii="Times New Roman" w:hAnsi="Times New Roman"/>
      <w:b/>
      <w:sz w:val="28"/>
    </w:rPr>
  </w:style>
  <w:style w:type="paragraph" w:customStyle="1" w:styleId="-9">
    <w:name w:val="Рисунок - наименование"/>
    <w:basedOn w:val="a7"/>
    <w:rsid w:val="00A30653"/>
    <w:pPr>
      <w:spacing w:before="120" w:after="120"/>
      <w:jc w:val="center"/>
    </w:pPr>
    <w:rPr>
      <w:bCs/>
      <w:sz w:val="28"/>
    </w:rPr>
  </w:style>
  <w:style w:type="paragraph" w:customStyle="1" w:styleId="EB">
    <w:name w:val="_EB_Приложение_А"/>
    <w:next w:val="EBNormal0"/>
    <w:semiHidden/>
    <w:rsid w:val="004A3DC2"/>
    <w:pPr>
      <w:keepNext/>
      <w:pageBreakBefore/>
      <w:numPr>
        <w:numId w:val="171"/>
      </w:numPr>
      <w:suppressAutoHyphens/>
      <w:spacing w:before="240" w:after="240"/>
      <w:ind w:left="0" w:firstLine="0"/>
      <w:jc w:val="center"/>
      <w:outlineLvl w:val="0"/>
    </w:pPr>
    <w:rPr>
      <w:b/>
      <w:bCs/>
      <w:caps/>
      <w:sz w:val="32"/>
      <w:lang w:eastAsia="en-US"/>
    </w:rPr>
  </w:style>
  <w:style w:type="paragraph" w:customStyle="1" w:styleId="EB1">
    <w:name w:val="_EB_Приложение_А.1"/>
    <w:next w:val="EBNormal0"/>
    <w:semiHidden/>
    <w:rsid w:val="004A3DC2"/>
    <w:pPr>
      <w:keepNext/>
      <w:numPr>
        <w:ilvl w:val="1"/>
        <w:numId w:val="171"/>
      </w:numPr>
      <w:tabs>
        <w:tab w:val="clear" w:pos="0"/>
        <w:tab w:val="num" w:pos="684"/>
      </w:tabs>
      <w:suppressAutoHyphens/>
      <w:spacing w:before="240" w:after="240"/>
      <w:ind w:left="680" w:hanging="680"/>
      <w:outlineLvl w:val="1"/>
    </w:pPr>
    <w:rPr>
      <w:rFonts w:ascii="Times New Roman Полужирный" w:hAnsi="Times New Roman Полужирный"/>
      <w:b/>
      <w:bCs/>
      <w:sz w:val="32"/>
      <w:lang w:eastAsia="en-US"/>
    </w:rPr>
  </w:style>
  <w:style w:type="paragraph" w:customStyle="1" w:styleId="EB11">
    <w:name w:val="_EB_Приложение_А.1.1"/>
    <w:next w:val="EBNormal0"/>
    <w:semiHidden/>
    <w:qFormat/>
    <w:rsid w:val="004A3DC2"/>
    <w:pPr>
      <w:keepNext/>
      <w:numPr>
        <w:ilvl w:val="2"/>
        <w:numId w:val="171"/>
      </w:numPr>
      <w:tabs>
        <w:tab w:val="clear" w:pos="0"/>
        <w:tab w:val="left" w:pos="851"/>
      </w:tabs>
      <w:suppressAutoHyphens/>
      <w:spacing w:before="240" w:after="240"/>
      <w:ind w:left="851" w:hanging="851"/>
      <w:outlineLvl w:val="2"/>
    </w:pPr>
    <w:rPr>
      <w:rFonts w:ascii="Times New Roman Полужирный" w:hAnsi="Times New Roman Полужирный"/>
      <w:b/>
      <w:sz w:val="28"/>
      <w:lang w:eastAsia="en-US"/>
    </w:rPr>
  </w:style>
  <w:style w:type="paragraph" w:customStyle="1" w:styleId="EB111">
    <w:name w:val="_EB_Приложение_А.1.1.1"/>
    <w:next w:val="EBNormal0"/>
    <w:semiHidden/>
    <w:qFormat/>
    <w:rsid w:val="004A3DC2"/>
    <w:pPr>
      <w:numPr>
        <w:ilvl w:val="3"/>
        <w:numId w:val="171"/>
      </w:numPr>
      <w:tabs>
        <w:tab w:val="clear" w:pos="0"/>
        <w:tab w:val="num" w:pos="1134"/>
      </w:tabs>
      <w:spacing w:before="240" w:after="240"/>
      <w:ind w:left="1134" w:hanging="1134"/>
      <w:outlineLvl w:val="3"/>
    </w:pPr>
    <w:rPr>
      <w:rFonts w:ascii="Times New Roman Полужирный" w:hAnsi="Times New Roman Полужирный"/>
      <w:b/>
      <w:sz w:val="28"/>
      <w:lang w:eastAsia="en-US"/>
    </w:rPr>
  </w:style>
  <w:style w:type="paragraph" w:customStyle="1" w:styleId="EB1111">
    <w:name w:val="_EB_Приложение_А.1.1.1.1"/>
    <w:next w:val="EBNormal0"/>
    <w:semiHidden/>
    <w:qFormat/>
    <w:rsid w:val="004A3DC2"/>
    <w:pPr>
      <w:numPr>
        <w:ilvl w:val="4"/>
        <w:numId w:val="171"/>
      </w:numPr>
      <w:tabs>
        <w:tab w:val="clear" w:pos="0"/>
        <w:tab w:val="left" w:pos="1418"/>
      </w:tabs>
      <w:spacing w:before="240" w:after="120"/>
      <w:ind w:left="1418" w:hanging="1418"/>
      <w:outlineLvl w:val="4"/>
    </w:pPr>
    <w:rPr>
      <w:rFonts w:ascii="Times New Roman Полужирный" w:hAnsi="Times New Roman Полужирный"/>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54234">
      <w:bodyDiv w:val="1"/>
      <w:marLeft w:val="0"/>
      <w:marRight w:val="0"/>
      <w:marTop w:val="0"/>
      <w:marBottom w:val="0"/>
      <w:divBdr>
        <w:top w:val="none" w:sz="0" w:space="0" w:color="auto"/>
        <w:left w:val="none" w:sz="0" w:space="0" w:color="auto"/>
        <w:bottom w:val="none" w:sz="0" w:space="0" w:color="auto"/>
        <w:right w:val="none" w:sz="0" w:space="0" w:color="auto"/>
      </w:divBdr>
    </w:div>
    <w:div w:id="334039837">
      <w:bodyDiv w:val="1"/>
      <w:marLeft w:val="0"/>
      <w:marRight w:val="0"/>
      <w:marTop w:val="0"/>
      <w:marBottom w:val="0"/>
      <w:divBdr>
        <w:top w:val="none" w:sz="0" w:space="0" w:color="auto"/>
        <w:left w:val="none" w:sz="0" w:space="0" w:color="auto"/>
        <w:bottom w:val="none" w:sz="0" w:space="0" w:color="auto"/>
        <w:right w:val="none" w:sz="0" w:space="0" w:color="auto"/>
      </w:divBdr>
    </w:div>
    <w:div w:id="402532854">
      <w:bodyDiv w:val="1"/>
      <w:marLeft w:val="0"/>
      <w:marRight w:val="0"/>
      <w:marTop w:val="0"/>
      <w:marBottom w:val="0"/>
      <w:divBdr>
        <w:top w:val="none" w:sz="0" w:space="0" w:color="auto"/>
        <w:left w:val="none" w:sz="0" w:space="0" w:color="auto"/>
        <w:bottom w:val="none" w:sz="0" w:space="0" w:color="auto"/>
        <w:right w:val="none" w:sz="0" w:space="0" w:color="auto"/>
      </w:divBdr>
    </w:div>
    <w:div w:id="530605568">
      <w:bodyDiv w:val="1"/>
      <w:marLeft w:val="0"/>
      <w:marRight w:val="0"/>
      <w:marTop w:val="0"/>
      <w:marBottom w:val="0"/>
      <w:divBdr>
        <w:top w:val="none" w:sz="0" w:space="0" w:color="auto"/>
        <w:left w:val="none" w:sz="0" w:space="0" w:color="auto"/>
        <w:bottom w:val="none" w:sz="0" w:space="0" w:color="auto"/>
        <w:right w:val="none" w:sz="0" w:space="0" w:color="auto"/>
      </w:divBdr>
    </w:div>
    <w:div w:id="617612611">
      <w:bodyDiv w:val="1"/>
      <w:marLeft w:val="0"/>
      <w:marRight w:val="0"/>
      <w:marTop w:val="0"/>
      <w:marBottom w:val="0"/>
      <w:divBdr>
        <w:top w:val="none" w:sz="0" w:space="0" w:color="auto"/>
        <w:left w:val="none" w:sz="0" w:space="0" w:color="auto"/>
        <w:bottom w:val="none" w:sz="0" w:space="0" w:color="auto"/>
        <w:right w:val="none" w:sz="0" w:space="0" w:color="auto"/>
      </w:divBdr>
    </w:div>
    <w:div w:id="710299259">
      <w:bodyDiv w:val="1"/>
      <w:marLeft w:val="0"/>
      <w:marRight w:val="0"/>
      <w:marTop w:val="0"/>
      <w:marBottom w:val="0"/>
      <w:divBdr>
        <w:top w:val="none" w:sz="0" w:space="0" w:color="auto"/>
        <w:left w:val="none" w:sz="0" w:space="0" w:color="auto"/>
        <w:bottom w:val="none" w:sz="0" w:space="0" w:color="auto"/>
        <w:right w:val="none" w:sz="0" w:space="0" w:color="auto"/>
      </w:divBdr>
    </w:div>
    <w:div w:id="730037219">
      <w:bodyDiv w:val="1"/>
      <w:marLeft w:val="0"/>
      <w:marRight w:val="0"/>
      <w:marTop w:val="0"/>
      <w:marBottom w:val="0"/>
      <w:divBdr>
        <w:top w:val="none" w:sz="0" w:space="0" w:color="auto"/>
        <w:left w:val="none" w:sz="0" w:space="0" w:color="auto"/>
        <w:bottom w:val="none" w:sz="0" w:space="0" w:color="auto"/>
        <w:right w:val="none" w:sz="0" w:space="0" w:color="auto"/>
      </w:divBdr>
    </w:div>
    <w:div w:id="919406777">
      <w:bodyDiv w:val="1"/>
      <w:marLeft w:val="0"/>
      <w:marRight w:val="0"/>
      <w:marTop w:val="0"/>
      <w:marBottom w:val="0"/>
      <w:divBdr>
        <w:top w:val="none" w:sz="0" w:space="0" w:color="auto"/>
        <w:left w:val="none" w:sz="0" w:space="0" w:color="auto"/>
        <w:bottom w:val="none" w:sz="0" w:space="0" w:color="auto"/>
        <w:right w:val="none" w:sz="0" w:space="0" w:color="auto"/>
      </w:divBdr>
    </w:div>
    <w:div w:id="1254120465">
      <w:bodyDiv w:val="1"/>
      <w:marLeft w:val="0"/>
      <w:marRight w:val="0"/>
      <w:marTop w:val="0"/>
      <w:marBottom w:val="0"/>
      <w:divBdr>
        <w:top w:val="none" w:sz="0" w:space="0" w:color="auto"/>
        <w:left w:val="none" w:sz="0" w:space="0" w:color="auto"/>
        <w:bottom w:val="none" w:sz="0" w:space="0" w:color="auto"/>
        <w:right w:val="none" w:sz="0" w:space="0" w:color="auto"/>
      </w:divBdr>
    </w:div>
    <w:div w:id="1339431176">
      <w:bodyDiv w:val="1"/>
      <w:marLeft w:val="0"/>
      <w:marRight w:val="0"/>
      <w:marTop w:val="0"/>
      <w:marBottom w:val="0"/>
      <w:divBdr>
        <w:top w:val="none" w:sz="0" w:space="0" w:color="auto"/>
        <w:left w:val="none" w:sz="0" w:space="0" w:color="auto"/>
        <w:bottom w:val="none" w:sz="0" w:space="0" w:color="auto"/>
        <w:right w:val="none" w:sz="0" w:space="0" w:color="auto"/>
      </w:divBdr>
    </w:div>
    <w:div w:id="1392191562">
      <w:bodyDiv w:val="1"/>
      <w:marLeft w:val="0"/>
      <w:marRight w:val="0"/>
      <w:marTop w:val="0"/>
      <w:marBottom w:val="0"/>
      <w:divBdr>
        <w:top w:val="none" w:sz="0" w:space="0" w:color="auto"/>
        <w:left w:val="none" w:sz="0" w:space="0" w:color="auto"/>
        <w:bottom w:val="none" w:sz="0" w:space="0" w:color="auto"/>
        <w:right w:val="none" w:sz="0" w:space="0" w:color="auto"/>
      </w:divBdr>
    </w:div>
    <w:div w:id="1861892591">
      <w:bodyDiv w:val="1"/>
      <w:marLeft w:val="0"/>
      <w:marRight w:val="0"/>
      <w:marTop w:val="0"/>
      <w:marBottom w:val="0"/>
      <w:divBdr>
        <w:top w:val="none" w:sz="0" w:space="0" w:color="auto"/>
        <w:left w:val="none" w:sz="0" w:space="0" w:color="auto"/>
        <w:bottom w:val="none" w:sz="0" w:space="0" w:color="auto"/>
        <w:right w:val="none" w:sz="0" w:space="0" w:color="auto"/>
      </w:divBdr>
    </w:div>
    <w:div w:id="1964188167">
      <w:bodyDiv w:val="1"/>
      <w:marLeft w:val="0"/>
      <w:marRight w:val="0"/>
      <w:marTop w:val="0"/>
      <w:marBottom w:val="0"/>
      <w:divBdr>
        <w:top w:val="none" w:sz="0" w:space="0" w:color="auto"/>
        <w:left w:val="none" w:sz="0" w:space="0" w:color="auto"/>
        <w:bottom w:val="none" w:sz="0" w:space="0" w:color="auto"/>
        <w:right w:val="none" w:sz="0" w:space="0" w:color="auto"/>
      </w:divBdr>
    </w:div>
    <w:div w:id="2002853397">
      <w:bodyDiv w:val="1"/>
      <w:marLeft w:val="0"/>
      <w:marRight w:val="0"/>
      <w:marTop w:val="0"/>
      <w:marBottom w:val="0"/>
      <w:divBdr>
        <w:top w:val="none" w:sz="0" w:space="0" w:color="auto"/>
        <w:left w:val="none" w:sz="0" w:space="0" w:color="auto"/>
        <w:bottom w:val="none" w:sz="0" w:space="0" w:color="auto"/>
        <w:right w:val="none" w:sz="0" w:space="0" w:color="auto"/>
      </w:divBdr>
    </w:div>
    <w:div w:id="200855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0.png"/><Relationship Id="rId42" Type="http://schemas.openxmlformats.org/officeDocument/2006/relationships/oleObject" Target="embeddings/oleObject4.bin"/><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4.png"/><Relationship Id="rId196" Type="http://schemas.openxmlformats.org/officeDocument/2006/relationships/image" Target="media/image169.png"/><Relationship Id="rId200"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84.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35.png"/><Relationship Id="rId58" Type="http://schemas.openxmlformats.org/officeDocument/2006/relationships/oleObject" Target="embeddings/oleObject10.bin"/><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image" Target="media/image154.png"/><Relationship Id="rId186" Type="http://schemas.openxmlformats.org/officeDocument/2006/relationships/image" Target="media/image159.png"/><Relationship Id="rId22" Type="http://schemas.openxmlformats.org/officeDocument/2006/relationships/image" Target="media/image11.png"/><Relationship Id="rId27" Type="http://schemas.openxmlformats.org/officeDocument/2006/relationships/image" Target="media/image15.jpe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oleObject" Target="embeddings/oleObject13.bin"/><Relationship Id="rId176" Type="http://schemas.openxmlformats.org/officeDocument/2006/relationships/oleObject" Target="embeddings/oleObject15.bin"/><Relationship Id="rId192" Type="http://schemas.openxmlformats.org/officeDocument/2006/relationships/image" Target="media/image165.png"/><Relationship Id="rId197" Type="http://schemas.openxmlformats.org/officeDocument/2006/relationships/header" Target="header3.xml"/><Relationship Id="rId201" Type="http://schemas.openxmlformats.org/officeDocument/2006/relationships/theme" Target="theme/theme1.xml"/><Relationship Id="rId12" Type="http://schemas.openxmlformats.org/officeDocument/2006/relationships/hyperlink" Target="consultantplus://offline/ref=BFA787948114D36BE69D39EEFCB93A5C016BA8AF3A535DC0554620D299A4FD1C821145E050C57743A977D35AE3666BE02219ED76630C9A48ACJ4L" TargetMode="External"/><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38.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oleObject" Target="embeddings/oleObject8.bin"/><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5.png"/><Relationship Id="rId187"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oleObject" Target="embeddings/oleObject5.bin"/><Relationship Id="rId60" Type="http://schemas.openxmlformats.org/officeDocument/2006/relationships/oleObject" Target="embeddings/oleObject11.bin"/><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1.png"/><Relationship Id="rId198" Type="http://schemas.openxmlformats.org/officeDocument/2006/relationships/header" Target="header4.xml"/><Relationship Id="rId172" Type="http://schemas.openxmlformats.org/officeDocument/2006/relationships/image" Target="media/image148.png"/><Relationship Id="rId193" Type="http://schemas.openxmlformats.org/officeDocument/2006/relationships/image" Target="media/image166.png"/><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oleObject" Target="embeddings/oleObject3.bin"/><Relationship Id="rId109" Type="http://schemas.openxmlformats.org/officeDocument/2006/relationships/image" Target="media/image86.png"/><Relationship Id="rId34" Type="http://schemas.openxmlformats.org/officeDocument/2006/relationships/image" Target="media/image21.png"/><Relationship Id="rId50" Type="http://schemas.openxmlformats.org/officeDocument/2006/relationships/oleObject" Target="embeddings/oleObject6.bin"/><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1.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image" Target="media/image139.png"/><Relationship Id="rId183" Type="http://schemas.openxmlformats.org/officeDocument/2006/relationships/image" Target="media/image156.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3.png"/><Relationship Id="rId40" Type="http://schemas.openxmlformats.org/officeDocument/2006/relationships/image" Target="media/image26.jpeg"/><Relationship Id="rId45" Type="http://schemas.openxmlformats.org/officeDocument/2006/relationships/image" Target="media/image29.jpe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2.png"/><Relationship Id="rId61" Type="http://schemas.openxmlformats.org/officeDocument/2006/relationships/image" Target="media/image39.png"/><Relationship Id="rId82" Type="http://schemas.openxmlformats.org/officeDocument/2006/relationships/image" Target="media/image59.png"/><Relationship Id="rId152" Type="http://schemas.openxmlformats.org/officeDocument/2006/relationships/image" Target="media/image129.png"/><Relationship Id="rId173" Type="http://schemas.openxmlformats.org/officeDocument/2006/relationships/oleObject" Target="embeddings/oleObject14.bin"/><Relationship Id="rId194" Type="http://schemas.openxmlformats.org/officeDocument/2006/relationships/image" Target="media/image167.png"/><Relationship Id="rId199" Type="http://schemas.openxmlformats.org/officeDocument/2006/relationships/footer" Target="footer3.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oleObject" Target="embeddings/oleObject9.bin"/><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57.png"/><Relationship Id="rId189" Type="http://schemas.openxmlformats.org/officeDocument/2006/relationships/image" Target="media/image162.png"/><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30.jpe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oleObject" Target="embeddings/oleObject12.bin"/><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49.png"/><Relationship Id="rId179" Type="http://schemas.openxmlformats.org/officeDocument/2006/relationships/oleObject" Target="embeddings/oleObject16.bin"/><Relationship Id="rId195" Type="http://schemas.openxmlformats.org/officeDocument/2006/relationships/image" Target="media/image168.png"/><Relationship Id="rId190" Type="http://schemas.openxmlformats.org/officeDocument/2006/relationships/image" Target="media/image163.png"/><Relationship Id="rId15" Type="http://schemas.openxmlformats.org/officeDocument/2006/relationships/image" Target="media/image4.png"/><Relationship Id="rId36" Type="http://schemas.openxmlformats.org/officeDocument/2006/relationships/image" Target="media/image23.jpeg"/><Relationship Id="rId57" Type="http://schemas.openxmlformats.org/officeDocument/2006/relationships/image" Target="media/image37.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oleObject" Target="embeddings/oleObject7.bin"/><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3.png"/><Relationship Id="rId26" Type="http://schemas.openxmlformats.org/officeDocument/2006/relationships/image" Target="media/image14.png"/><Relationship Id="rId47" Type="http://schemas.openxmlformats.org/officeDocument/2006/relationships/image" Target="media/image31.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anova.elvir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3F2BB-8D07-4BED-B872-D6A7B3F66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Template_GOST_(РП_РА)_new.dot</Template>
  <TotalTime>19563</TotalTime>
  <Pages>166</Pages>
  <Words>41308</Words>
  <Characters>235458</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276214</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egorova.ekaterina</dc:creator>
  <cp:keywords/>
  <dc:description/>
  <cp:lastModifiedBy>Степанова Эльвира Владиславовна</cp:lastModifiedBy>
  <cp:revision>917</cp:revision>
  <cp:lastPrinted>1900-12-31T22:00:00Z</cp:lastPrinted>
  <dcterms:created xsi:type="dcterms:W3CDTF">2017-11-02T13:24:00Z</dcterms:created>
  <dcterms:modified xsi:type="dcterms:W3CDTF">2026-02-26T13:55:00Z</dcterms:modified>
</cp:coreProperties>
</file>