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44" w:rsidRDefault="00D020DA" w:rsidP="00747B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</w:t>
      </w:r>
      <w:r w:rsidR="00747B44" w:rsidRPr="00D202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C8C" w:rsidRPr="00162C8C">
        <w:rPr>
          <w:rFonts w:ascii="Times New Roman" w:hAnsi="Times New Roman" w:cs="Times New Roman"/>
          <w:b/>
          <w:bCs/>
          <w:sz w:val="28"/>
          <w:szCs w:val="28"/>
        </w:rPr>
        <w:t xml:space="preserve">заполнения реквизитов получателя средств </w:t>
      </w:r>
      <w:r w:rsidR="00162C8C" w:rsidRPr="001C299F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с 01.01.202</w:t>
      </w:r>
      <w:r w:rsidR="00610AE6" w:rsidRPr="001C299F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3</w:t>
      </w:r>
      <w:bookmarkStart w:id="0" w:name="_GoBack"/>
      <w:bookmarkEnd w:id="0"/>
      <w:r w:rsidR="00162C8C" w:rsidRPr="00162C8C">
        <w:rPr>
          <w:rFonts w:ascii="Times New Roman" w:hAnsi="Times New Roman" w:cs="Times New Roman"/>
          <w:b/>
          <w:bCs/>
          <w:sz w:val="28"/>
          <w:szCs w:val="28"/>
        </w:rPr>
        <w:t xml:space="preserve"> в распоряжениях о переводе денежных средств на казначейский счет для осуществления и отражения операций по учету и распределению поступлений в уплату платежей в бюджетную систему Российской Федерации</w:t>
      </w:r>
    </w:p>
    <w:p w:rsidR="00610AE6" w:rsidRDefault="00610AE6" w:rsidP="00747B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AE6" w:rsidRDefault="00610AE6" w:rsidP="00747B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AE6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(за исключением платежей, администрируемых Федеральной налоговой службой)</w:t>
      </w:r>
    </w:p>
    <w:p w:rsidR="00162C8C" w:rsidRDefault="00162C8C" w:rsidP="00747B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2C8C" w:rsidRDefault="00162C8C" w:rsidP="00747B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2C8C" w:rsidRPr="00D20200" w:rsidRDefault="00162C8C" w:rsidP="00747B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1704" w:rsidRPr="00D20200" w:rsidRDefault="000F68FC" w:rsidP="008217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020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7491095</wp:posOffset>
                </wp:positionH>
                <wp:positionV relativeFrom="paragraph">
                  <wp:posOffset>1036735</wp:posOffset>
                </wp:positionV>
                <wp:extent cx="1717040" cy="574993"/>
                <wp:effectExtent l="19050" t="19050" r="16510" b="34925"/>
                <wp:wrapNone/>
                <wp:docPr id="1" name="Стрелка вле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574993"/>
                        </a:xfrm>
                        <a:prstGeom prst="leftArrow">
                          <a:avLst>
                            <a:gd name="adj1" fmla="val 81731"/>
                            <a:gd name="adj2" fmla="val 3762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21CC" w:rsidRPr="008A21CC" w:rsidRDefault="008A21CC" w:rsidP="00B85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 w:rsidRPr="008A21CC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Единый казначейский счет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1" o:spid="_x0000_s1026" type="#_x0000_t66" style="position:absolute;left:0;text-align:left;margin-left:589.85pt;margin-top:81.65pt;width:135.2pt;height:45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" adj="2721,1973" filled="f" strokecolor="black [3213]" strokeweight="1pt">
                <v:textbox>
                  <w:txbxContent>
                    <w:p w:rsidR="008A21CC" w:rsidRPr="008A21CC" w:rsidRDefault="008A21CC" w:rsidP="00B85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 w:rsidRPr="008A21CC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Единый казначейский счет</w:t>
                      </w:r>
                    </w:p>
                  </w:txbxContent>
                </v:textbox>
              </v:shape>
            </w:pict>
          </mc:Fallback>
        </mc:AlternateContent>
      </w:r>
      <w:r w:rsidRPr="00D2020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7498715</wp:posOffset>
                </wp:positionH>
                <wp:positionV relativeFrom="paragraph">
                  <wp:posOffset>1728884</wp:posOffset>
                </wp:positionV>
                <wp:extent cx="1727145" cy="1457325"/>
                <wp:effectExtent l="19050" t="38100" r="26035" b="66675"/>
                <wp:wrapNone/>
                <wp:docPr id="3" name="Стрелка вле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145" cy="1457325"/>
                        </a:xfrm>
                        <a:prstGeom prst="leftArrow">
                          <a:avLst>
                            <a:gd name="adj1" fmla="val 85468"/>
                            <a:gd name="adj2" fmla="val 1316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5E58" w:rsidRPr="003B5E58" w:rsidRDefault="003B5E58" w:rsidP="00B85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8"/>
                              </w:rPr>
                              <w:t>К</w:t>
                            </w:r>
                            <w:r w:rsidRPr="003B5E58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азначейский счет </w:t>
                            </w:r>
                            <w:r w:rsidR="00910BF0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8"/>
                              </w:rPr>
                              <w:t>для осуществления и отражения операций по учету и распределению поступлений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лево 3" o:spid="_x0000_s1027" type="#_x0000_t66" style="position:absolute;left:0;text-align:left;margin-left:590.45pt;margin-top:136.15pt;width:136pt;height:1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" adj="2400,1569" filled="f" strokecolor="black [3213]" strokeweight="1pt">
                <v:textbox>
                  <w:txbxContent>
                    <w:p w:rsidR="003B5E58" w:rsidRPr="003B5E58" w:rsidRDefault="003B5E58" w:rsidP="00B85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8"/>
                        </w:rPr>
                        <w:t>К</w:t>
                      </w:r>
                      <w:r w:rsidRPr="003B5E58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8"/>
                        </w:rPr>
                        <w:t xml:space="preserve">азначейский счет </w:t>
                      </w:r>
                      <w:r w:rsidR="00910BF0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8"/>
                        </w:rPr>
                        <w:t>для осуществления и отражения операций по учету и распределению поступлений</w:t>
                      </w:r>
                    </w:p>
                  </w:txbxContent>
                </v:textbox>
              </v:shape>
            </w:pict>
          </mc:Fallback>
        </mc:AlternateContent>
      </w:r>
      <w:r w:rsidR="00162C8C" w:rsidRPr="00D2020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7487313</wp:posOffset>
                </wp:positionH>
                <wp:positionV relativeFrom="paragraph">
                  <wp:posOffset>302315</wp:posOffset>
                </wp:positionV>
                <wp:extent cx="1754039" cy="542925"/>
                <wp:effectExtent l="19050" t="19050" r="17780" b="47625"/>
                <wp:wrapNone/>
                <wp:docPr id="2" name="Стрелка вле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039" cy="542925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41EB" w:rsidRPr="001441EB" w:rsidRDefault="001441EB" w:rsidP="00B85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 w:rsidRPr="001441EB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БИК ТОФК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лево 2" o:spid="_x0000_s1028" type="#_x0000_t66" style="position:absolute;left:0;text-align:left;margin-left:589.55pt;margin-top:23.8pt;width:138.1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" adj="3343" filled="f" strokecolor="black [3213]" strokeweight="1pt">
                <v:textbox>
                  <w:txbxContent>
                    <w:p w:rsidR="001441EB" w:rsidRPr="001441EB" w:rsidRDefault="001441EB" w:rsidP="00B85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 w:rsidRPr="001441EB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БИК ТОФК</w:t>
                      </w:r>
                    </w:p>
                  </w:txbxContent>
                </v:textbox>
              </v:shape>
            </w:pict>
          </mc:Fallback>
        </mc:AlternateContent>
      </w:r>
      <w:r w:rsidR="0011102B" w:rsidRPr="00D2020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1463040" cy="2233930"/>
                <wp:effectExtent l="0" t="38100" r="41910" b="52070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233930"/>
                        </a:xfrm>
                        <a:prstGeom prst="rightArrow">
                          <a:avLst>
                            <a:gd name="adj1" fmla="val 70168"/>
                            <a:gd name="adj2" fmla="val 1494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2DF4" w:rsidRPr="005B2DF4" w:rsidRDefault="005B2DF4" w:rsidP="005B2DF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 w:rsidRPr="005B2DF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Наименование подразделения Банка России //наименование и место нахождения ТОФК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" o:spid="_x0000_s1029" type="#_x0000_t13" style="position:absolute;left:0;text-align:left;margin-left:0;margin-top:5.7pt;width:115.2pt;height:175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" adj="18372,3222" filled="f" strokecolor="black [3213]" strokeweight="1pt">
                <v:textbox>
                  <w:txbxContent>
                    <w:p w:rsidR="005B2DF4" w:rsidRPr="005B2DF4" w:rsidRDefault="005B2DF4" w:rsidP="005B2DF4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 w:rsidRPr="005B2DF4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Наименование подразделения Банка России //наименование и место нахождения ТОФК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612D" w:rsidRPr="00D2020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2815921</wp:posOffset>
                </wp:positionV>
                <wp:extent cx="1438607" cy="1692910"/>
                <wp:effectExtent l="0" t="38100" r="47625" b="5969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607" cy="1692910"/>
                        </a:xfrm>
                        <a:prstGeom prst="rightArrow">
                          <a:avLst>
                            <a:gd name="adj1" fmla="val 81659"/>
                            <a:gd name="adj2" fmla="val 1598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32A2" w:rsidRPr="006B32A2" w:rsidRDefault="006B32A2" w:rsidP="006B32A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</w:pPr>
                            <w:r w:rsidRPr="006B32A2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</w:rPr>
                              <w:t>Владелец казначейского счета (администратор доходов бюджета)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7" o:spid="_x0000_s1030" type="#_x0000_t13" style="position:absolute;left:0;text-align:left;margin-left:0;margin-top:221.75pt;width:113.3pt;height:133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" adj="18147,1981" filled="f" strokecolor="black [3213]" strokeweight="1pt">
                <v:textbox>
                  <w:txbxContent>
                    <w:p w:rsidR="006B32A2" w:rsidRPr="006B32A2" w:rsidRDefault="006B32A2" w:rsidP="006B32A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</w:pPr>
                      <w:r w:rsidRPr="006B32A2">
                        <w:rPr>
                          <w:rFonts w:ascii="Times New Roman" w:hAnsi="Times New Roman"/>
                          <w:color w:val="000000" w:themeColor="text1"/>
                          <w:sz w:val="24"/>
                        </w:rPr>
                        <w:t>Владелец казначейского счета (администратор доходов бюджета)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292" w:type="dxa"/>
        <w:tblInd w:w="24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75"/>
        <w:gridCol w:w="2657"/>
        <w:gridCol w:w="863"/>
        <w:gridCol w:w="3197"/>
      </w:tblGrid>
      <w:tr w:rsidR="00E120D8" w:rsidRPr="00D20200" w:rsidTr="002D612D">
        <w:trPr>
          <w:trHeight w:val="383"/>
        </w:trPr>
        <w:tc>
          <w:tcPr>
            <w:tcW w:w="523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09E4" w:rsidRPr="00D20200" w:rsidRDefault="002D612D" w:rsidP="00260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1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ОТДЕЛЕНИЕ КУРГАН БАНКА РОССИИ//УФК по Курганской области г. Курган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09E4" w:rsidRPr="00D20200" w:rsidRDefault="002609E4" w:rsidP="0026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200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09E4" w:rsidRPr="00D20200" w:rsidRDefault="002609E4" w:rsidP="00260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013735150</w:t>
            </w:r>
          </w:p>
        </w:tc>
      </w:tr>
      <w:tr w:rsidR="00E120D8" w:rsidRPr="00D20200" w:rsidTr="002D612D">
        <w:trPr>
          <w:trHeight w:val="866"/>
        </w:trPr>
        <w:tc>
          <w:tcPr>
            <w:tcW w:w="52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609E4" w:rsidRPr="00D20200" w:rsidRDefault="002609E4" w:rsidP="0026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200"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09E4" w:rsidRPr="00D20200" w:rsidRDefault="002609E4" w:rsidP="0026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200">
              <w:rPr>
                <w:rFonts w:ascii="Times New Roman" w:hAnsi="Times New Roman" w:cs="Times New Roman"/>
                <w:sz w:val="28"/>
                <w:szCs w:val="28"/>
              </w:rPr>
              <w:t>Счет №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09E4" w:rsidRPr="00D20200" w:rsidRDefault="002609E4" w:rsidP="00260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40102810345370000037</w:t>
            </w:r>
          </w:p>
        </w:tc>
      </w:tr>
      <w:tr w:rsidR="00073F0C" w:rsidRPr="00D20200" w:rsidTr="002D612D">
        <w:trPr>
          <w:trHeight w:val="305"/>
        </w:trPr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11102B" w:rsidRDefault="00073F0C" w:rsidP="00073F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200">
              <w:rPr>
                <w:rFonts w:ascii="Times New Roman" w:hAnsi="Times New Roman" w:cs="Times New Roman"/>
                <w:bCs/>
                <w:sz w:val="28"/>
                <w:szCs w:val="28"/>
              </w:rPr>
              <w:t>ИНН</w:t>
            </w:r>
          </w:p>
          <w:p w:rsidR="00073F0C" w:rsidRPr="00D20200" w:rsidRDefault="00073F0C" w:rsidP="0007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200">
              <w:rPr>
                <w:rFonts w:ascii="Times New Roman" w:hAnsi="Times New Roman" w:cs="Times New Roman"/>
                <w:bCs/>
                <w:sz w:val="28"/>
                <w:szCs w:val="28"/>
              </w:rPr>
              <w:t>(указывается ИНН администратора доходов бюджета</w:t>
            </w:r>
            <w:r w:rsidR="001321F9" w:rsidRPr="00D2020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D202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1102B" w:rsidRDefault="00073F0C" w:rsidP="00073F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200">
              <w:rPr>
                <w:rFonts w:ascii="Times New Roman" w:hAnsi="Times New Roman" w:cs="Times New Roman"/>
                <w:bCs/>
                <w:sz w:val="28"/>
                <w:szCs w:val="28"/>
              </w:rPr>
              <w:t>КПП</w:t>
            </w:r>
          </w:p>
          <w:p w:rsidR="00073F0C" w:rsidRPr="00D20200" w:rsidRDefault="00073F0C" w:rsidP="0007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200">
              <w:rPr>
                <w:rFonts w:ascii="Times New Roman" w:hAnsi="Times New Roman" w:cs="Times New Roman"/>
                <w:bCs/>
                <w:sz w:val="28"/>
                <w:szCs w:val="28"/>
              </w:rPr>
              <w:t>(указывается КПП администратора доходов бюджета)</w:t>
            </w:r>
          </w:p>
        </w:tc>
        <w:tc>
          <w:tcPr>
            <w:tcW w:w="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3F0C" w:rsidRPr="00D20200" w:rsidRDefault="00073F0C" w:rsidP="0026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200">
              <w:rPr>
                <w:rFonts w:ascii="Times New Roman" w:hAnsi="Times New Roman" w:cs="Times New Roman"/>
                <w:sz w:val="28"/>
                <w:szCs w:val="28"/>
              </w:rPr>
              <w:t>Счет №</w:t>
            </w:r>
          </w:p>
          <w:p w:rsidR="00073F0C" w:rsidRPr="00D20200" w:rsidRDefault="00073F0C" w:rsidP="00260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3F0C" w:rsidRPr="00D20200" w:rsidRDefault="00073F0C" w:rsidP="00260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03100643000000014300</w:t>
            </w:r>
          </w:p>
          <w:p w:rsidR="00073F0C" w:rsidRPr="00D20200" w:rsidRDefault="00073F0C" w:rsidP="002609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F0C" w:rsidRPr="00D20200" w:rsidTr="002D612D">
        <w:trPr>
          <w:trHeight w:val="1222"/>
        </w:trPr>
        <w:tc>
          <w:tcPr>
            <w:tcW w:w="523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073F0C" w:rsidRPr="00D20200" w:rsidRDefault="00073F0C" w:rsidP="008E4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УФК по Курганской области (</w:t>
            </w:r>
            <w:r w:rsidR="00CC2DB4" w:rsidRPr="00D20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сокращенное н</w:t>
            </w:r>
            <w:r w:rsidRPr="00D20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аименование </w:t>
            </w:r>
            <w:r w:rsidR="00CC2DB4" w:rsidRPr="00D20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D20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дминистратора доходов бюджета)</w:t>
            </w:r>
          </w:p>
        </w:tc>
        <w:tc>
          <w:tcPr>
            <w:tcW w:w="86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73F0C" w:rsidRPr="00D20200" w:rsidRDefault="00073F0C" w:rsidP="00260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73F0C" w:rsidRPr="00D20200" w:rsidRDefault="00073F0C" w:rsidP="00260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F0C" w:rsidRPr="00D20200" w:rsidTr="002D612D">
        <w:trPr>
          <w:trHeight w:val="407"/>
        </w:trPr>
        <w:tc>
          <w:tcPr>
            <w:tcW w:w="52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073F0C" w:rsidRPr="00D20200" w:rsidRDefault="00073F0C" w:rsidP="0026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200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8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3F0C" w:rsidRPr="00D20200" w:rsidRDefault="00073F0C" w:rsidP="00260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3F0C" w:rsidRPr="00D20200" w:rsidRDefault="00073F0C" w:rsidP="00260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931" w:rsidRPr="00D20200" w:rsidRDefault="00B50931" w:rsidP="00B674E9">
      <w:pPr>
        <w:rPr>
          <w:rFonts w:ascii="Times New Roman" w:hAnsi="Times New Roman" w:cs="Times New Roman"/>
          <w:sz w:val="28"/>
          <w:szCs w:val="28"/>
        </w:rPr>
      </w:pPr>
    </w:p>
    <w:sectPr w:rsidR="00B50931" w:rsidRPr="00D20200" w:rsidSect="00044915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E4"/>
    <w:rsid w:val="00044915"/>
    <w:rsid w:val="00045AFE"/>
    <w:rsid w:val="00073F0C"/>
    <w:rsid w:val="000F68FC"/>
    <w:rsid w:val="0011102B"/>
    <w:rsid w:val="001321F9"/>
    <w:rsid w:val="00132809"/>
    <w:rsid w:val="001441EB"/>
    <w:rsid w:val="00162C8C"/>
    <w:rsid w:val="001C299F"/>
    <w:rsid w:val="002609E4"/>
    <w:rsid w:val="002D612D"/>
    <w:rsid w:val="003B5E58"/>
    <w:rsid w:val="00493385"/>
    <w:rsid w:val="005B2DF4"/>
    <w:rsid w:val="00610AE6"/>
    <w:rsid w:val="00613875"/>
    <w:rsid w:val="0061419A"/>
    <w:rsid w:val="00693597"/>
    <w:rsid w:val="006A66E8"/>
    <w:rsid w:val="006B32A2"/>
    <w:rsid w:val="00736BB1"/>
    <w:rsid w:val="00747B44"/>
    <w:rsid w:val="00821704"/>
    <w:rsid w:val="00846E45"/>
    <w:rsid w:val="008A21CC"/>
    <w:rsid w:val="008E4085"/>
    <w:rsid w:val="00910BF0"/>
    <w:rsid w:val="00976A55"/>
    <w:rsid w:val="00A8533B"/>
    <w:rsid w:val="00AC2400"/>
    <w:rsid w:val="00B50931"/>
    <w:rsid w:val="00B674E9"/>
    <w:rsid w:val="00B85333"/>
    <w:rsid w:val="00BF39EB"/>
    <w:rsid w:val="00C87430"/>
    <w:rsid w:val="00CC2DB4"/>
    <w:rsid w:val="00CF05CC"/>
    <w:rsid w:val="00D020DA"/>
    <w:rsid w:val="00D20200"/>
    <w:rsid w:val="00D20A4E"/>
    <w:rsid w:val="00E120D8"/>
    <w:rsid w:val="00F6749B"/>
    <w:rsid w:val="00F83545"/>
    <w:rsid w:val="00F9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4CDAA3-8B93-405D-8977-D1FC23B4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Бынзер Екатерина Александровна</dc:creator>
  <cp:keywords/>
  <dc:description/>
  <cp:lastModifiedBy>Бынзер Екатерина Александровна</cp:lastModifiedBy>
  <cp:revision>3</cp:revision>
  <cp:lastPrinted>2020-09-04T03:03:00Z</cp:lastPrinted>
  <dcterms:created xsi:type="dcterms:W3CDTF">2022-12-22T15:19:00Z</dcterms:created>
  <dcterms:modified xsi:type="dcterms:W3CDTF">2022-12-23T03:42:00Z</dcterms:modified>
</cp:coreProperties>
</file>