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F8F" w:rsidRDefault="00780F8F">
      <w:pPr>
        <w:pStyle w:val="ConsPlusNormal"/>
        <w:outlineLvl w:val="0"/>
      </w:pPr>
      <w:bookmarkStart w:id="0" w:name="_GoBack"/>
      <w:bookmarkEnd w:id="0"/>
    </w:p>
    <w:p w:rsidR="00780F8F" w:rsidRDefault="00780F8F">
      <w:pPr>
        <w:pStyle w:val="ConsPlusNormal"/>
        <w:outlineLvl w:val="0"/>
      </w:pPr>
      <w:r>
        <w:t>Зарегистрировано в Минюсте России 29 декабря 2021 г. N 66676</w:t>
      </w:r>
    </w:p>
    <w:p w:rsidR="00780F8F" w:rsidRDefault="00780F8F">
      <w:pPr>
        <w:pStyle w:val="ConsPlusNormal"/>
        <w:pBdr>
          <w:bottom w:val="single" w:sz="6" w:space="0" w:color="auto"/>
        </w:pBdr>
        <w:spacing w:before="100" w:after="100"/>
        <w:jc w:val="both"/>
        <w:rPr>
          <w:sz w:val="2"/>
          <w:szCs w:val="2"/>
        </w:rPr>
      </w:pPr>
    </w:p>
    <w:p w:rsidR="00780F8F" w:rsidRDefault="00780F8F">
      <w:pPr>
        <w:pStyle w:val="ConsPlusNormal"/>
        <w:jc w:val="both"/>
      </w:pPr>
    </w:p>
    <w:p w:rsidR="00780F8F" w:rsidRDefault="00780F8F">
      <w:pPr>
        <w:pStyle w:val="ConsPlusTitle"/>
        <w:jc w:val="center"/>
      </w:pPr>
      <w:r>
        <w:t>МИНИСТЕРСТВО ФИНАНСОВ РОССИЙСКОЙ ФЕДЕРАЦИИ</w:t>
      </w:r>
    </w:p>
    <w:p w:rsidR="00780F8F" w:rsidRDefault="00780F8F">
      <w:pPr>
        <w:pStyle w:val="ConsPlusTitle"/>
        <w:jc w:val="center"/>
      </w:pPr>
    </w:p>
    <w:p w:rsidR="00780F8F" w:rsidRDefault="00780F8F">
      <w:pPr>
        <w:pStyle w:val="ConsPlusTitle"/>
        <w:jc w:val="center"/>
      </w:pPr>
      <w:r>
        <w:t>ПРИКАЗ</w:t>
      </w:r>
    </w:p>
    <w:p w:rsidR="00780F8F" w:rsidRDefault="00780F8F">
      <w:pPr>
        <w:pStyle w:val="ConsPlusTitle"/>
        <w:jc w:val="center"/>
      </w:pPr>
      <w:r>
        <w:t>от 17 декабря 2021 г. N 214н</w:t>
      </w:r>
    </w:p>
    <w:p w:rsidR="00780F8F" w:rsidRDefault="00780F8F">
      <w:pPr>
        <w:pStyle w:val="ConsPlusTitle"/>
        <w:jc w:val="center"/>
      </w:pPr>
    </w:p>
    <w:p w:rsidR="00780F8F" w:rsidRDefault="00780F8F">
      <w:pPr>
        <w:pStyle w:val="ConsPlusTitle"/>
        <w:jc w:val="center"/>
      </w:pPr>
      <w:r>
        <w:t>ОБ УТВЕРЖДЕНИИ ПОРЯДКА</w:t>
      </w:r>
    </w:p>
    <w:p w:rsidR="00780F8F" w:rsidRDefault="00780F8F">
      <w:pPr>
        <w:pStyle w:val="ConsPlusTitle"/>
        <w:jc w:val="center"/>
      </w:pPr>
      <w:r>
        <w:t>ОСУЩЕСТВЛЕНИЯ ТЕРРИТОРИАЛЬНЫМИ ОРГАНАМИ ФЕДЕРАЛЬНОГО</w:t>
      </w:r>
    </w:p>
    <w:p w:rsidR="00780F8F" w:rsidRDefault="00780F8F">
      <w:pPr>
        <w:pStyle w:val="ConsPlusTitle"/>
        <w:jc w:val="center"/>
      </w:pPr>
      <w:r>
        <w:t>КАЗНАЧЕЙСТВА САНКЦИОНИРОВАНИЯ ОПЕРАЦИЙ СО СРЕДСТВАМИ</w:t>
      </w:r>
    </w:p>
    <w:p w:rsidR="00780F8F" w:rsidRDefault="00780F8F">
      <w:pPr>
        <w:pStyle w:val="ConsPlusTitle"/>
        <w:jc w:val="center"/>
      </w:pPr>
      <w:r>
        <w:t>УЧАСТНИКОВ КАЗНАЧЕЙСКОГО СОПРОВОЖДЕНИЯ</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Приказов Минфина России от 17.03.2022 </w:t>
            </w:r>
            <w:hyperlink r:id="rId4">
              <w:r>
                <w:rPr>
                  <w:color w:val="0000FF"/>
                </w:rPr>
                <w:t>N 39н</w:t>
              </w:r>
            </w:hyperlink>
            <w:r>
              <w:rPr>
                <w:color w:val="392C69"/>
              </w:rPr>
              <w:t>,</w:t>
            </w:r>
          </w:p>
          <w:p w:rsidR="00780F8F" w:rsidRDefault="00780F8F">
            <w:pPr>
              <w:pStyle w:val="ConsPlusNormal"/>
              <w:jc w:val="center"/>
            </w:pPr>
            <w:r>
              <w:rPr>
                <w:color w:val="392C69"/>
              </w:rPr>
              <w:t xml:space="preserve">от 21.06.2023 </w:t>
            </w:r>
            <w:hyperlink r:id="rId5">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p w:rsidR="00780F8F" w:rsidRDefault="00780F8F">
      <w:pPr>
        <w:pStyle w:val="ConsPlusNormal"/>
        <w:ind w:firstLine="540"/>
        <w:jc w:val="both"/>
      </w:pPr>
      <w:r>
        <w:t xml:space="preserve">В соответствии с </w:t>
      </w:r>
      <w:hyperlink r:id="rId6">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780F8F" w:rsidRDefault="00780F8F">
      <w:pPr>
        <w:pStyle w:val="ConsPlusNormal"/>
        <w:spacing w:before="22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780F8F" w:rsidRDefault="00780F8F">
      <w:pPr>
        <w:pStyle w:val="ConsPlusNormal"/>
        <w:spacing w:before="220"/>
        <w:ind w:firstLine="540"/>
        <w:jc w:val="both"/>
      </w:pPr>
      <w:r>
        <w:t xml:space="preserve">2. Настоящий приказ вступает в силу в установленном порядке, за исключением положений </w:t>
      </w:r>
      <w:hyperlink w:anchor="P161">
        <w:r>
          <w:rPr>
            <w:color w:val="0000FF"/>
          </w:rPr>
          <w:t>пункта 19</w:t>
        </w:r>
      </w:hyperlink>
      <w:r>
        <w:t xml:space="preserve"> Порядка, который вступает в силу с 1 января 2023 года.</w:t>
      </w:r>
    </w:p>
    <w:p w:rsidR="00780F8F" w:rsidRDefault="00780F8F">
      <w:pPr>
        <w:pStyle w:val="ConsPlusNormal"/>
        <w:ind w:firstLine="540"/>
        <w:jc w:val="both"/>
      </w:pPr>
    </w:p>
    <w:p w:rsidR="00780F8F" w:rsidRDefault="00780F8F">
      <w:pPr>
        <w:pStyle w:val="ConsPlusNormal"/>
        <w:jc w:val="right"/>
      </w:pPr>
      <w:r>
        <w:t>Министр</w:t>
      </w:r>
    </w:p>
    <w:p w:rsidR="00780F8F" w:rsidRDefault="00780F8F">
      <w:pPr>
        <w:pStyle w:val="ConsPlusNormal"/>
        <w:jc w:val="right"/>
      </w:pPr>
      <w:r>
        <w:t>А.Г.СИЛУАНОВ</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0"/>
      </w:pPr>
      <w:r>
        <w:t>Утвержден</w:t>
      </w:r>
    </w:p>
    <w:p w:rsidR="00780F8F" w:rsidRDefault="00780F8F">
      <w:pPr>
        <w:pStyle w:val="ConsPlusNormal"/>
        <w:jc w:val="right"/>
      </w:pPr>
      <w:r>
        <w:t>приказом 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Title"/>
        <w:jc w:val="center"/>
      </w:pPr>
      <w:bookmarkStart w:id="1" w:name="P33"/>
      <w:bookmarkEnd w:id="1"/>
      <w:r>
        <w:t>ПОРЯДОК</w:t>
      </w:r>
    </w:p>
    <w:p w:rsidR="00780F8F" w:rsidRDefault="00780F8F">
      <w:pPr>
        <w:pStyle w:val="ConsPlusTitle"/>
        <w:jc w:val="center"/>
      </w:pPr>
      <w:r>
        <w:t>ОСУЩЕСТВЛЕНИЯ ТЕРРИТОРИАЛЬНЫМИ ОРГАНАМИ ФЕДЕРАЛЬНОГО</w:t>
      </w:r>
    </w:p>
    <w:p w:rsidR="00780F8F" w:rsidRDefault="00780F8F">
      <w:pPr>
        <w:pStyle w:val="ConsPlusTitle"/>
        <w:jc w:val="center"/>
      </w:pPr>
      <w:r>
        <w:t>КАЗНАЧЕЙСТВА САНКЦИОНИРОВАНИЯ ОПЕРАЦИЙ СО СРЕДСТВАМИ</w:t>
      </w:r>
    </w:p>
    <w:p w:rsidR="00780F8F" w:rsidRDefault="00780F8F">
      <w:pPr>
        <w:pStyle w:val="ConsPlusTitle"/>
        <w:jc w:val="center"/>
      </w:pPr>
      <w:r>
        <w:t>УЧАСТНИКОВ КАЗНАЧЕЙСКОГО СОПРОВОЖДЕНИЯ</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Приказов Минфина России от 17.03.2022 </w:t>
            </w:r>
            <w:hyperlink r:id="rId7">
              <w:r>
                <w:rPr>
                  <w:color w:val="0000FF"/>
                </w:rPr>
                <w:t>N 39н</w:t>
              </w:r>
            </w:hyperlink>
            <w:r>
              <w:rPr>
                <w:color w:val="392C69"/>
              </w:rPr>
              <w:t>,</w:t>
            </w:r>
          </w:p>
          <w:p w:rsidR="00780F8F" w:rsidRDefault="00780F8F">
            <w:pPr>
              <w:pStyle w:val="ConsPlusNormal"/>
              <w:jc w:val="center"/>
            </w:pPr>
            <w:r>
              <w:rPr>
                <w:color w:val="392C69"/>
              </w:rPr>
              <w:t xml:space="preserve">от 21.06.2023 </w:t>
            </w:r>
            <w:hyperlink r:id="rId8">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p w:rsidR="00780F8F" w:rsidRDefault="00780F8F">
      <w:pPr>
        <w:pStyle w:val="ConsPlusNormal"/>
        <w:ind w:firstLine="540"/>
        <w:jc w:val="both"/>
      </w:pPr>
      <w:r>
        <w:t>1. Настоящий Порядок устанавливает правила осуществления территориальными органами Федерального казначейства:</w:t>
      </w:r>
    </w:p>
    <w:p w:rsidR="00780F8F" w:rsidRDefault="00780F8F">
      <w:pPr>
        <w:pStyle w:val="ConsPlusNormal"/>
        <w:spacing w:before="220"/>
        <w:ind w:firstLine="540"/>
        <w:jc w:val="both"/>
      </w:pPr>
      <w:r>
        <w:t xml:space="preserve">а) санкционирования операций, включая проведение проверок в соответствии с положениями </w:t>
      </w:r>
      <w:hyperlink r:id="rId9">
        <w:r>
          <w:rPr>
            <w:color w:val="0000FF"/>
          </w:rPr>
          <w:t>порядка</w:t>
        </w:r>
      </w:hyperlink>
      <w: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0">
        <w:r>
          <w:rPr>
            <w:color w:val="0000FF"/>
          </w:rPr>
          <w:t>пунктом 1 статьи 242.13-1</w:t>
        </w:r>
      </w:hyperlink>
      <w: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1">
        <w:r>
          <w:rPr>
            <w:color w:val="0000FF"/>
          </w:rPr>
          <w:t>пунктом 3</w:t>
        </w:r>
      </w:hyperlink>
      <w:r>
        <w:t xml:space="preserve"> и </w:t>
      </w:r>
      <w:hyperlink r:id="rId12">
        <w:r>
          <w:rPr>
            <w:color w:val="0000FF"/>
          </w:rPr>
          <w:t>подпунктами 3</w:t>
        </w:r>
      </w:hyperlink>
      <w:r>
        <w:t xml:space="preserve"> и </w:t>
      </w:r>
      <w:hyperlink r:id="rId13">
        <w:r>
          <w:rPr>
            <w:color w:val="0000FF"/>
          </w:rPr>
          <w:t>4 пункта 5 статьи 242.13-1</w:t>
        </w:r>
      </w:hyperlink>
      <w:r>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4">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15">
        <w:r>
          <w:rPr>
            <w:color w:val="0000FF"/>
          </w:rPr>
          <w:t>статьей 242.25</w:t>
        </w:r>
      </w:hyperlink>
      <w: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6">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7">
        <w:r>
          <w:rPr>
            <w:color w:val="0000FF"/>
          </w:rPr>
          <w:t>пунктом 1 статьи 220.2</w:t>
        </w:r>
      </w:hyperlink>
      <w: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8">
        <w:r>
          <w:rPr>
            <w:color w:val="0000FF"/>
          </w:rPr>
          <w:t>пунктом 1 статьи 242.24</w:t>
        </w:r>
      </w:hyperlink>
      <w:r>
        <w:t xml:space="preserve">, </w:t>
      </w:r>
      <w:hyperlink r:id="rId19">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780F8F" w:rsidRDefault="00780F8F">
      <w:pPr>
        <w:pStyle w:val="ConsPlusNormal"/>
        <w:jc w:val="both"/>
      </w:pPr>
      <w:r>
        <w:t xml:space="preserve">(в ред. </w:t>
      </w:r>
      <w:hyperlink r:id="rId20">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2" w:name="P44"/>
      <w:bookmarkEnd w:id="2"/>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780F8F" w:rsidRDefault="00780F8F">
      <w:pPr>
        <w:pStyle w:val="ConsPlusNormal"/>
        <w:spacing w:before="220"/>
        <w:ind w:firstLine="540"/>
        <w:jc w:val="both"/>
      </w:pPr>
      <w:bookmarkStart w:id="3" w:name="P45"/>
      <w:bookmarkEnd w:id="3"/>
      <w:r>
        <w:t xml:space="preserve">условиями договоров (соглашений) о предоставлении субсидий, договоров о предоставлении бюджетных инвестиций в соответствии со </w:t>
      </w:r>
      <w:hyperlink r:id="rId21">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780F8F" w:rsidRDefault="00780F8F">
      <w:pPr>
        <w:pStyle w:val="ConsPlusNormal"/>
        <w:jc w:val="both"/>
      </w:pPr>
      <w:r>
        <w:t xml:space="preserve">(в ред. </w:t>
      </w:r>
      <w:hyperlink r:id="rId22">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4" w:name="P47"/>
      <w:bookmarkEnd w:id="4"/>
      <w:r>
        <w:t xml:space="preserve">условиями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780F8F" w:rsidRDefault="00780F8F">
      <w:pPr>
        <w:pStyle w:val="ConsPlusNormal"/>
        <w:spacing w:before="22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3">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4">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780F8F" w:rsidRDefault="00780F8F">
      <w:pPr>
        <w:pStyle w:val="ConsPlusNormal"/>
        <w:spacing w:before="220"/>
        <w:ind w:firstLine="540"/>
        <w:jc w:val="both"/>
      </w:pPr>
      <w:r>
        <w:t>б) информирования о применении мер реагирования при проведении бюджетного мониторинга в системе казначейских платежей:</w:t>
      </w:r>
    </w:p>
    <w:p w:rsidR="00780F8F" w:rsidRDefault="00780F8F">
      <w:pPr>
        <w:pStyle w:val="ConsPlusNormal"/>
        <w:spacing w:before="22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5">
        <w:r>
          <w:rPr>
            <w:color w:val="0000FF"/>
          </w:rPr>
          <w:t>пунктом 7.1 статьи 220.1</w:t>
        </w:r>
      </w:hyperlink>
      <w: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6">
        <w:r>
          <w:rPr>
            <w:color w:val="0000FF"/>
          </w:rPr>
          <w:t>подпункта 1 пункта 2 статьи 242.23</w:t>
        </w:r>
      </w:hyperlink>
      <w:r>
        <w:t xml:space="preserve"> Бюджетного кодекса (Собрание законодательства Российской </w:t>
      </w:r>
      <w:r>
        <w:lastRenderedPageBreak/>
        <w:t>Федерации, 1998, N 31, ст. 3823; 2021, N 27, ст. 5072) (далее - Порядок открытия лицевых счетов);</w:t>
      </w:r>
    </w:p>
    <w:p w:rsidR="00780F8F" w:rsidRDefault="00780F8F">
      <w:pPr>
        <w:pStyle w:val="ConsPlusNormal"/>
        <w:spacing w:before="22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780F8F" w:rsidRDefault="00780F8F">
      <w:pPr>
        <w:pStyle w:val="ConsPlusNormal"/>
        <w:spacing w:before="220"/>
        <w:ind w:firstLine="540"/>
        <w:jc w:val="both"/>
      </w:pPr>
      <w:r>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780F8F" w:rsidRDefault="00780F8F">
      <w:pPr>
        <w:pStyle w:val="ConsPlusNormal"/>
        <w:spacing w:before="22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780F8F" w:rsidRDefault="00780F8F">
      <w:pPr>
        <w:pStyle w:val="ConsPlusNormal"/>
        <w:spacing w:before="22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780F8F" w:rsidRDefault="00780F8F">
      <w:pPr>
        <w:pStyle w:val="ConsPlusNormal"/>
        <w:spacing w:before="22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780F8F" w:rsidRDefault="00780F8F">
      <w:pPr>
        <w:pStyle w:val="ConsPlusNormal"/>
        <w:jc w:val="both"/>
      </w:pPr>
      <w:r>
        <w:t xml:space="preserve">(абзац введен </w:t>
      </w:r>
      <w:hyperlink r:id="rId27">
        <w:r>
          <w:rPr>
            <w:color w:val="0000FF"/>
          </w:rPr>
          <w:t>Приказом</w:t>
        </w:r>
      </w:hyperlink>
      <w:r>
        <w:t xml:space="preserve"> Минфина России от 21.06.2023 N 97н)</w:t>
      </w:r>
    </w:p>
    <w:p w:rsidR="00780F8F" w:rsidRDefault="00780F8F">
      <w:pPr>
        <w:pStyle w:val="ConsPlusNormal"/>
        <w:spacing w:before="220"/>
        <w:ind w:firstLine="540"/>
        <w:jc w:val="both"/>
      </w:pPr>
      <w:bookmarkStart w:id="5" w:name="P57"/>
      <w:bookmarkEnd w:id="5"/>
      <w: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780F8F" w:rsidRDefault="00780F8F">
      <w:pPr>
        <w:pStyle w:val="ConsPlusNormal"/>
        <w:jc w:val="both"/>
      </w:pPr>
      <w:r>
        <w:t xml:space="preserve">(в ред. </w:t>
      </w:r>
      <w:hyperlink r:id="rId28">
        <w:r>
          <w:rPr>
            <w:color w:val="0000FF"/>
          </w:rPr>
          <w:t>Приказа</w:t>
        </w:r>
      </w:hyperlink>
      <w:r>
        <w:t xml:space="preserve"> Минфина России от 21.06.2023 N 97н)</w:t>
      </w:r>
    </w:p>
    <w:p w:rsidR="00780F8F" w:rsidRDefault="00780F8F">
      <w:pPr>
        <w:pStyle w:val="ConsPlusNormal"/>
        <w:spacing w:before="22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780F8F" w:rsidRDefault="00780F8F">
      <w:pPr>
        <w:pStyle w:val="ConsPlusNormal"/>
        <w:spacing w:before="22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780F8F" w:rsidRDefault="00780F8F">
      <w:pPr>
        <w:pStyle w:val="ConsPlusNormal"/>
        <w:spacing w:before="220"/>
        <w:ind w:firstLine="540"/>
        <w:jc w:val="both"/>
      </w:pPr>
      <w:bookmarkStart w:id="6" w:name="P61"/>
      <w:bookmarkEnd w:id="6"/>
      <w:r>
        <w:lastRenderedPageBreak/>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07">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1124">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780F8F" w:rsidRDefault="00780F8F">
      <w:pPr>
        <w:pStyle w:val="ConsPlusNormal"/>
        <w:jc w:val="both"/>
      </w:pPr>
      <w:r>
        <w:t xml:space="preserve">(в ред. </w:t>
      </w:r>
      <w:hyperlink r:id="rId29">
        <w:r>
          <w:rPr>
            <w:color w:val="0000FF"/>
          </w:rPr>
          <w:t>Приказа</w:t>
        </w:r>
      </w:hyperlink>
      <w:r>
        <w:t xml:space="preserve"> Минфина России от 21.06.2023 N 97н)</w:t>
      </w:r>
    </w:p>
    <w:p w:rsidR="00780F8F" w:rsidRDefault="00780F8F">
      <w:pPr>
        <w:pStyle w:val="ConsPlusNormal"/>
        <w:spacing w:before="220"/>
        <w:ind w:firstLine="540"/>
        <w:jc w:val="both"/>
      </w:pPr>
      <w:r>
        <w:t>5. Сведения для участника казначейского сопровождения, являющегося:</w:t>
      </w:r>
    </w:p>
    <w:p w:rsidR="00780F8F" w:rsidRDefault="00780F8F">
      <w:pPr>
        <w:pStyle w:val="ConsPlusNormal"/>
        <w:spacing w:before="220"/>
        <w:ind w:firstLine="540"/>
        <w:jc w:val="both"/>
      </w:pPr>
      <w:r>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780F8F" w:rsidRDefault="00780F8F">
      <w:pPr>
        <w:pStyle w:val="ConsPlusNormal"/>
        <w:spacing w:before="22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780F8F" w:rsidRDefault="00780F8F">
      <w:pPr>
        <w:pStyle w:val="ConsPlusNormal"/>
        <w:spacing w:before="22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780F8F" w:rsidRDefault="00780F8F">
      <w:pPr>
        <w:pStyle w:val="ConsPlusNormal"/>
        <w:spacing w:before="220"/>
        <w:ind w:firstLine="540"/>
        <w:jc w:val="both"/>
      </w:pPr>
      <w: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780F8F" w:rsidRDefault="00780F8F">
      <w:pPr>
        <w:pStyle w:val="ConsPlusNormal"/>
        <w:spacing w:before="220"/>
        <w:ind w:firstLine="540"/>
        <w:jc w:val="both"/>
      </w:pPr>
      <w: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780F8F" w:rsidRDefault="00780F8F">
      <w:pPr>
        <w:pStyle w:val="ConsPlusNormal"/>
        <w:spacing w:before="22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780F8F" w:rsidRDefault="00780F8F">
      <w:pPr>
        <w:pStyle w:val="ConsPlusNormal"/>
        <w:spacing w:before="22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780F8F" w:rsidRDefault="00780F8F">
      <w:pPr>
        <w:pStyle w:val="ConsPlusNormal"/>
        <w:spacing w:before="220"/>
        <w:ind w:firstLine="540"/>
        <w:jc w:val="both"/>
      </w:pPr>
      <w:r>
        <w:t xml:space="preserve">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w:t>
      </w:r>
      <w:r>
        <w:lastRenderedPageBreak/>
        <w:t>указанное обособленное (структурное) подразделение).</w:t>
      </w:r>
    </w:p>
    <w:p w:rsidR="00780F8F" w:rsidRDefault="00780F8F">
      <w:pPr>
        <w:pStyle w:val="ConsPlusNormal"/>
        <w:jc w:val="both"/>
      </w:pPr>
      <w:r>
        <w:t xml:space="preserve">(п. 5 в ред. </w:t>
      </w:r>
      <w:hyperlink r:id="rId30">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7" w:name="P73"/>
      <w:bookmarkEnd w:id="7"/>
      <w:r>
        <w:t xml:space="preserve">6. </w:t>
      </w:r>
      <w:hyperlink w:anchor="P305">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780F8F" w:rsidRDefault="00780F8F">
      <w:pPr>
        <w:pStyle w:val="ConsPlusNormal"/>
        <w:spacing w:before="220"/>
        <w:ind w:firstLine="540"/>
        <w:jc w:val="both"/>
      </w:pPr>
      <w:r>
        <w:t>--------------------------------</w:t>
      </w:r>
    </w:p>
    <w:p w:rsidR="00780F8F" w:rsidRDefault="00780F8F">
      <w:pPr>
        <w:pStyle w:val="ConsPlusNormal"/>
        <w:spacing w:before="220"/>
        <w:ind w:firstLine="540"/>
        <w:jc w:val="both"/>
      </w:pPr>
      <w:r>
        <w:t xml:space="preserve">&lt;1&gt; </w:t>
      </w:r>
      <w:hyperlink r:id="rId31">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780F8F" w:rsidRDefault="00780F8F">
      <w:pPr>
        <w:pStyle w:val="ConsPlusNormal"/>
        <w:jc w:val="both"/>
      </w:pPr>
    </w:p>
    <w:p w:rsidR="00780F8F" w:rsidRDefault="00780F8F">
      <w:pPr>
        <w:pStyle w:val="ConsPlusNormal"/>
        <w:ind w:firstLine="540"/>
        <w:jc w:val="both"/>
      </w:pPr>
      <w:r>
        <w:t xml:space="preserve">До предоставления участником казначейского сопровождения </w:t>
      </w:r>
      <w:hyperlink w:anchor="P305">
        <w:r>
          <w:rPr>
            <w:color w:val="0000FF"/>
          </w:rPr>
          <w:t>Сведений</w:t>
        </w:r>
      </w:hyperlink>
      <w:r>
        <w:t xml:space="preserve">, указанных в </w:t>
      </w:r>
      <w:hyperlink w:anchor="P73">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780F8F" w:rsidRDefault="00780F8F">
      <w:pPr>
        <w:pStyle w:val="ConsPlusNormal"/>
        <w:spacing w:before="220"/>
        <w:ind w:firstLine="540"/>
        <w:jc w:val="both"/>
      </w:pPr>
      <w:bookmarkStart w:id="8" w:name="P78"/>
      <w:bookmarkEnd w:id="8"/>
      <w:r>
        <w:t xml:space="preserve">7. </w:t>
      </w:r>
      <w:hyperlink w:anchor="P305">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780F8F" w:rsidRDefault="00780F8F">
      <w:pPr>
        <w:pStyle w:val="ConsPlusNormal"/>
        <w:spacing w:before="220"/>
        <w:ind w:firstLine="540"/>
        <w:jc w:val="both"/>
      </w:pPr>
      <w:r>
        <w:t xml:space="preserve">наличия в </w:t>
      </w:r>
      <w:hyperlink w:anchor="P305">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780F8F" w:rsidRDefault="00780F8F">
      <w:pPr>
        <w:pStyle w:val="ConsPlusNormal"/>
        <w:spacing w:before="22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2">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33">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780F8F" w:rsidRDefault="00780F8F">
      <w:pPr>
        <w:pStyle w:val="ConsPlusNormal"/>
        <w:spacing w:before="22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780F8F" w:rsidRDefault="00780F8F">
      <w:pPr>
        <w:pStyle w:val="ConsPlusNormal"/>
        <w:jc w:val="both"/>
      </w:pPr>
      <w:r>
        <w:t xml:space="preserve">(абзац введен </w:t>
      </w:r>
      <w:hyperlink r:id="rId34">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
    <w:p w:rsidR="00780F8F" w:rsidRDefault="00780F8F">
      <w:pPr>
        <w:pStyle w:val="ConsPlusNormal"/>
        <w:jc w:val="both"/>
      </w:pPr>
      <w:r>
        <w:t xml:space="preserve">(абзац введен </w:t>
      </w:r>
      <w:hyperlink r:id="rId35">
        <w:r>
          <w:rPr>
            <w:color w:val="0000FF"/>
          </w:rPr>
          <w:t>Приказом</w:t>
        </w:r>
      </w:hyperlink>
      <w:r>
        <w:t xml:space="preserve"> Минфина России от 21.06.2023 N 97н)</w:t>
      </w:r>
    </w:p>
    <w:p w:rsidR="00780F8F" w:rsidRDefault="00780F8F">
      <w:pPr>
        <w:pStyle w:val="ConsPlusNormal"/>
        <w:spacing w:before="220"/>
        <w:ind w:firstLine="540"/>
        <w:jc w:val="both"/>
      </w:pPr>
      <w:bookmarkStart w:id="9" w:name="P85"/>
      <w:bookmarkEnd w:id="9"/>
      <w:r>
        <w:t xml:space="preserve">8. В соответствии с условиями государственного (муниципального) контракта, договора (соглашения), </w:t>
      </w:r>
      <w:r>
        <w:lastRenderedPageBreak/>
        <w:t xml:space="preserve">контракта (договора) (далее при совместном упоминании - документ, обосновывающий обязательство), положениями Решения </w:t>
      </w:r>
      <w:hyperlink w:anchor="P305">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Pr>
            <w:color w:val="0000FF"/>
          </w:rPr>
          <w:t>Сведений</w:t>
        </w:r>
      </w:hyperlink>
      <w:r>
        <w:t>.</w:t>
      </w:r>
    </w:p>
    <w:p w:rsidR="00780F8F" w:rsidRDefault="00780F8F">
      <w:pPr>
        <w:pStyle w:val="ConsPlusNormal"/>
        <w:spacing w:before="220"/>
        <w:ind w:firstLine="540"/>
        <w:jc w:val="both"/>
      </w:pPr>
      <w:r>
        <w:t xml:space="preserve">В случае, если направления расходования целевых средств, указанные в </w:t>
      </w:r>
      <w:hyperlink w:anchor="P305">
        <w:r>
          <w:rPr>
            <w:color w:val="0000FF"/>
          </w:rPr>
          <w:t>Сведениях</w:t>
        </w:r>
      </w:hyperlink>
      <w:r>
        <w:t xml:space="preserve">, не соответствуют положениям, предусмотренным </w:t>
      </w:r>
      <w:hyperlink w:anchor="P61">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4">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780F8F" w:rsidRDefault="00780F8F">
      <w:pPr>
        <w:pStyle w:val="ConsPlusNormal"/>
        <w:spacing w:before="220"/>
        <w:ind w:firstLine="540"/>
        <w:jc w:val="both"/>
      </w:pPr>
      <w:bookmarkStart w:id="10" w:name="P87"/>
      <w:bookmarkEnd w:id="10"/>
      <w:r>
        <w:t xml:space="preserve">Участник казначейского сопровождения утверждает </w:t>
      </w:r>
      <w:hyperlink w:anchor="P305">
        <w:r>
          <w:rPr>
            <w:color w:val="0000FF"/>
          </w:rPr>
          <w:t>Сведения</w:t>
        </w:r>
      </w:hyperlink>
      <w:r>
        <w:t xml:space="preserve"> (за исключением случаев, предусмотренных </w:t>
      </w:r>
      <w:hyperlink w:anchor="P73">
        <w:r>
          <w:rPr>
            <w:color w:val="0000FF"/>
          </w:rPr>
          <w:t>пунктами 6</w:t>
        </w:r>
      </w:hyperlink>
      <w:r>
        <w:t xml:space="preserve"> и </w:t>
      </w:r>
      <w:hyperlink w:anchor="P78">
        <w:r>
          <w:rPr>
            <w:color w:val="0000FF"/>
          </w:rPr>
          <w:t>7</w:t>
        </w:r>
      </w:hyperlink>
      <w:r>
        <w:t xml:space="preserve"> настоящего Порядка) в случае если утверждение </w:t>
      </w:r>
      <w:hyperlink w:anchor="P305">
        <w:r>
          <w:rPr>
            <w:color w:val="0000FF"/>
          </w:rPr>
          <w:t>Сведений</w:t>
        </w:r>
      </w:hyperlink>
      <w: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Pr>
            <w:color w:val="0000FF"/>
          </w:rPr>
          <w:t>Сведений</w:t>
        </w:r>
      </w:hyperlink>
      <w:r>
        <w:t xml:space="preserve"> (рекомендуемый образец приведен в </w:t>
      </w:r>
      <w:hyperlink w:anchor="P1901">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780F8F" w:rsidRDefault="00780F8F">
      <w:pPr>
        <w:pStyle w:val="ConsPlusNormal"/>
        <w:spacing w:before="220"/>
        <w:ind w:firstLine="540"/>
        <w:jc w:val="both"/>
      </w:pPr>
      <w:r>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Pr>
            <w:color w:val="0000FF"/>
          </w:rPr>
          <w:t>абзацем третьим</w:t>
        </w:r>
      </w:hyperlink>
      <w:r>
        <w:t xml:space="preserve"> настоящего пункта, направляет участнику казначейского сопровождения </w:t>
      </w:r>
      <w:hyperlink w:anchor="P1901">
        <w:r>
          <w:rPr>
            <w:color w:val="0000FF"/>
          </w:rPr>
          <w:t>разрешение</w:t>
        </w:r>
      </w:hyperlink>
      <w:r>
        <w:t xml:space="preserve"> на утверждение Сведений либо направляет </w:t>
      </w:r>
      <w:hyperlink w:anchor="P1784">
        <w:r>
          <w:rPr>
            <w:color w:val="0000FF"/>
          </w:rPr>
          <w:t>уведомление</w:t>
        </w:r>
      </w:hyperlink>
      <w:r>
        <w:t xml:space="preserve"> об отказе.</w:t>
      </w:r>
    </w:p>
    <w:p w:rsidR="00780F8F" w:rsidRDefault="00780F8F">
      <w:pPr>
        <w:pStyle w:val="ConsPlusNormal"/>
        <w:spacing w:before="220"/>
        <w:ind w:firstLine="540"/>
        <w:jc w:val="both"/>
      </w:pPr>
      <w:r>
        <w:t xml:space="preserve">9. В случае неутверждения государственным (муниципальным) заказчиком, заказчиком </w:t>
      </w:r>
      <w:hyperlink w:anchor="P305">
        <w:r>
          <w:rPr>
            <w:color w:val="0000FF"/>
          </w:rPr>
          <w:t>Сведений</w:t>
        </w:r>
      </w:hyperlink>
      <w:r>
        <w:t xml:space="preserve">, неоформления </w:t>
      </w:r>
      <w:hyperlink w:anchor="P1901">
        <w:r>
          <w:rPr>
            <w:color w:val="0000FF"/>
          </w:rPr>
          <w:t>разрешения</w:t>
        </w:r>
      </w:hyperlink>
      <w:r>
        <w:t xml:space="preserve"> на утверждение Сведений и ненаправления участнику казначейского сопровождения </w:t>
      </w:r>
      <w:hyperlink w:anchor="P1784">
        <w:r>
          <w:rPr>
            <w:color w:val="0000FF"/>
          </w:rPr>
          <w:t>уведомления</w:t>
        </w:r>
      </w:hyperlink>
      <w:r>
        <w:t xml:space="preserve"> об отказе в утверждении Сведений с указанием причины в установленный срок, </w:t>
      </w:r>
      <w:hyperlink w:anchor="P305">
        <w:r>
          <w:rPr>
            <w:color w:val="0000FF"/>
          </w:rPr>
          <w:t>Сведения</w:t>
        </w:r>
      </w:hyperlink>
      <w:r>
        <w:t xml:space="preserve"> утверждаются:</w:t>
      </w:r>
    </w:p>
    <w:p w:rsidR="00780F8F" w:rsidRDefault="00780F8F">
      <w:pPr>
        <w:pStyle w:val="ConsPlusNormal"/>
        <w:spacing w:before="22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780F8F" w:rsidRDefault="00780F8F">
      <w:pPr>
        <w:pStyle w:val="ConsPlusNormal"/>
        <w:jc w:val="both"/>
      </w:pPr>
      <w:r>
        <w:t xml:space="preserve">(в ред. </w:t>
      </w:r>
      <w:hyperlink r:id="rId36">
        <w:r>
          <w:rPr>
            <w:color w:val="0000FF"/>
          </w:rPr>
          <w:t>Приказа</w:t>
        </w:r>
      </w:hyperlink>
      <w:r>
        <w:t xml:space="preserve"> Минфина России от 21.06.2023 N 97н)</w:t>
      </w:r>
    </w:p>
    <w:p w:rsidR="00780F8F" w:rsidRDefault="00780F8F">
      <w:pPr>
        <w:pStyle w:val="ConsPlusNormal"/>
        <w:spacing w:before="220"/>
        <w:ind w:firstLine="540"/>
        <w:jc w:val="both"/>
      </w:pPr>
      <w: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1">
        <w:r>
          <w:rPr>
            <w:color w:val="0000FF"/>
          </w:rPr>
          <w:t>разрешения</w:t>
        </w:r>
      </w:hyperlink>
      <w:r>
        <w:t xml:space="preserve"> на утверждение Сведений.</w:t>
      </w:r>
    </w:p>
    <w:p w:rsidR="00780F8F" w:rsidRDefault="00780F8F">
      <w:pPr>
        <w:pStyle w:val="ConsPlusNormal"/>
        <w:spacing w:before="220"/>
        <w:ind w:firstLine="540"/>
        <w:jc w:val="both"/>
      </w:pPr>
      <w:bookmarkStart w:id="11" w:name="P93"/>
      <w:bookmarkEnd w:id="11"/>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Pr>
            <w:color w:val="0000FF"/>
          </w:rPr>
          <w:t>Сведений</w:t>
        </w:r>
      </w:hyperlink>
      <w:r>
        <w:t xml:space="preserve"> в соответствии со </w:t>
      </w:r>
      <w:hyperlink w:anchor="P305">
        <w:r>
          <w:rPr>
            <w:color w:val="0000FF"/>
          </w:rPr>
          <w:t>Сведениями</w:t>
        </w:r>
      </w:hyperlink>
      <w:r>
        <w:t xml:space="preserve">, утвержденными </w:t>
      </w:r>
      <w:r>
        <w:lastRenderedPageBreak/>
        <w:t>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780F8F" w:rsidRDefault="00780F8F">
      <w:pPr>
        <w:pStyle w:val="ConsPlusNormal"/>
        <w:spacing w:before="220"/>
        <w:ind w:firstLine="540"/>
        <w:jc w:val="both"/>
      </w:pPr>
      <w: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утвержденными:</w:t>
      </w:r>
    </w:p>
    <w:p w:rsidR="00780F8F" w:rsidRDefault="00780F8F">
      <w:pPr>
        <w:pStyle w:val="ConsPlusNormal"/>
        <w:spacing w:before="220"/>
        <w:ind w:firstLine="540"/>
        <w:jc w:val="both"/>
      </w:pPr>
      <w: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780F8F" w:rsidRDefault="00780F8F">
      <w:pPr>
        <w:pStyle w:val="ConsPlusNormal"/>
        <w:spacing w:before="22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Pr>
            <w:color w:val="0000FF"/>
          </w:rPr>
          <w:t>Сведений</w:t>
        </w:r>
      </w:hyperlink>
      <w:r>
        <w:t xml:space="preserve"> участником казначейского сопровождения.</w:t>
      </w:r>
    </w:p>
    <w:p w:rsidR="00780F8F" w:rsidRDefault="00780F8F">
      <w:pPr>
        <w:pStyle w:val="ConsPlusNormal"/>
        <w:spacing w:before="220"/>
        <w:ind w:firstLine="540"/>
        <w:jc w:val="both"/>
      </w:pPr>
      <w:r>
        <w:t xml:space="preserve">11. Утвержденные в соответствии с положениями настоящего Порядка </w:t>
      </w:r>
      <w:hyperlink w:anchor="P305">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780F8F" w:rsidRDefault="00780F8F">
      <w:pPr>
        <w:pStyle w:val="ConsPlusNormal"/>
        <w:spacing w:before="22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05">
        <w:r>
          <w:rPr>
            <w:color w:val="0000FF"/>
          </w:rPr>
          <w:t>Сведений</w:t>
        </w:r>
      </w:hyperlink>
      <w:r>
        <w:t xml:space="preserve"> и не позднее рабочего дня, следующего за днем представления </w:t>
      </w:r>
      <w:hyperlink w:anchor="P305">
        <w:r>
          <w:rPr>
            <w:color w:val="0000FF"/>
          </w:rPr>
          <w:t>Сведений</w:t>
        </w:r>
      </w:hyperlink>
      <w:r>
        <w:t>:</w:t>
      </w:r>
    </w:p>
    <w:p w:rsidR="00780F8F" w:rsidRDefault="00780F8F">
      <w:pPr>
        <w:pStyle w:val="ConsPlusNormal"/>
        <w:spacing w:before="220"/>
        <w:ind w:firstLine="540"/>
        <w:jc w:val="both"/>
      </w:pPr>
      <w:r>
        <w:t xml:space="preserve">отражает показатели </w:t>
      </w:r>
      <w:hyperlink w:anchor="P305">
        <w:r>
          <w:rPr>
            <w:color w:val="0000FF"/>
          </w:rPr>
          <w:t>Сведений</w:t>
        </w:r>
      </w:hyperlink>
      <w:r>
        <w:t xml:space="preserve"> на лицевом счете в случае соответствия представленных </w:t>
      </w:r>
      <w:hyperlink w:anchor="P305">
        <w:r>
          <w:rPr>
            <w:color w:val="0000FF"/>
          </w:rPr>
          <w:t>Сведений</w:t>
        </w:r>
      </w:hyperlink>
      <w:r>
        <w:t xml:space="preserve"> </w:t>
      </w:r>
      <w:hyperlink w:anchor="P61">
        <w:r>
          <w:rPr>
            <w:color w:val="0000FF"/>
          </w:rPr>
          <w:t>пунктам 4</w:t>
        </w:r>
      </w:hyperlink>
      <w:r>
        <w:t xml:space="preserve"> - </w:t>
      </w:r>
      <w:hyperlink w:anchor="P93">
        <w:r>
          <w:rPr>
            <w:color w:val="0000FF"/>
          </w:rPr>
          <w:t>10</w:t>
        </w:r>
      </w:hyperlink>
      <w:r>
        <w:t xml:space="preserve"> настоящего Порядка;</w:t>
      </w:r>
    </w:p>
    <w:p w:rsidR="00780F8F" w:rsidRDefault="00780F8F">
      <w:pPr>
        <w:pStyle w:val="ConsPlusNormal"/>
        <w:spacing w:before="220"/>
        <w:ind w:firstLine="540"/>
        <w:jc w:val="both"/>
      </w:pPr>
      <w:r>
        <w:t xml:space="preserve">возвращает </w:t>
      </w:r>
      <w:hyperlink w:anchor="P305">
        <w:r>
          <w:rPr>
            <w:color w:val="0000FF"/>
          </w:rPr>
          <w:t>Сведения</w:t>
        </w:r>
      </w:hyperlink>
      <w:r>
        <w:t xml:space="preserve"> в соответствии с </w:t>
      </w:r>
      <w:hyperlink w:anchor="P263">
        <w:r>
          <w:rPr>
            <w:color w:val="0000FF"/>
          </w:rPr>
          <w:t>пунктом 35</w:t>
        </w:r>
      </w:hyperlink>
      <w:r>
        <w:t xml:space="preserve"> настоящего Порядка в случае несоответствия их </w:t>
      </w:r>
      <w:hyperlink w:anchor="P61">
        <w:r>
          <w:rPr>
            <w:color w:val="0000FF"/>
          </w:rPr>
          <w:t>пунктам 4</w:t>
        </w:r>
      </w:hyperlink>
      <w:r>
        <w:t xml:space="preserve"> - </w:t>
      </w:r>
      <w:hyperlink w:anchor="P93">
        <w:r>
          <w:rPr>
            <w:color w:val="0000FF"/>
          </w:rPr>
          <w:t>10</w:t>
        </w:r>
      </w:hyperlink>
      <w:r>
        <w:t xml:space="preserve"> настоящего Порядка.</w:t>
      </w:r>
    </w:p>
    <w:p w:rsidR="00780F8F" w:rsidRDefault="00780F8F">
      <w:pPr>
        <w:pStyle w:val="ConsPlusNormal"/>
        <w:spacing w:before="220"/>
        <w:ind w:firstLine="540"/>
        <w:jc w:val="both"/>
      </w:pPr>
      <w:r>
        <w:t xml:space="preserve">Территориальный орган Федерального казначейства в случае представления </w:t>
      </w:r>
      <w:hyperlink w:anchor="P305">
        <w:r>
          <w:rPr>
            <w:color w:val="0000FF"/>
          </w:rPr>
          <w:t>Сведений</w:t>
        </w:r>
      </w:hyperlink>
      <w:r>
        <w:t xml:space="preserve">, предусмотренных </w:t>
      </w:r>
      <w:hyperlink w:anchor="P73">
        <w:r>
          <w:rPr>
            <w:color w:val="0000FF"/>
          </w:rPr>
          <w:t>пунктом 6</w:t>
        </w:r>
      </w:hyperlink>
      <w: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780F8F" w:rsidRDefault="00780F8F">
      <w:pPr>
        <w:pStyle w:val="ConsPlusNormal"/>
        <w:spacing w:before="22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37">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38">
        <w:r>
          <w:rPr>
            <w:color w:val="0000FF"/>
          </w:rPr>
          <w:t>абзацем третьим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Pr>
            <w:color w:val="0000FF"/>
          </w:rPr>
          <w:t>Сведений</w:t>
        </w:r>
      </w:hyperlink>
      <w:r>
        <w:t xml:space="preserve"> на соответствие положениям, предусмотренным </w:t>
      </w:r>
      <w:hyperlink r:id="rId39">
        <w:r>
          <w:rPr>
            <w:color w:val="0000FF"/>
          </w:rPr>
          <w:t>правилами</w:t>
        </w:r>
      </w:hyperlink>
      <w:r>
        <w:t xml:space="preserve"> экономического обоснования затрат.</w:t>
      </w:r>
    </w:p>
    <w:p w:rsidR="00780F8F" w:rsidRDefault="00780F8F">
      <w:pPr>
        <w:pStyle w:val="ConsPlusNormal"/>
        <w:spacing w:before="220"/>
        <w:ind w:firstLine="540"/>
        <w:jc w:val="both"/>
      </w:pPr>
      <w:r>
        <w:t xml:space="preserve">12. При внесении изменений в </w:t>
      </w:r>
      <w:hyperlink w:anchor="P305">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05">
        <w:r>
          <w:rPr>
            <w:color w:val="0000FF"/>
          </w:rPr>
          <w:t>Сведения</w:t>
        </w:r>
      </w:hyperlink>
      <w:r>
        <w:t>, в которых указываются показатели с учетом вносимых изменений.</w:t>
      </w:r>
    </w:p>
    <w:p w:rsidR="00780F8F" w:rsidRDefault="00780F8F">
      <w:pPr>
        <w:pStyle w:val="ConsPlusNormal"/>
        <w:spacing w:before="220"/>
        <w:ind w:firstLine="540"/>
        <w:jc w:val="both"/>
      </w:pPr>
      <w:r>
        <w:t xml:space="preserve">В случае </w:t>
      </w:r>
      <w:proofErr w:type="gramStart"/>
      <w:r>
        <w:t>уменьшения</w:t>
      </w:r>
      <w:proofErr w:type="gramEnd"/>
      <w:r>
        <w:t xml:space="preserve">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780F8F" w:rsidRDefault="00780F8F">
      <w:pPr>
        <w:pStyle w:val="ConsPlusNormal"/>
        <w:spacing w:before="220"/>
        <w:ind w:firstLine="540"/>
        <w:jc w:val="both"/>
      </w:pPr>
      <w:r>
        <w:lastRenderedPageBreak/>
        <w:t xml:space="preserve">В случае </w:t>
      </w:r>
      <w:proofErr w:type="gramStart"/>
      <w:r>
        <w:t>уменьшения</w:t>
      </w:r>
      <w:proofErr w:type="gramEnd"/>
      <w:r>
        <w:t xml:space="preserve">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05">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780F8F" w:rsidRDefault="00780F8F">
      <w:pPr>
        <w:pStyle w:val="ConsPlusNormal"/>
        <w:spacing w:before="220"/>
        <w:ind w:firstLine="540"/>
        <w:jc w:val="both"/>
      </w:pPr>
      <w:r>
        <w:t xml:space="preserve">12(1). В </w:t>
      </w:r>
      <w:hyperlink w:anchor="P305">
        <w:r>
          <w:rPr>
            <w:color w:val="0000FF"/>
          </w:rPr>
          <w:t>Сведениях</w:t>
        </w:r>
      </w:hyperlink>
      <w:r>
        <w:t xml:space="preserve"> указывается следующая информация:</w:t>
      </w:r>
    </w:p>
    <w:p w:rsidR="00780F8F" w:rsidRDefault="00780F8F">
      <w:pPr>
        <w:pStyle w:val="ConsPlusNormal"/>
        <w:spacing w:before="220"/>
        <w:ind w:firstLine="540"/>
        <w:jc w:val="both"/>
      </w:pPr>
      <w:r>
        <w:t xml:space="preserve">а) в заголовочной </w:t>
      </w:r>
      <w:hyperlink w:anchor="P305">
        <w:r>
          <w:rPr>
            <w:color w:val="0000FF"/>
          </w:rPr>
          <w:t>части</w:t>
        </w:r>
      </w:hyperlink>
      <w:r>
        <w:t>:</w:t>
      </w:r>
    </w:p>
    <w:p w:rsidR="00780F8F" w:rsidRDefault="00780F8F">
      <w:pPr>
        <w:pStyle w:val="ConsPlusNormal"/>
        <w:spacing w:before="22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780F8F" w:rsidRDefault="00780F8F">
      <w:pPr>
        <w:pStyle w:val="ConsPlusNormal"/>
        <w:spacing w:before="220"/>
        <w:ind w:firstLine="540"/>
        <w:jc w:val="both"/>
      </w:pPr>
      <w:r>
        <w:t xml:space="preserve">в </w:t>
      </w:r>
      <w:hyperlink w:anchor="P338">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780F8F" w:rsidRDefault="00780F8F">
      <w:pPr>
        <w:pStyle w:val="ConsPlusNormal"/>
        <w:spacing w:before="220"/>
        <w:ind w:firstLine="540"/>
        <w:jc w:val="both"/>
      </w:pPr>
      <w:r>
        <w:t xml:space="preserve">в </w:t>
      </w:r>
      <w:hyperlink w:anchor="P354">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w:t>
      </w:r>
      <w:proofErr w:type="gramStart"/>
      <w:r>
        <w:t>уникального кода</w:t>
      </w:r>
      <w:proofErr w:type="gramEnd"/>
      <w:r>
        <w:t xml:space="preserve">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780F8F" w:rsidRDefault="00780F8F">
      <w:pPr>
        <w:pStyle w:val="ConsPlusNormal"/>
        <w:spacing w:before="220"/>
        <w:ind w:firstLine="540"/>
        <w:jc w:val="both"/>
      </w:pPr>
      <w:r>
        <w:t xml:space="preserve">в </w:t>
      </w:r>
      <w:hyperlink w:anchor="P358">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40">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780F8F" w:rsidRDefault="00780F8F">
      <w:pPr>
        <w:pStyle w:val="ConsPlusNormal"/>
        <w:spacing w:before="220"/>
        <w:ind w:firstLine="540"/>
        <w:jc w:val="both"/>
      </w:pPr>
      <w:r>
        <w:t xml:space="preserve">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780F8F" w:rsidRDefault="00780F8F">
      <w:pPr>
        <w:pStyle w:val="ConsPlusNormal"/>
        <w:spacing w:before="22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780F8F" w:rsidRDefault="00780F8F">
      <w:pPr>
        <w:pStyle w:val="ConsPlusNormal"/>
        <w:spacing w:before="220"/>
        <w:ind w:firstLine="540"/>
        <w:jc w:val="both"/>
      </w:pPr>
      <w:r>
        <w:t xml:space="preserve">в </w:t>
      </w:r>
      <w:hyperlink w:anchor="P376">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780F8F" w:rsidRDefault="00780F8F">
      <w:pPr>
        <w:pStyle w:val="ConsPlusNormal"/>
        <w:spacing w:before="220"/>
        <w:ind w:firstLine="540"/>
        <w:jc w:val="both"/>
      </w:pPr>
      <w:r>
        <w:t xml:space="preserve">в </w:t>
      </w:r>
      <w:hyperlink w:anchor="P384">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780F8F" w:rsidRDefault="00780F8F">
      <w:pPr>
        <w:pStyle w:val="ConsPlusNormal"/>
        <w:spacing w:before="220"/>
        <w:ind w:firstLine="540"/>
        <w:jc w:val="both"/>
      </w:pPr>
      <w:r>
        <w:lastRenderedPageBreak/>
        <w:t xml:space="preserve">в </w:t>
      </w:r>
      <w:hyperlink w:anchor="P392">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780F8F" w:rsidRDefault="00780F8F">
      <w:pPr>
        <w:pStyle w:val="ConsPlusNormal"/>
        <w:spacing w:before="220"/>
        <w:ind w:firstLine="540"/>
        <w:jc w:val="both"/>
      </w:pPr>
      <w:r>
        <w:t xml:space="preserve">в </w:t>
      </w:r>
      <w:hyperlink w:anchor="P404">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780F8F" w:rsidRDefault="00780F8F">
      <w:pPr>
        <w:pStyle w:val="ConsPlusNormal"/>
        <w:spacing w:before="220"/>
        <w:ind w:firstLine="540"/>
        <w:jc w:val="both"/>
      </w:pPr>
      <w:r>
        <w:t xml:space="preserve">в </w:t>
      </w:r>
      <w:hyperlink w:anchor="P408">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780F8F" w:rsidRDefault="00780F8F">
      <w:pPr>
        <w:pStyle w:val="ConsPlusNormal"/>
        <w:spacing w:before="22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Pr>
            <w:color w:val="0000FF"/>
          </w:rPr>
          <w:t>Наименование</w:t>
        </w:r>
      </w:hyperlink>
      <w:r>
        <w:t xml:space="preserve"> государственного (муниципального) заказчика, получателя бюджетных средств, заказчика", "</w:t>
      </w:r>
      <w:hyperlink w:anchor="P384">
        <w:r>
          <w:rPr>
            <w:color w:val="0000FF"/>
          </w:rPr>
          <w:t>Документ</w:t>
        </w:r>
      </w:hyperlink>
      <w:r>
        <w:t>, обосновывающий обязательство", "</w:t>
      </w:r>
      <w:hyperlink w:anchor="P392">
        <w:r>
          <w:rPr>
            <w:color w:val="0000FF"/>
          </w:rPr>
          <w:t>Срок действия</w:t>
        </w:r>
      </w:hyperlink>
      <w:r>
        <w:t xml:space="preserve"> документа, обосновывающего обязательство", "</w:t>
      </w:r>
      <w:hyperlink w:anchor="P404">
        <w:r>
          <w:rPr>
            <w:color w:val="0000FF"/>
          </w:rPr>
          <w:t>Сумма по документу</w:t>
        </w:r>
      </w:hyperlink>
      <w:r>
        <w:t>, обосновывающему обязательство", "</w:t>
      </w:r>
      <w:hyperlink w:anchor="P408">
        <w:r>
          <w:rPr>
            <w:color w:val="0000FF"/>
          </w:rPr>
          <w:t>Сумма обязательства</w:t>
        </w:r>
      </w:hyperlink>
      <w:r>
        <w:t xml:space="preserve"> (всего), в том числе:" в заголовочной части Сведений не заполняется;</w:t>
      </w:r>
    </w:p>
    <w:p w:rsidR="00780F8F" w:rsidRDefault="00780F8F">
      <w:pPr>
        <w:pStyle w:val="ConsPlusNormal"/>
        <w:spacing w:before="220"/>
        <w:ind w:firstLine="540"/>
        <w:jc w:val="both"/>
      </w:pPr>
      <w:r>
        <w:t>б) в табличной части:</w:t>
      </w:r>
    </w:p>
    <w:p w:rsidR="00780F8F" w:rsidRDefault="00780F8F">
      <w:pPr>
        <w:pStyle w:val="ConsPlusNormal"/>
        <w:spacing w:before="220"/>
        <w:ind w:firstLine="540"/>
        <w:jc w:val="both"/>
      </w:pPr>
      <w:r>
        <w:t xml:space="preserve">в </w:t>
      </w:r>
      <w:hyperlink w:anchor="P458">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07">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1124">
        <w:r>
          <w:rPr>
            <w:color w:val="0000FF"/>
          </w:rPr>
          <w:t>приложением N 3</w:t>
        </w:r>
      </w:hyperlink>
      <w:r>
        <w:t xml:space="preserve"> к настоящему Порядку;</w:t>
      </w:r>
    </w:p>
    <w:p w:rsidR="00780F8F" w:rsidRDefault="00780F8F">
      <w:pPr>
        <w:pStyle w:val="ConsPlusNormal"/>
        <w:spacing w:before="220"/>
        <w:ind w:firstLine="540"/>
        <w:jc w:val="both"/>
      </w:pPr>
      <w:r>
        <w:t xml:space="preserve">в </w:t>
      </w:r>
      <w:hyperlink w:anchor="P459">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Pr>
            <w:color w:val="0000FF"/>
          </w:rPr>
          <w:t>графе 3</w:t>
        </w:r>
      </w:hyperlink>
      <w:r>
        <w:t xml:space="preserve"> приложения N 2 к настоящему Порядку или в </w:t>
      </w:r>
      <w:hyperlink w:anchor="P1136">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780F8F" w:rsidRDefault="00780F8F">
      <w:pPr>
        <w:pStyle w:val="ConsPlusNormal"/>
        <w:spacing w:before="220"/>
        <w:ind w:firstLine="540"/>
        <w:jc w:val="both"/>
      </w:pPr>
      <w:r>
        <w:t>В первом разряде кода направления расходования целевых средств указываются:</w:t>
      </w:r>
    </w:p>
    <w:p w:rsidR="00780F8F" w:rsidRDefault="00780F8F">
      <w:pPr>
        <w:pStyle w:val="ConsPlusNormal"/>
        <w:spacing w:before="22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1124">
        <w:r>
          <w:rPr>
            <w:color w:val="0000FF"/>
          </w:rPr>
          <w:t>приложением N 3</w:t>
        </w:r>
      </w:hyperlink>
      <w:r>
        <w:t xml:space="preserve"> к настоящему Порядку;</w:t>
      </w:r>
    </w:p>
    <w:p w:rsidR="00780F8F" w:rsidRDefault="00780F8F">
      <w:pPr>
        <w:pStyle w:val="ConsPlusNormal"/>
        <w:spacing w:before="22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780F8F" w:rsidRDefault="00780F8F">
      <w:pPr>
        <w:pStyle w:val="ConsPlusNormal"/>
        <w:spacing w:before="22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780F8F" w:rsidRDefault="00780F8F">
      <w:pPr>
        <w:pStyle w:val="ConsPlusNormal"/>
        <w:spacing w:before="22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780F8F" w:rsidRDefault="00780F8F">
      <w:pPr>
        <w:pStyle w:val="ConsPlusNormal"/>
        <w:spacing w:before="22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780F8F" w:rsidRDefault="00780F8F">
      <w:pPr>
        <w:pStyle w:val="ConsPlusNormal"/>
        <w:spacing w:before="220"/>
        <w:ind w:firstLine="540"/>
        <w:jc w:val="both"/>
      </w:pPr>
      <w:r>
        <w:t xml:space="preserve">в </w:t>
      </w:r>
      <w:hyperlink w:anchor="P460">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w:t>
      </w:r>
      <w:r>
        <w:lastRenderedPageBreak/>
        <w:t>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780F8F" w:rsidRDefault="00780F8F">
      <w:pPr>
        <w:pStyle w:val="ConsPlusNormal"/>
        <w:spacing w:before="220"/>
        <w:ind w:firstLine="540"/>
        <w:jc w:val="both"/>
      </w:pPr>
      <w:r>
        <w:t xml:space="preserve">в </w:t>
      </w:r>
      <w:hyperlink w:anchor="P461">
        <w:r>
          <w:rPr>
            <w:color w:val="0000FF"/>
          </w:rPr>
          <w:t>графе 4</w:t>
        </w:r>
      </w:hyperlink>
      <w:r>
        <w:t xml:space="preserve"> - идентификатор государственного (муниципального) контракта, договора (соглашения);</w:t>
      </w:r>
    </w:p>
    <w:p w:rsidR="00780F8F" w:rsidRDefault="00780F8F">
      <w:pPr>
        <w:pStyle w:val="ConsPlusNormal"/>
        <w:spacing w:before="220"/>
        <w:ind w:firstLine="540"/>
        <w:jc w:val="both"/>
      </w:pPr>
      <w:r>
        <w:t xml:space="preserve">в </w:t>
      </w:r>
      <w:hyperlink w:anchor="P462">
        <w:r>
          <w:rPr>
            <w:color w:val="0000FF"/>
          </w:rPr>
          <w:t>графе 5</w:t>
        </w:r>
      </w:hyperlink>
      <w:r>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&lt;1.2&gt;;</w:t>
      </w:r>
    </w:p>
    <w:p w:rsidR="00780F8F" w:rsidRDefault="00780F8F">
      <w:pPr>
        <w:pStyle w:val="ConsPlusNormal"/>
        <w:spacing w:before="220"/>
        <w:ind w:firstLine="540"/>
        <w:jc w:val="both"/>
      </w:pPr>
      <w:r>
        <w:t>--------------------------------</w:t>
      </w:r>
    </w:p>
    <w:p w:rsidR="00780F8F" w:rsidRDefault="00780F8F">
      <w:pPr>
        <w:pStyle w:val="ConsPlusNormal"/>
        <w:spacing w:before="220"/>
        <w:ind w:firstLine="540"/>
        <w:jc w:val="both"/>
      </w:pPr>
      <w:r>
        <w:t xml:space="preserve">&lt;1.1&gt; </w:t>
      </w:r>
      <w:hyperlink r:id="rId41">
        <w:r>
          <w:rPr>
            <w:color w:val="0000FF"/>
          </w:rPr>
          <w:t>Абзац пятый пункта 8</w:t>
        </w:r>
      </w:hyperlink>
      <w:r>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780F8F" w:rsidRDefault="00780F8F">
      <w:pPr>
        <w:pStyle w:val="ConsPlusNormal"/>
        <w:spacing w:before="220"/>
        <w:ind w:firstLine="540"/>
        <w:jc w:val="both"/>
      </w:pPr>
      <w:r>
        <w:t xml:space="preserve">&lt;1.2&gt; </w:t>
      </w:r>
      <w:hyperlink r:id="rId42">
        <w:r>
          <w:rPr>
            <w:color w:val="0000FF"/>
          </w:rPr>
          <w:t>Подпункт "г" пункта 10</w:t>
        </w:r>
      </w:hyperlink>
      <w:r>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780F8F" w:rsidRDefault="00780F8F">
      <w:pPr>
        <w:pStyle w:val="ConsPlusNormal"/>
        <w:ind w:firstLine="540"/>
        <w:jc w:val="both"/>
      </w:pPr>
    </w:p>
    <w:p w:rsidR="00780F8F" w:rsidRDefault="00780F8F">
      <w:pPr>
        <w:pStyle w:val="ConsPlusNormal"/>
        <w:ind w:firstLine="540"/>
        <w:jc w:val="both"/>
      </w:pPr>
      <w:r>
        <w:t xml:space="preserve">в </w:t>
      </w:r>
      <w:hyperlink w:anchor="P463">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Pr>
            <w:color w:val="0000FF"/>
          </w:rPr>
          <w:t>графе 2</w:t>
        </w:r>
      </w:hyperlink>
      <w:r>
        <w:t>;</w:t>
      </w:r>
    </w:p>
    <w:p w:rsidR="00780F8F" w:rsidRDefault="00780F8F">
      <w:pPr>
        <w:pStyle w:val="ConsPlusNormal"/>
        <w:spacing w:before="220"/>
        <w:ind w:firstLine="540"/>
        <w:jc w:val="both"/>
      </w:pPr>
      <w:r>
        <w:t xml:space="preserve">в </w:t>
      </w:r>
      <w:hyperlink w:anchor="P464">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780F8F" w:rsidRDefault="00780F8F">
      <w:pPr>
        <w:pStyle w:val="ConsPlusNormal"/>
        <w:spacing w:before="220"/>
        <w:ind w:firstLine="540"/>
        <w:jc w:val="both"/>
      </w:pPr>
      <w:r>
        <w:t xml:space="preserve">в </w:t>
      </w:r>
      <w:hyperlink w:anchor="P465">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780F8F" w:rsidRDefault="00780F8F">
      <w:pPr>
        <w:pStyle w:val="ConsPlusNormal"/>
        <w:spacing w:before="220"/>
        <w:ind w:firstLine="540"/>
        <w:jc w:val="both"/>
      </w:pPr>
      <w:r>
        <w:t xml:space="preserve">в </w:t>
      </w:r>
      <w:hyperlink w:anchor="P466">
        <w:r>
          <w:rPr>
            <w:color w:val="0000FF"/>
          </w:rPr>
          <w:t>графах 9</w:t>
        </w:r>
      </w:hyperlink>
      <w:r>
        <w:t xml:space="preserve"> - </w:t>
      </w:r>
      <w:hyperlink w:anchor="P469">
        <w:r>
          <w:rPr>
            <w:color w:val="0000FF"/>
          </w:rPr>
          <w:t>12</w:t>
        </w:r>
      </w:hyperlink>
      <w:r>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80F8F" w:rsidRDefault="00780F8F">
      <w:pPr>
        <w:pStyle w:val="ConsPlusNormal"/>
        <w:spacing w:before="220"/>
        <w:ind w:firstLine="540"/>
        <w:jc w:val="both"/>
      </w:pPr>
      <w:r>
        <w:t xml:space="preserve">в </w:t>
      </w:r>
      <w:hyperlink w:anchor="P470">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780F8F" w:rsidRDefault="00780F8F">
      <w:pPr>
        <w:pStyle w:val="ConsPlusNormal"/>
        <w:spacing w:before="220"/>
        <w:ind w:firstLine="540"/>
        <w:jc w:val="both"/>
      </w:pPr>
      <w:r>
        <w:t xml:space="preserve">в </w:t>
      </w:r>
      <w:hyperlink w:anchor="P471">
        <w:r>
          <w:rPr>
            <w:color w:val="0000FF"/>
          </w:rPr>
          <w:t>графах 14</w:t>
        </w:r>
      </w:hyperlink>
      <w:r>
        <w:t xml:space="preserve"> - </w:t>
      </w:r>
      <w:hyperlink w:anchor="P474">
        <w:r>
          <w:rPr>
            <w:color w:val="0000FF"/>
          </w:rPr>
          <w:t>17</w:t>
        </w:r>
      </w:hyperlink>
      <w: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80F8F" w:rsidRDefault="00780F8F">
      <w:pPr>
        <w:pStyle w:val="ConsPlusNormal"/>
        <w:spacing w:before="220"/>
        <w:ind w:firstLine="540"/>
        <w:jc w:val="both"/>
      </w:pPr>
      <w:r>
        <w:t xml:space="preserve">в </w:t>
      </w:r>
      <w:hyperlink w:anchor="P475">
        <w:r>
          <w:rPr>
            <w:color w:val="0000FF"/>
          </w:rPr>
          <w:t>графе 18</w:t>
        </w:r>
      </w:hyperlink>
      <w:r>
        <w:t xml:space="preserve"> - общий объем планируемых выплат за весь период действия документа, обосновывающего обязательство;</w:t>
      </w:r>
    </w:p>
    <w:p w:rsidR="00780F8F" w:rsidRDefault="00780F8F">
      <w:pPr>
        <w:pStyle w:val="ConsPlusNormal"/>
        <w:spacing w:before="220"/>
        <w:ind w:firstLine="540"/>
        <w:jc w:val="both"/>
      </w:pPr>
      <w:r>
        <w:t xml:space="preserve">в </w:t>
      </w:r>
      <w:hyperlink w:anchor="P476">
        <w:r>
          <w:rPr>
            <w:color w:val="0000FF"/>
          </w:rPr>
          <w:t>графах 19</w:t>
        </w:r>
      </w:hyperlink>
      <w:r>
        <w:t xml:space="preserve"> - </w:t>
      </w:r>
      <w:hyperlink w:anchor="P479">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80F8F" w:rsidRDefault="00780F8F">
      <w:pPr>
        <w:pStyle w:val="ConsPlusNormal"/>
        <w:spacing w:before="220"/>
        <w:ind w:firstLine="540"/>
        <w:jc w:val="both"/>
      </w:pPr>
      <w:r>
        <w:lastRenderedPageBreak/>
        <w:t xml:space="preserve">по </w:t>
      </w:r>
      <w:hyperlink w:anchor="P502">
        <w:r>
          <w:rPr>
            <w:color w:val="0000FF"/>
          </w:rPr>
          <w:t>строке</w:t>
        </w:r>
      </w:hyperlink>
      <w:r>
        <w:t xml:space="preserve"> "Итого по коду источника поступлений" - итоговые показатели по </w:t>
      </w:r>
      <w:hyperlink w:anchor="P463">
        <w:r>
          <w:rPr>
            <w:color w:val="0000FF"/>
          </w:rPr>
          <w:t>графам 6</w:t>
        </w:r>
      </w:hyperlink>
      <w:r>
        <w:t xml:space="preserve"> - </w:t>
      </w:r>
      <w:hyperlink w:anchor="P479">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780F8F" w:rsidRDefault="00780F8F">
      <w:pPr>
        <w:pStyle w:val="ConsPlusNormal"/>
        <w:jc w:val="both"/>
      </w:pPr>
      <w:r>
        <w:t xml:space="preserve">(п. 12(1) введен </w:t>
      </w:r>
      <w:hyperlink r:id="rId43">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780F8F" w:rsidRDefault="00780F8F">
      <w:pPr>
        <w:pStyle w:val="ConsPlusNormal"/>
        <w:spacing w:before="220"/>
        <w:ind w:firstLine="540"/>
        <w:jc w:val="both"/>
      </w:pPr>
      <w:bookmarkStart w:id="12" w:name="P147"/>
      <w:bookmarkEnd w:id="12"/>
      <w:r>
        <w:t>распоряжений о совершении казначейских платежей (далее - распоряжение), предоставленных участником казначейского сопровождения;</w:t>
      </w:r>
    </w:p>
    <w:p w:rsidR="00780F8F" w:rsidRDefault="00780F8F">
      <w:pPr>
        <w:pStyle w:val="ConsPlusNormal"/>
        <w:spacing w:before="22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6">
        <w:r>
          <w:rPr>
            <w:color w:val="0000FF"/>
          </w:rPr>
          <w:t>приложении N 6</w:t>
        </w:r>
      </w:hyperlink>
      <w:r>
        <w:t xml:space="preserve"> к настоящему Порядку).</w:t>
      </w:r>
    </w:p>
    <w:p w:rsidR="00780F8F" w:rsidRDefault="00780F8F">
      <w:pPr>
        <w:pStyle w:val="ConsPlusNormal"/>
        <w:spacing w:before="22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4">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780F8F" w:rsidRDefault="00780F8F">
      <w:pPr>
        <w:pStyle w:val="ConsPlusNormal"/>
        <w:spacing w:before="220"/>
        <w:ind w:firstLine="540"/>
        <w:jc w:val="both"/>
      </w:pPr>
      <w: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Pr>
            <w:color w:val="0000FF"/>
          </w:rPr>
          <w:t>абзаце втором пункта 13</w:t>
        </w:r>
      </w:hyperlink>
      <w:r>
        <w:t xml:space="preserve"> настоящего Порядка, осуществляет:</w:t>
      </w:r>
    </w:p>
    <w:p w:rsidR="00780F8F" w:rsidRDefault="00780F8F">
      <w:pPr>
        <w:pStyle w:val="ConsPlusNormal"/>
        <w:spacing w:before="22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45">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46">
        <w:r>
          <w:rPr>
            <w:color w:val="0000FF"/>
          </w:rPr>
          <w:t>подпунктом 1 пункта 3</w:t>
        </w:r>
      </w:hyperlink>
      <w:r>
        <w:t xml:space="preserve"> и </w:t>
      </w:r>
      <w:hyperlink r:id="rId47">
        <w:r>
          <w:rPr>
            <w:color w:val="0000FF"/>
          </w:rPr>
          <w:t>подпунктами 3</w:t>
        </w:r>
      </w:hyperlink>
      <w:r>
        <w:t xml:space="preserve"> и </w:t>
      </w:r>
      <w:hyperlink r:id="rId48">
        <w:r>
          <w:rPr>
            <w:color w:val="0000FF"/>
          </w:rPr>
          <w:t>4 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55">
        <w:r>
          <w:rPr>
            <w:color w:val="0000FF"/>
          </w:rPr>
          <w:t>пунктом 32</w:t>
        </w:r>
      </w:hyperlink>
      <w:r>
        <w:t xml:space="preserve"> настоящего Порядка;</w:t>
      </w:r>
    </w:p>
    <w:p w:rsidR="00780F8F" w:rsidRDefault="00780F8F">
      <w:pPr>
        <w:pStyle w:val="ConsPlusNormal"/>
        <w:spacing w:before="220"/>
        <w:ind w:firstLine="540"/>
        <w:jc w:val="both"/>
      </w:pPr>
      <w:bookmarkStart w:id="13" w:name="P152"/>
      <w:bookmarkEnd w:id="13"/>
      <w:r>
        <w:t xml:space="preserve">б) запрет (отказ) в осуществлении операции на лицевом счете, предусмотренный </w:t>
      </w:r>
      <w:hyperlink r:id="rId49">
        <w:r>
          <w:rPr>
            <w:color w:val="0000FF"/>
          </w:rPr>
          <w:t>подпунктами 3</w:t>
        </w:r>
      </w:hyperlink>
      <w:r>
        <w:t xml:space="preserve"> и </w:t>
      </w:r>
      <w:hyperlink r:id="rId50">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51">
        <w:r>
          <w:rPr>
            <w:color w:val="0000FF"/>
          </w:rPr>
          <w:t>пунктах 10</w:t>
        </w:r>
      </w:hyperlink>
      <w:r>
        <w:t xml:space="preserve"> и </w:t>
      </w:r>
      <w:hyperlink r:id="rId52">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188">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780F8F" w:rsidRDefault="00780F8F">
      <w:pPr>
        <w:pStyle w:val="ConsPlusNormal"/>
        <w:spacing w:before="220"/>
        <w:ind w:firstLine="540"/>
        <w:jc w:val="both"/>
      </w:pPr>
      <w:bookmarkStart w:id="14" w:name="P153"/>
      <w:bookmarkEnd w:id="14"/>
      <w:r>
        <w:t xml:space="preserve">в) приостановление операции на лицевом счете, предусмотренное </w:t>
      </w:r>
      <w:hyperlink r:id="rId53">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49">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780F8F" w:rsidRDefault="00780F8F">
      <w:pPr>
        <w:pStyle w:val="ConsPlusNormal"/>
        <w:spacing w:before="220"/>
        <w:ind w:firstLine="540"/>
        <w:jc w:val="both"/>
      </w:pPr>
      <w:bookmarkStart w:id="15" w:name="P154"/>
      <w:bookmarkEnd w:id="15"/>
      <w:r>
        <w:t xml:space="preserve">г) предупреждение (информирование) при осуществлении операций на лицевых счетах, </w:t>
      </w:r>
      <w:r>
        <w:lastRenderedPageBreak/>
        <w:t xml:space="preserve">предусмотренное </w:t>
      </w:r>
      <w:hyperlink r:id="rId54">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496">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780F8F" w:rsidRDefault="00780F8F">
      <w:pPr>
        <w:pStyle w:val="ConsPlusNormal"/>
        <w:spacing w:before="220"/>
        <w:ind w:firstLine="540"/>
        <w:jc w:val="both"/>
      </w:pPr>
      <w:bookmarkStart w:id="16" w:name="P155"/>
      <w:bookmarkEnd w:id="16"/>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349">
        <w:r>
          <w:rPr>
            <w:color w:val="0000FF"/>
          </w:rPr>
          <w:t>Уведомления N 8</w:t>
        </w:r>
      </w:hyperlink>
      <w:r>
        <w:t xml:space="preserve">, указанного в </w:t>
      </w:r>
      <w:hyperlink w:anchor="P153">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7">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780F8F" w:rsidRDefault="00780F8F">
      <w:pPr>
        <w:pStyle w:val="ConsPlusNormal"/>
        <w:spacing w:before="220"/>
        <w:ind w:firstLine="540"/>
        <w:jc w:val="both"/>
      </w:pPr>
      <w:r>
        <w:t xml:space="preserve">16. В случае непоступления от заказчика </w:t>
      </w:r>
      <w:hyperlink w:anchor="P2647">
        <w:r>
          <w:rPr>
            <w:color w:val="0000FF"/>
          </w:rPr>
          <w:t>Уведомления N 10</w:t>
        </w:r>
      </w:hyperlink>
      <w:r>
        <w:t xml:space="preserve">, указанного </w:t>
      </w:r>
      <w:hyperlink w:anchor="P155">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780F8F" w:rsidRDefault="00780F8F">
      <w:pPr>
        <w:pStyle w:val="ConsPlusNormal"/>
        <w:spacing w:before="220"/>
        <w:ind w:firstLine="540"/>
        <w:jc w:val="both"/>
      </w:pPr>
      <w: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6">
        <w:r>
          <w:rPr>
            <w:color w:val="0000FF"/>
          </w:rPr>
          <w:t>приложении N 6</w:t>
        </w:r>
      </w:hyperlink>
      <w:r>
        <w:t xml:space="preserve"> к настоящему Порядку) в целях применения им мер реагирования, указанных в </w:t>
      </w:r>
      <w:hyperlink w:anchor="P152">
        <w:r>
          <w:rPr>
            <w:color w:val="0000FF"/>
          </w:rPr>
          <w:t>подпунктах "б"</w:t>
        </w:r>
      </w:hyperlink>
      <w:r>
        <w:t xml:space="preserve"> - </w:t>
      </w:r>
      <w:hyperlink w:anchor="P154">
        <w:r>
          <w:rPr>
            <w:color w:val="0000FF"/>
          </w:rPr>
          <w:t>"г" пункта 14</w:t>
        </w:r>
      </w:hyperlink>
      <w: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780F8F" w:rsidRDefault="00780F8F">
      <w:pPr>
        <w:pStyle w:val="ConsPlusNormal"/>
        <w:spacing w:before="220"/>
        <w:ind w:firstLine="540"/>
        <w:jc w:val="both"/>
      </w:pPr>
      <w:bookmarkStart w:id="17" w:name="P158"/>
      <w:bookmarkEnd w:id="17"/>
      <w:r>
        <w:t xml:space="preserve">18. Территориальный орган Федерального казначейства при получении информации об устранении оснований, предусмотренных </w:t>
      </w:r>
      <w:hyperlink r:id="rId55">
        <w:r>
          <w:rPr>
            <w:color w:val="0000FF"/>
          </w:rPr>
          <w:t>пунктами 10</w:t>
        </w:r>
      </w:hyperlink>
      <w:r>
        <w:t xml:space="preserve"> и </w:t>
      </w:r>
      <w:hyperlink r:id="rId56">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780F8F" w:rsidRDefault="00780F8F">
      <w:pPr>
        <w:pStyle w:val="ConsPlusNormal"/>
        <w:spacing w:before="22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188">
        <w:r>
          <w:rPr>
            <w:color w:val="0000FF"/>
          </w:rPr>
          <w:t>Уведомление N 7</w:t>
        </w:r>
      </w:hyperlink>
      <w:r>
        <w:t xml:space="preserve">, указанное в </w:t>
      </w:r>
      <w:hyperlink w:anchor="P152">
        <w:r>
          <w:rPr>
            <w:color w:val="0000FF"/>
          </w:rPr>
          <w:t>подпункте "б" пункта 14</w:t>
        </w:r>
      </w:hyperlink>
      <w:r>
        <w:t xml:space="preserve"> настоящего Порядка;</w:t>
      </w:r>
    </w:p>
    <w:p w:rsidR="00780F8F" w:rsidRDefault="00780F8F">
      <w:pPr>
        <w:pStyle w:val="ConsPlusNormal"/>
        <w:spacing w:before="22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780F8F" w:rsidRDefault="00780F8F">
      <w:pPr>
        <w:pStyle w:val="ConsPlusNormal"/>
        <w:spacing w:before="220"/>
        <w:ind w:firstLine="540"/>
        <w:jc w:val="both"/>
      </w:pPr>
      <w:bookmarkStart w:id="18" w:name="P161"/>
      <w:bookmarkEnd w:id="18"/>
      <w:r>
        <w:t xml:space="preserve">19. Получение территориальным органом Федерального казначейства информации, указанной в </w:t>
      </w:r>
      <w:hyperlink w:anchor="P158">
        <w:r>
          <w:rPr>
            <w:color w:val="0000FF"/>
          </w:rPr>
          <w:t>пункте 18</w:t>
        </w:r>
      </w:hyperlink>
      <w:r>
        <w:t xml:space="preserve"> настоящего Порядка, осуществляется в соответствии с </w:t>
      </w:r>
      <w:hyperlink r:id="rId57">
        <w:r>
          <w:rPr>
            <w:color w:val="0000FF"/>
          </w:rPr>
          <w:t>Правилами</w:t>
        </w:r>
      </w:hyperlink>
      <w:r>
        <w:t xml:space="preserve"> обмена информацией между Федеральным казначейством и органами, указанными в </w:t>
      </w:r>
      <w:hyperlink r:id="rId58">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w:t>
      </w:r>
      <w:r>
        <w:lastRenderedPageBreak/>
        <w:t>декабря, N 0001202112140027).</w:t>
      </w:r>
    </w:p>
    <w:p w:rsidR="00780F8F" w:rsidRDefault="00780F8F">
      <w:pPr>
        <w:pStyle w:val="ConsPlusNormal"/>
        <w:spacing w:before="220"/>
        <w:ind w:firstLine="540"/>
        <w:jc w:val="both"/>
      </w:pPr>
      <w:bookmarkStart w:id="19" w:name="P162"/>
      <w:bookmarkEnd w:id="19"/>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780F8F" w:rsidRDefault="00780F8F">
      <w:pPr>
        <w:pStyle w:val="ConsPlusNormal"/>
        <w:spacing w:before="220"/>
        <w:ind w:firstLine="540"/>
        <w:jc w:val="both"/>
      </w:pPr>
      <w:r>
        <w:t>а) на счета, открытые участнику казначейского сопровождения в банке, за исключением:</w:t>
      </w:r>
    </w:p>
    <w:p w:rsidR="00780F8F" w:rsidRDefault="00780F8F">
      <w:pPr>
        <w:pStyle w:val="ConsPlusNormal"/>
        <w:jc w:val="both"/>
      </w:pPr>
      <w:r>
        <w:t xml:space="preserve">(в ред. </w:t>
      </w:r>
      <w:hyperlink r:id="rId59">
        <w:r>
          <w:rPr>
            <w:color w:val="0000FF"/>
          </w:rPr>
          <w:t>Приказа</w:t>
        </w:r>
      </w:hyperlink>
      <w:r>
        <w:t xml:space="preserve"> Минфина России от 21.06.2023 N 97н)</w:t>
      </w:r>
    </w:p>
    <w:p w:rsidR="00780F8F" w:rsidRDefault="00780F8F">
      <w:pPr>
        <w:pStyle w:val="ConsPlusNormal"/>
        <w:spacing w:before="22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780F8F" w:rsidRDefault="00780F8F">
      <w:pPr>
        <w:pStyle w:val="ConsPlusNormal"/>
        <w:spacing w:before="22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780F8F" w:rsidRDefault="00780F8F">
      <w:pPr>
        <w:pStyle w:val="ConsPlusNormal"/>
        <w:spacing w:before="220"/>
        <w:ind w:firstLine="540"/>
        <w:jc w:val="both"/>
      </w:pPr>
      <w:bookmarkStart w:id="20" w:name="P167"/>
      <w:bookmarkEnd w:id="20"/>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796">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780F8F" w:rsidRDefault="00780F8F">
      <w:pPr>
        <w:pStyle w:val="ConsPlusNormal"/>
        <w:spacing w:before="220"/>
        <w:ind w:firstLine="540"/>
        <w:jc w:val="both"/>
      </w:pPr>
      <w:r>
        <w:t>--------------------------------</w:t>
      </w:r>
    </w:p>
    <w:p w:rsidR="00780F8F" w:rsidRDefault="00780F8F">
      <w:pPr>
        <w:pStyle w:val="ConsPlusNormal"/>
        <w:spacing w:before="220"/>
        <w:ind w:firstLine="540"/>
        <w:jc w:val="both"/>
      </w:pPr>
      <w:r>
        <w:t xml:space="preserve">&lt;2&gt; </w:t>
      </w:r>
      <w:hyperlink r:id="rId60">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780F8F" w:rsidRDefault="00780F8F">
      <w:pPr>
        <w:pStyle w:val="ConsPlusNormal"/>
        <w:jc w:val="both"/>
      </w:pPr>
      <w:r>
        <w:t xml:space="preserve">(в ред. </w:t>
      </w:r>
      <w:hyperlink r:id="rId61">
        <w:r>
          <w:rPr>
            <w:color w:val="0000FF"/>
          </w:rPr>
          <w:t>Приказа</w:t>
        </w:r>
      </w:hyperlink>
      <w:r>
        <w:t xml:space="preserve"> Минфина России от 21.06.2023 N 97н)</w:t>
      </w:r>
    </w:p>
    <w:p w:rsidR="00780F8F" w:rsidRDefault="00780F8F">
      <w:pPr>
        <w:pStyle w:val="ConsPlusNormal"/>
        <w:jc w:val="both"/>
      </w:pPr>
    </w:p>
    <w:p w:rsidR="00780F8F" w:rsidRDefault="00780F8F">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796">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780F8F" w:rsidRDefault="00780F8F">
      <w:pPr>
        <w:pStyle w:val="ConsPlusNormal"/>
        <w:spacing w:before="22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780F8F" w:rsidRDefault="00780F8F">
      <w:pPr>
        <w:pStyle w:val="ConsPlusNormal"/>
        <w:spacing w:before="220"/>
        <w:ind w:firstLine="540"/>
        <w:jc w:val="both"/>
      </w:pPr>
      <w:r>
        <w:lastRenderedPageBreak/>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40">
        <w:r>
          <w:rPr>
            <w:color w:val="0000FF"/>
          </w:rPr>
          <w:t>пунктом 29</w:t>
        </w:r>
      </w:hyperlink>
      <w:r>
        <w:t xml:space="preserve"> настоящего Порядка;</w:t>
      </w:r>
    </w:p>
    <w:p w:rsidR="00780F8F" w:rsidRDefault="00780F8F">
      <w:pPr>
        <w:pStyle w:val="ConsPlusNormal"/>
        <w:jc w:val="both"/>
      </w:pPr>
      <w:r>
        <w:t xml:space="preserve">(в ред. </w:t>
      </w:r>
      <w:hyperlink r:id="rId62">
        <w:r>
          <w:rPr>
            <w:color w:val="0000FF"/>
          </w:rPr>
          <w:t>Приказа</w:t>
        </w:r>
      </w:hyperlink>
      <w:r>
        <w:t xml:space="preserve"> Минфина России от 17.03.2022 N 39н)</w:t>
      </w:r>
    </w:p>
    <w:p w:rsidR="00780F8F" w:rsidRDefault="00780F8F">
      <w:pPr>
        <w:pStyle w:val="ConsPlusNormal"/>
        <w:spacing w:before="220"/>
        <w:ind w:firstLine="540"/>
        <w:jc w:val="both"/>
      </w:pPr>
      <w:r>
        <w:t xml:space="preserve">абзац утратил силу. - </w:t>
      </w:r>
      <w:hyperlink r:id="rId63">
        <w:r>
          <w:rPr>
            <w:color w:val="0000FF"/>
          </w:rPr>
          <w:t>Приказ</w:t>
        </w:r>
      </w:hyperlink>
      <w:r>
        <w:t xml:space="preserve"> Минфина России от 21.06.2023 N 97н;</w:t>
      </w:r>
    </w:p>
    <w:p w:rsidR="00780F8F" w:rsidRDefault="00780F8F">
      <w:pPr>
        <w:pStyle w:val="ConsPlusNormal"/>
        <w:spacing w:before="22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780F8F" w:rsidRDefault="00780F8F">
      <w:pPr>
        <w:pStyle w:val="ConsPlusNormal"/>
        <w:jc w:val="both"/>
      </w:pPr>
      <w:r>
        <w:t xml:space="preserve">(пп. "а(1)" введен </w:t>
      </w:r>
      <w:hyperlink r:id="rId64">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780F8F" w:rsidRDefault="00780F8F">
      <w:pPr>
        <w:pStyle w:val="ConsPlusNormal"/>
        <w:spacing w:before="22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Pr>
            <w:color w:val="0000FF"/>
          </w:rPr>
          <w:t>абзаце втором</w:t>
        </w:r>
      </w:hyperlink>
      <w:r>
        <w:t xml:space="preserve"> настоящего подпункта.</w:t>
      </w:r>
    </w:p>
    <w:p w:rsidR="00780F8F" w:rsidRDefault="00780F8F">
      <w:pPr>
        <w:pStyle w:val="ConsPlusNormal"/>
        <w:spacing w:before="220"/>
        <w:ind w:firstLine="540"/>
        <w:jc w:val="both"/>
      </w:pPr>
      <w:bookmarkStart w:id="21" w:name="P181"/>
      <w:bookmarkEnd w:id="21"/>
      <w:r>
        <w:t xml:space="preserve">Целевые средства в форме бюджетных инвестиций, предусмотренных </w:t>
      </w:r>
      <w:hyperlink r:id="rId65">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66">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780F8F" w:rsidRDefault="00780F8F">
      <w:pPr>
        <w:pStyle w:val="ConsPlusNormal"/>
        <w:spacing w:before="220"/>
        <w:ind w:firstLine="540"/>
        <w:jc w:val="both"/>
      </w:pPr>
      <w:bookmarkStart w:id="22" w:name="P182"/>
      <w:bookmarkEnd w:id="22"/>
      <w: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780F8F" w:rsidRDefault="00780F8F">
      <w:pPr>
        <w:pStyle w:val="ConsPlusNormal"/>
        <w:spacing w:before="220"/>
        <w:ind w:firstLine="540"/>
        <w:jc w:val="both"/>
      </w:pPr>
      <w:r>
        <w:t xml:space="preserve">Документы, указанные в </w:t>
      </w:r>
      <w:hyperlink w:anchor="P182">
        <w:r>
          <w:rPr>
            <w:color w:val="0000FF"/>
          </w:rPr>
          <w:t>абзаце первом</w:t>
        </w:r>
      </w:hyperlink>
      <w:r>
        <w:t xml:space="preserve"> настоящего пункта, представляются участником казначейского </w:t>
      </w:r>
      <w:r>
        <w:lastRenderedPageBreak/>
        <w:t xml:space="preserve">сопровождения в территориальный орган Федерального казначейства с учетом положений, предусмотренных </w:t>
      </w:r>
      <w:hyperlink w:anchor="P57">
        <w:r>
          <w:rPr>
            <w:color w:val="0000FF"/>
          </w:rPr>
          <w:t>пунктом 3</w:t>
        </w:r>
      </w:hyperlink>
      <w:r>
        <w:t xml:space="preserve"> настоящего Порядка.</w:t>
      </w:r>
    </w:p>
    <w:p w:rsidR="00780F8F" w:rsidRDefault="00780F8F">
      <w:pPr>
        <w:pStyle w:val="ConsPlusNormal"/>
        <w:spacing w:before="220"/>
        <w:ind w:firstLine="540"/>
        <w:jc w:val="both"/>
      </w:pPr>
      <w:r>
        <w:t xml:space="preserve">Повторное представление документов, указанных в </w:t>
      </w:r>
      <w:hyperlink w:anchor="P182">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780F8F" w:rsidRDefault="00780F8F">
      <w:pPr>
        <w:pStyle w:val="ConsPlusNormal"/>
        <w:spacing w:before="220"/>
        <w:ind w:firstLine="540"/>
        <w:jc w:val="both"/>
      </w:pPr>
      <w:r>
        <w:t>--------------------------------</w:t>
      </w:r>
    </w:p>
    <w:p w:rsidR="00780F8F" w:rsidRDefault="00780F8F">
      <w:pPr>
        <w:pStyle w:val="ConsPlusNormal"/>
        <w:spacing w:before="220"/>
        <w:ind w:firstLine="540"/>
        <w:jc w:val="both"/>
      </w:pPr>
      <w:r>
        <w:t xml:space="preserve">&lt;3&gt; </w:t>
      </w:r>
      <w:hyperlink r:id="rId67">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780F8F" w:rsidRDefault="00780F8F">
      <w:pPr>
        <w:pStyle w:val="ConsPlusNormal"/>
        <w:jc w:val="both"/>
      </w:pPr>
    </w:p>
    <w:p w:rsidR="00780F8F" w:rsidRDefault="00780F8F">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899">
        <w:r>
          <w:rPr>
            <w:color w:val="0000FF"/>
          </w:rPr>
          <w:t>приложениях N 12</w:t>
        </w:r>
      </w:hyperlink>
      <w:r>
        <w:t xml:space="preserve"> и </w:t>
      </w:r>
      <w:hyperlink w:anchor="P3112">
        <w:r>
          <w:rPr>
            <w:color w:val="0000FF"/>
          </w:rPr>
          <w:t>N 13</w:t>
        </w:r>
      </w:hyperlink>
      <w:r>
        <w:t xml:space="preserve"> к настоящему Порядку).</w:t>
      </w:r>
    </w:p>
    <w:p w:rsidR="00780F8F" w:rsidRDefault="00780F8F">
      <w:pPr>
        <w:pStyle w:val="ConsPlusNormal"/>
        <w:jc w:val="both"/>
      </w:pPr>
      <w:r>
        <w:t xml:space="preserve">(в ред. </w:t>
      </w:r>
      <w:hyperlink r:id="rId68">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23" w:name="P190"/>
      <w:bookmarkEnd w:id="23"/>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5">
        <w:r>
          <w:rPr>
            <w:color w:val="0000FF"/>
          </w:rPr>
          <w:t>приложении N 14</w:t>
        </w:r>
      </w:hyperlink>
      <w:r>
        <w:t xml:space="preserve"> к настоящему Порядку) (далее - расшифровка к распоряжению).</w:t>
      </w:r>
    </w:p>
    <w:p w:rsidR="00780F8F" w:rsidRDefault="00780F8F">
      <w:pPr>
        <w:pStyle w:val="ConsPlusNormal"/>
        <w:spacing w:before="220"/>
        <w:ind w:firstLine="540"/>
        <w:jc w:val="both"/>
      </w:pPr>
      <w:r>
        <w:t xml:space="preserve">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69">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780F8F" w:rsidRDefault="00780F8F">
      <w:pPr>
        <w:pStyle w:val="ConsPlusNormal"/>
        <w:jc w:val="both"/>
      </w:pPr>
      <w:r>
        <w:t xml:space="preserve">(в ред. </w:t>
      </w:r>
      <w:hyperlink r:id="rId70">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24" w:name="P193"/>
      <w:bookmarkEnd w:id="24"/>
      <w: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235">
        <w:r>
          <w:rPr>
            <w:color w:val="0000FF"/>
          </w:rPr>
          <w:t>расшифровку</w:t>
        </w:r>
      </w:hyperlink>
      <w:r>
        <w:t xml:space="preserve"> к распоряжению, содержащую информацию об источниках </w:t>
      </w:r>
      <w:r>
        <w:lastRenderedPageBreak/>
        <w:t>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780F8F" w:rsidRDefault="00780F8F">
      <w:pPr>
        <w:pStyle w:val="ConsPlusNormal"/>
        <w:spacing w:before="22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1">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2">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780F8F" w:rsidRDefault="00780F8F">
      <w:pPr>
        <w:pStyle w:val="ConsPlusNormal"/>
        <w:jc w:val="both"/>
      </w:pPr>
      <w:r>
        <w:t xml:space="preserve">(п. 23(1) введен </w:t>
      </w:r>
      <w:hyperlink r:id="rId73">
        <w:r>
          <w:rPr>
            <w:color w:val="0000FF"/>
          </w:rPr>
          <w:t>Приказом</w:t>
        </w:r>
      </w:hyperlink>
      <w:r>
        <w:t xml:space="preserve"> Минфина России от 21.06.2023 N 97н)</w:t>
      </w:r>
    </w:p>
    <w:p w:rsidR="00780F8F" w:rsidRDefault="00780F8F">
      <w:pPr>
        <w:pStyle w:val="ConsPlusNormal"/>
        <w:spacing w:before="220"/>
        <w:ind w:firstLine="540"/>
        <w:jc w:val="both"/>
      </w:pPr>
      <w:bookmarkStart w:id="25" w:name="P196"/>
      <w:bookmarkEnd w:id="25"/>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780F8F" w:rsidRDefault="00780F8F">
      <w:pPr>
        <w:pStyle w:val="ConsPlusNormal"/>
        <w:spacing w:before="22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 и </w:t>
      </w:r>
      <w:hyperlink w:anchor="P305">
        <w:r>
          <w:rPr>
            <w:color w:val="0000FF"/>
          </w:rPr>
          <w:t>Сведениях</w:t>
        </w:r>
      </w:hyperlink>
      <w:r>
        <w:t>;</w:t>
      </w:r>
    </w:p>
    <w:p w:rsidR="00780F8F" w:rsidRDefault="00780F8F">
      <w:pPr>
        <w:pStyle w:val="ConsPlusNormal"/>
        <w:spacing w:before="22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Pr>
            <w:color w:val="0000FF"/>
          </w:rPr>
          <w:t>Сведениях</w:t>
        </w:r>
      </w:hyperlink>
      <w:r>
        <w:t>;</w:t>
      </w:r>
    </w:p>
    <w:p w:rsidR="00780F8F" w:rsidRDefault="00780F8F">
      <w:pPr>
        <w:pStyle w:val="ConsPlusNormal"/>
        <w:spacing w:before="22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780F8F" w:rsidRDefault="00780F8F">
      <w:pPr>
        <w:pStyle w:val="ConsPlusNormal"/>
        <w:spacing w:before="22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780F8F" w:rsidRDefault="00780F8F">
      <w:pPr>
        <w:pStyle w:val="ConsPlusNormal"/>
        <w:spacing w:before="220"/>
        <w:ind w:firstLine="540"/>
        <w:jc w:val="both"/>
      </w:pPr>
      <w:bookmarkStart w:id="26" w:name="P201"/>
      <w:bookmarkEnd w:id="26"/>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780F8F" w:rsidRDefault="00780F8F">
      <w:pPr>
        <w:pStyle w:val="ConsPlusNormal"/>
        <w:spacing w:before="220"/>
        <w:ind w:firstLine="540"/>
        <w:jc w:val="both"/>
      </w:pPr>
      <w:bookmarkStart w:id="27" w:name="P202"/>
      <w:bookmarkEnd w:id="27"/>
      <w: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780F8F" w:rsidRDefault="00780F8F">
      <w:pPr>
        <w:pStyle w:val="ConsPlusNormal"/>
        <w:jc w:val="both"/>
      </w:pPr>
      <w:r>
        <w:t xml:space="preserve">(в ред. </w:t>
      </w:r>
      <w:hyperlink r:id="rId74">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28" w:name="P204"/>
      <w:bookmarkEnd w:id="28"/>
      <w: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780F8F" w:rsidRDefault="00780F8F">
      <w:pPr>
        <w:pStyle w:val="ConsPlusNormal"/>
        <w:spacing w:before="220"/>
        <w:ind w:firstLine="540"/>
        <w:jc w:val="both"/>
      </w:pPr>
      <w:r>
        <w:t xml:space="preserve">з) непревышение суммы, указанной в распоряжении, над суммой остатка средств на лицевом счете по </w:t>
      </w:r>
      <w:r>
        <w:lastRenderedPageBreak/>
        <w:t>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780F8F" w:rsidRDefault="00780F8F">
      <w:pPr>
        <w:pStyle w:val="ConsPlusNormal"/>
        <w:spacing w:before="220"/>
        <w:ind w:firstLine="540"/>
        <w:jc w:val="both"/>
      </w:pPr>
      <w:bookmarkStart w:id="29" w:name="P206"/>
      <w:bookmarkEnd w:id="29"/>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82">
        <w:r>
          <w:rPr>
            <w:color w:val="0000FF"/>
          </w:rPr>
          <w:t>пунктами 21</w:t>
        </w:r>
      </w:hyperlink>
      <w:r>
        <w:t xml:space="preserve"> и </w:t>
      </w:r>
      <w:hyperlink w:anchor="P190">
        <w:r>
          <w:rPr>
            <w:color w:val="0000FF"/>
          </w:rPr>
          <w:t>22</w:t>
        </w:r>
      </w:hyperlink>
      <w:r>
        <w:t xml:space="preserve"> настоящего Порядка;</w:t>
      </w:r>
    </w:p>
    <w:p w:rsidR="00780F8F" w:rsidRDefault="00780F8F">
      <w:pPr>
        <w:pStyle w:val="ConsPlusNormal"/>
        <w:spacing w:before="220"/>
        <w:ind w:firstLine="540"/>
        <w:jc w:val="both"/>
      </w:pPr>
      <w:bookmarkStart w:id="30" w:name="P207"/>
      <w:bookmarkEnd w:id="30"/>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780F8F" w:rsidRDefault="00780F8F">
      <w:pPr>
        <w:pStyle w:val="ConsPlusNormal"/>
        <w:jc w:val="both"/>
      </w:pPr>
      <w:r>
        <w:t xml:space="preserve">(в ред. </w:t>
      </w:r>
      <w:hyperlink r:id="rId75">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31" w:name="P209"/>
      <w:bookmarkEnd w:id="31"/>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Pr>
            <w:color w:val="0000FF"/>
          </w:rPr>
          <w:t>Сведениях</w:t>
        </w:r>
      </w:hyperlink>
      <w:r>
        <w:t xml:space="preserve"> по соответствующему укрупненному коду направления расходования целевых средств;</w:t>
      </w:r>
    </w:p>
    <w:p w:rsidR="00780F8F" w:rsidRDefault="00780F8F">
      <w:pPr>
        <w:pStyle w:val="ConsPlusNormal"/>
        <w:spacing w:before="22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780F8F" w:rsidRDefault="00780F8F">
      <w:pPr>
        <w:pStyle w:val="ConsPlusNormal"/>
        <w:spacing w:before="220"/>
        <w:ind w:firstLine="540"/>
        <w:jc w:val="both"/>
      </w:pPr>
      <w:r>
        <w:t xml:space="preserve">н) наличие в распоряжении указания о списании средств на лицевой счет, за исключением случаев, предусмотренных </w:t>
      </w:r>
      <w:hyperlink w:anchor="P162">
        <w:r>
          <w:rPr>
            <w:color w:val="0000FF"/>
          </w:rPr>
          <w:t>пунктом 20</w:t>
        </w:r>
      </w:hyperlink>
      <w:r>
        <w:t xml:space="preserve"> настоящего Порядка;</w:t>
      </w:r>
    </w:p>
    <w:p w:rsidR="00780F8F" w:rsidRDefault="00780F8F">
      <w:pPr>
        <w:pStyle w:val="ConsPlusNormal"/>
        <w:spacing w:before="220"/>
        <w:ind w:firstLine="540"/>
        <w:jc w:val="both"/>
      </w:pPr>
      <w:r>
        <w:t>о) наличие в распоряжении аналитического кода, используемого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коду бюджетного кредита, указанному в документе, обосновывающем обязательство;</w:t>
      </w:r>
    </w:p>
    <w:p w:rsidR="00780F8F" w:rsidRDefault="00780F8F">
      <w:pPr>
        <w:pStyle w:val="ConsPlusNormal"/>
        <w:jc w:val="both"/>
      </w:pPr>
      <w:r>
        <w:t xml:space="preserve">(пп. "о" введен </w:t>
      </w:r>
      <w:hyperlink r:id="rId76">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а также его соответствие аналитическому коду специального казначейского кредита, указанному в документе, обосновывающем обязательство;</w:t>
      </w:r>
    </w:p>
    <w:p w:rsidR="00780F8F" w:rsidRDefault="00780F8F">
      <w:pPr>
        <w:pStyle w:val="ConsPlusNormal"/>
        <w:jc w:val="both"/>
      </w:pPr>
      <w:r>
        <w:t xml:space="preserve">(пп. "п" введен </w:t>
      </w:r>
      <w:hyperlink r:id="rId77">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780F8F" w:rsidRDefault="00780F8F">
      <w:pPr>
        <w:pStyle w:val="ConsPlusNormal"/>
        <w:jc w:val="both"/>
      </w:pPr>
      <w:r>
        <w:t xml:space="preserve">(пп. "р" введен </w:t>
      </w:r>
      <w:hyperlink r:id="rId78">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780F8F" w:rsidRDefault="00780F8F">
      <w:pPr>
        <w:pStyle w:val="ConsPlusNormal"/>
        <w:jc w:val="both"/>
      </w:pPr>
      <w:r>
        <w:t xml:space="preserve">(в ред. </w:t>
      </w:r>
      <w:hyperlink r:id="rId79">
        <w:r>
          <w:rPr>
            <w:color w:val="0000FF"/>
          </w:rPr>
          <w:t>Приказа</w:t>
        </w:r>
      </w:hyperlink>
      <w:r>
        <w:t xml:space="preserve"> Минфина России от 21.06.2023 N 97н)</w:t>
      </w:r>
    </w:p>
    <w:p w:rsidR="00780F8F" w:rsidRDefault="00780F8F">
      <w:pPr>
        <w:pStyle w:val="ConsPlusNormal"/>
        <w:spacing w:before="220"/>
        <w:ind w:firstLine="540"/>
        <w:jc w:val="both"/>
      </w:pPr>
      <w:r>
        <w:lastRenderedPageBreak/>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780F8F" w:rsidRDefault="00780F8F">
      <w:pPr>
        <w:pStyle w:val="ConsPlusNormal"/>
        <w:spacing w:before="22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780F8F" w:rsidRDefault="00780F8F">
      <w:pPr>
        <w:pStyle w:val="ConsPlusNormal"/>
        <w:spacing w:before="220"/>
        <w:ind w:firstLine="540"/>
        <w:jc w:val="both"/>
      </w:pPr>
      <w:r>
        <w:t xml:space="preserve">территориальный орган Федерального казначейства дополнительно к направлениям, указанным в </w:t>
      </w:r>
      <w:hyperlink w:anchor="P196">
        <w:r>
          <w:rPr>
            <w:color w:val="0000FF"/>
          </w:rPr>
          <w:t>пункте 24</w:t>
        </w:r>
      </w:hyperlink>
      <w:r>
        <w:t xml:space="preserve"> настоящего Порядка, осуществляет проверку распоряжения по следующим направлениям:</w:t>
      </w:r>
    </w:p>
    <w:p w:rsidR="00780F8F" w:rsidRDefault="00780F8F">
      <w:pPr>
        <w:pStyle w:val="ConsPlusNormal"/>
        <w:spacing w:before="22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Pr>
            <w:color w:val="0000FF"/>
          </w:rPr>
          <w:t>Сведения</w:t>
        </w:r>
      </w:hyperlink>
      <w:r>
        <w:t>;</w:t>
      </w:r>
    </w:p>
    <w:p w:rsidR="00780F8F" w:rsidRDefault="00780F8F">
      <w:pPr>
        <w:pStyle w:val="ConsPlusNormal"/>
        <w:spacing w:before="220"/>
        <w:ind w:firstLine="540"/>
        <w:jc w:val="both"/>
      </w:pPr>
      <w:r>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Pr>
            <w:color w:val="0000FF"/>
          </w:rPr>
          <w:t>Сведениях</w:t>
        </w:r>
      </w:hyperlink>
      <w:r>
        <w:t>;</w:t>
      </w:r>
    </w:p>
    <w:p w:rsidR="00780F8F" w:rsidRDefault="00780F8F">
      <w:pPr>
        <w:pStyle w:val="ConsPlusNormal"/>
        <w:spacing w:before="220"/>
        <w:ind w:firstLine="540"/>
        <w:jc w:val="both"/>
      </w:pPr>
      <w:r>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780F8F" w:rsidRDefault="00780F8F">
      <w:pPr>
        <w:pStyle w:val="ConsPlusNormal"/>
        <w:spacing w:before="22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Pr>
            <w:color w:val="0000FF"/>
          </w:rPr>
          <w:t>абзацем первым пункта 22</w:t>
        </w:r>
      </w:hyperlink>
      <w:r>
        <w:t xml:space="preserve"> настоящего Порядка распоряжения и </w:t>
      </w:r>
      <w:hyperlink w:anchor="P3235">
        <w:r>
          <w:rPr>
            <w:color w:val="0000FF"/>
          </w:rPr>
          <w:t>расшифровки</w:t>
        </w:r>
      </w:hyperlink>
      <w:r>
        <w:t xml:space="preserve"> к распоряжению, дополнительно к положениям, предусмотренным </w:t>
      </w:r>
      <w:hyperlink w:anchor="P202">
        <w:r>
          <w:rPr>
            <w:color w:val="0000FF"/>
          </w:rPr>
          <w:t>подпунктами "е"</w:t>
        </w:r>
      </w:hyperlink>
      <w:r>
        <w:t xml:space="preserve">, </w:t>
      </w:r>
      <w:hyperlink w:anchor="P206">
        <w:r>
          <w:rPr>
            <w:color w:val="0000FF"/>
          </w:rPr>
          <w:t>"и"</w:t>
        </w:r>
      </w:hyperlink>
      <w:r>
        <w:t xml:space="preserve"> и </w:t>
      </w:r>
      <w:hyperlink w:anchor="P207">
        <w:r>
          <w:rPr>
            <w:color w:val="0000FF"/>
          </w:rPr>
          <w:t>"к" пункта 24</w:t>
        </w:r>
      </w:hyperlink>
      <w:r>
        <w:t xml:space="preserve"> настоящего Порядка, осуществляет проверку распоряжения, а также </w:t>
      </w:r>
      <w:hyperlink w:anchor="P3235">
        <w:r>
          <w:rPr>
            <w:color w:val="0000FF"/>
          </w:rPr>
          <w:t>расшифровки</w:t>
        </w:r>
      </w:hyperlink>
      <w:r>
        <w:t xml:space="preserve"> к распоряжению по следующим направлениям:</w:t>
      </w:r>
    </w:p>
    <w:p w:rsidR="00780F8F" w:rsidRDefault="00780F8F">
      <w:pPr>
        <w:pStyle w:val="ConsPlusNormal"/>
        <w:spacing w:before="220"/>
        <w:ind w:firstLine="540"/>
        <w:jc w:val="both"/>
      </w:pPr>
      <w:r>
        <w:t xml:space="preserve">а) наличия в распоряжении в текстовом назначении платежа реквизитов (номер, дата) </w:t>
      </w:r>
      <w:hyperlink w:anchor="P3235">
        <w:r>
          <w:rPr>
            <w:color w:val="0000FF"/>
          </w:rPr>
          <w:t>расшифровки</w:t>
        </w:r>
      </w:hyperlink>
      <w:r>
        <w:t xml:space="preserve"> к распоряжению;</w:t>
      </w:r>
    </w:p>
    <w:p w:rsidR="00780F8F" w:rsidRDefault="00780F8F">
      <w:pPr>
        <w:pStyle w:val="ConsPlusNormal"/>
        <w:spacing w:before="220"/>
        <w:ind w:firstLine="540"/>
        <w:jc w:val="both"/>
      </w:pPr>
      <w: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w:t>
      </w:r>
    </w:p>
    <w:p w:rsidR="00780F8F" w:rsidRDefault="00780F8F">
      <w:pPr>
        <w:pStyle w:val="ConsPlusNormal"/>
        <w:spacing w:before="220"/>
        <w:ind w:firstLine="540"/>
        <w:jc w:val="both"/>
      </w:pPr>
      <w:r>
        <w:t xml:space="preserve">в) наличия в </w:t>
      </w:r>
      <w:hyperlink w:anchor="P3235">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Pr>
            <w:color w:val="0000FF"/>
          </w:rPr>
          <w:t>Сведениях</w:t>
        </w:r>
      </w:hyperlink>
      <w:r>
        <w:t>;</w:t>
      </w:r>
    </w:p>
    <w:p w:rsidR="00780F8F" w:rsidRDefault="00780F8F">
      <w:pPr>
        <w:pStyle w:val="ConsPlusNormal"/>
        <w:spacing w:before="220"/>
        <w:ind w:firstLine="540"/>
        <w:jc w:val="both"/>
      </w:pPr>
      <w:r>
        <w:t xml:space="preserve">г) </w:t>
      </w:r>
      <w:proofErr w:type="gramStart"/>
      <w:r>
        <w:t>соответствия</w:t>
      </w:r>
      <w:proofErr w:type="gramEnd"/>
      <w:r>
        <w:t xml:space="preserve"> указанных в </w:t>
      </w:r>
      <w:hyperlink w:anchor="P3235">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780F8F" w:rsidRDefault="00780F8F">
      <w:pPr>
        <w:pStyle w:val="ConsPlusNormal"/>
        <w:spacing w:before="22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5">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05">
        <w:r>
          <w:rPr>
            <w:color w:val="0000FF"/>
          </w:rPr>
          <w:t>Сведениях</w:t>
        </w:r>
      </w:hyperlink>
      <w:r>
        <w:t>;</w:t>
      </w:r>
    </w:p>
    <w:p w:rsidR="00780F8F" w:rsidRDefault="00780F8F">
      <w:pPr>
        <w:pStyle w:val="ConsPlusNormal"/>
        <w:spacing w:before="220"/>
        <w:ind w:firstLine="540"/>
        <w:jc w:val="both"/>
      </w:pPr>
      <w:r>
        <w:t xml:space="preserve">е) непревышения суммы, указанной в </w:t>
      </w:r>
      <w:hyperlink w:anchor="P3235">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документу, обосновывающему обязательство;</w:t>
      </w:r>
    </w:p>
    <w:p w:rsidR="00780F8F" w:rsidRDefault="00780F8F">
      <w:pPr>
        <w:pStyle w:val="ConsPlusNormal"/>
        <w:spacing w:before="220"/>
        <w:ind w:firstLine="540"/>
        <w:jc w:val="both"/>
      </w:pPr>
      <w:r>
        <w:lastRenderedPageBreak/>
        <w:t xml:space="preserve">ж) соответствия идентификатора государственного (муниципального) контракта, договора (соглашения), указанного в </w:t>
      </w:r>
      <w:hyperlink w:anchor="P3235">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w:t>
      </w:r>
    </w:p>
    <w:p w:rsidR="00780F8F" w:rsidRDefault="00780F8F">
      <w:pPr>
        <w:pStyle w:val="ConsPlusNormal"/>
        <w:spacing w:before="22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80">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780F8F" w:rsidRDefault="00780F8F">
      <w:pPr>
        <w:pStyle w:val="ConsPlusNormal"/>
        <w:spacing w:before="220"/>
        <w:ind w:firstLine="540"/>
        <w:jc w:val="both"/>
      </w:pPr>
      <w:bookmarkStart w:id="32" w:name="P235"/>
      <w:bookmarkEnd w:id="32"/>
      <w:r>
        <w:t xml:space="preserve">28. При размещении целевых средств на депозиты, а также в иные финансовые инструменты в </w:t>
      </w:r>
      <w:hyperlink w:anchor="P305">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780F8F" w:rsidRDefault="00780F8F">
      <w:pPr>
        <w:pStyle w:val="ConsPlusNormal"/>
        <w:jc w:val="both"/>
      </w:pPr>
      <w:r>
        <w:t xml:space="preserve">(в ред. </w:t>
      </w:r>
      <w:hyperlink r:id="rId81">
        <w:r>
          <w:rPr>
            <w:color w:val="0000FF"/>
          </w:rPr>
          <w:t>Приказа</w:t>
        </w:r>
      </w:hyperlink>
      <w:r>
        <w:t xml:space="preserve"> Минфина России от 17.03.2022 N 39н)</w:t>
      </w:r>
    </w:p>
    <w:p w:rsidR="00780F8F" w:rsidRDefault="00780F8F">
      <w:pPr>
        <w:pStyle w:val="ConsPlusNormal"/>
        <w:spacing w:before="22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Pr>
            <w:color w:val="0000FF"/>
          </w:rPr>
          <w:t>графе 7</w:t>
        </w:r>
      </w:hyperlink>
      <w:r>
        <w:t xml:space="preserve"> Сведений.</w:t>
      </w:r>
    </w:p>
    <w:p w:rsidR="00780F8F" w:rsidRDefault="00780F8F">
      <w:pPr>
        <w:pStyle w:val="ConsPlusNormal"/>
        <w:spacing w:before="220"/>
        <w:ind w:firstLine="540"/>
        <w:jc w:val="both"/>
      </w:pPr>
      <w:r>
        <w:t>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780F8F" w:rsidRDefault="00780F8F">
      <w:pPr>
        <w:pStyle w:val="ConsPlusNormal"/>
        <w:spacing w:before="220"/>
        <w:ind w:firstLine="540"/>
        <w:jc w:val="both"/>
      </w:pPr>
      <w: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305">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780F8F" w:rsidRDefault="00780F8F">
      <w:pPr>
        <w:pStyle w:val="ConsPlusNormal"/>
        <w:spacing w:before="220"/>
        <w:ind w:firstLine="540"/>
        <w:jc w:val="both"/>
      </w:pPr>
      <w:bookmarkStart w:id="33" w:name="P240"/>
      <w:bookmarkEnd w:id="33"/>
      <w: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05">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780F8F" w:rsidRDefault="00780F8F">
      <w:pPr>
        <w:pStyle w:val="ConsPlusNormal"/>
        <w:spacing w:before="22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780F8F" w:rsidRDefault="00780F8F">
      <w:pPr>
        <w:pStyle w:val="ConsPlusNormal"/>
        <w:spacing w:before="22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Pr>
            <w:color w:val="0000FF"/>
          </w:rPr>
          <w:t>Сведениями</w:t>
        </w:r>
      </w:hyperlink>
      <w:r>
        <w:t>;</w:t>
      </w:r>
    </w:p>
    <w:p w:rsidR="00780F8F" w:rsidRDefault="00780F8F">
      <w:pPr>
        <w:pStyle w:val="ConsPlusNormal"/>
        <w:spacing w:before="220"/>
        <w:ind w:firstLine="540"/>
        <w:jc w:val="both"/>
      </w:pPr>
      <w: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Pr>
            <w:color w:val="0000FF"/>
          </w:rPr>
          <w:t>Сведениях</w:t>
        </w:r>
      </w:hyperlink>
      <w:r>
        <w:t xml:space="preserve">, и суммой остатка средств на лицевом счете участника казначейского сопровождения в рамках исполнения </w:t>
      </w:r>
      <w:r>
        <w:lastRenderedPageBreak/>
        <w:t>соответствующего документа, обосновывающего обязательство;</w:t>
      </w:r>
    </w:p>
    <w:p w:rsidR="00780F8F" w:rsidRDefault="00780F8F">
      <w:pPr>
        <w:pStyle w:val="ConsPlusNormal"/>
        <w:spacing w:before="22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Pr>
            <w:color w:val="0000FF"/>
          </w:rPr>
          <w:t>Сведениях</w:t>
        </w:r>
      </w:hyperlink>
      <w:r>
        <w:t>.</w:t>
      </w:r>
    </w:p>
    <w:p w:rsidR="00780F8F" w:rsidRDefault="00780F8F">
      <w:pPr>
        <w:pStyle w:val="ConsPlusNormal"/>
        <w:spacing w:before="220"/>
        <w:ind w:firstLine="540"/>
        <w:jc w:val="both"/>
      </w:pPr>
      <w:r>
        <w:t xml:space="preserve">Абзац утратил силу. - </w:t>
      </w:r>
      <w:hyperlink r:id="rId82">
        <w:r>
          <w:rPr>
            <w:color w:val="0000FF"/>
          </w:rPr>
          <w:t>Приказ</w:t>
        </w:r>
      </w:hyperlink>
      <w:r>
        <w:t xml:space="preserve"> Минфина России от 21.06.2023 N 97н.</w:t>
      </w:r>
    </w:p>
    <w:p w:rsidR="00780F8F" w:rsidRDefault="00780F8F">
      <w:pPr>
        <w:pStyle w:val="ConsPlusNormal"/>
        <w:spacing w:before="220"/>
        <w:ind w:firstLine="540"/>
        <w:jc w:val="both"/>
      </w:pPr>
      <w:r>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780F8F" w:rsidRDefault="00780F8F">
      <w:pPr>
        <w:pStyle w:val="ConsPlusNormal"/>
        <w:jc w:val="both"/>
      </w:pPr>
      <w:r>
        <w:t xml:space="preserve">(п. 29(1) введен </w:t>
      </w:r>
      <w:hyperlink r:id="rId83">
        <w:r>
          <w:rPr>
            <w:color w:val="0000FF"/>
          </w:rPr>
          <w:t>Приказом</w:t>
        </w:r>
      </w:hyperlink>
      <w:r>
        <w:t xml:space="preserve"> Минфина России от 21.06.2023 N 97н)</w:t>
      </w:r>
    </w:p>
    <w:p w:rsidR="00780F8F" w:rsidRDefault="00780F8F">
      <w:pPr>
        <w:pStyle w:val="ConsPlusNormal"/>
        <w:spacing w:before="22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780F8F" w:rsidRDefault="00780F8F">
      <w:pPr>
        <w:pStyle w:val="ConsPlusNormal"/>
        <w:jc w:val="both"/>
      </w:pPr>
      <w:r>
        <w:t xml:space="preserve">(п. 29(2) введен </w:t>
      </w:r>
      <w:hyperlink r:id="rId84">
        <w:r>
          <w:rPr>
            <w:color w:val="0000FF"/>
          </w:rPr>
          <w:t>Приказом</w:t>
        </w:r>
      </w:hyperlink>
      <w:r>
        <w:t xml:space="preserve"> Минфина России от 21.06.2023 N 97н)</w:t>
      </w:r>
    </w:p>
    <w:p w:rsidR="00780F8F" w:rsidRDefault="00780F8F">
      <w:pPr>
        <w:pStyle w:val="ConsPlusNormal"/>
        <w:spacing w:before="220"/>
        <w:ind w:firstLine="540"/>
        <w:jc w:val="both"/>
      </w:pPr>
      <w:bookmarkStart w:id="34" w:name="P250"/>
      <w:bookmarkEnd w:id="34"/>
      <w: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Pr>
            <w:color w:val="0000FF"/>
          </w:rPr>
          <w:t>подпунктах "д"</w:t>
        </w:r>
      </w:hyperlink>
      <w:r>
        <w:t xml:space="preserve">, </w:t>
      </w:r>
      <w:hyperlink w:anchor="P204">
        <w:r>
          <w:rPr>
            <w:color w:val="0000FF"/>
          </w:rPr>
          <w:t>"ж"</w:t>
        </w:r>
      </w:hyperlink>
      <w:r>
        <w:t xml:space="preserve"> и </w:t>
      </w:r>
      <w:hyperlink w:anchor="P209">
        <w:r>
          <w:rPr>
            <w:color w:val="0000FF"/>
          </w:rPr>
          <w:t>"л" пункта 24</w:t>
        </w:r>
      </w:hyperlink>
      <w:r>
        <w:t xml:space="preserve"> настоящего Порядка.</w:t>
      </w:r>
    </w:p>
    <w:p w:rsidR="00780F8F" w:rsidRDefault="00780F8F">
      <w:pPr>
        <w:pStyle w:val="ConsPlusNormal"/>
        <w:spacing w:before="220"/>
        <w:ind w:firstLine="540"/>
        <w:jc w:val="both"/>
      </w:pPr>
      <w:bookmarkStart w:id="35" w:name="P251"/>
      <w:bookmarkEnd w:id="35"/>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Pr>
            <w:color w:val="0000FF"/>
          </w:rPr>
          <w:t>пунктами 4</w:t>
        </w:r>
      </w:hyperlink>
      <w:r>
        <w:t xml:space="preserve"> - </w:t>
      </w:r>
      <w:hyperlink w:anchor="P235">
        <w:r>
          <w:rPr>
            <w:color w:val="0000FF"/>
          </w:rPr>
          <w:t>28</w:t>
        </w:r>
      </w:hyperlink>
      <w:r>
        <w:t xml:space="preserve"> настоящего Порядка, осуществляют проверки, предусмотренные положениями </w:t>
      </w:r>
      <w:hyperlink r:id="rId85">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86">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780F8F" w:rsidRDefault="00780F8F">
      <w:pPr>
        <w:pStyle w:val="ConsPlusNormal"/>
        <w:spacing w:before="220"/>
        <w:ind w:firstLine="540"/>
        <w:jc w:val="both"/>
      </w:pPr>
      <w:r>
        <w:t>--------------------------------</w:t>
      </w:r>
    </w:p>
    <w:p w:rsidR="00780F8F" w:rsidRDefault="00780F8F">
      <w:pPr>
        <w:pStyle w:val="ConsPlusNormal"/>
        <w:spacing w:before="220"/>
        <w:ind w:firstLine="540"/>
        <w:jc w:val="both"/>
      </w:pPr>
      <w:r>
        <w:t xml:space="preserve">&lt;4&gt; </w:t>
      </w:r>
      <w:hyperlink r:id="rId87">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780F8F" w:rsidRDefault="00780F8F">
      <w:pPr>
        <w:pStyle w:val="ConsPlusNormal"/>
        <w:jc w:val="both"/>
      </w:pPr>
    </w:p>
    <w:p w:rsidR="00780F8F" w:rsidRDefault="00780F8F">
      <w:pPr>
        <w:pStyle w:val="ConsPlusNormal"/>
        <w:ind w:firstLine="540"/>
        <w:jc w:val="both"/>
      </w:pPr>
      <w:bookmarkStart w:id="36" w:name="P255"/>
      <w:bookmarkEnd w:id="36"/>
      <w:r>
        <w:t xml:space="preserve">32. Принятые к исполнению распоряжения, соответствующие положениям </w:t>
      </w:r>
      <w:hyperlink w:anchor="P57">
        <w:r>
          <w:rPr>
            <w:color w:val="0000FF"/>
          </w:rPr>
          <w:t>пунктов 3</w:t>
        </w:r>
      </w:hyperlink>
      <w:r>
        <w:t xml:space="preserve">, </w:t>
      </w:r>
      <w:hyperlink w:anchor="P196">
        <w:r>
          <w:rPr>
            <w:color w:val="0000FF"/>
          </w:rPr>
          <w:t>24</w:t>
        </w:r>
      </w:hyperlink>
      <w:r>
        <w:t xml:space="preserve"> - </w:t>
      </w:r>
      <w:hyperlink w:anchor="P251">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52">
        <w:r>
          <w:rPr>
            <w:color w:val="0000FF"/>
          </w:rPr>
          <w:t>подпунктами "б"</w:t>
        </w:r>
      </w:hyperlink>
      <w:r>
        <w:t xml:space="preserve"> и </w:t>
      </w:r>
      <w:hyperlink w:anchor="P153">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780F8F" w:rsidRDefault="00780F8F">
      <w:pPr>
        <w:pStyle w:val="ConsPlusNormal"/>
        <w:jc w:val="both"/>
      </w:pPr>
      <w:r>
        <w:t xml:space="preserve">(п. 32 в ред. </w:t>
      </w:r>
      <w:hyperlink r:id="rId88">
        <w:r>
          <w:rPr>
            <w:color w:val="0000FF"/>
          </w:rPr>
          <w:t>Приказа</w:t>
        </w:r>
      </w:hyperlink>
      <w:r>
        <w:t xml:space="preserve"> Минфина России от 21.06.2023 N 97н)</w:t>
      </w:r>
    </w:p>
    <w:p w:rsidR="00780F8F" w:rsidRDefault="00780F8F">
      <w:pPr>
        <w:pStyle w:val="ConsPlusNormal"/>
        <w:spacing w:before="22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Pr>
            <w:color w:val="0000FF"/>
          </w:rPr>
          <w:t>пунктами 3</w:t>
        </w:r>
      </w:hyperlink>
      <w:r>
        <w:t xml:space="preserve">, </w:t>
      </w:r>
      <w:hyperlink w:anchor="P196">
        <w:r>
          <w:rPr>
            <w:color w:val="0000FF"/>
          </w:rPr>
          <w:t>24</w:t>
        </w:r>
      </w:hyperlink>
      <w:r>
        <w:t xml:space="preserve"> - </w:t>
      </w:r>
      <w:hyperlink w:anchor="P250">
        <w:r>
          <w:rPr>
            <w:color w:val="0000FF"/>
          </w:rPr>
          <w:t>30</w:t>
        </w:r>
      </w:hyperlink>
      <w:r>
        <w:t xml:space="preserve"> настоящего Порядка, а также в случае применения мер реагирования, установленных </w:t>
      </w:r>
      <w:hyperlink w:anchor="P152">
        <w:r>
          <w:rPr>
            <w:color w:val="0000FF"/>
          </w:rPr>
          <w:t>подпунктом "б" пункта 14</w:t>
        </w:r>
      </w:hyperlink>
      <w:r>
        <w:t xml:space="preserve"> </w:t>
      </w:r>
      <w:r>
        <w:lastRenderedPageBreak/>
        <w:t xml:space="preserve">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6">
        <w:r>
          <w:rPr>
            <w:color w:val="0000FF"/>
          </w:rPr>
          <w:t>реестра</w:t>
        </w:r>
      </w:hyperlink>
      <w:r>
        <w:t xml:space="preserve"> документов-оснований) в соответствии с </w:t>
      </w:r>
      <w:hyperlink w:anchor="P263">
        <w:r>
          <w:rPr>
            <w:color w:val="0000FF"/>
          </w:rPr>
          <w:t>пунктом 35</w:t>
        </w:r>
      </w:hyperlink>
      <w:r>
        <w:t xml:space="preserve"> настоящего Порядка не позднее рабочего дня, следующего за днем представления в территориальный орган Федерального казначейства:</w:t>
      </w:r>
    </w:p>
    <w:p w:rsidR="00780F8F" w:rsidRDefault="00780F8F">
      <w:pPr>
        <w:pStyle w:val="ConsPlusNormal"/>
        <w:spacing w:before="220"/>
        <w:ind w:firstLine="540"/>
        <w:jc w:val="both"/>
      </w:pPr>
      <w:r>
        <w:t>участником казначейского сопровождения распоряжений и (или) документов-оснований (</w:t>
      </w:r>
      <w:hyperlink w:anchor="P2796">
        <w:r>
          <w:rPr>
            <w:color w:val="0000FF"/>
          </w:rPr>
          <w:t>реестра</w:t>
        </w:r>
      </w:hyperlink>
      <w:r>
        <w:t xml:space="preserve"> документов-оснований) (при наличии);</w:t>
      </w:r>
    </w:p>
    <w:p w:rsidR="00780F8F" w:rsidRDefault="00780F8F">
      <w:pPr>
        <w:pStyle w:val="ConsPlusNormal"/>
        <w:spacing w:before="220"/>
        <w:ind w:firstLine="540"/>
        <w:jc w:val="both"/>
      </w:pPr>
      <w:r>
        <w:t xml:space="preserve">заказчиком </w:t>
      </w:r>
      <w:hyperlink w:anchor="P2647">
        <w:r>
          <w:rPr>
            <w:color w:val="0000FF"/>
          </w:rPr>
          <w:t>Уведомления N 10</w:t>
        </w:r>
      </w:hyperlink>
      <w:r>
        <w:t xml:space="preserve">, предусмотренного </w:t>
      </w:r>
      <w:hyperlink w:anchor="P155">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780F8F" w:rsidRDefault="00780F8F">
      <w:pPr>
        <w:pStyle w:val="ConsPlusNormal"/>
        <w:jc w:val="both"/>
      </w:pPr>
      <w:r>
        <w:t xml:space="preserve">(в ред. </w:t>
      </w:r>
      <w:hyperlink r:id="rId89">
        <w:r>
          <w:rPr>
            <w:color w:val="0000FF"/>
          </w:rPr>
          <w:t>Приказа</w:t>
        </w:r>
      </w:hyperlink>
      <w:r>
        <w:t xml:space="preserve"> Минфина России от 17.03.2022 N 39н)</w:t>
      </w:r>
    </w:p>
    <w:p w:rsidR="00780F8F" w:rsidRDefault="00780F8F">
      <w:pPr>
        <w:pStyle w:val="ConsPlusNormal"/>
        <w:spacing w:before="220"/>
        <w:ind w:firstLine="540"/>
        <w:jc w:val="both"/>
      </w:pPr>
      <w:r>
        <w:t xml:space="preserve">34. Территориальный орган Федерального казначейства при выявлении фактов нарушений в ходе проведения проверок, указанных в </w:t>
      </w:r>
      <w:hyperlink w:anchor="P251">
        <w:r>
          <w:rPr>
            <w:color w:val="0000FF"/>
          </w:rPr>
          <w:t>пункте 31</w:t>
        </w:r>
      </w:hyperlink>
      <w:r>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6">
        <w:r>
          <w:rPr>
            <w:color w:val="0000FF"/>
          </w:rPr>
          <w:t>реестра</w:t>
        </w:r>
      </w:hyperlink>
      <w:r>
        <w:t xml:space="preserve"> документов-оснований) (при наличии), осуществляет процедуру возврата распоряжения в соответствии с </w:t>
      </w:r>
      <w:hyperlink w:anchor="P263">
        <w:r>
          <w:rPr>
            <w:color w:val="0000FF"/>
          </w:rPr>
          <w:t>пунктом 35</w:t>
        </w:r>
      </w:hyperlink>
      <w: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780F8F" w:rsidRDefault="00780F8F">
      <w:pPr>
        <w:pStyle w:val="ConsPlusNormal"/>
        <w:jc w:val="both"/>
      </w:pPr>
      <w:r>
        <w:t xml:space="preserve">(в ред. </w:t>
      </w:r>
      <w:hyperlink r:id="rId90">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37" w:name="P263"/>
      <w:bookmarkEnd w:id="37"/>
      <w:r>
        <w:t>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 декабря 2021 г. N 214н</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w:t>
            </w:r>
            <w:hyperlink r:id="rId91">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780F8F">
        <w:tc>
          <w:tcPr>
            <w:tcW w:w="4535" w:type="dxa"/>
            <w:tcBorders>
              <w:top w:val="nil"/>
              <w:left w:val="nil"/>
              <w:bottom w:val="nil"/>
              <w:right w:val="nil"/>
            </w:tcBorders>
          </w:tcPr>
          <w:p w:rsidR="00780F8F" w:rsidRDefault="00780F8F">
            <w:pPr>
              <w:pStyle w:val="ConsPlusNormal"/>
            </w:pPr>
          </w:p>
        </w:tc>
        <w:tc>
          <w:tcPr>
            <w:tcW w:w="4554" w:type="dxa"/>
            <w:gridSpan w:val="3"/>
            <w:tcBorders>
              <w:top w:val="nil"/>
              <w:left w:val="nil"/>
              <w:bottom w:val="nil"/>
              <w:right w:val="nil"/>
            </w:tcBorders>
          </w:tcPr>
          <w:p w:rsidR="00780F8F" w:rsidRDefault="00780F8F">
            <w:pPr>
              <w:pStyle w:val="ConsPlusNormal"/>
              <w:jc w:val="center"/>
            </w:pPr>
            <w:r>
              <w:t>УТВЕРЖДАЮ</w:t>
            </w:r>
          </w:p>
        </w:tc>
      </w:tr>
      <w:tr w:rsidR="00780F8F">
        <w:tc>
          <w:tcPr>
            <w:tcW w:w="4535" w:type="dxa"/>
            <w:tcBorders>
              <w:top w:val="nil"/>
              <w:left w:val="nil"/>
              <w:bottom w:val="nil"/>
              <w:right w:val="nil"/>
            </w:tcBorders>
          </w:tcPr>
          <w:p w:rsidR="00780F8F" w:rsidRDefault="00780F8F">
            <w:pPr>
              <w:pStyle w:val="ConsPlusNormal"/>
            </w:pPr>
          </w:p>
        </w:tc>
        <w:tc>
          <w:tcPr>
            <w:tcW w:w="4554" w:type="dxa"/>
            <w:gridSpan w:val="3"/>
            <w:tcBorders>
              <w:top w:val="nil"/>
              <w:left w:val="nil"/>
              <w:bottom w:val="single" w:sz="4" w:space="0" w:color="auto"/>
              <w:right w:val="nil"/>
            </w:tcBorders>
          </w:tcPr>
          <w:p w:rsidR="00780F8F" w:rsidRDefault="00780F8F">
            <w:pPr>
              <w:pStyle w:val="ConsPlusNormal"/>
            </w:pPr>
          </w:p>
        </w:tc>
      </w:tr>
      <w:tr w:rsidR="00780F8F">
        <w:tc>
          <w:tcPr>
            <w:tcW w:w="4535" w:type="dxa"/>
            <w:tcBorders>
              <w:top w:val="nil"/>
              <w:left w:val="nil"/>
              <w:bottom w:val="nil"/>
              <w:right w:val="nil"/>
            </w:tcBorders>
          </w:tcPr>
          <w:p w:rsidR="00780F8F" w:rsidRDefault="00780F8F">
            <w:pPr>
              <w:pStyle w:val="ConsPlusNormal"/>
            </w:pPr>
          </w:p>
        </w:tc>
        <w:tc>
          <w:tcPr>
            <w:tcW w:w="4554" w:type="dxa"/>
            <w:gridSpan w:val="3"/>
            <w:tcBorders>
              <w:top w:val="single" w:sz="4" w:space="0" w:color="auto"/>
              <w:left w:val="nil"/>
              <w:bottom w:val="nil"/>
              <w:right w:val="nil"/>
            </w:tcBorders>
          </w:tcPr>
          <w:p w:rsidR="00780F8F" w:rsidRDefault="00780F8F">
            <w:pPr>
              <w:pStyle w:val="ConsPlusNormal"/>
              <w:jc w:val="center"/>
            </w:pPr>
            <w:r>
              <w:t xml:space="preserve">(наименование должности лица, </w:t>
            </w:r>
            <w:r>
              <w:lastRenderedPageBreak/>
              <w:t>утверждающего документ;</w:t>
            </w:r>
          </w:p>
        </w:tc>
      </w:tr>
      <w:tr w:rsidR="00780F8F">
        <w:tc>
          <w:tcPr>
            <w:tcW w:w="4535" w:type="dxa"/>
            <w:tcBorders>
              <w:top w:val="nil"/>
              <w:left w:val="nil"/>
              <w:bottom w:val="nil"/>
              <w:right w:val="nil"/>
            </w:tcBorders>
          </w:tcPr>
          <w:p w:rsidR="00780F8F" w:rsidRDefault="00780F8F">
            <w:pPr>
              <w:pStyle w:val="ConsPlusNormal"/>
            </w:pPr>
          </w:p>
        </w:tc>
        <w:tc>
          <w:tcPr>
            <w:tcW w:w="4554" w:type="dxa"/>
            <w:gridSpan w:val="3"/>
            <w:tcBorders>
              <w:top w:val="nil"/>
              <w:left w:val="nil"/>
              <w:bottom w:val="single" w:sz="4" w:space="0" w:color="auto"/>
              <w:right w:val="nil"/>
            </w:tcBorders>
          </w:tcPr>
          <w:p w:rsidR="00780F8F" w:rsidRDefault="00780F8F">
            <w:pPr>
              <w:pStyle w:val="ConsPlusNormal"/>
            </w:pPr>
          </w:p>
        </w:tc>
      </w:tr>
      <w:tr w:rsidR="00780F8F">
        <w:tc>
          <w:tcPr>
            <w:tcW w:w="4535" w:type="dxa"/>
            <w:tcBorders>
              <w:top w:val="nil"/>
              <w:left w:val="nil"/>
              <w:bottom w:val="nil"/>
              <w:right w:val="nil"/>
            </w:tcBorders>
          </w:tcPr>
          <w:p w:rsidR="00780F8F" w:rsidRDefault="00780F8F">
            <w:pPr>
              <w:pStyle w:val="ConsPlusNormal"/>
            </w:pPr>
          </w:p>
        </w:tc>
        <w:tc>
          <w:tcPr>
            <w:tcW w:w="4554" w:type="dxa"/>
            <w:gridSpan w:val="3"/>
            <w:tcBorders>
              <w:top w:val="single" w:sz="4" w:space="0" w:color="auto"/>
              <w:left w:val="nil"/>
              <w:bottom w:val="nil"/>
              <w:right w:val="nil"/>
            </w:tcBorders>
          </w:tcPr>
          <w:p w:rsidR="00780F8F" w:rsidRDefault="00780F8F">
            <w:pPr>
              <w:pStyle w:val="ConsPlusNormal"/>
              <w:jc w:val="center"/>
            </w:pPr>
            <w:r>
              <w:t>наименование государственного (муниципального) заказчика, получателя бюджетных средств, заказчика)</w:t>
            </w:r>
          </w:p>
        </w:tc>
      </w:tr>
      <w:tr w:rsidR="00780F8F">
        <w:tc>
          <w:tcPr>
            <w:tcW w:w="4535" w:type="dxa"/>
            <w:tcBorders>
              <w:top w:val="nil"/>
              <w:left w:val="nil"/>
              <w:bottom w:val="nil"/>
              <w:right w:val="nil"/>
            </w:tcBorders>
          </w:tcPr>
          <w:p w:rsidR="00780F8F" w:rsidRDefault="00780F8F">
            <w:pPr>
              <w:pStyle w:val="ConsPlusNormal"/>
            </w:pPr>
          </w:p>
        </w:tc>
        <w:tc>
          <w:tcPr>
            <w:tcW w:w="1853"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361" w:type="dxa"/>
            <w:tcBorders>
              <w:top w:val="nil"/>
              <w:left w:val="nil"/>
              <w:bottom w:val="single" w:sz="4" w:space="0" w:color="auto"/>
              <w:right w:val="nil"/>
            </w:tcBorders>
          </w:tcPr>
          <w:p w:rsidR="00780F8F" w:rsidRDefault="00780F8F">
            <w:pPr>
              <w:pStyle w:val="ConsPlusNormal"/>
            </w:pPr>
          </w:p>
        </w:tc>
      </w:tr>
      <w:tr w:rsidR="00780F8F">
        <w:tc>
          <w:tcPr>
            <w:tcW w:w="4535" w:type="dxa"/>
            <w:tcBorders>
              <w:top w:val="nil"/>
              <w:left w:val="nil"/>
              <w:bottom w:val="nil"/>
              <w:right w:val="nil"/>
            </w:tcBorders>
          </w:tcPr>
          <w:p w:rsidR="00780F8F" w:rsidRDefault="00780F8F">
            <w:pPr>
              <w:pStyle w:val="ConsPlusNormal"/>
            </w:pPr>
          </w:p>
        </w:tc>
        <w:tc>
          <w:tcPr>
            <w:tcW w:w="1853"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361"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4535" w:type="dxa"/>
            <w:tcBorders>
              <w:top w:val="nil"/>
              <w:left w:val="nil"/>
              <w:bottom w:val="nil"/>
              <w:right w:val="nil"/>
            </w:tcBorders>
          </w:tcPr>
          <w:p w:rsidR="00780F8F" w:rsidRDefault="00780F8F">
            <w:pPr>
              <w:pStyle w:val="ConsPlusNormal"/>
            </w:pPr>
          </w:p>
        </w:tc>
        <w:tc>
          <w:tcPr>
            <w:tcW w:w="2193" w:type="dxa"/>
            <w:gridSpan w:val="2"/>
            <w:tcBorders>
              <w:top w:val="nil"/>
              <w:left w:val="nil"/>
              <w:bottom w:val="nil"/>
              <w:right w:val="nil"/>
            </w:tcBorders>
          </w:tcPr>
          <w:p w:rsidR="00780F8F" w:rsidRDefault="00780F8F">
            <w:pPr>
              <w:pStyle w:val="ConsPlusNormal"/>
              <w:jc w:val="center"/>
            </w:pPr>
            <w:r>
              <w:t>"__" _____ 20__ г.</w:t>
            </w:r>
          </w:p>
        </w:tc>
        <w:tc>
          <w:tcPr>
            <w:tcW w:w="2361" w:type="dxa"/>
            <w:tcBorders>
              <w:top w:val="nil"/>
              <w:left w:val="nil"/>
              <w:bottom w:val="nil"/>
              <w:right w:val="nil"/>
            </w:tcBorders>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38" w:name="P305"/>
            <w:bookmarkEnd w:id="38"/>
            <w:r>
              <w:t>СВЕДЕНИЯ</w:t>
            </w:r>
          </w:p>
          <w:p w:rsidR="00780F8F" w:rsidRDefault="00780F8F">
            <w:pPr>
              <w:pStyle w:val="ConsPlusNormal"/>
              <w:jc w:val="center"/>
            </w:pPr>
            <w:r>
              <w:t>ОБ ОПЕРАЦИЯХ С ЦЕЛЕВЫМИ СРЕДСТВАМИ НА 20__ ГОД И ПЛАНОВЫЙ ПЕРИОД 20__ - 20__ ГОДОВ</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780F8F">
        <w:tc>
          <w:tcPr>
            <w:tcW w:w="5670" w:type="dxa"/>
            <w:gridSpan w:val="2"/>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tcPr>
          <w:p w:rsidR="00780F8F" w:rsidRDefault="00780F8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80F8F" w:rsidRDefault="00780F8F">
            <w:pPr>
              <w:pStyle w:val="ConsPlusNormal"/>
              <w:jc w:val="center"/>
            </w:pPr>
            <w:r>
              <w:t>Коды</w:t>
            </w:r>
          </w:p>
        </w:tc>
      </w:tr>
      <w:tr w:rsidR="00780F8F">
        <w:tc>
          <w:tcPr>
            <w:tcW w:w="5670" w:type="dxa"/>
            <w:gridSpan w:val="2"/>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0501213</w:t>
            </w: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jc w:val="center"/>
            </w:pPr>
            <w:r>
              <w:t>от "__" ____ 20__ г.</w:t>
            </w:r>
          </w:p>
        </w:tc>
        <w:tc>
          <w:tcPr>
            <w:tcW w:w="2268" w:type="dxa"/>
            <w:tcBorders>
              <w:top w:val="nil"/>
              <w:left w:val="nil"/>
              <w:bottom w:val="nil"/>
              <w:right w:val="single" w:sz="4" w:space="0" w:color="auto"/>
            </w:tcBorders>
            <w:vAlign w:val="bottom"/>
          </w:tcPr>
          <w:p w:rsidR="00780F8F" w:rsidRDefault="00780F8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39" w:name="P338"/>
            <w:bookmarkEnd w:id="39"/>
            <w:r>
              <w:t>Наименование участника казначейского сопровождения</w:t>
            </w:r>
          </w:p>
        </w:tc>
        <w:tc>
          <w:tcPr>
            <w:tcW w:w="2835"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0" w:name="P354"/>
            <w:bookmarkEnd w:id="40"/>
            <w:r>
              <w:t>Наименование обособленного подразделения</w:t>
            </w:r>
          </w:p>
        </w:tc>
        <w:tc>
          <w:tcPr>
            <w:tcW w:w="2835"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1" w:name="P358"/>
            <w:bookmarkEnd w:id="41"/>
            <w:r>
              <w:t>Наименование бюджета</w:t>
            </w:r>
          </w:p>
        </w:tc>
        <w:tc>
          <w:tcPr>
            <w:tcW w:w="2835"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по </w:t>
            </w:r>
            <w:hyperlink r:id="rId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bookmarkStart w:id="42" w:name="P368"/>
            <w:bookmarkEnd w:id="42"/>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vMerge w:val="restart"/>
            <w:tcBorders>
              <w:top w:val="nil"/>
              <w:left w:val="nil"/>
              <w:bottom w:val="nil"/>
              <w:right w:val="nil"/>
            </w:tcBorders>
          </w:tcPr>
          <w:p w:rsidR="00780F8F" w:rsidRDefault="00780F8F">
            <w:pPr>
              <w:pStyle w:val="ConsPlusNormal"/>
            </w:pPr>
            <w:bookmarkStart w:id="43" w:name="P370"/>
            <w:bookmarkEnd w:id="43"/>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vMerge/>
            <w:tcBorders>
              <w:top w:val="nil"/>
              <w:left w:val="nil"/>
              <w:bottom w:val="nil"/>
              <w:right w:val="nil"/>
            </w:tcBorders>
          </w:tcPr>
          <w:p w:rsidR="00780F8F" w:rsidRDefault="00780F8F">
            <w:pPr>
              <w:pStyle w:val="ConsPlusNormal"/>
            </w:pPr>
          </w:p>
        </w:tc>
        <w:tc>
          <w:tcPr>
            <w:tcW w:w="2835" w:type="dxa"/>
            <w:vMerge/>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4" w:name="P376"/>
            <w:bookmarkEnd w:id="44"/>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5" w:name="P384"/>
            <w:bookmarkEnd w:id="45"/>
            <w:r>
              <w:t>Документ, обосновывающий обязательство</w:t>
            </w:r>
          </w:p>
        </w:tc>
        <w:tc>
          <w:tcPr>
            <w:tcW w:w="2835"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p>
        </w:tc>
        <w:tc>
          <w:tcPr>
            <w:tcW w:w="2835"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6" w:name="P392"/>
            <w:bookmarkEnd w:id="46"/>
            <w:r>
              <w:t>Срок действия документа, обосновывающего обязательство</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r>
              <w:t>Единица измерения: руб (с точностью до второго десятичного знака после запятой)</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93">
              <w:r>
                <w:rPr>
                  <w:color w:val="0000FF"/>
                </w:rPr>
                <w:t>383</w:t>
              </w:r>
            </w:hyperlink>
          </w:p>
        </w:tc>
      </w:tr>
      <w:tr w:rsidR="00780F8F">
        <w:tblPrEx>
          <w:tblBorders>
            <w:right w:val="nil"/>
          </w:tblBorders>
        </w:tblPrEx>
        <w:tc>
          <w:tcPr>
            <w:tcW w:w="2835"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nil"/>
            </w:tcBorders>
          </w:tcPr>
          <w:p w:rsidR="00780F8F" w:rsidRDefault="00780F8F">
            <w:pPr>
              <w:pStyle w:val="ConsPlusNormal"/>
            </w:pPr>
          </w:p>
        </w:tc>
        <w:tc>
          <w:tcPr>
            <w:tcW w:w="1134" w:type="dxa"/>
            <w:tcBorders>
              <w:top w:val="single" w:sz="4" w:space="0" w:color="auto"/>
              <w:left w:val="nil"/>
              <w:bottom w:val="single" w:sz="4" w:space="0" w:color="auto"/>
              <w:right w:val="nil"/>
            </w:tcBorders>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7" w:name="P404"/>
            <w:bookmarkEnd w:id="47"/>
            <w:r>
              <w:t>Сумма по документу, обосновывающему обязательство</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bookmarkStart w:id="48" w:name="P408"/>
            <w:bookmarkEnd w:id="48"/>
            <w:r>
              <w:t>Сумма обязательства (всего), в том числе:</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r>
              <w:t>на текущий финансовый год</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r>
              <w:t>на первый год планового периода</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r>
              <w:t>на второй год планового периода</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2835" w:type="dxa"/>
            <w:tcBorders>
              <w:top w:val="nil"/>
              <w:left w:val="nil"/>
              <w:bottom w:val="nil"/>
              <w:right w:val="nil"/>
            </w:tcBorders>
          </w:tcPr>
          <w:p w:rsidR="00780F8F" w:rsidRDefault="00780F8F">
            <w:pPr>
              <w:pStyle w:val="ConsPlusNormal"/>
            </w:pPr>
            <w:r>
              <w:t>на последующие годы</w:t>
            </w:r>
          </w:p>
        </w:tc>
        <w:tc>
          <w:tcPr>
            <w:tcW w:w="2835"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bl>
    <w:p w:rsidR="00780F8F" w:rsidRDefault="00780F8F">
      <w:pPr>
        <w:pStyle w:val="ConsPlusNormal"/>
        <w:jc w:val="both"/>
      </w:pPr>
    </w:p>
    <w:p w:rsidR="00780F8F" w:rsidRDefault="00780F8F">
      <w:pPr>
        <w:pStyle w:val="ConsPlusNormal"/>
        <w:sectPr w:rsidR="00780F8F" w:rsidSect="00780F8F">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523"/>
        <w:gridCol w:w="1134"/>
        <w:gridCol w:w="907"/>
        <w:gridCol w:w="1020"/>
        <w:gridCol w:w="1020"/>
        <w:gridCol w:w="1814"/>
        <w:gridCol w:w="576"/>
        <w:gridCol w:w="794"/>
        <w:gridCol w:w="794"/>
        <w:gridCol w:w="737"/>
        <w:gridCol w:w="850"/>
        <w:gridCol w:w="576"/>
        <w:gridCol w:w="1077"/>
        <w:gridCol w:w="794"/>
        <w:gridCol w:w="794"/>
        <w:gridCol w:w="794"/>
        <w:gridCol w:w="581"/>
        <w:gridCol w:w="794"/>
        <w:gridCol w:w="874"/>
        <w:gridCol w:w="878"/>
        <w:gridCol w:w="737"/>
      </w:tblGrid>
      <w:tr w:rsidR="00780F8F">
        <w:tc>
          <w:tcPr>
            <w:tcW w:w="2280" w:type="dxa"/>
            <w:gridSpan w:val="2"/>
            <w:vMerge w:val="restart"/>
          </w:tcPr>
          <w:p w:rsidR="00780F8F" w:rsidRDefault="00780F8F">
            <w:pPr>
              <w:pStyle w:val="ConsPlusNormal"/>
              <w:jc w:val="center"/>
            </w:pPr>
            <w:r>
              <w:lastRenderedPageBreak/>
              <w:t>Аналитический код поступлений/выплат</w:t>
            </w:r>
          </w:p>
        </w:tc>
        <w:tc>
          <w:tcPr>
            <w:tcW w:w="1134" w:type="dxa"/>
            <w:vMerge w:val="restart"/>
          </w:tcPr>
          <w:p w:rsidR="00780F8F" w:rsidRDefault="00780F8F">
            <w:pPr>
              <w:pStyle w:val="ConsPlusNormal"/>
              <w:jc w:val="center"/>
            </w:pPr>
            <w:r>
              <w:t>Уникальный код объекта (код мероприятия по информатизации)</w:t>
            </w:r>
          </w:p>
        </w:tc>
        <w:tc>
          <w:tcPr>
            <w:tcW w:w="907" w:type="dxa"/>
            <w:vMerge w:val="restart"/>
          </w:tcPr>
          <w:p w:rsidR="00780F8F" w:rsidRDefault="00780F8F">
            <w:pPr>
              <w:pStyle w:val="ConsPlusNormal"/>
              <w:jc w:val="center"/>
            </w:pPr>
            <w:r>
              <w:t>Идентификатор</w:t>
            </w:r>
          </w:p>
        </w:tc>
        <w:tc>
          <w:tcPr>
            <w:tcW w:w="1020" w:type="dxa"/>
            <w:vMerge w:val="restart"/>
          </w:tcPr>
          <w:p w:rsidR="00780F8F" w:rsidRDefault="00780F8F">
            <w:pPr>
              <w:pStyle w:val="ConsPlusNormal"/>
              <w:jc w:val="center"/>
            </w:pPr>
            <w:r>
              <w:t>Аналитический код бюджетного кредита</w:t>
            </w:r>
          </w:p>
        </w:tc>
        <w:tc>
          <w:tcPr>
            <w:tcW w:w="1020" w:type="dxa"/>
            <w:vMerge w:val="restart"/>
          </w:tcPr>
          <w:p w:rsidR="00780F8F" w:rsidRDefault="00780F8F">
            <w:pPr>
              <w:pStyle w:val="ConsPlusNormal"/>
              <w:jc w:val="center"/>
            </w:pPr>
            <w:r>
              <w:t>Разрешенный к использованию остаток целевых средств</w:t>
            </w:r>
          </w:p>
        </w:tc>
        <w:tc>
          <w:tcPr>
            <w:tcW w:w="1814" w:type="dxa"/>
            <w:vMerge w:val="restart"/>
          </w:tcPr>
          <w:p w:rsidR="00780F8F" w:rsidRDefault="00780F8F">
            <w:pPr>
              <w:pStyle w:val="ConsPlusNormal"/>
              <w:jc w:val="center"/>
            </w:pPr>
            <w:r>
              <w:t>Сумма возврата дебиторской задолженности прошлых лет, разрешенная к использованию</w:t>
            </w:r>
          </w:p>
        </w:tc>
        <w:tc>
          <w:tcPr>
            <w:tcW w:w="3751" w:type="dxa"/>
            <w:gridSpan w:val="5"/>
          </w:tcPr>
          <w:p w:rsidR="00780F8F" w:rsidRDefault="00780F8F">
            <w:pPr>
              <w:pStyle w:val="ConsPlusNormal"/>
              <w:jc w:val="center"/>
            </w:pPr>
            <w:r>
              <w:t>Планируемые поступления</w:t>
            </w:r>
          </w:p>
        </w:tc>
        <w:tc>
          <w:tcPr>
            <w:tcW w:w="4035" w:type="dxa"/>
            <w:gridSpan w:val="5"/>
          </w:tcPr>
          <w:p w:rsidR="00780F8F" w:rsidRDefault="00780F8F">
            <w:pPr>
              <w:pStyle w:val="ConsPlusNormal"/>
              <w:jc w:val="center"/>
            </w:pPr>
            <w:r>
              <w:t>Итого к использованию</w:t>
            </w:r>
          </w:p>
        </w:tc>
        <w:tc>
          <w:tcPr>
            <w:tcW w:w="3864" w:type="dxa"/>
            <w:gridSpan w:val="5"/>
          </w:tcPr>
          <w:p w:rsidR="00780F8F" w:rsidRDefault="00780F8F">
            <w:pPr>
              <w:pStyle w:val="ConsPlusNormal"/>
              <w:jc w:val="center"/>
            </w:pPr>
            <w:r>
              <w:t>Выплаты</w:t>
            </w:r>
          </w:p>
        </w:tc>
      </w:tr>
      <w:tr w:rsidR="00780F8F">
        <w:trPr>
          <w:trHeight w:val="269"/>
        </w:trPr>
        <w:tc>
          <w:tcPr>
            <w:tcW w:w="2280" w:type="dxa"/>
            <w:gridSpan w:val="2"/>
            <w:vMerge/>
          </w:tcPr>
          <w:p w:rsidR="00780F8F" w:rsidRDefault="00780F8F">
            <w:pPr>
              <w:pStyle w:val="ConsPlusNormal"/>
            </w:pPr>
          </w:p>
        </w:tc>
        <w:tc>
          <w:tcPr>
            <w:tcW w:w="1134" w:type="dxa"/>
            <w:vMerge/>
          </w:tcPr>
          <w:p w:rsidR="00780F8F" w:rsidRDefault="00780F8F">
            <w:pPr>
              <w:pStyle w:val="ConsPlusNormal"/>
            </w:pPr>
          </w:p>
        </w:tc>
        <w:tc>
          <w:tcPr>
            <w:tcW w:w="907" w:type="dxa"/>
            <w:vMerge/>
          </w:tcPr>
          <w:p w:rsidR="00780F8F" w:rsidRDefault="00780F8F">
            <w:pPr>
              <w:pStyle w:val="ConsPlusNormal"/>
            </w:pPr>
          </w:p>
        </w:tc>
        <w:tc>
          <w:tcPr>
            <w:tcW w:w="1020" w:type="dxa"/>
            <w:vMerge/>
          </w:tcPr>
          <w:p w:rsidR="00780F8F" w:rsidRDefault="00780F8F">
            <w:pPr>
              <w:pStyle w:val="ConsPlusNormal"/>
            </w:pPr>
          </w:p>
        </w:tc>
        <w:tc>
          <w:tcPr>
            <w:tcW w:w="1020" w:type="dxa"/>
            <w:vMerge/>
          </w:tcPr>
          <w:p w:rsidR="00780F8F" w:rsidRDefault="00780F8F">
            <w:pPr>
              <w:pStyle w:val="ConsPlusNormal"/>
            </w:pPr>
          </w:p>
        </w:tc>
        <w:tc>
          <w:tcPr>
            <w:tcW w:w="1814" w:type="dxa"/>
            <w:vMerge/>
          </w:tcPr>
          <w:p w:rsidR="00780F8F" w:rsidRDefault="00780F8F">
            <w:pPr>
              <w:pStyle w:val="ConsPlusNormal"/>
            </w:pPr>
          </w:p>
        </w:tc>
        <w:tc>
          <w:tcPr>
            <w:tcW w:w="576" w:type="dxa"/>
            <w:vMerge w:val="restart"/>
          </w:tcPr>
          <w:p w:rsidR="00780F8F" w:rsidRDefault="00780F8F">
            <w:pPr>
              <w:pStyle w:val="ConsPlusNormal"/>
              <w:jc w:val="center"/>
            </w:pPr>
            <w:r>
              <w:t>всего</w:t>
            </w:r>
          </w:p>
        </w:tc>
        <w:tc>
          <w:tcPr>
            <w:tcW w:w="3175" w:type="dxa"/>
            <w:gridSpan w:val="4"/>
            <w:vMerge w:val="restart"/>
          </w:tcPr>
          <w:p w:rsidR="00780F8F" w:rsidRDefault="00780F8F">
            <w:pPr>
              <w:pStyle w:val="ConsPlusNormal"/>
              <w:jc w:val="center"/>
            </w:pPr>
            <w:r>
              <w:t>в том числе</w:t>
            </w:r>
          </w:p>
        </w:tc>
        <w:tc>
          <w:tcPr>
            <w:tcW w:w="576" w:type="dxa"/>
            <w:vMerge w:val="restart"/>
          </w:tcPr>
          <w:p w:rsidR="00780F8F" w:rsidRDefault="00780F8F">
            <w:pPr>
              <w:pStyle w:val="ConsPlusNormal"/>
              <w:jc w:val="center"/>
            </w:pPr>
            <w:r>
              <w:t>всего</w:t>
            </w:r>
          </w:p>
        </w:tc>
        <w:tc>
          <w:tcPr>
            <w:tcW w:w="3459" w:type="dxa"/>
            <w:gridSpan w:val="4"/>
            <w:vMerge w:val="restart"/>
          </w:tcPr>
          <w:p w:rsidR="00780F8F" w:rsidRDefault="00780F8F">
            <w:pPr>
              <w:pStyle w:val="ConsPlusNormal"/>
              <w:jc w:val="center"/>
            </w:pPr>
            <w:r>
              <w:t>в том числе</w:t>
            </w:r>
          </w:p>
        </w:tc>
        <w:tc>
          <w:tcPr>
            <w:tcW w:w="581" w:type="dxa"/>
            <w:vMerge w:val="restart"/>
          </w:tcPr>
          <w:p w:rsidR="00780F8F" w:rsidRDefault="00780F8F">
            <w:pPr>
              <w:pStyle w:val="ConsPlusNormal"/>
              <w:jc w:val="center"/>
            </w:pPr>
            <w:r>
              <w:t>всего</w:t>
            </w:r>
          </w:p>
        </w:tc>
        <w:tc>
          <w:tcPr>
            <w:tcW w:w="3283" w:type="dxa"/>
            <w:gridSpan w:val="4"/>
            <w:vMerge w:val="restart"/>
          </w:tcPr>
          <w:p w:rsidR="00780F8F" w:rsidRDefault="00780F8F">
            <w:pPr>
              <w:pStyle w:val="ConsPlusNormal"/>
              <w:jc w:val="center"/>
            </w:pPr>
            <w:r>
              <w:t>в том числе</w:t>
            </w:r>
          </w:p>
        </w:tc>
      </w:tr>
      <w:tr w:rsidR="00780F8F">
        <w:trPr>
          <w:trHeight w:val="269"/>
        </w:trPr>
        <w:tc>
          <w:tcPr>
            <w:tcW w:w="1757" w:type="dxa"/>
            <w:vMerge w:val="restart"/>
          </w:tcPr>
          <w:p w:rsidR="00780F8F" w:rsidRDefault="00780F8F">
            <w:pPr>
              <w:pStyle w:val="ConsPlusNormal"/>
              <w:jc w:val="center"/>
            </w:pPr>
            <w:r>
              <w:t>наименование</w:t>
            </w:r>
          </w:p>
        </w:tc>
        <w:tc>
          <w:tcPr>
            <w:tcW w:w="523" w:type="dxa"/>
            <w:vMerge w:val="restart"/>
          </w:tcPr>
          <w:p w:rsidR="00780F8F" w:rsidRDefault="00780F8F">
            <w:pPr>
              <w:pStyle w:val="ConsPlusNormal"/>
              <w:jc w:val="center"/>
            </w:pPr>
            <w:r>
              <w:t>код</w:t>
            </w:r>
          </w:p>
        </w:tc>
        <w:tc>
          <w:tcPr>
            <w:tcW w:w="1134" w:type="dxa"/>
            <w:vMerge/>
          </w:tcPr>
          <w:p w:rsidR="00780F8F" w:rsidRDefault="00780F8F">
            <w:pPr>
              <w:pStyle w:val="ConsPlusNormal"/>
            </w:pPr>
          </w:p>
        </w:tc>
        <w:tc>
          <w:tcPr>
            <w:tcW w:w="907" w:type="dxa"/>
            <w:vMerge/>
          </w:tcPr>
          <w:p w:rsidR="00780F8F" w:rsidRDefault="00780F8F">
            <w:pPr>
              <w:pStyle w:val="ConsPlusNormal"/>
            </w:pPr>
          </w:p>
        </w:tc>
        <w:tc>
          <w:tcPr>
            <w:tcW w:w="1020" w:type="dxa"/>
            <w:vMerge/>
          </w:tcPr>
          <w:p w:rsidR="00780F8F" w:rsidRDefault="00780F8F">
            <w:pPr>
              <w:pStyle w:val="ConsPlusNormal"/>
            </w:pPr>
          </w:p>
        </w:tc>
        <w:tc>
          <w:tcPr>
            <w:tcW w:w="1020" w:type="dxa"/>
            <w:vMerge/>
          </w:tcPr>
          <w:p w:rsidR="00780F8F" w:rsidRDefault="00780F8F">
            <w:pPr>
              <w:pStyle w:val="ConsPlusNormal"/>
            </w:pPr>
          </w:p>
        </w:tc>
        <w:tc>
          <w:tcPr>
            <w:tcW w:w="1814" w:type="dxa"/>
            <w:vMerge/>
          </w:tcPr>
          <w:p w:rsidR="00780F8F" w:rsidRDefault="00780F8F">
            <w:pPr>
              <w:pStyle w:val="ConsPlusNormal"/>
            </w:pPr>
          </w:p>
        </w:tc>
        <w:tc>
          <w:tcPr>
            <w:tcW w:w="576" w:type="dxa"/>
            <w:vMerge/>
          </w:tcPr>
          <w:p w:rsidR="00780F8F" w:rsidRDefault="00780F8F">
            <w:pPr>
              <w:pStyle w:val="ConsPlusNormal"/>
            </w:pPr>
          </w:p>
        </w:tc>
        <w:tc>
          <w:tcPr>
            <w:tcW w:w="3175" w:type="dxa"/>
            <w:gridSpan w:val="4"/>
            <w:vMerge/>
          </w:tcPr>
          <w:p w:rsidR="00780F8F" w:rsidRDefault="00780F8F">
            <w:pPr>
              <w:pStyle w:val="ConsPlusNormal"/>
            </w:pPr>
          </w:p>
        </w:tc>
        <w:tc>
          <w:tcPr>
            <w:tcW w:w="576" w:type="dxa"/>
            <w:vMerge/>
          </w:tcPr>
          <w:p w:rsidR="00780F8F" w:rsidRDefault="00780F8F">
            <w:pPr>
              <w:pStyle w:val="ConsPlusNormal"/>
            </w:pPr>
          </w:p>
        </w:tc>
        <w:tc>
          <w:tcPr>
            <w:tcW w:w="3459" w:type="dxa"/>
            <w:gridSpan w:val="4"/>
            <w:vMerge/>
          </w:tcPr>
          <w:p w:rsidR="00780F8F" w:rsidRDefault="00780F8F">
            <w:pPr>
              <w:pStyle w:val="ConsPlusNormal"/>
            </w:pPr>
          </w:p>
        </w:tc>
        <w:tc>
          <w:tcPr>
            <w:tcW w:w="581" w:type="dxa"/>
            <w:vMerge/>
          </w:tcPr>
          <w:p w:rsidR="00780F8F" w:rsidRDefault="00780F8F">
            <w:pPr>
              <w:pStyle w:val="ConsPlusNormal"/>
            </w:pPr>
          </w:p>
        </w:tc>
        <w:tc>
          <w:tcPr>
            <w:tcW w:w="3283" w:type="dxa"/>
            <w:gridSpan w:val="4"/>
            <w:vMerge/>
          </w:tcPr>
          <w:p w:rsidR="00780F8F" w:rsidRDefault="00780F8F">
            <w:pPr>
              <w:pStyle w:val="ConsPlusNormal"/>
            </w:pPr>
          </w:p>
        </w:tc>
      </w:tr>
      <w:tr w:rsidR="00780F8F">
        <w:tc>
          <w:tcPr>
            <w:tcW w:w="1757" w:type="dxa"/>
            <w:vMerge/>
          </w:tcPr>
          <w:p w:rsidR="00780F8F" w:rsidRDefault="00780F8F">
            <w:pPr>
              <w:pStyle w:val="ConsPlusNormal"/>
            </w:pPr>
          </w:p>
        </w:tc>
        <w:tc>
          <w:tcPr>
            <w:tcW w:w="523" w:type="dxa"/>
            <w:vMerge/>
          </w:tcPr>
          <w:p w:rsidR="00780F8F" w:rsidRDefault="00780F8F">
            <w:pPr>
              <w:pStyle w:val="ConsPlusNormal"/>
            </w:pPr>
          </w:p>
        </w:tc>
        <w:tc>
          <w:tcPr>
            <w:tcW w:w="1134" w:type="dxa"/>
            <w:vMerge/>
          </w:tcPr>
          <w:p w:rsidR="00780F8F" w:rsidRDefault="00780F8F">
            <w:pPr>
              <w:pStyle w:val="ConsPlusNormal"/>
            </w:pPr>
          </w:p>
        </w:tc>
        <w:tc>
          <w:tcPr>
            <w:tcW w:w="907" w:type="dxa"/>
            <w:vMerge/>
          </w:tcPr>
          <w:p w:rsidR="00780F8F" w:rsidRDefault="00780F8F">
            <w:pPr>
              <w:pStyle w:val="ConsPlusNormal"/>
            </w:pPr>
          </w:p>
        </w:tc>
        <w:tc>
          <w:tcPr>
            <w:tcW w:w="1020" w:type="dxa"/>
            <w:vMerge/>
          </w:tcPr>
          <w:p w:rsidR="00780F8F" w:rsidRDefault="00780F8F">
            <w:pPr>
              <w:pStyle w:val="ConsPlusNormal"/>
            </w:pPr>
          </w:p>
        </w:tc>
        <w:tc>
          <w:tcPr>
            <w:tcW w:w="1020" w:type="dxa"/>
            <w:vMerge/>
          </w:tcPr>
          <w:p w:rsidR="00780F8F" w:rsidRDefault="00780F8F">
            <w:pPr>
              <w:pStyle w:val="ConsPlusNormal"/>
            </w:pPr>
          </w:p>
        </w:tc>
        <w:tc>
          <w:tcPr>
            <w:tcW w:w="1814" w:type="dxa"/>
            <w:vMerge/>
          </w:tcPr>
          <w:p w:rsidR="00780F8F" w:rsidRDefault="00780F8F">
            <w:pPr>
              <w:pStyle w:val="ConsPlusNormal"/>
            </w:pPr>
          </w:p>
        </w:tc>
        <w:tc>
          <w:tcPr>
            <w:tcW w:w="576" w:type="dxa"/>
            <w:vMerge/>
          </w:tcPr>
          <w:p w:rsidR="00780F8F" w:rsidRDefault="00780F8F">
            <w:pPr>
              <w:pStyle w:val="ConsPlusNormal"/>
            </w:pPr>
          </w:p>
        </w:tc>
        <w:tc>
          <w:tcPr>
            <w:tcW w:w="794" w:type="dxa"/>
          </w:tcPr>
          <w:p w:rsidR="00780F8F" w:rsidRDefault="00780F8F">
            <w:pPr>
              <w:pStyle w:val="ConsPlusNormal"/>
              <w:jc w:val="center"/>
            </w:pPr>
            <w:r>
              <w:t>текущий финансовый год</w:t>
            </w:r>
          </w:p>
        </w:tc>
        <w:tc>
          <w:tcPr>
            <w:tcW w:w="794" w:type="dxa"/>
          </w:tcPr>
          <w:p w:rsidR="00780F8F" w:rsidRDefault="00780F8F">
            <w:pPr>
              <w:pStyle w:val="ConsPlusNormal"/>
              <w:jc w:val="center"/>
            </w:pPr>
            <w:r>
              <w:t>первый год планового периода</w:t>
            </w:r>
          </w:p>
        </w:tc>
        <w:tc>
          <w:tcPr>
            <w:tcW w:w="737" w:type="dxa"/>
          </w:tcPr>
          <w:p w:rsidR="00780F8F" w:rsidRDefault="00780F8F">
            <w:pPr>
              <w:pStyle w:val="ConsPlusNormal"/>
              <w:jc w:val="center"/>
            </w:pPr>
            <w:r>
              <w:t>второй год планового периода</w:t>
            </w:r>
          </w:p>
        </w:tc>
        <w:tc>
          <w:tcPr>
            <w:tcW w:w="850" w:type="dxa"/>
          </w:tcPr>
          <w:p w:rsidR="00780F8F" w:rsidRDefault="00780F8F">
            <w:pPr>
              <w:pStyle w:val="ConsPlusNormal"/>
              <w:jc w:val="center"/>
            </w:pPr>
            <w:r>
              <w:t>последующие годы</w:t>
            </w:r>
          </w:p>
        </w:tc>
        <w:tc>
          <w:tcPr>
            <w:tcW w:w="576" w:type="dxa"/>
            <w:vMerge/>
          </w:tcPr>
          <w:p w:rsidR="00780F8F" w:rsidRDefault="00780F8F">
            <w:pPr>
              <w:pStyle w:val="ConsPlusNormal"/>
            </w:pPr>
          </w:p>
        </w:tc>
        <w:tc>
          <w:tcPr>
            <w:tcW w:w="1077" w:type="dxa"/>
          </w:tcPr>
          <w:p w:rsidR="00780F8F" w:rsidRDefault="00780F8F">
            <w:pPr>
              <w:pStyle w:val="ConsPlusNormal"/>
              <w:jc w:val="center"/>
            </w:pPr>
            <w:r>
              <w:t>текущий финансовый год (</w:t>
            </w:r>
            <w:hyperlink w:anchor="P463">
              <w:r>
                <w:rPr>
                  <w:color w:val="0000FF"/>
                </w:rPr>
                <w:t>гр. 6</w:t>
              </w:r>
            </w:hyperlink>
            <w:r>
              <w:t xml:space="preserve"> + </w:t>
            </w:r>
            <w:hyperlink w:anchor="P464">
              <w:r>
                <w:rPr>
                  <w:color w:val="0000FF"/>
                </w:rPr>
                <w:t>гр. 7</w:t>
              </w:r>
            </w:hyperlink>
            <w:r>
              <w:t xml:space="preserve"> + </w:t>
            </w:r>
            <w:hyperlink w:anchor="P466">
              <w:r>
                <w:rPr>
                  <w:color w:val="0000FF"/>
                </w:rPr>
                <w:t>гр. 9</w:t>
              </w:r>
            </w:hyperlink>
            <w:r>
              <w:t>)</w:t>
            </w:r>
          </w:p>
        </w:tc>
        <w:tc>
          <w:tcPr>
            <w:tcW w:w="794" w:type="dxa"/>
          </w:tcPr>
          <w:p w:rsidR="00780F8F" w:rsidRDefault="00780F8F">
            <w:pPr>
              <w:pStyle w:val="ConsPlusNormal"/>
              <w:jc w:val="center"/>
            </w:pPr>
            <w:r>
              <w:t>первый год планового периода</w:t>
            </w:r>
          </w:p>
        </w:tc>
        <w:tc>
          <w:tcPr>
            <w:tcW w:w="794" w:type="dxa"/>
          </w:tcPr>
          <w:p w:rsidR="00780F8F" w:rsidRDefault="00780F8F">
            <w:pPr>
              <w:pStyle w:val="ConsPlusNormal"/>
              <w:jc w:val="center"/>
            </w:pPr>
            <w:r>
              <w:t>второй год планового периода</w:t>
            </w:r>
          </w:p>
        </w:tc>
        <w:tc>
          <w:tcPr>
            <w:tcW w:w="794" w:type="dxa"/>
          </w:tcPr>
          <w:p w:rsidR="00780F8F" w:rsidRDefault="00780F8F">
            <w:pPr>
              <w:pStyle w:val="ConsPlusNormal"/>
              <w:jc w:val="center"/>
            </w:pPr>
            <w:r>
              <w:t>последующие годы</w:t>
            </w:r>
          </w:p>
        </w:tc>
        <w:tc>
          <w:tcPr>
            <w:tcW w:w="581" w:type="dxa"/>
            <w:vMerge/>
          </w:tcPr>
          <w:p w:rsidR="00780F8F" w:rsidRDefault="00780F8F">
            <w:pPr>
              <w:pStyle w:val="ConsPlusNormal"/>
            </w:pPr>
          </w:p>
        </w:tc>
        <w:tc>
          <w:tcPr>
            <w:tcW w:w="794" w:type="dxa"/>
          </w:tcPr>
          <w:p w:rsidR="00780F8F" w:rsidRDefault="00780F8F">
            <w:pPr>
              <w:pStyle w:val="ConsPlusNormal"/>
              <w:jc w:val="center"/>
            </w:pPr>
            <w:r>
              <w:t>текущий финансовый год</w:t>
            </w:r>
          </w:p>
        </w:tc>
        <w:tc>
          <w:tcPr>
            <w:tcW w:w="874" w:type="dxa"/>
          </w:tcPr>
          <w:p w:rsidR="00780F8F" w:rsidRDefault="00780F8F">
            <w:pPr>
              <w:pStyle w:val="ConsPlusNormal"/>
              <w:jc w:val="center"/>
            </w:pPr>
            <w:r>
              <w:t>первый год планового периода</w:t>
            </w:r>
          </w:p>
        </w:tc>
        <w:tc>
          <w:tcPr>
            <w:tcW w:w="878" w:type="dxa"/>
          </w:tcPr>
          <w:p w:rsidR="00780F8F" w:rsidRDefault="00780F8F">
            <w:pPr>
              <w:pStyle w:val="ConsPlusNormal"/>
              <w:jc w:val="center"/>
            </w:pPr>
            <w:r>
              <w:t>второй год планового периода</w:t>
            </w:r>
          </w:p>
        </w:tc>
        <w:tc>
          <w:tcPr>
            <w:tcW w:w="737" w:type="dxa"/>
          </w:tcPr>
          <w:p w:rsidR="00780F8F" w:rsidRDefault="00780F8F">
            <w:pPr>
              <w:pStyle w:val="ConsPlusNormal"/>
              <w:jc w:val="center"/>
            </w:pPr>
            <w:r>
              <w:t>последующие годы</w:t>
            </w:r>
          </w:p>
        </w:tc>
      </w:tr>
      <w:tr w:rsidR="00780F8F">
        <w:tc>
          <w:tcPr>
            <w:tcW w:w="1757" w:type="dxa"/>
          </w:tcPr>
          <w:p w:rsidR="00780F8F" w:rsidRDefault="00780F8F">
            <w:pPr>
              <w:pStyle w:val="ConsPlusNormal"/>
              <w:jc w:val="center"/>
            </w:pPr>
            <w:bookmarkStart w:id="49" w:name="P458"/>
            <w:bookmarkEnd w:id="49"/>
            <w:r>
              <w:t>1</w:t>
            </w:r>
          </w:p>
        </w:tc>
        <w:tc>
          <w:tcPr>
            <w:tcW w:w="523" w:type="dxa"/>
          </w:tcPr>
          <w:p w:rsidR="00780F8F" w:rsidRDefault="00780F8F">
            <w:pPr>
              <w:pStyle w:val="ConsPlusNormal"/>
              <w:jc w:val="center"/>
            </w:pPr>
            <w:bookmarkStart w:id="50" w:name="P459"/>
            <w:bookmarkEnd w:id="50"/>
            <w:r>
              <w:t>2</w:t>
            </w:r>
          </w:p>
        </w:tc>
        <w:tc>
          <w:tcPr>
            <w:tcW w:w="1134" w:type="dxa"/>
          </w:tcPr>
          <w:p w:rsidR="00780F8F" w:rsidRDefault="00780F8F">
            <w:pPr>
              <w:pStyle w:val="ConsPlusNormal"/>
              <w:jc w:val="center"/>
            </w:pPr>
            <w:bookmarkStart w:id="51" w:name="P460"/>
            <w:bookmarkEnd w:id="51"/>
            <w:r>
              <w:t>3</w:t>
            </w:r>
          </w:p>
        </w:tc>
        <w:tc>
          <w:tcPr>
            <w:tcW w:w="907" w:type="dxa"/>
          </w:tcPr>
          <w:p w:rsidR="00780F8F" w:rsidRDefault="00780F8F">
            <w:pPr>
              <w:pStyle w:val="ConsPlusNormal"/>
              <w:jc w:val="center"/>
            </w:pPr>
            <w:bookmarkStart w:id="52" w:name="P461"/>
            <w:bookmarkEnd w:id="52"/>
            <w:r>
              <w:t>4</w:t>
            </w:r>
          </w:p>
        </w:tc>
        <w:tc>
          <w:tcPr>
            <w:tcW w:w="1020" w:type="dxa"/>
          </w:tcPr>
          <w:p w:rsidR="00780F8F" w:rsidRDefault="00780F8F">
            <w:pPr>
              <w:pStyle w:val="ConsPlusNormal"/>
              <w:jc w:val="center"/>
            </w:pPr>
            <w:bookmarkStart w:id="53" w:name="P462"/>
            <w:bookmarkEnd w:id="53"/>
            <w:r>
              <w:t>5</w:t>
            </w:r>
          </w:p>
        </w:tc>
        <w:tc>
          <w:tcPr>
            <w:tcW w:w="1020" w:type="dxa"/>
          </w:tcPr>
          <w:p w:rsidR="00780F8F" w:rsidRDefault="00780F8F">
            <w:pPr>
              <w:pStyle w:val="ConsPlusNormal"/>
              <w:jc w:val="center"/>
            </w:pPr>
            <w:bookmarkStart w:id="54" w:name="P463"/>
            <w:bookmarkEnd w:id="54"/>
            <w:r>
              <w:t>6</w:t>
            </w:r>
          </w:p>
        </w:tc>
        <w:tc>
          <w:tcPr>
            <w:tcW w:w="1814" w:type="dxa"/>
          </w:tcPr>
          <w:p w:rsidR="00780F8F" w:rsidRDefault="00780F8F">
            <w:pPr>
              <w:pStyle w:val="ConsPlusNormal"/>
              <w:jc w:val="center"/>
            </w:pPr>
            <w:bookmarkStart w:id="55" w:name="P464"/>
            <w:bookmarkEnd w:id="55"/>
            <w:r>
              <w:t>7</w:t>
            </w:r>
          </w:p>
        </w:tc>
        <w:tc>
          <w:tcPr>
            <w:tcW w:w="576" w:type="dxa"/>
          </w:tcPr>
          <w:p w:rsidR="00780F8F" w:rsidRDefault="00780F8F">
            <w:pPr>
              <w:pStyle w:val="ConsPlusNormal"/>
              <w:jc w:val="center"/>
            </w:pPr>
            <w:bookmarkStart w:id="56" w:name="P465"/>
            <w:bookmarkEnd w:id="56"/>
            <w:r>
              <w:t>8</w:t>
            </w:r>
          </w:p>
        </w:tc>
        <w:tc>
          <w:tcPr>
            <w:tcW w:w="794" w:type="dxa"/>
          </w:tcPr>
          <w:p w:rsidR="00780F8F" w:rsidRDefault="00780F8F">
            <w:pPr>
              <w:pStyle w:val="ConsPlusNormal"/>
              <w:jc w:val="center"/>
            </w:pPr>
            <w:bookmarkStart w:id="57" w:name="P466"/>
            <w:bookmarkEnd w:id="57"/>
            <w:r>
              <w:t>9</w:t>
            </w:r>
          </w:p>
        </w:tc>
        <w:tc>
          <w:tcPr>
            <w:tcW w:w="794" w:type="dxa"/>
          </w:tcPr>
          <w:p w:rsidR="00780F8F" w:rsidRDefault="00780F8F">
            <w:pPr>
              <w:pStyle w:val="ConsPlusNormal"/>
              <w:jc w:val="center"/>
            </w:pPr>
            <w:r>
              <w:t>10</w:t>
            </w:r>
          </w:p>
        </w:tc>
        <w:tc>
          <w:tcPr>
            <w:tcW w:w="737" w:type="dxa"/>
          </w:tcPr>
          <w:p w:rsidR="00780F8F" w:rsidRDefault="00780F8F">
            <w:pPr>
              <w:pStyle w:val="ConsPlusNormal"/>
              <w:jc w:val="center"/>
            </w:pPr>
            <w:r>
              <w:t>11</w:t>
            </w:r>
          </w:p>
        </w:tc>
        <w:tc>
          <w:tcPr>
            <w:tcW w:w="850" w:type="dxa"/>
          </w:tcPr>
          <w:p w:rsidR="00780F8F" w:rsidRDefault="00780F8F">
            <w:pPr>
              <w:pStyle w:val="ConsPlusNormal"/>
              <w:jc w:val="center"/>
            </w:pPr>
            <w:bookmarkStart w:id="58" w:name="P469"/>
            <w:bookmarkEnd w:id="58"/>
            <w:r>
              <w:t>12</w:t>
            </w:r>
          </w:p>
        </w:tc>
        <w:tc>
          <w:tcPr>
            <w:tcW w:w="576" w:type="dxa"/>
          </w:tcPr>
          <w:p w:rsidR="00780F8F" w:rsidRDefault="00780F8F">
            <w:pPr>
              <w:pStyle w:val="ConsPlusNormal"/>
              <w:jc w:val="center"/>
            </w:pPr>
            <w:bookmarkStart w:id="59" w:name="P470"/>
            <w:bookmarkEnd w:id="59"/>
            <w:r>
              <w:t>13</w:t>
            </w:r>
          </w:p>
        </w:tc>
        <w:tc>
          <w:tcPr>
            <w:tcW w:w="1077" w:type="dxa"/>
          </w:tcPr>
          <w:p w:rsidR="00780F8F" w:rsidRDefault="00780F8F">
            <w:pPr>
              <w:pStyle w:val="ConsPlusNormal"/>
              <w:jc w:val="center"/>
            </w:pPr>
            <w:bookmarkStart w:id="60" w:name="P471"/>
            <w:bookmarkEnd w:id="60"/>
            <w:r>
              <w:t>14</w:t>
            </w:r>
          </w:p>
        </w:tc>
        <w:tc>
          <w:tcPr>
            <w:tcW w:w="794" w:type="dxa"/>
          </w:tcPr>
          <w:p w:rsidR="00780F8F" w:rsidRDefault="00780F8F">
            <w:pPr>
              <w:pStyle w:val="ConsPlusNormal"/>
              <w:jc w:val="center"/>
            </w:pPr>
            <w:r>
              <w:t>15</w:t>
            </w:r>
          </w:p>
        </w:tc>
        <w:tc>
          <w:tcPr>
            <w:tcW w:w="794" w:type="dxa"/>
          </w:tcPr>
          <w:p w:rsidR="00780F8F" w:rsidRDefault="00780F8F">
            <w:pPr>
              <w:pStyle w:val="ConsPlusNormal"/>
              <w:jc w:val="center"/>
            </w:pPr>
            <w:r>
              <w:t>16</w:t>
            </w:r>
          </w:p>
        </w:tc>
        <w:tc>
          <w:tcPr>
            <w:tcW w:w="794" w:type="dxa"/>
          </w:tcPr>
          <w:p w:rsidR="00780F8F" w:rsidRDefault="00780F8F">
            <w:pPr>
              <w:pStyle w:val="ConsPlusNormal"/>
              <w:jc w:val="center"/>
            </w:pPr>
            <w:bookmarkStart w:id="61" w:name="P474"/>
            <w:bookmarkEnd w:id="61"/>
            <w:r>
              <w:t>17</w:t>
            </w:r>
          </w:p>
        </w:tc>
        <w:tc>
          <w:tcPr>
            <w:tcW w:w="581" w:type="dxa"/>
          </w:tcPr>
          <w:p w:rsidR="00780F8F" w:rsidRDefault="00780F8F">
            <w:pPr>
              <w:pStyle w:val="ConsPlusNormal"/>
              <w:jc w:val="center"/>
            </w:pPr>
            <w:bookmarkStart w:id="62" w:name="P475"/>
            <w:bookmarkEnd w:id="62"/>
            <w:r>
              <w:t>18</w:t>
            </w:r>
          </w:p>
        </w:tc>
        <w:tc>
          <w:tcPr>
            <w:tcW w:w="794" w:type="dxa"/>
          </w:tcPr>
          <w:p w:rsidR="00780F8F" w:rsidRDefault="00780F8F">
            <w:pPr>
              <w:pStyle w:val="ConsPlusNormal"/>
              <w:jc w:val="center"/>
            </w:pPr>
            <w:bookmarkStart w:id="63" w:name="P476"/>
            <w:bookmarkEnd w:id="63"/>
            <w:r>
              <w:t>19</w:t>
            </w:r>
          </w:p>
        </w:tc>
        <w:tc>
          <w:tcPr>
            <w:tcW w:w="874" w:type="dxa"/>
          </w:tcPr>
          <w:p w:rsidR="00780F8F" w:rsidRDefault="00780F8F">
            <w:pPr>
              <w:pStyle w:val="ConsPlusNormal"/>
              <w:jc w:val="center"/>
            </w:pPr>
            <w:r>
              <w:t>20</w:t>
            </w:r>
          </w:p>
        </w:tc>
        <w:tc>
          <w:tcPr>
            <w:tcW w:w="878" w:type="dxa"/>
          </w:tcPr>
          <w:p w:rsidR="00780F8F" w:rsidRDefault="00780F8F">
            <w:pPr>
              <w:pStyle w:val="ConsPlusNormal"/>
              <w:jc w:val="center"/>
            </w:pPr>
            <w:r>
              <w:t>21</w:t>
            </w:r>
          </w:p>
        </w:tc>
        <w:tc>
          <w:tcPr>
            <w:tcW w:w="737" w:type="dxa"/>
          </w:tcPr>
          <w:p w:rsidR="00780F8F" w:rsidRDefault="00780F8F">
            <w:pPr>
              <w:pStyle w:val="ConsPlusNormal"/>
              <w:jc w:val="center"/>
            </w:pPr>
            <w:bookmarkStart w:id="64" w:name="P479"/>
            <w:bookmarkEnd w:id="64"/>
            <w:r>
              <w:t>22</w:t>
            </w:r>
          </w:p>
        </w:tc>
      </w:tr>
      <w:tr w:rsidR="00780F8F">
        <w:tc>
          <w:tcPr>
            <w:tcW w:w="1757" w:type="dxa"/>
          </w:tcPr>
          <w:p w:rsidR="00780F8F" w:rsidRDefault="00780F8F">
            <w:pPr>
              <w:pStyle w:val="ConsPlusNormal"/>
            </w:pPr>
          </w:p>
        </w:tc>
        <w:tc>
          <w:tcPr>
            <w:tcW w:w="523" w:type="dxa"/>
          </w:tcPr>
          <w:p w:rsidR="00780F8F" w:rsidRDefault="00780F8F">
            <w:pPr>
              <w:pStyle w:val="ConsPlusNormal"/>
            </w:pPr>
          </w:p>
        </w:tc>
        <w:tc>
          <w:tcPr>
            <w:tcW w:w="1134" w:type="dxa"/>
          </w:tcPr>
          <w:p w:rsidR="00780F8F" w:rsidRDefault="00780F8F">
            <w:pPr>
              <w:pStyle w:val="ConsPlusNormal"/>
            </w:pPr>
          </w:p>
        </w:tc>
        <w:tc>
          <w:tcPr>
            <w:tcW w:w="907" w:type="dxa"/>
          </w:tcPr>
          <w:p w:rsidR="00780F8F" w:rsidRDefault="00780F8F">
            <w:pPr>
              <w:pStyle w:val="ConsPlusNormal"/>
            </w:pPr>
          </w:p>
        </w:tc>
        <w:tc>
          <w:tcPr>
            <w:tcW w:w="1020" w:type="dxa"/>
          </w:tcPr>
          <w:p w:rsidR="00780F8F" w:rsidRDefault="00780F8F">
            <w:pPr>
              <w:pStyle w:val="ConsPlusNormal"/>
            </w:pPr>
          </w:p>
        </w:tc>
        <w:tc>
          <w:tcPr>
            <w:tcW w:w="1020" w:type="dxa"/>
          </w:tcPr>
          <w:p w:rsidR="00780F8F" w:rsidRDefault="00780F8F">
            <w:pPr>
              <w:pStyle w:val="ConsPlusNormal"/>
            </w:pPr>
          </w:p>
        </w:tc>
        <w:tc>
          <w:tcPr>
            <w:tcW w:w="1814" w:type="dxa"/>
          </w:tcPr>
          <w:p w:rsidR="00780F8F" w:rsidRDefault="00780F8F">
            <w:pPr>
              <w:pStyle w:val="ConsPlusNormal"/>
            </w:pPr>
          </w:p>
        </w:tc>
        <w:tc>
          <w:tcPr>
            <w:tcW w:w="576"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37" w:type="dxa"/>
          </w:tcPr>
          <w:p w:rsidR="00780F8F" w:rsidRDefault="00780F8F">
            <w:pPr>
              <w:pStyle w:val="ConsPlusNormal"/>
            </w:pPr>
          </w:p>
        </w:tc>
        <w:tc>
          <w:tcPr>
            <w:tcW w:w="850" w:type="dxa"/>
          </w:tcPr>
          <w:p w:rsidR="00780F8F" w:rsidRDefault="00780F8F">
            <w:pPr>
              <w:pStyle w:val="ConsPlusNormal"/>
            </w:pPr>
          </w:p>
        </w:tc>
        <w:tc>
          <w:tcPr>
            <w:tcW w:w="576" w:type="dxa"/>
          </w:tcPr>
          <w:p w:rsidR="00780F8F" w:rsidRDefault="00780F8F">
            <w:pPr>
              <w:pStyle w:val="ConsPlusNormal"/>
            </w:pPr>
          </w:p>
        </w:tc>
        <w:tc>
          <w:tcPr>
            <w:tcW w:w="1077"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581" w:type="dxa"/>
          </w:tcPr>
          <w:p w:rsidR="00780F8F" w:rsidRDefault="00780F8F">
            <w:pPr>
              <w:pStyle w:val="ConsPlusNormal"/>
            </w:pPr>
          </w:p>
        </w:tc>
        <w:tc>
          <w:tcPr>
            <w:tcW w:w="794" w:type="dxa"/>
          </w:tcPr>
          <w:p w:rsidR="00780F8F" w:rsidRDefault="00780F8F">
            <w:pPr>
              <w:pStyle w:val="ConsPlusNormal"/>
            </w:pPr>
          </w:p>
        </w:tc>
        <w:tc>
          <w:tcPr>
            <w:tcW w:w="874" w:type="dxa"/>
          </w:tcPr>
          <w:p w:rsidR="00780F8F" w:rsidRDefault="00780F8F">
            <w:pPr>
              <w:pStyle w:val="ConsPlusNormal"/>
            </w:pPr>
          </w:p>
        </w:tc>
        <w:tc>
          <w:tcPr>
            <w:tcW w:w="878" w:type="dxa"/>
          </w:tcPr>
          <w:p w:rsidR="00780F8F" w:rsidRDefault="00780F8F">
            <w:pPr>
              <w:pStyle w:val="ConsPlusNormal"/>
            </w:pPr>
          </w:p>
        </w:tc>
        <w:tc>
          <w:tcPr>
            <w:tcW w:w="737" w:type="dxa"/>
          </w:tcPr>
          <w:p w:rsidR="00780F8F" w:rsidRDefault="00780F8F">
            <w:pPr>
              <w:pStyle w:val="ConsPlusNormal"/>
            </w:pPr>
          </w:p>
        </w:tc>
      </w:tr>
      <w:tr w:rsidR="00780F8F">
        <w:tc>
          <w:tcPr>
            <w:tcW w:w="1757" w:type="dxa"/>
          </w:tcPr>
          <w:p w:rsidR="00780F8F" w:rsidRDefault="00780F8F">
            <w:pPr>
              <w:pStyle w:val="ConsPlusNormal"/>
            </w:pPr>
            <w:bookmarkStart w:id="65" w:name="P502"/>
            <w:bookmarkEnd w:id="65"/>
            <w:r>
              <w:t>Итого по коду источника поступлений</w:t>
            </w:r>
          </w:p>
        </w:tc>
        <w:tc>
          <w:tcPr>
            <w:tcW w:w="523" w:type="dxa"/>
          </w:tcPr>
          <w:p w:rsidR="00780F8F" w:rsidRDefault="00780F8F">
            <w:pPr>
              <w:pStyle w:val="ConsPlusNormal"/>
            </w:pPr>
          </w:p>
        </w:tc>
        <w:tc>
          <w:tcPr>
            <w:tcW w:w="1134" w:type="dxa"/>
          </w:tcPr>
          <w:p w:rsidR="00780F8F" w:rsidRDefault="00780F8F">
            <w:pPr>
              <w:pStyle w:val="ConsPlusNormal"/>
            </w:pPr>
          </w:p>
        </w:tc>
        <w:tc>
          <w:tcPr>
            <w:tcW w:w="907" w:type="dxa"/>
          </w:tcPr>
          <w:p w:rsidR="00780F8F" w:rsidRDefault="00780F8F">
            <w:pPr>
              <w:pStyle w:val="ConsPlusNormal"/>
            </w:pPr>
          </w:p>
        </w:tc>
        <w:tc>
          <w:tcPr>
            <w:tcW w:w="1020" w:type="dxa"/>
          </w:tcPr>
          <w:p w:rsidR="00780F8F" w:rsidRDefault="00780F8F">
            <w:pPr>
              <w:pStyle w:val="ConsPlusNormal"/>
              <w:jc w:val="center"/>
            </w:pPr>
            <w:r>
              <w:t>x</w:t>
            </w:r>
          </w:p>
        </w:tc>
        <w:tc>
          <w:tcPr>
            <w:tcW w:w="1020" w:type="dxa"/>
          </w:tcPr>
          <w:p w:rsidR="00780F8F" w:rsidRDefault="00780F8F">
            <w:pPr>
              <w:pStyle w:val="ConsPlusNormal"/>
            </w:pPr>
          </w:p>
        </w:tc>
        <w:tc>
          <w:tcPr>
            <w:tcW w:w="1814" w:type="dxa"/>
          </w:tcPr>
          <w:p w:rsidR="00780F8F" w:rsidRDefault="00780F8F">
            <w:pPr>
              <w:pStyle w:val="ConsPlusNormal"/>
            </w:pPr>
          </w:p>
        </w:tc>
        <w:tc>
          <w:tcPr>
            <w:tcW w:w="576"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37" w:type="dxa"/>
          </w:tcPr>
          <w:p w:rsidR="00780F8F" w:rsidRDefault="00780F8F">
            <w:pPr>
              <w:pStyle w:val="ConsPlusNormal"/>
            </w:pPr>
          </w:p>
        </w:tc>
        <w:tc>
          <w:tcPr>
            <w:tcW w:w="850" w:type="dxa"/>
          </w:tcPr>
          <w:p w:rsidR="00780F8F" w:rsidRDefault="00780F8F">
            <w:pPr>
              <w:pStyle w:val="ConsPlusNormal"/>
            </w:pPr>
          </w:p>
        </w:tc>
        <w:tc>
          <w:tcPr>
            <w:tcW w:w="576" w:type="dxa"/>
          </w:tcPr>
          <w:p w:rsidR="00780F8F" w:rsidRDefault="00780F8F">
            <w:pPr>
              <w:pStyle w:val="ConsPlusNormal"/>
            </w:pPr>
          </w:p>
        </w:tc>
        <w:tc>
          <w:tcPr>
            <w:tcW w:w="1077"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581" w:type="dxa"/>
          </w:tcPr>
          <w:p w:rsidR="00780F8F" w:rsidRDefault="00780F8F">
            <w:pPr>
              <w:pStyle w:val="ConsPlusNormal"/>
            </w:pPr>
          </w:p>
        </w:tc>
        <w:tc>
          <w:tcPr>
            <w:tcW w:w="794" w:type="dxa"/>
          </w:tcPr>
          <w:p w:rsidR="00780F8F" w:rsidRDefault="00780F8F">
            <w:pPr>
              <w:pStyle w:val="ConsPlusNormal"/>
            </w:pPr>
          </w:p>
        </w:tc>
        <w:tc>
          <w:tcPr>
            <w:tcW w:w="874" w:type="dxa"/>
          </w:tcPr>
          <w:p w:rsidR="00780F8F" w:rsidRDefault="00780F8F">
            <w:pPr>
              <w:pStyle w:val="ConsPlusNormal"/>
            </w:pPr>
          </w:p>
        </w:tc>
        <w:tc>
          <w:tcPr>
            <w:tcW w:w="878" w:type="dxa"/>
          </w:tcPr>
          <w:p w:rsidR="00780F8F" w:rsidRDefault="00780F8F">
            <w:pPr>
              <w:pStyle w:val="ConsPlusNormal"/>
            </w:pPr>
          </w:p>
        </w:tc>
        <w:tc>
          <w:tcPr>
            <w:tcW w:w="737" w:type="dxa"/>
          </w:tcPr>
          <w:p w:rsidR="00780F8F" w:rsidRDefault="00780F8F">
            <w:pPr>
              <w:pStyle w:val="ConsPlusNormal"/>
            </w:pPr>
          </w:p>
        </w:tc>
      </w:tr>
      <w:tr w:rsidR="00780F8F">
        <w:tc>
          <w:tcPr>
            <w:tcW w:w="1757" w:type="dxa"/>
          </w:tcPr>
          <w:p w:rsidR="00780F8F" w:rsidRDefault="00780F8F">
            <w:pPr>
              <w:pStyle w:val="ConsPlusNormal"/>
            </w:pPr>
          </w:p>
        </w:tc>
        <w:tc>
          <w:tcPr>
            <w:tcW w:w="523" w:type="dxa"/>
          </w:tcPr>
          <w:p w:rsidR="00780F8F" w:rsidRDefault="00780F8F">
            <w:pPr>
              <w:pStyle w:val="ConsPlusNormal"/>
            </w:pPr>
          </w:p>
        </w:tc>
        <w:tc>
          <w:tcPr>
            <w:tcW w:w="1134" w:type="dxa"/>
          </w:tcPr>
          <w:p w:rsidR="00780F8F" w:rsidRDefault="00780F8F">
            <w:pPr>
              <w:pStyle w:val="ConsPlusNormal"/>
            </w:pPr>
          </w:p>
        </w:tc>
        <w:tc>
          <w:tcPr>
            <w:tcW w:w="907" w:type="dxa"/>
          </w:tcPr>
          <w:p w:rsidR="00780F8F" w:rsidRDefault="00780F8F">
            <w:pPr>
              <w:pStyle w:val="ConsPlusNormal"/>
            </w:pPr>
          </w:p>
        </w:tc>
        <w:tc>
          <w:tcPr>
            <w:tcW w:w="1020" w:type="dxa"/>
          </w:tcPr>
          <w:p w:rsidR="00780F8F" w:rsidRDefault="00780F8F">
            <w:pPr>
              <w:pStyle w:val="ConsPlusNormal"/>
            </w:pPr>
          </w:p>
        </w:tc>
        <w:tc>
          <w:tcPr>
            <w:tcW w:w="1020" w:type="dxa"/>
          </w:tcPr>
          <w:p w:rsidR="00780F8F" w:rsidRDefault="00780F8F">
            <w:pPr>
              <w:pStyle w:val="ConsPlusNormal"/>
            </w:pPr>
          </w:p>
        </w:tc>
        <w:tc>
          <w:tcPr>
            <w:tcW w:w="1814" w:type="dxa"/>
          </w:tcPr>
          <w:p w:rsidR="00780F8F" w:rsidRDefault="00780F8F">
            <w:pPr>
              <w:pStyle w:val="ConsPlusNormal"/>
            </w:pPr>
          </w:p>
        </w:tc>
        <w:tc>
          <w:tcPr>
            <w:tcW w:w="576"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37" w:type="dxa"/>
          </w:tcPr>
          <w:p w:rsidR="00780F8F" w:rsidRDefault="00780F8F">
            <w:pPr>
              <w:pStyle w:val="ConsPlusNormal"/>
            </w:pPr>
          </w:p>
        </w:tc>
        <w:tc>
          <w:tcPr>
            <w:tcW w:w="850" w:type="dxa"/>
          </w:tcPr>
          <w:p w:rsidR="00780F8F" w:rsidRDefault="00780F8F">
            <w:pPr>
              <w:pStyle w:val="ConsPlusNormal"/>
            </w:pPr>
          </w:p>
        </w:tc>
        <w:tc>
          <w:tcPr>
            <w:tcW w:w="576" w:type="dxa"/>
          </w:tcPr>
          <w:p w:rsidR="00780F8F" w:rsidRDefault="00780F8F">
            <w:pPr>
              <w:pStyle w:val="ConsPlusNormal"/>
            </w:pPr>
          </w:p>
        </w:tc>
        <w:tc>
          <w:tcPr>
            <w:tcW w:w="1077"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581" w:type="dxa"/>
          </w:tcPr>
          <w:p w:rsidR="00780F8F" w:rsidRDefault="00780F8F">
            <w:pPr>
              <w:pStyle w:val="ConsPlusNormal"/>
            </w:pPr>
          </w:p>
        </w:tc>
        <w:tc>
          <w:tcPr>
            <w:tcW w:w="794" w:type="dxa"/>
          </w:tcPr>
          <w:p w:rsidR="00780F8F" w:rsidRDefault="00780F8F">
            <w:pPr>
              <w:pStyle w:val="ConsPlusNormal"/>
            </w:pPr>
          </w:p>
        </w:tc>
        <w:tc>
          <w:tcPr>
            <w:tcW w:w="874" w:type="dxa"/>
          </w:tcPr>
          <w:p w:rsidR="00780F8F" w:rsidRDefault="00780F8F">
            <w:pPr>
              <w:pStyle w:val="ConsPlusNormal"/>
            </w:pPr>
          </w:p>
        </w:tc>
        <w:tc>
          <w:tcPr>
            <w:tcW w:w="878" w:type="dxa"/>
          </w:tcPr>
          <w:p w:rsidR="00780F8F" w:rsidRDefault="00780F8F">
            <w:pPr>
              <w:pStyle w:val="ConsPlusNormal"/>
            </w:pPr>
          </w:p>
        </w:tc>
        <w:tc>
          <w:tcPr>
            <w:tcW w:w="737" w:type="dxa"/>
          </w:tcPr>
          <w:p w:rsidR="00780F8F" w:rsidRDefault="00780F8F">
            <w:pPr>
              <w:pStyle w:val="ConsPlusNormal"/>
            </w:pPr>
          </w:p>
        </w:tc>
      </w:tr>
      <w:tr w:rsidR="00780F8F">
        <w:tc>
          <w:tcPr>
            <w:tcW w:w="1757" w:type="dxa"/>
          </w:tcPr>
          <w:p w:rsidR="00780F8F" w:rsidRDefault="00780F8F">
            <w:pPr>
              <w:pStyle w:val="ConsPlusNormal"/>
            </w:pPr>
            <w:r>
              <w:t>Итого по коду источника поступлений</w:t>
            </w:r>
          </w:p>
        </w:tc>
        <w:tc>
          <w:tcPr>
            <w:tcW w:w="523" w:type="dxa"/>
          </w:tcPr>
          <w:p w:rsidR="00780F8F" w:rsidRDefault="00780F8F">
            <w:pPr>
              <w:pStyle w:val="ConsPlusNormal"/>
            </w:pPr>
          </w:p>
        </w:tc>
        <w:tc>
          <w:tcPr>
            <w:tcW w:w="1134" w:type="dxa"/>
          </w:tcPr>
          <w:p w:rsidR="00780F8F" w:rsidRDefault="00780F8F">
            <w:pPr>
              <w:pStyle w:val="ConsPlusNormal"/>
            </w:pPr>
          </w:p>
        </w:tc>
        <w:tc>
          <w:tcPr>
            <w:tcW w:w="907" w:type="dxa"/>
          </w:tcPr>
          <w:p w:rsidR="00780F8F" w:rsidRDefault="00780F8F">
            <w:pPr>
              <w:pStyle w:val="ConsPlusNormal"/>
            </w:pPr>
          </w:p>
        </w:tc>
        <w:tc>
          <w:tcPr>
            <w:tcW w:w="1020" w:type="dxa"/>
          </w:tcPr>
          <w:p w:rsidR="00780F8F" w:rsidRDefault="00780F8F">
            <w:pPr>
              <w:pStyle w:val="ConsPlusNormal"/>
              <w:jc w:val="center"/>
            </w:pPr>
            <w:r>
              <w:t>x</w:t>
            </w:r>
          </w:p>
        </w:tc>
        <w:tc>
          <w:tcPr>
            <w:tcW w:w="1020" w:type="dxa"/>
          </w:tcPr>
          <w:p w:rsidR="00780F8F" w:rsidRDefault="00780F8F">
            <w:pPr>
              <w:pStyle w:val="ConsPlusNormal"/>
            </w:pPr>
          </w:p>
        </w:tc>
        <w:tc>
          <w:tcPr>
            <w:tcW w:w="1814" w:type="dxa"/>
          </w:tcPr>
          <w:p w:rsidR="00780F8F" w:rsidRDefault="00780F8F">
            <w:pPr>
              <w:pStyle w:val="ConsPlusNormal"/>
            </w:pPr>
          </w:p>
        </w:tc>
        <w:tc>
          <w:tcPr>
            <w:tcW w:w="576"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37" w:type="dxa"/>
          </w:tcPr>
          <w:p w:rsidR="00780F8F" w:rsidRDefault="00780F8F">
            <w:pPr>
              <w:pStyle w:val="ConsPlusNormal"/>
            </w:pPr>
          </w:p>
        </w:tc>
        <w:tc>
          <w:tcPr>
            <w:tcW w:w="850" w:type="dxa"/>
          </w:tcPr>
          <w:p w:rsidR="00780F8F" w:rsidRDefault="00780F8F">
            <w:pPr>
              <w:pStyle w:val="ConsPlusNormal"/>
            </w:pPr>
          </w:p>
        </w:tc>
        <w:tc>
          <w:tcPr>
            <w:tcW w:w="576" w:type="dxa"/>
          </w:tcPr>
          <w:p w:rsidR="00780F8F" w:rsidRDefault="00780F8F">
            <w:pPr>
              <w:pStyle w:val="ConsPlusNormal"/>
            </w:pPr>
          </w:p>
        </w:tc>
        <w:tc>
          <w:tcPr>
            <w:tcW w:w="1077"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581" w:type="dxa"/>
          </w:tcPr>
          <w:p w:rsidR="00780F8F" w:rsidRDefault="00780F8F">
            <w:pPr>
              <w:pStyle w:val="ConsPlusNormal"/>
            </w:pPr>
          </w:p>
        </w:tc>
        <w:tc>
          <w:tcPr>
            <w:tcW w:w="794" w:type="dxa"/>
          </w:tcPr>
          <w:p w:rsidR="00780F8F" w:rsidRDefault="00780F8F">
            <w:pPr>
              <w:pStyle w:val="ConsPlusNormal"/>
            </w:pPr>
          </w:p>
        </w:tc>
        <w:tc>
          <w:tcPr>
            <w:tcW w:w="874" w:type="dxa"/>
          </w:tcPr>
          <w:p w:rsidR="00780F8F" w:rsidRDefault="00780F8F">
            <w:pPr>
              <w:pStyle w:val="ConsPlusNormal"/>
            </w:pPr>
          </w:p>
        </w:tc>
        <w:tc>
          <w:tcPr>
            <w:tcW w:w="878" w:type="dxa"/>
          </w:tcPr>
          <w:p w:rsidR="00780F8F" w:rsidRDefault="00780F8F">
            <w:pPr>
              <w:pStyle w:val="ConsPlusNormal"/>
            </w:pPr>
          </w:p>
        </w:tc>
        <w:tc>
          <w:tcPr>
            <w:tcW w:w="737" w:type="dxa"/>
          </w:tcPr>
          <w:p w:rsidR="00780F8F" w:rsidRDefault="00780F8F">
            <w:pPr>
              <w:pStyle w:val="ConsPlusNormal"/>
            </w:pPr>
          </w:p>
        </w:tc>
      </w:tr>
      <w:tr w:rsidR="00780F8F">
        <w:tblPrEx>
          <w:tblBorders>
            <w:left w:val="nil"/>
          </w:tblBorders>
        </w:tblPrEx>
        <w:tc>
          <w:tcPr>
            <w:tcW w:w="5341" w:type="dxa"/>
            <w:gridSpan w:val="5"/>
            <w:tcBorders>
              <w:left w:val="nil"/>
              <w:bottom w:val="nil"/>
            </w:tcBorders>
          </w:tcPr>
          <w:p w:rsidR="00780F8F" w:rsidRDefault="00780F8F">
            <w:pPr>
              <w:pStyle w:val="ConsPlusNormal"/>
              <w:jc w:val="right"/>
            </w:pPr>
            <w:r>
              <w:t>Всего</w:t>
            </w:r>
          </w:p>
        </w:tc>
        <w:tc>
          <w:tcPr>
            <w:tcW w:w="1020" w:type="dxa"/>
          </w:tcPr>
          <w:p w:rsidR="00780F8F" w:rsidRDefault="00780F8F">
            <w:pPr>
              <w:pStyle w:val="ConsPlusNormal"/>
            </w:pPr>
          </w:p>
        </w:tc>
        <w:tc>
          <w:tcPr>
            <w:tcW w:w="1814" w:type="dxa"/>
          </w:tcPr>
          <w:p w:rsidR="00780F8F" w:rsidRDefault="00780F8F">
            <w:pPr>
              <w:pStyle w:val="ConsPlusNormal"/>
            </w:pPr>
          </w:p>
        </w:tc>
        <w:tc>
          <w:tcPr>
            <w:tcW w:w="576"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37" w:type="dxa"/>
          </w:tcPr>
          <w:p w:rsidR="00780F8F" w:rsidRDefault="00780F8F">
            <w:pPr>
              <w:pStyle w:val="ConsPlusNormal"/>
            </w:pPr>
          </w:p>
        </w:tc>
        <w:tc>
          <w:tcPr>
            <w:tcW w:w="850" w:type="dxa"/>
          </w:tcPr>
          <w:p w:rsidR="00780F8F" w:rsidRDefault="00780F8F">
            <w:pPr>
              <w:pStyle w:val="ConsPlusNormal"/>
            </w:pPr>
          </w:p>
        </w:tc>
        <w:tc>
          <w:tcPr>
            <w:tcW w:w="576" w:type="dxa"/>
          </w:tcPr>
          <w:p w:rsidR="00780F8F" w:rsidRDefault="00780F8F">
            <w:pPr>
              <w:pStyle w:val="ConsPlusNormal"/>
            </w:pPr>
          </w:p>
        </w:tc>
        <w:tc>
          <w:tcPr>
            <w:tcW w:w="1077"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794" w:type="dxa"/>
          </w:tcPr>
          <w:p w:rsidR="00780F8F" w:rsidRDefault="00780F8F">
            <w:pPr>
              <w:pStyle w:val="ConsPlusNormal"/>
            </w:pPr>
          </w:p>
        </w:tc>
        <w:tc>
          <w:tcPr>
            <w:tcW w:w="581" w:type="dxa"/>
          </w:tcPr>
          <w:p w:rsidR="00780F8F" w:rsidRDefault="00780F8F">
            <w:pPr>
              <w:pStyle w:val="ConsPlusNormal"/>
            </w:pPr>
          </w:p>
        </w:tc>
        <w:tc>
          <w:tcPr>
            <w:tcW w:w="794" w:type="dxa"/>
          </w:tcPr>
          <w:p w:rsidR="00780F8F" w:rsidRDefault="00780F8F">
            <w:pPr>
              <w:pStyle w:val="ConsPlusNormal"/>
            </w:pPr>
          </w:p>
        </w:tc>
        <w:tc>
          <w:tcPr>
            <w:tcW w:w="874" w:type="dxa"/>
          </w:tcPr>
          <w:p w:rsidR="00780F8F" w:rsidRDefault="00780F8F">
            <w:pPr>
              <w:pStyle w:val="ConsPlusNormal"/>
            </w:pPr>
          </w:p>
        </w:tc>
        <w:tc>
          <w:tcPr>
            <w:tcW w:w="878" w:type="dxa"/>
          </w:tcPr>
          <w:p w:rsidR="00780F8F" w:rsidRDefault="00780F8F">
            <w:pPr>
              <w:pStyle w:val="ConsPlusNormal"/>
            </w:pPr>
          </w:p>
        </w:tc>
        <w:tc>
          <w:tcPr>
            <w:tcW w:w="737" w:type="dxa"/>
          </w:tcPr>
          <w:p w:rsidR="00780F8F" w:rsidRDefault="00780F8F">
            <w:pPr>
              <w:pStyle w:val="ConsPlusNormal"/>
            </w:pPr>
          </w:p>
        </w:tc>
      </w:tr>
    </w:tbl>
    <w:p w:rsidR="00780F8F" w:rsidRDefault="00780F8F">
      <w:pPr>
        <w:pStyle w:val="ConsPlusNormal"/>
        <w:sectPr w:rsidR="00780F8F">
          <w:pgSz w:w="16838" w:h="11905" w:orient="landscape"/>
          <w:pgMar w:top="1701" w:right="1134" w:bottom="850" w:left="1134" w:header="0" w:footer="0" w:gutter="0"/>
          <w:cols w:space="720"/>
          <w:titlePg/>
        </w:sectPr>
      </w:pP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780F8F">
        <w:tc>
          <w:tcPr>
            <w:tcW w:w="5046" w:type="dxa"/>
            <w:tcBorders>
              <w:top w:val="nil"/>
              <w:left w:val="nil"/>
              <w:bottom w:val="nil"/>
              <w:right w:val="nil"/>
            </w:tcBorders>
          </w:tcPr>
          <w:p w:rsidR="00780F8F" w:rsidRDefault="00780F8F">
            <w:pPr>
              <w:pStyle w:val="ConsPlusNormal"/>
            </w:pPr>
          </w:p>
        </w:tc>
        <w:tc>
          <w:tcPr>
            <w:tcW w:w="2154" w:type="dxa"/>
            <w:tcBorders>
              <w:top w:val="nil"/>
              <w:left w:val="nil"/>
              <w:bottom w:val="nil"/>
              <w:right w:val="single" w:sz="4" w:space="0" w:color="auto"/>
            </w:tcBorders>
          </w:tcPr>
          <w:p w:rsidR="00780F8F" w:rsidRDefault="00780F8F">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780F8F" w:rsidRDefault="00780F8F">
            <w:pPr>
              <w:pStyle w:val="ConsPlusNormal"/>
            </w:pPr>
          </w:p>
        </w:tc>
      </w:tr>
      <w:tr w:rsidR="00780F8F">
        <w:tc>
          <w:tcPr>
            <w:tcW w:w="5046" w:type="dxa"/>
            <w:tcBorders>
              <w:top w:val="nil"/>
              <w:left w:val="nil"/>
              <w:bottom w:val="nil"/>
              <w:right w:val="nil"/>
            </w:tcBorders>
          </w:tcPr>
          <w:p w:rsidR="00780F8F" w:rsidRDefault="00780F8F">
            <w:pPr>
              <w:pStyle w:val="ConsPlusNormal"/>
            </w:pPr>
          </w:p>
        </w:tc>
        <w:tc>
          <w:tcPr>
            <w:tcW w:w="2154" w:type="dxa"/>
            <w:tcBorders>
              <w:top w:val="nil"/>
              <w:left w:val="nil"/>
              <w:bottom w:val="nil"/>
              <w:right w:val="single" w:sz="4" w:space="0" w:color="auto"/>
            </w:tcBorders>
          </w:tcPr>
          <w:p w:rsidR="00780F8F" w:rsidRDefault="00780F8F">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780F8F">
        <w:tc>
          <w:tcPr>
            <w:tcW w:w="170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24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p>
        </w:tc>
        <w:tc>
          <w:tcPr>
            <w:tcW w:w="1247"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077"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644"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1020" w:type="dxa"/>
            <w:tcBorders>
              <w:top w:val="single" w:sz="4" w:space="0" w:color="auto"/>
              <w:left w:val="nil"/>
              <w:bottom w:val="nil"/>
              <w:right w:val="nil"/>
            </w:tcBorders>
          </w:tcPr>
          <w:p w:rsidR="00780F8F" w:rsidRDefault="00780F8F">
            <w:pPr>
              <w:pStyle w:val="ConsPlusNormal"/>
              <w:jc w:val="center"/>
            </w:pPr>
            <w:r>
              <w:t>(дата подписания)</w:t>
            </w: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p>
        </w:tc>
        <w:tc>
          <w:tcPr>
            <w:tcW w:w="124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r>
              <w:t>Руководитель финансово-экономической службы</w:t>
            </w:r>
          </w:p>
          <w:p w:rsidR="00780F8F" w:rsidRDefault="00780F8F">
            <w:pPr>
              <w:pStyle w:val="ConsPlusNormal"/>
            </w:pPr>
            <w:r>
              <w:t>(уполномоченное лицо)</w:t>
            </w:r>
          </w:p>
        </w:tc>
        <w:tc>
          <w:tcPr>
            <w:tcW w:w="124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p>
        </w:tc>
        <w:tc>
          <w:tcPr>
            <w:tcW w:w="124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644"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1020" w:type="dxa"/>
            <w:tcBorders>
              <w:top w:val="single" w:sz="4" w:space="0" w:color="auto"/>
              <w:left w:val="nil"/>
              <w:bottom w:val="nil"/>
              <w:right w:val="nil"/>
            </w:tcBorders>
          </w:tcPr>
          <w:p w:rsidR="00780F8F" w:rsidRDefault="00780F8F">
            <w:pPr>
              <w:pStyle w:val="ConsPlusNormal"/>
              <w:jc w:val="center"/>
            </w:pPr>
            <w:r>
              <w:t>(дата подписания)</w:t>
            </w: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p>
        </w:tc>
        <w:tc>
          <w:tcPr>
            <w:tcW w:w="124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c>
          <w:tcPr>
            <w:tcW w:w="1701" w:type="dxa"/>
            <w:tcBorders>
              <w:top w:val="nil"/>
              <w:left w:val="nil"/>
              <w:bottom w:val="nil"/>
              <w:right w:val="nil"/>
            </w:tcBorders>
            <w:vAlign w:val="bottom"/>
          </w:tcPr>
          <w:p w:rsidR="00780F8F" w:rsidRDefault="00780F8F">
            <w:pPr>
              <w:pStyle w:val="ConsPlusNormal"/>
            </w:pPr>
            <w:r>
              <w:t>Ответственный исполнитель</w:t>
            </w:r>
          </w:p>
        </w:tc>
        <w:tc>
          <w:tcPr>
            <w:tcW w:w="124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7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020" w:type="dxa"/>
            <w:tcBorders>
              <w:top w:val="nil"/>
              <w:left w:val="nil"/>
              <w:bottom w:val="single" w:sz="4" w:space="0" w:color="auto"/>
              <w:right w:val="nil"/>
            </w:tcBorders>
          </w:tcPr>
          <w:p w:rsidR="00780F8F" w:rsidRDefault="00780F8F">
            <w:pPr>
              <w:pStyle w:val="ConsPlusNormal"/>
            </w:pPr>
          </w:p>
        </w:tc>
      </w:tr>
      <w:tr w:rsidR="00780F8F">
        <w:tc>
          <w:tcPr>
            <w:tcW w:w="1701" w:type="dxa"/>
            <w:tcBorders>
              <w:top w:val="nil"/>
              <w:left w:val="nil"/>
              <w:bottom w:val="nil"/>
              <w:right w:val="nil"/>
            </w:tcBorders>
          </w:tcPr>
          <w:p w:rsidR="00780F8F" w:rsidRDefault="00780F8F">
            <w:pPr>
              <w:pStyle w:val="ConsPlusNormal"/>
            </w:pPr>
          </w:p>
        </w:tc>
        <w:tc>
          <w:tcPr>
            <w:tcW w:w="1247"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077"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644"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1020" w:type="dxa"/>
            <w:tcBorders>
              <w:top w:val="single" w:sz="4" w:space="0" w:color="auto"/>
              <w:left w:val="nil"/>
              <w:bottom w:val="nil"/>
              <w:right w:val="nil"/>
            </w:tcBorders>
          </w:tcPr>
          <w:p w:rsidR="00780F8F" w:rsidRDefault="00780F8F">
            <w:pPr>
              <w:pStyle w:val="ConsPlusNormal"/>
              <w:jc w:val="center"/>
            </w:pPr>
            <w:r>
              <w:t>(дата подписания)</w:t>
            </w:r>
          </w:p>
        </w:tc>
        <w:tc>
          <w:tcPr>
            <w:tcW w:w="340" w:type="dxa"/>
            <w:tcBorders>
              <w:top w:val="nil"/>
              <w:left w:val="nil"/>
              <w:bottom w:val="nil"/>
              <w:right w:val="nil"/>
            </w:tcBorders>
          </w:tcPr>
          <w:p w:rsidR="00780F8F" w:rsidRDefault="00780F8F">
            <w:pPr>
              <w:pStyle w:val="ConsPlusNormal"/>
            </w:pPr>
          </w:p>
        </w:tc>
        <w:tc>
          <w:tcPr>
            <w:tcW w:w="1020" w:type="dxa"/>
            <w:tcBorders>
              <w:top w:val="single" w:sz="4" w:space="0" w:color="auto"/>
              <w:left w:val="nil"/>
              <w:bottom w:val="nil"/>
              <w:right w:val="nil"/>
            </w:tcBorders>
          </w:tcPr>
          <w:p w:rsidR="00780F8F" w:rsidRDefault="00780F8F">
            <w:pPr>
              <w:pStyle w:val="ConsPlusNormal"/>
              <w:jc w:val="center"/>
            </w:pPr>
            <w:r>
              <w:t>(номер телефона)</w:t>
            </w:r>
          </w:p>
        </w:tc>
      </w:tr>
    </w:tbl>
    <w:p w:rsidR="00780F8F" w:rsidRDefault="00780F8F">
      <w:pPr>
        <w:pStyle w:val="ConsPlusNormal"/>
        <w:jc w:val="both"/>
      </w:pPr>
    </w:p>
    <w:p w:rsidR="00780F8F" w:rsidRDefault="00780F8F">
      <w:pPr>
        <w:pStyle w:val="ConsPlusCell"/>
        <w:jc w:val="both"/>
      </w:pPr>
      <w:r>
        <w:t xml:space="preserve">               ┌─..─..─..─..─..─..─..─..─..─..─..─..─..─..─..─..─..─..─..─┐</w:t>
      </w:r>
    </w:p>
    <w:p w:rsidR="00780F8F" w:rsidRDefault="00780F8F">
      <w:pPr>
        <w:pStyle w:val="ConsPlusCell"/>
        <w:jc w:val="both"/>
      </w:pPr>
      <w:r>
        <w:t xml:space="preserve">               .              ОТМЕТКА ТЕРРИТОРИАЛЬНОГО ОРГАНА           </w:t>
      </w:r>
      <w:proofErr w:type="gramStart"/>
      <w:r>
        <w:t xml:space="preserve">  .</w:t>
      </w:r>
      <w:proofErr w:type="gramEnd"/>
    </w:p>
    <w:p w:rsidR="00780F8F" w:rsidRDefault="00780F8F">
      <w:pPr>
        <w:pStyle w:val="ConsPlusCell"/>
        <w:jc w:val="both"/>
      </w:pPr>
      <w:r>
        <w:t xml:space="preserve">               .           ФЕДЕРАЛЬНОГО КАЗНАЧЕЙСТВА О ПРИНЯТИИ         </w:t>
      </w:r>
      <w:proofErr w:type="gramStart"/>
      <w:r>
        <w:t xml:space="preserve">  .</w:t>
      </w:r>
      <w:proofErr w:type="gramEnd"/>
    </w:p>
    <w:p w:rsidR="00780F8F" w:rsidRDefault="00780F8F">
      <w:pPr>
        <w:pStyle w:val="ConsPlusCell"/>
        <w:jc w:val="both"/>
      </w:pPr>
      <w:r>
        <w:t xml:space="preserve">               │                     НАСТОЯЩИХ СВЕДЕНИЙ                   │</w:t>
      </w:r>
    </w:p>
    <w:p w:rsidR="00780F8F" w:rsidRDefault="00780F8F">
      <w:pPr>
        <w:pStyle w:val="ConsPlusCell"/>
        <w:jc w:val="both"/>
      </w:pPr>
      <w:r>
        <w:t xml:space="preserve">               .                                                          .</w:t>
      </w:r>
    </w:p>
    <w:p w:rsidR="00780F8F" w:rsidRDefault="00780F8F">
      <w:pPr>
        <w:pStyle w:val="ConsPlusCell"/>
        <w:jc w:val="both"/>
      </w:pPr>
      <w:r>
        <w:t xml:space="preserve">               . Ответственный                                          </w:t>
      </w:r>
      <w:proofErr w:type="gramStart"/>
      <w:r>
        <w:t xml:space="preserve">  .</w:t>
      </w:r>
      <w:proofErr w:type="gramEnd"/>
    </w:p>
    <w:p w:rsidR="00780F8F" w:rsidRDefault="00780F8F">
      <w:pPr>
        <w:pStyle w:val="ConsPlusCell"/>
        <w:jc w:val="both"/>
      </w:pPr>
      <w:r>
        <w:t xml:space="preserve">               │ исполнитель   ___________ _________ _____________________│</w:t>
      </w:r>
    </w:p>
    <w:p w:rsidR="00780F8F" w:rsidRDefault="00780F8F">
      <w:pPr>
        <w:pStyle w:val="ConsPlusCell"/>
        <w:jc w:val="both"/>
      </w:pPr>
      <w:r>
        <w:t xml:space="preserve">               .               (должность) (подпись) (расшифровка подписи).</w:t>
      </w:r>
    </w:p>
    <w:p w:rsidR="00780F8F" w:rsidRDefault="00780F8F">
      <w:pPr>
        <w:pStyle w:val="ConsPlusCell"/>
        <w:jc w:val="both"/>
      </w:pPr>
      <w:r>
        <w:t xml:space="preserve">               .                                                          .</w:t>
      </w:r>
    </w:p>
    <w:p w:rsidR="00780F8F" w:rsidRDefault="00780F8F">
      <w:pPr>
        <w:pStyle w:val="ConsPlusCell"/>
        <w:jc w:val="both"/>
      </w:pPr>
      <w:r>
        <w:t xml:space="preserve">               │ "__" ____________ 20__ г.                                │</w:t>
      </w:r>
    </w:p>
    <w:p w:rsidR="00780F8F" w:rsidRDefault="00780F8F">
      <w:pPr>
        <w:pStyle w:val="ConsPlusCell"/>
        <w:jc w:val="both"/>
      </w:pPr>
      <w:r>
        <w:t xml:space="preserve">               .                                                          .</w:t>
      </w:r>
    </w:p>
    <w:p w:rsidR="00780F8F" w:rsidRDefault="00780F8F">
      <w:pPr>
        <w:pStyle w:val="ConsPlusCell"/>
        <w:jc w:val="both"/>
      </w:pPr>
      <w:r>
        <w:t xml:space="preserve">               .                                                          .</w:t>
      </w:r>
    </w:p>
    <w:p w:rsidR="00780F8F" w:rsidRDefault="00780F8F">
      <w:pPr>
        <w:pStyle w:val="ConsPlusCell"/>
        <w:jc w:val="both"/>
      </w:pPr>
      <w:r>
        <w:t xml:space="preserve">               └─..─..─..─..─..─..─..─..─..─..─..─..─..─..─..─..─..─..─..─┘</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2</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lastRenderedPageBreak/>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Title"/>
        <w:jc w:val="center"/>
      </w:pPr>
      <w:bookmarkStart w:id="66" w:name="P707"/>
      <w:bookmarkEnd w:id="66"/>
      <w:r>
        <w:t>ИСТОЧНИКИ ПОСТУПЛЕНИЙ ЦЕЛЕВЫХ СРЕДСТВ</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Приказов Минфина России от 17.03.2022 </w:t>
            </w:r>
            <w:hyperlink r:id="rId94">
              <w:r>
                <w:rPr>
                  <w:color w:val="0000FF"/>
                </w:rPr>
                <w:t>N 39н</w:t>
              </w:r>
            </w:hyperlink>
            <w:r>
              <w:rPr>
                <w:color w:val="392C69"/>
              </w:rPr>
              <w:t>,</w:t>
            </w:r>
          </w:p>
          <w:p w:rsidR="00780F8F" w:rsidRDefault="00780F8F">
            <w:pPr>
              <w:pStyle w:val="ConsPlusNormal"/>
              <w:jc w:val="center"/>
            </w:pPr>
            <w:r>
              <w:rPr>
                <w:color w:val="392C69"/>
              </w:rPr>
              <w:t xml:space="preserve">от 21.06.2023 </w:t>
            </w:r>
            <w:hyperlink r:id="rId95">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780F8F">
        <w:tc>
          <w:tcPr>
            <w:tcW w:w="624" w:type="dxa"/>
            <w:vMerge w:val="restart"/>
          </w:tcPr>
          <w:p w:rsidR="00780F8F" w:rsidRDefault="00780F8F">
            <w:pPr>
              <w:pStyle w:val="ConsPlusNormal"/>
              <w:jc w:val="center"/>
            </w:pPr>
            <w:r>
              <w:t>N п/п</w:t>
            </w:r>
          </w:p>
        </w:tc>
        <w:tc>
          <w:tcPr>
            <w:tcW w:w="8438" w:type="dxa"/>
            <w:gridSpan w:val="2"/>
          </w:tcPr>
          <w:p w:rsidR="00780F8F" w:rsidRDefault="00780F8F">
            <w:pPr>
              <w:pStyle w:val="ConsPlusNormal"/>
              <w:jc w:val="center"/>
            </w:pPr>
            <w:r>
              <w:t>Источники поступлений целевых средств</w:t>
            </w:r>
          </w:p>
        </w:tc>
      </w:tr>
      <w:tr w:rsidR="00780F8F">
        <w:tc>
          <w:tcPr>
            <w:tcW w:w="624" w:type="dxa"/>
            <w:vMerge/>
          </w:tcPr>
          <w:p w:rsidR="00780F8F" w:rsidRDefault="00780F8F">
            <w:pPr>
              <w:pStyle w:val="ConsPlusNormal"/>
            </w:pPr>
          </w:p>
        </w:tc>
        <w:tc>
          <w:tcPr>
            <w:tcW w:w="7540" w:type="dxa"/>
          </w:tcPr>
          <w:p w:rsidR="00780F8F" w:rsidRDefault="00780F8F">
            <w:pPr>
              <w:pStyle w:val="ConsPlusNormal"/>
              <w:jc w:val="center"/>
            </w:pPr>
            <w:r>
              <w:t>наименование</w:t>
            </w:r>
          </w:p>
        </w:tc>
        <w:tc>
          <w:tcPr>
            <w:tcW w:w="898" w:type="dxa"/>
          </w:tcPr>
          <w:p w:rsidR="00780F8F" w:rsidRDefault="00780F8F">
            <w:pPr>
              <w:pStyle w:val="ConsPlusNormal"/>
              <w:jc w:val="center"/>
            </w:pPr>
            <w:r>
              <w:t>код</w:t>
            </w:r>
          </w:p>
        </w:tc>
      </w:tr>
      <w:tr w:rsidR="00780F8F">
        <w:tc>
          <w:tcPr>
            <w:tcW w:w="624" w:type="dxa"/>
          </w:tcPr>
          <w:p w:rsidR="00780F8F" w:rsidRDefault="00780F8F">
            <w:pPr>
              <w:pStyle w:val="ConsPlusNormal"/>
              <w:jc w:val="center"/>
            </w:pPr>
            <w:r>
              <w:t>1</w:t>
            </w:r>
          </w:p>
        </w:tc>
        <w:tc>
          <w:tcPr>
            <w:tcW w:w="7540" w:type="dxa"/>
          </w:tcPr>
          <w:p w:rsidR="00780F8F" w:rsidRDefault="00780F8F">
            <w:pPr>
              <w:pStyle w:val="ConsPlusNormal"/>
              <w:jc w:val="center"/>
            </w:pPr>
            <w:r>
              <w:t>2</w:t>
            </w:r>
          </w:p>
        </w:tc>
        <w:tc>
          <w:tcPr>
            <w:tcW w:w="898" w:type="dxa"/>
          </w:tcPr>
          <w:p w:rsidR="00780F8F" w:rsidRDefault="00780F8F">
            <w:pPr>
              <w:pStyle w:val="ConsPlusNormal"/>
              <w:jc w:val="center"/>
            </w:pPr>
            <w:bookmarkStart w:id="67" w:name="P718"/>
            <w:bookmarkEnd w:id="67"/>
            <w:r>
              <w:t>3</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w:t>
            </w:r>
          </w:p>
        </w:tc>
        <w:tc>
          <w:tcPr>
            <w:tcW w:w="7540" w:type="dxa"/>
            <w:tcBorders>
              <w:bottom w:val="nil"/>
            </w:tcBorders>
            <w:vAlign w:val="center"/>
          </w:tcPr>
          <w:p w:rsidR="00780F8F" w:rsidRDefault="00780F8F">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780F8F" w:rsidRDefault="00780F8F">
            <w:pPr>
              <w:pStyle w:val="ConsPlusNormal"/>
              <w:jc w:val="center"/>
            </w:pPr>
            <w:r>
              <w:t>7100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 в ред. </w:t>
            </w:r>
            <w:hyperlink r:id="rId96">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2.</w:t>
            </w:r>
          </w:p>
        </w:tc>
        <w:tc>
          <w:tcPr>
            <w:tcW w:w="7540" w:type="dxa"/>
          </w:tcPr>
          <w:p w:rsidR="00780F8F" w:rsidRDefault="00780F8F">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780F8F" w:rsidRDefault="00780F8F">
            <w:pPr>
              <w:pStyle w:val="ConsPlusNormal"/>
              <w:jc w:val="center"/>
            </w:pPr>
            <w:r>
              <w:t>7110</w:t>
            </w:r>
          </w:p>
        </w:tc>
      </w:tr>
      <w:tr w:rsidR="00780F8F">
        <w:tc>
          <w:tcPr>
            <w:tcW w:w="624" w:type="dxa"/>
            <w:vAlign w:val="center"/>
          </w:tcPr>
          <w:p w:rsidR="00780F8F" w:rsidRDefault="00780F8F">
            <w:pPr>
              <w:pStyle w:val="ConsPlusNormal"/>
              <w:jc w:val="center"/>
            </w:pPr>
            <w:r>
              <w:t>3.</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780F8F" w:rsidRDefault="00780F8F">
            <w:pPr>
              <w:pStyle w:val="ConsPlusNormal"/>
              <w:jc w:val="center"/>
            </w:pPr>
            <w:r>
              <w:t>7111</w:t>
            </w:r>
          </w:p>
        </w:tc>
      </w:tr>
      <w:tr w:rsidR="00780F8F">
        <w:tc>
          <w:tcPr>
            <w:tcW w:w="624" w:type="dxa"/>
            <w:vAlign w:val="center"/>
          </w:tcPr>
          <w:p w:rsidR="00780F8F" w:rsidRDefault="00780F8F">
            <w:pPr>
              <w:pStyle w:val="ConsPlusNormal"/>
              <w:jc w:val="center"/>
            </w:pPr>
            <w:r>
              <w:t>4.</w:t>
            </w:r>
          </w:p>
        </w:tc>
        <w:tc>
          <w:tcPr>
            <w:tcW w:w="7540" w:type="dxa"/>
          </w:tcPr>
          <w:p w:rsidR="00780F8F" w:rsidRDefault="00780F8F">
            <w:pPr>
              <w:pStyle w:val="ConsPlusNormal"/>
              <w:jc w:val="both"/>
            </w:pPr>
            <w:r>
              <w:t xml:space="preserve">Средства по договорам (соглашениям, контрактам), указанным в </w:t>
            </w:r>
            <w:hyperlink r:id="rId97">
              <w:r>
                <w:rPr>
                  <w:color w:val="0000FF"/>
                </w:rPr>
                <w:t>подпунктах "а"</w:t>
              </w:r>
            </w:hyperlink>
            <w:r>
              <w:t xml:space="preserve"> - </w:t>
            </w:r>
            <w:hyperlink r:id="rId98">
              <w:r>
                <w:rPr>
                  <w:color w:val="0000FF"/>
                </w:rPr>
                <w:t>"в" пункта 1</w:t>
              </w:r>
            </w:hyperlink>
            <w:r>
              <w:t xml:space="preserve"> распоряжения Правительства Российской Федерации от 30 декабря 2018 г. N 3021-р</w:t>
            </w:r>
          </w:p>
        </w:tc>
        <w:tc>
          <w:tcPr>
            <w:tcW w:w="898" w:type="dxa"/>
            <w:vAlign w:val="center"/>
          </w:tcPr>
          <w:p w:rsidR="00780F8F" w:rsidRDefault="00780F8F">
            <w:pPr>
              <w:pStyle w:val="ConsPlusNormal"/>
              <w:jc w:val="center"/>
            </w:pPr>
            <w:r>
              <w:t>7112</w:t>
            </w:r>
          </w:p>
        </w:tc>
      </w:tr>
      <w:tr w:rsidR="00780F8F">
        <w:tc>
          <w:tcPr>
            <w:tcW w:w="624" w:type="dxa"/>
            <w:vAlign w:val="center"/>
          </w:tcPr>
          <w:p w:rsidR="00780F8F" w:rsidRDefault="00780F8F">
            <w:pPr>
              <w:pStyle w:val="ConsPlusNormal"/>
              <w:jc w:val="center"/>
            </w:pPr>
            <w:r>
              <w:t>5.</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Pr>
                  <w:color w:val="0000FF"/>
                </w:rPr>
                <w:t>&lt;1&gt;</w:t>
              </w:r>
            </w:hyperlink>
          </w:p>
        </w:tc>
        <w:tc>
          <w:tcPr>
            <w:tcW w:w="898" w:type="dxa"/>
            <w:vAlign w:val="center"/>
          </w:tcPr>
          <w:p w:rsidR="00780F8F" w:rsidRDefault="00780F8F">
            <w:pPr>
              <w:pStyle w:val="ConsPlusNormal"/>
              <w:jc w:val="center"/>
            </w:pPr>
            <w:r>
              <w:t>7113</w:t>
            </w:r>
          </w:p>
        </w:tc>
      </w:tr>
      <w:tr w:rsidR="00780F8F">
        <w:tc>
          <w:tcPr>
            <w:tcW w:w="624" w:type="dxa"/>
            <w:vAlign w:val="center"/>
          </w:tcPr>
          <w:p w:rsidR="00780F8F" w:rsidRDefault="00780F8F">
            <w:pPr>
              <w:pStyle w:val="ConsPlusNormal"/>
              <w:jc w:val="center"/>
            </w:pPr>
            <w:r>
              <w:t>6.</w:t>
            </w:r>
          </w:p>
        </w:tc>
        <w:tc>
          <w:tcPr>
            <w:tcW w:w="7540" w:type="dxa"/>
          </w:tcPr>
          <w:p w:rsidR="00780F8F" w:rsidRDefault="00780F8F">
            <w:pPr>
              <w:pStyle w:val="ConsPlusNormal"/>
              <w:jc w:val="both"/>
            </w:pPr>
            <w:r>
              <w:t xml:space="preserve">Бюджетные инвестиции юридическим лицам, предоставляемые в соответствии со </w:t>
            </w:r>
            <w:hyperlink r:id="rId99">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780F8F" w:rsidRDefault="00780F8F">
            <w:pPr>
              <w:pStyle w:val="ConsPlusNormal"/>
              <w:jc w:val="center"/>
            </w:pPr>
            <w:r>
              <w:t>7200</w:t>
            </w:r>
          </w:p>
        </w:tc>
      </w:tr>
      <w:tr w:rsidR="00780F8F">
        <w:tc>
          <w:tcPr>
            <w:tcW w:w="624" w:type="dxa"/>
            <w:vAlign w:val="center"/>
          </w:tcPr>
          <w:p w:rsidR="00780F8F" w:rsidRDefault="00780F8F">
            <w:pPr>
              <w:pStyle w:val="ConsPlusNormal"/>
              <w:jc w:val="center"/>
            </w:pPr>
            <w:r>
              <w:lastRenderedPageBreak/>
              <w:t>7.</w:t>
            </w:r>
          </w:p>
        </w:tc>
        <w:tc>
          <w:tcPr>
            <w:tcW w:w="7540" w:type="dxa"/>
          </w:tcPr>
          <w:p w:rsidR="00780F8F" w:rsidRDefault="00780F8F">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780F8F" w:rsidRDefault="00780F8F">
            <w:pPr>
              <w:pStyle w:val="ConsPlusNormal"/>
              <w:jc w:val="center"/>
            </w:pPr>
            <w:r>
              <w:t>7220</w:t>
            </w:r>
          </w:p>
        </w:tc>
      </w:tr>
      <w:tr w:rsidR="00780F8F">
        <w:tc>
          <w:tcPr>
            <w:tcW w:w="624" w:type="dxa"/>
            <w:vAlign w:val="center"/>
          </w:tcPr>
          <w:p w:rsidR="00780F8F" w:rsidRDefault="00780F8F">
            <w:pPr>
              <w:pStyle w:val="ConsPlusNormal"/>
              <w:jc w:val="center"/>
            </w:pPr>
            <w:r>
              <w:t>8.</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780F8F" w:rsidRDefault="00780F8F">
            <w:pPr>
              <w:pStyle w:val="ConsPlusNormal"/>
              <w:jc w:val="center"/>
            </w:pPr>
            <w:r>
              <w:t>7222</w:t>
            </w:r>
          </w:p>
        </w:tc>
      </w:tr>
      <w:tr w:rsidR="00780F8F">
        <w:tc>
          <w:tcPr>
            <w:tcW w:w="624" w:type="dxa"/>
            <w:vAlign w:val="center"/>
          </w:tcPr>
          <w:p w:rsidR="00780F8F" w:rsidRDefault="00780F8F">
            <w:pPr>
              <w:pStyle w:val="ConsPlusNormal"/>
              <w:jc w:val="center"/>
            </w:pPr>
            <w:r>
              <w:t>9.</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Pr>
                  <w:color w:val="0000FF"/>
                </w:rPr>
                <w:t>&lt;1&gt;</w:t>
              </w:r>
            </w:hyperlink>
          </w:p>
        </w:tc>
        <w:tc>
          <w:tcPr>
            <w:tcW w:w="898" w:type="dxa"/>
            <w:vAlign w:val="center"/>
          </w:tcPr>
          <w:p w:rsidR="00780F8F" w:rsidRDefault="00780F8F">
            <w:pPr>
              <w:pStyle w:val="ConsPlusNormal"/>
              <w:jc w:val="center"/>
            </w:pPr>
            <w:r>
              <w:t>7223</w:t>
            </w:r>
          </w:p>
        </w:tc>
      </w:tr>
      <w:tr w:rsidR="00780F8F">
        <w:tc>
          <w:tcPr>
            <w:tcW w:w="624" w:type="dxa"/>
            <w:vAlign w:val="center"/>
          </w:tcPr>
          <w:p w:rsidR="00780F8F" w:rsidRDefault="00780F8F">
            <w:pPr>
              <w:pStyle w:val="ConsPlusNormal"/>
              <w:jc w:val="center"/>
            </w:pPr>
            <w:r>
              <w:t>10.</w:t>
            </w:r>
          </w:p>
        </w:tc>
        <w:tc>
          <w:tcPr>
            <w:tcW w:w="7540" w:type="dxa"/>
          </w:tcPr>
          <w:p w:rsidR="00780F8F" w:rsidRDefault="00780F8F">
            <w:pPr>
              <w:pStyle w:val="ConsPlusNormal"/>
              <w:jc w:val="both"/>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780F8F" w:rsidRDefault="00780F8F">
            <w:pPr>
              <w:pStyle w:val="ConsPlusNormal"/>
              <w:jc w:val="center"/>
            </w:pPr>
            <w:r>
              <w:t>7300</w:t>
            </w:r>
          </w:p>
        </w:tc>
      </w:tr>
      <w:tr w:rsidR="00780F8F">
        <w:tc>
          <w:tcPr>
            <w:tcW w:w="624" w:type="dxa"/>
            <w:vAlign w:val="center"/>
          </w:tcPr>
          <w:p w:rsidR="00780F8F" w:rsidRDefault="00780F8F">
            <w:pPr>
              <w:pStyle w:val="ConsPlusNormal"/>
              <w:jc w:val="center"/>
            </w:pPr>
            <w:r>
              <w:t>11.</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780F8F" w:rsidRDefault="00780F8F">
            <w:pPr>
              <w:pStyle w:val="ConsPlusNormal"/>
              <w:jc w:val="center"/>
            </w:pPr>
            <w:r>
              <w:t>7330</w:t>
            </w:r>
          </w:p>
        </w:tc>
      </w:tr>
      <w:tr w:rsidR="00780F8F">
        <w:tc>
          <w:tcPr>
            <w:tcW w:w="624" w:type="dxa"/>
            <w:vAlign w:val="center"/>
          </w:tcPr>
          <w:p w:rsidR="00780F8F" w:rsidRDefault="00780F8F">
            <w:pPr>
              <w:pStyle w:val="ConsPlusNormal"/>
              <w:jc w:val="center"/>
            </w:pPr>
            <w:r>
              <w:t>12.</w:t>
            </w:r>
          </w:p>
        </w:tc>
        <w:tc>
          <w:tcPr>
            <w:tcW w:w="7540" w:type="dxa"/>
          </w:tcPr>
          <w:p w:rsidR="00780F8F" w:rsidRDefault="00780F8F">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780F8F" w:rsidRDefault="00780F8F">
            <w:pPr>
              <w:pStyle w:val="ConsPlusNormal"/>
              <w:jc w:val="center"/>
            </w:pPr>
            <w:r>
              <w:t>7331</w:t>
            </w:r>
          </w:p>
        </w:tc>
      </w:tr>
      <w:tr w:rsidR="00780F8F">
        <w:tc>
          <w:tcPr>
            <w:tcW w:w="624" w:type="dxa"/>
            <w:vAlign w:val="center"/>
          </w:tcPr>
          <w:p w:rsidR="00780F8F" w:rsidRDefault="00780F8F">
            <w:pPr>
              <w:pStyle w:val="ConsPlusNormal"/>
              <w:jc w:val="center"/>
            </w:pPr>
            <w:r>
              <w:t>13.</w:t>
            </w:r>
          </w:p>
        </w:tc>
        <w:tc>
          <w:tcPr>
            <w:tcW w:w="7540" w:type="dxa"/>
          </w:tcPr>
          <w:p w:rsidR="00780F8F" w:rsidRDefault="00780F8F">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780F8F" w:rsidRDefault="00780F8F">
            <w:pPr>
              <w:pStyle w:val="ConsPlusNormal"/>
              <w:jc w:val="center"/>
            </w:pPr>
            <w:r>
              <w:t>7332</w:t>
            </w:r>
          </w:p>
        </w:tc>
      </w:tr>
      <w:tr w:rsidR="00780F8F">
        <w:tc>
          <w:tcPr>
            <w:tcW w:w="624" w:type="dxa"/>
            <w:vAlign w:val="center"/>
          </w:tcPr>
          <w:p w:rsidR="00780F8F" w:rsidRDefault="00780F8F">
            <w:pPr>
              <w:pStyle w:val="ConsPlusNormal"/>
              <w:jc w:val="center"/>
            </w:pPr>
            <w:r>
              <w:t>14.</w:t>
            </w:r>
          </w:p>
        </w:tc>
        <w:tc>
          <w:tcPr>
            <w:tcW w:w="7540" w:type="dxa"/>
          </w:tcPr>
          <w:p w:rsidR="00780F8F" w:rsidRDefault="00780F8F">
            <w:pPr>
              <w:pStyle w:val="ConsPlusNormal"/>
              <w:jc w:val="both"/>
            </w:pPr>
            <w:r>
              <w:t xml:space="preserve">Средства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780F8F" w:rsidRDefault="00780F8F">
            <w:pPr>
              <w:pStyle w:val="ConsPlusNormal"/>
              <w:jc w:val="center"/>
            </w:pPr>
            <w:r>
              <w:t>7333</w:t>
            </w:r>
          </w:p>
        </w:tc>
      </w:tr>
      <w:tr w:rsidR="00780F8F">
        <w:tc>
          <w:tcPr>
            <w:tcW w:w="624" w:type="dxa"/>
            <w:vAlign w:val="center"/>
          </w:tcPr>
          <w:p w:rsidR="00780F8F" w:rsidRDefault="00780F8F">
            <w:pPr>
              <w:pStyle w:val="ConsPlusNormal"/>
              <w:jc w:val="center"/>
            </w:pPr>
            <w:r>
              <w:t>15.</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780F8F" w:rsidRDefault="00780F8F">
            <w:pPr>
              <w:pStyle w:val="ConsPlusNormal"/>
              <w:jc w:val="center"/>
            </w:pPr>
            <w:r>
              <w:t>7334</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16.</w:t>
            </w:r>
          </w:p>
        </w:tc>
        <w:tc>
          <w:tcPr>
            <w:tcW w:w="7540" w:type="dxa"/>
            <w:tcBorders>
              <w:bottom w:val="nil"/>
            </w:tcBorders>
          </w:tcPr>
          <w:p w:rsidR="00780F8F" w:rsidRDefault="00780F8F">
            <w:pPr>
              <w:pStyle w:val="ConsPlusNormal"/>
              <w:jc w:val="both"/>
            </w:pPr>
            <w:r>
              <w:t xml:space="preserve">Средства по государственным контрактам, заключаемым в соответствии с </w:t>
            </w:r>
            <w:hyperlink r:id="rId10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и (или) в иных случаях, установленных в соответствии с иными федеральными законами</w:t>
            </w:r>
          </w:p>
        </w:tc>
        <w:tc>
          <w:tcPr>
            <w:tcW w:w="898" w:type="dxa"/>
            <w:tcBorders>
              <w:bottom w:val="nil"/>
            </w:tcBorders>
            <w:vAlign w:val="center"/>
          </w:tcPr>
          <w:p w:rsidR="00780F8F" w:rsidRDefault="00780F8F">
            <w:pPr>
              <w:pStyle w:val="ConsPlusNormal"/>
              <w:jc w:val="center"/>
            </w:pPr>
            <w:r>
              <w:t>7400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01">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lastRenderedPageBreak/>
              <w:t>17.</w:t>
            </w:r>
          </w:p>
        </w:tc>
        <w:tc>
          <w:tcPr>
            <w:tcW w:w="7540" w:type="dxa"/>
            <w:tcBorders>
              <w:bottom w:val="nil"/>
            </w:tcBorders>
          </w:tcPr>
          <w:p w:rsidR="00780F8F" w:rsidRDefault="00780F8F">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102">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780F8F" w:rsidRDefault="00780F8F">
            <w:pPr>
              <w:pStyle w:val="ConsPlusNormal"/>
              <w:jc w:val="center"/>
            </w:pPr>
            <w:r>
              <w:t>7440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03">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w:t>
            </w:r>
          </w:p>
        </w:tc>
        <w:tc>
          <w:tcPr>
            <w:tcW w:w="7540" w:type="dxa"/>
            <w:tcBorders>
              <w:bottom w:val="nil"/>
            </w:tcBorders>
            <w:vAlign w:val="center"/>
          </w:tcPr>
          <w:p w:rsidR="00780F8F" w:rsidRDefault="00780F8F">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04">
              <w:r>
                <w:rPr>
                  <w:color w:val="0000FF"/>
                </w:rPr>
                <w:t>пунктом 4 статьи 78.1</w:t>
              </w:r>
            </w:hyperlink>
            <w: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780F8F" w:rsidRDefault="00780F8F">
            <w:pPr>
              <w:pStyle w:val="ConsPlusNormal"/>
              <w:jc w:val="center"/>
            </w:pPr>
            <w:r>
              <w:t>7500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 в ред. </w:t>
            </w:r>
            <w:hyperlink r:id="rId105">
              <w:r>
                <w:rPr>
                  <w:color w:val="0000FF"/>
                </w:rPr>
                <w:t>Приказа</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06">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780F8F" w:rsidRDefault="00780F8F">
            <w:pPr>
              <w:pStyle w:val="ConsPlusNormal"/>
              <w:jc w:val="center"/>
            </w:pPr>
            <w:r>
              <w:t>7501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 введен </w:t>
            </w:r>
            <w:hyperlink r:id="rId10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08">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780F8F" w:rsidRDefault="00780F8F">
            <w:pPr>
              <w:pStyle w:val="ConsPlusNormal"/>
              <w:jc w:val="center"/>
            </w:pPr>
            <w:r>
              <w:t>7502</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 введен </w:t>
            </w:r>
            <w:hyperlink r:id="rId10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18.3.</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10">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780F8F" w:rsidRDefault="00780F8F">
            <w:pPr>
              <w:pStyle w:val="ConsPlusNormal"/>
              <w:jc w:val="center"/>
            </w:pPr>
            <w:r>
              <w:t>7503</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18.3 введен </w:t>
            </w:r>
            <w:hyperlink r:id="rId11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18.4.</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12">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780F8F" w:rsidRDefault="00780F8F">
            <w:pPr>
              <w:pStyle w:val="ConsPlusNormal"/>
              <w:jc w:val="center"/>
            </w:pPr>
            <w:r>
              <w:t>7504</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18.4 введен </w:t>
            </w:r>
            <w:hyperlink r:id="rId11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18.5.</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14">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780F8F" w:rsidRDefault="00780F8F">
            <w:pPr>
              <w:pStyle w:val="ConsPlusNormal"/>
              <w:jc w:val="center"/>
            </w:pPr>
            <w:r>
              <w:t>7505</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18.5 введен </w:t>
            </w:r>
            <w:hyperlink r:id="rId11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18.6.</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16">
              <w:r>
                <w:rPr>
                  <w:color w:val="0000FF"/>
                </w:rPr>
                <w:t>абзацем вторым пункта 1 статьи 78.1</w:t>
              </w:r>
            </w:hyperlink>
            <w:r>
              <w:t xml:space="preserve"> Бюджетного кодекса Российской Федерации, в целях проведения работ по </w:t>
            </w:r>
            <w:r>
              <w:lastRenderedPageBreak/>
              <w:t>консервации объектов движимого имущества</w:t>
            </w:r>
          </w:p>
        </w:tc>
        <w:tc>
          <w:tcPr>
            <w:tcW w:w="898" w:type="dxa"/>
            <w:tcBorders>
              <w:bottom w:val="nil"/>
            </w:tcBorders>
            <w:vAlign w:val="center"/>
          </w:tcPr>
          <w:p w:rsidR="00780F8F" w:rsidRDefault="00780F8F">
            <w:pPr>
              <w:pStyle w:val="ConsPlusNormal"/>
              <w:jc w:val="center"/>
            </w:pPr>
            <w:r>
              <w:lastRenderedPageBreak/>
              <w:t>7506</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18.6 введен </w:t>
            </w:r>
            <w:hyperlink r:id="rId11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18.7.</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18">
              <w:r>
                <w:rPr>
                  <w:color w:val="0000FF"/>
                </w:rPr>
                <w:t>абзацем вторым пункта 1 статьи 78.1</w:t>
              </w:r>
            </w:hyperlink>
            <w: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780F8F" w:rsidRDefault="00780F8F">
            <w:pPr>
              <w:pStyle w:val="ConsPlusNormal"/>
              <w:jc w:val="center"/>
            </w:pPr>
            <w:r>
              <w:t>7507</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18.7 введен </w:t>
            </w:r>
            <w:hyperlink r:id="rId11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18.8.</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20">
              <w:r>
                <w:rPr>
                  <w:color w:val="0000FF"/>
                </w:rPr>
                <w:t>абзацем вторым пункта 1 статьи 78.1</w:t>
              </w:r>
            </w:hyperlink>
            <w: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780F8F" w:rsidRDefault="00780F8F">
            <w:pPr>
              <w:pStyle w:val="ConsPlusNormal"/>
              <w:jc w:val="center"/>
            </w:pPr>
            <w:r>
              <w:t>7508</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18.8 введен </w:t>
            </w:r>
            <w:hyperlink r:id="rId12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18.9.</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22">
              <w:r>
                <w:rPr>
                  <w:color w:val="0000FF"/>
                </w:rPr>
                <w:t>абзацем вторым пункта 1 статьи 78.1</w:t>
              </w:r>
            </w:hyperlink>
            <w: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898" w:type="dxa"/>
            <w:tcBorders>
              <w:bottom w:val="nil"/>
            </w:tcBorders>
            <w:vAlign w:val="center"/>
          </w:tcPr>
          <w:p w:rsidR="00780F8F" w:rsidRDefault="00780F8F">
            <w:pPr>
              <w:pStyle w:val="ConsPlusNormal"/>
              <w:jc w:val="center"/>
            </w:pPr>
            <w:r>
              <w:t>7509</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18.9 введен </w:t>
            </w:r>
            <w:hyperlink r:id="rId12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18.10.</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24">
              <w:r>
                <w:rPr>
                  <w:color w:val="0000FF"/>
                </w:rPr>
                <w:t>абзацем вторым пункта 1 статьи 78.1</w:t>
              </w:r>
            </w:hyperlink>
            <w: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780F8F" w:rsidRDefault="00780F8F">
            <w:pPr>
              <w:pStyle w:val="ConsPlusNormal"/>
              <w:jc w:val="center"/>
            </w:pPr>
            <w:r>
              <w:t>7510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18.10 введен </w:t>
            </w:r>
            <w:hyperlink r:id="rId12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18.11.</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26">
              <w:r>
                <w:rPr>
                  <w:color w:val="0000FF"/>
                </w:rPr>
                <w:t>абзацем вторым пункта 1 статьи 78.1</w:t>
              </w:r>
            </w:hyperlink>
            <w: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780F8F" w:rsidRDefault="00780F8F">
            <w:pPr>
              <w:pStyle w:val="ConsPlusNormal"/>
              <w:jc w:val="center"/>
            </w:pPr>
            <w:r>
              <w:t>7511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18.11 введен </w:t>
            </w:r>
            <w:hyperlink r:id="rId12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18.12.</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28">
              <w:r>
                <w:rPr>
                  <w:color w:val="0000FF"/>
                </w:rPr>
                <w:t>абзацем вторым пункта 1 статьи 78.1</w:t>
              </w:r>
            </w:hyperlink>
            <w: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780F8F" w:rsidRDefault="00780F8F">
            <w:pPr>
              <w:pStyle w:val="ConsPlusNormal"/>
              <w:jc w:val="center"/>
            </w:pPr>
            <w:r>
              <w:t>7512</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18.12 введен </w:t>
            </w:r>
            <w:hyperlink r:id="rId12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18.13.</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30">
              <w:r>
                <w:rPr>
                  <w:color w:val="0000FF"/>
                </w:rPr>
                <w:t>абзацем вторым пункта 1 статьи 78.1</w:t>
              </w:r>
            </w:hyperlink>
            <w: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780F8F" w:rsidRDefault="00780F8F">
            <w:pPr>
              <w:pStyle w:val="ConsPlusNormal"/>
              <w:jc w:val="center"/>
            </w:pPr>
            <w:r>
              <w:t>7513</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18.13 введен </w:t>
            </w:r>
            <w:hyperlink r:id="rId13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18.14.</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32">
              <w:r>
                <w:rPr>
                  <w:color w:val="0000FF"/>
                </w:rPr>
                <w:t>абзацем вторым пункта 1 статьи 78.1</w:t>
              </w:r>
            </w:hyperlink>
            <w: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780F8F" w:rsidRDefault="00780F8F">
            <w:pPr>
              <w:pStyle w:val="ConsPlusNormal"/>
              <w:jc w:val="center"/>
            </w:pPr>
            <w:r>
              <w:t>7514</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18.14 введен </w:t>
            </w:r>
            <w:hyperlink r:id="rId13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18.15.</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34">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780F8F" w:rsidRDefault="00780F8F">
            <w:pPr>
              <w:pStyle w:val="ConsPlusNormal"/>
              <w:jc w:val="center"/>
            </w:pPr>
            <w:r>
              <w:t>7515</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18.15 введен </w:t>
            </w:r>
            <w:hyperlink r:id="rId13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18.16.</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36">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780F8F" w:rsidRDefault="00780F8F">
            <w:pPr>
              <w:pStyle w:val="ConsPlusNormal"/>
              <w:jc w:val="center"/>
            </w:pPr>
            <w:r>
              <w:t>7516</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18.16 введен </w:t>
            </w:r>
            <w:hyperlink r:id="rId13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18.17.</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38">
              <w:r>
                <w:rPr>
                  <w:color w:val="0000FF"/>
                </w:rPr>
                <w:t>абзацем вторым пункта 1 статьи 78.1</w:t>
              </w:r>
            </w:hyperlink>
            <w:r>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780F8F" w:rsidRDefault="00780F8F">
            <w:pPr>
              <w:pStyle w:val="ConsPlusNormal"/>
              <w:jc w:val="center"/>
            </w:pPr>
            <w:r>
              <w:t>7517</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18.17 введен </w:t>
            </w:r>
            <w:hyperlink r:id="rId13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18.18.</w:t>
            </w:r>
          </w:p>
        </w:tc>
        <w:tc>
          <w:tcPr>
            <w:tcW w:w="7540" w:type="dxa"/>
            <w:tcBorders>
              <w:bottom w:val="nil"/>
            </w:tcBorders>
            <w:vAlign w:val="center"/>
          </w:tcPr>
          <w:p w:rsidR="00780F8F" w:rsidRDefault="00780F8F">
            <w:pPr>
              <w:pStyle w:val="ConsPlusNormal"/>
              <w:jc w:val="both"/>
            </w:pPr>
            <w:r>
              <w:t xml:space="preserve">Иные субсидии федеральным бюджетным и автономным учреждениям, предоставляемые в соответствии с </w:t>
            </w:r>
            <w:hyperlink r:id="rId140">
              <w:r>
                <w:rPr>
                  <w:color w:val="0000FF"/>
                </w:rPr>
                <w:t>абзацем вторым пункта 1 статьи 78.1</w:t>
              </w:r>
            </w:hyperlink>
            <w:r>
              <w:t xml:space="preserve"> Бюджетного кодекса Российской Федерации, в целях содержания имущества</w:t>
            </w:r>
          </w:p>
        </w:tc>
        <w:tc>
          <w:tcPr>
            <w:tcW w:w="898" w:type="dxa"/>
            <w:tcBorders>
              <w:bottom w:val="nil"/>
            </w:tcBorders>
            <w:vAlign w:val="center"/>
          </w:tcPr>
          <w:p w:rsidR="00780F8F" w:rsidRDefault="00780F8F">
            <w:pPr>
              <w:pStyle w:val="ConsPlusNormal"/>
              <w:jc w:val="center"/>
            </w:pPr>
            <w:r>
              <w:t>7518</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18.18 введен </w:t>
            </w:r>
            <w:hyperlink r:id="rId14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18.19.</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42">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780F8F" w:rsidRDefault="00780F8F">
            <w:pPr>
              <w:pStyle w:val="ConsPlusNormal"/>
              <w:jc w:val="center"/>
            </w:pPr>
            <w:r>
              <w:t>7519</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18.19 введен </w:t>
            </w:r>
            <w:hyperlink r:id="rId14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18.20.</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44">
              <w:r>
                <w:rPr>
                  <w:color w:val="0000FF"/>
                </w:rPr>
                <w:t>абзацем вторым пункта 1 статьи 78.1</w:t>
              </w:r>
            </w:hyperlink>
            <w:r>
              <w:t xml:space="preserve"> </w:t>
            </w:r>
            <w:r>
              <w:lastRenderedPageBreak/>
              <w:t>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780F8F" w:rsidRDefault="00780F8F">
            <w:pPr>
              <w:pStyle w:val="ConsPlusNormal"/>
              <w:jc w:val="center"/>
            </w:pPr>
            <w:r>
              <w:lastRenderedPageBreak/>
              <w:t>7520</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18.20 введен </w:t>
            </w:r>
            <w:hyperlink r:id="rId14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18.21.</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46">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780F8F" w:rsidRDefault="00780F8F">
            <w:pPr>
              <w:pStyle w:val="ConsPlusNormal"/>
              <w:jc w:val="center"/>
            </w:pPr>
            <w:r>
              <w:t>7521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18.21 введен </w:t>
            </w:r>
            <w:hyperlink r:id="rId14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18.22.</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48">
              <w:r>
                <w:rPr>
                  <w:color w:val="0000FF"/>
                </w:rPr>
                <w:t>абзацем вторым пункта 1 статьи 78.1</w:t>
              </w:r>
            </w:hyperlink>
            <w: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780F8F" w:rsidRDefault="00780F8F">
            <w:pPr>
              <w:pStyle w:val="ConsPlusNormal"/>
              <w:jc w:val="center"/>
            </w:pPr>
            <w:r>
              <w:t>7522</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18.22 введен </w:t>
            </w:r>
            <w:hyperlink r:id="rId14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18.23.</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50">
              <w:r>
                <w:rPr>
                  <w:color w:val="0000FF"/>
                </w:rPr>
                <w:t>абзацем вторым пункта 1 статьи 78.1</w:t>
              </w:r>
            </w:hyperlink>
            <w: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780F8F" w:rsidRDefault="00780F8F">
            <w:pPr>
              <w:pStyle w:val="ConsPlusNormal"/>
              <w:jc w:val="center"/>
            </w:pPr>
            <w:r>
              <w:t>7523</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18.23 введен </w:t>
            </w:r>
            <w:hyperlink r:id="rId15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18.24.</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52">
              <w:r>
                <w:rPr>
                  <w:color w:val="0000FF"/>
                </w:rPr>
                <w:t>абзацем вторым пункта 1 статьи 78.1</w:t>
              </w:r>
            </w:hyperlink>
            <w: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780F8F" w:rsidRDefault="00780F8F">
            <w:pPr>
              <w:pStyle w:val="ConsPlusNormal"/>
              <w:jc w:val="center"/>
            </w:pPr>
            <w:r>
              <w:t>7524</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18.24 введен </w:t>
            </w:r>
            <w:hyperlink r:id="rId15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18.25.</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54">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780F8F" w:rsidRDefault="00780F8F">
            <w:pPr>
              <w:pStyle w:val="ConsPlusNormal"/>
              <w:jc w:val="center"/>
            </w:pPr>
            <w:r>
              <w:t>7525</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18.25 введен </w:t>
            </w:r>
            <w:hyperlink r:id="rId15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18.26.</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56">
              <w:r>
                <w:rPr>
                  <w:color w:val="0000FF"/>
                </w:rPr>
                <w:t>абзацем вторым пункта 1 статьи 78.1</w:t>
              </w:r>
            </w:hyperlink>
            <w: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780F8F" w:rsidRDefault="00780F8F">
            <w:pPr>
              <w:pStyle w:val="ConsPlusNormal"/>
              <w:jc w:val="center"/>
            </w:pPr>
            <w:r>
              <w:t>7526</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18.26 введен </w:t>
            </w:r>
            <w:hyperlink r:id="rId157">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18.27.</w:t>
            </w:r>
          </w:p>
        </w:tc>
        <w:tc>
          <w:tcPr>
            <w:tcW w:w="7540" w:type="dxa"/>
            <w:tcBorders>
              <w:bottom w:val="nil"/>
            </w:tcBorders>
            <w:vAlign w:val="center"/>
          </w:tcPr>
          <w:p w:rsidR="00780F8F" w:rsidRDefault="00780F8F">
            <w:pPr>
              <w:pStyle w:val="ConsPlusNormal"/>
              <w:jc w:val="both"/>
            </w:pPr>
            <w:r>
              <w:t xml:space="preserve">Иные субсидии федеральным бюджетным и автономным учреждениям, предоставляемые в соответствии с </w:t>
            </w:r>
            <w:hyperlink r:id="rId158">
              <w:r>
                <w:rPr>
                  <w:color w:val="0000FF"/>
                </w:rPr>
                <w:t>абзацем вторым пункта 1 статьи 78.1</w:t>
              </w:r>
            </w:hyperlink>
            <w: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780F8F" w:rsidRDefault="00780F8F">
            <w:pPr>
              <w:pStyle w:val="ConsPlusNormal"/>
              <w:jc w:val="center"/>
            </w:pPr>
            <w:r>
              <w:t>7527</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18.27 введен </w:t>
            </w:r>
            <w:hyperlink r:id="rId159">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lastRenderedPageBreak/>
              <w:t>18.28.</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со </w:t>
            </w:r>
            <w:hyperlink r:id="rId160">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780F8F" w:rsidRDefault="00780F8F">
            <w:pPr>
              <w:pStyle w:val="ConsPlusNormal"/>
              <w:jc w:val="center"/>
            </w:pPr>
            <w:r>
              <w:t>7528</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18.28 введен </w:t>
            </w:r>
            <w:hyperlink r:id="rId161">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18.29.</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со </w:t>
            </w:r>
            <w:hyperlink r:id="rId162">
              <w:r>
                <w:rPr>
                  <w:color w:val="0000FF"/>
                </w:rPr>
                <w:t>статьей 78.2</w:t>
              </w:r>
            </w:hyperlink>
            <w: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780F8F" w:rsidRDefault="00780F8F">
            <w:pPr>
              <w:pStyle w:val="ConsPlusNormal"/>
              <w:jc w:val="center"/>
            </w:pPr>
            <w:r>
              <w:t>7529</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18.29 введен </w:t>
            </w:r>
            <w:hyperlink r:id="rId163">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18.30.</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со </w:t>
            </w:r>
            <w:hyperlink r:id="rId164">
              <w:r>
                <w:rPr>
                  <w:color w:val="0000FF"/>
                </w:rPr>
                <w:t>статьей 78.2</w:t>
              </w:r>
            </w:hyperlink>
            <w: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780F8F" w:rsidRDefault="00780F8F">
            <w:pPr>
              <w:pStyle w:val="ConsPlusNormal"/>
              <w:jc w:val="center"/>
            </w:pPr>
            <w:r>
              <w:t>7530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18.30 введен </w:t>
            </w:r>
            <w:hyperlink r:id="rId165">
              <w:r>
                <w:rPr>
                  <w:color w:val="0000FF"/>
                </w:rPr>
                <w:t>Приказом</w:t>
              </w:r>
            </w:hyperlink>
            <w:r>
              <w:t xml:space="preserve"> Минфина России от 17.03.2022 N 39н)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18.31.</w:t>
            </w:r>
          </w:p>
        </w:tc>
        <w:tc>
          <w:tcPr>
            <w:tcW w:w="7540" w:type="dxa"/>
            <w:tcBorders>
              <w:bottom w:val="nil"/>
            </w:tcBorders>
            <w:vAlign w:val="center"/>
          </w:tcPr>
          <w:p w:rsidR="00780F8F" w:rsidRDefault="00780F8F">
            <w:pPr>
              <w:pStyle w:val="ConsPlusNormal"/>
              <w:jc w:val="both"/>
            </w:pPr>
            <w:r>
              <w:t xml:space="preserve">Субсидии федеральным бюджетным и автономным учреждениям, предоставляемые в соответствии с </w:t>
            </w:r>
            <w:hyperlink r:id="rId166">
              <w:r>
                <w:rPr>
                  <w:color w:val="0000FF"/>
                </w:rPr>
                <w:t>абзацем вторым пункта 1 статьи 78.1</w:t>
              </w:r>
            </w:hyperlink>
            <w: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780F8F" w:rsidRDefault="00780F8F">
            <w:pPr>
              <w:pStyle w:val="ConsPlusNormal"/>
              <w:jc w:val="center"/>
            </w:pPr>
            <w:r>
              <w:t>7531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18.31 введен </w:t>
            </w:r>
            <w:hyperlink r:id="rId167">
              <w:r>
                <w:rPr>
                  <w:color w:val="0000FF"/>
                </w:rPr>
                <w:t>Приказом</w:t>
              </w:r>
            </w:hyperlink>
            <w:r>
              <w:t xml:space="preserve"> Минфина России от 17.03.2022 N 39н)</w:t>
            </w:r>
          </w:p>
        </w:tc>
      </w:tr>
      <w:tr w:rsidR="00780F8F">
        <w:tc>
          <w:tcPr>
            <w:tcW w:w="624" w:type="dxa"/>
            <w:vAlign w:val="center"/>
          </w:tcPr>
          <w:p w:rsidR="00780F8F" w:rsidRDefault="00780F8F">
            <w:pPr>
              <w:pStyle w:val="ConsPlusNormal"/>
              <w:jc w:val="center"/>
            </w:pPr>
            <w:r>
              <w:t>19.</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780F8F" w:rsidRDefault="00780F8F">
            <w:pPr>
              <w:pStyle w:val="ConsPlusNormal"/>
              <w:jc w:val="center"/>
            </w:pPr>
            <w:r>
              <w:t>7550</w:t>
            </w:r>
          </w:p>
        </w:tc>
      </w:tr>
      <w:tr w:rsidR="00780F8F">
        <w:tc>
          <w:tcPr>
            <w:tcW w:w="624" w:type="dxa"/>
            <w:vAlign w:val="center"/>
          </w:tcPr>
          <w:p w:rsidR="00780F8F" w:rsidRDefault="00780F8F">
            <w:pPr>
              <w:pStyle w:val="ConsPlusNormal"/>
              <w:jc w:val="center"/>
            </w:pPr>
            <w:r>
              <w:lastRenderedPageBreak/>
              <w:t>20.</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780F8F" w:rsidRDefault="00780F8F">
            <w:pPr>
              <w:pStyle w:val="ConsPlusNormal"/>
              <w:jc w:val="center"/>
            </w:pPr>
            <w:r>
              <w:t>7551</w:t>
            </w:r>
          </w:p>
        </w:tc>
      </w:tr>
      <w:tr w:rsidR="00780F8F">
        <w:tc>
          <w:tcPr>
            <w:tcW w:w="624" w:type="dxa"/>
            <w:vAlign w:val="center"/>
          </w:tcPr>
          <w:p w:rsidR="00780F8F" w:rsidRDefault="00780F8F">
            <w:pPr>
              <w:pStyle w:val="ConsPlusNormal"/>
              <w:jc w:val="center"/>
            </w:pPr>
            <w:r>
              <w:t>21.</w:t>
            </w:r>
          </w:p>
        </w:tc>
        <w:tc>
          <w:tcPr>
            <w:tcW w:w="7540" w:type="dxa"/>
          </w:tcPr>
          <w:p w:rsidR="00780F8F" w:rsidRDefault="00780F8F">
            <w:pPr>
              <w:pStyle w:val="ConsPlusNormal"/>
              <w:jc w:val="both"/>
            </w:pPr>
            <w: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68">
              <w:r>
                <w:rPr>
                  <w:color w:val="0000FF"/>
                </w:rPr>
                <w:t>абзацем вторым пункта 1</w:t>
              </w:r>
            </w:hyperlink>
            <w:r>
              <w:t xml:space="preserve"> и </w:t>
            </w:r>
            <w:hyperlink r:id="rId169">
              <w:r>
                <w:rPr>
                  <w:color w:val="0000FF"/>
                </w:rPr>
                <w:t>пунктом 4 статьи 78.1</w:t>
              </w:r>
            </w:hyperlink>
            <w:r>
              <w:t xml:space="preserve"> и </w:t>
            </w:r>
            <w:hyperlink r:id="rId170">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780F8F" w:rsidRDefault="00780F8F">
            <w:pPr>
              <w:pStyle w:val="ConsPlusNormal"/>
              <w:jc w:val="center"/>
            </w:pPr>
            <w:r>
              <w:t>7552</w:t>
            </w:r>
          </w:p>
        </w:tc>
      </w:tr>
      <w:tr w:rsidR="00780F8F">
        <w:tc>
          <w:tcPr>
            <w:tcW w:w="624" w:type="dxa"/>
            <w:vAlign w:val="center"/>
          </w:tcPr>
          <w:p w:rsidR="00780F8F" w:rsidRDefault="00780F8F">
            <w:pPr>
              <w:pStyle w:val="ConsPlusNormal"/>
              <w:jc w:val="center"/>
            </w:pPr>
            <w:r>
              <w:t>22.</w:t>
            </w:r>
          </w:p>
        </w:tc>
        <w:tc>
          <w:tcPr>
            <w:tcW w:w="7540" w:type="dxa"/>
          </w:tcPr>
          <w:p w:rsidR="00780F8F" w:rsidRDefault="00780F8F">
            <w:pPr>
              <w:pStyle w:val="ConsPlusNormal"/>
              <w:jc w:val="both"/>
            </w:pPr>
            <w:r>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780F8F" w:rsidRDefault="00780F8F">
            <w:pPr>
              <w:pStyle w:val="ConsPlusNormal"/>
              <w:jc w:val="center"/>
            </w:pPr>
            <w:r>
              <w:t>7600</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23.</w:t>
            </w:r>
          </w:p>
        </w:tc>
        <w:tc>
          <w:tcPr>
            <w:tcW w:w="7540" w:type="dxa"/>
            <w:tcBorders>
              <w:bottom w:val="nil"/>
            </w:tcBorders>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780F8F" w:rsidRDefault="00780F8F">
            <w:pPr>
              <w:pStyle w:val="ConsPlusNormal"/>
              <w:jc w:val="center"/>
            </w:pPr>
            <w:r>
              <w:t>7660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71">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24.</w:t>
            </w:r>
          </w:p>
        </w:tc>
        <w:tc>
          <w:tcPr>
            <w:tcW w:w="7540" w:type="dxa"/>
          </w:tcPr>
          <w:p w:rsidR="00780F8F" w:rsidRDefault="00780F8F">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780F8F" w:rsidRDefault="00780F8F">
            <w:pPr>
              <w:pStyle w:val="ConsPlusNormal"/>
              <w:jc w:val="center"/>
            </w:pPr>
            <w:r>
              <w:t>7661</w:t>
            </w:r>
          </w:p>
        </w:tc>
      </w:tr>
      <w:tr w:rsidR="00780F8F">
        <w:tc>
          <w:tcPr>
            <w:tcW w:w="624" w:type="dxa"/>
            <w:vAlign w:val="center"/>
          </w:tcPr>
          <w:p w:rsidR="00780F8F" w:rsidRDefault="00780F8F">
            <w:pPr>
              <w:pStyle w:val="ConsPlusNormal"/>
              <w:jc w:val="center"/>
            </w:pPr>
            <w:r>
              <w:t>25.</w:t>
            </w:r>
          </w:p>
        </w:tc>
        <w:tc>
          <w:tcPr>
            <w:tcW w:w="7540" w:type="dxa"/>
          </w:tcPr>
          <w:p w:rsidR="00780F8F" w:rsidRDefault="00780F8F">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780F8F" w:rsidRDefault="00780F8F">
            <w:pPr>
              <w:pStyle w:val="ConsPlusNormal"/>
              <w:jc w:val="center"/>
            </w:pPr>
            <w:r>
              <w:t>7662</w:t>
            </w:r>
          </w:p>
        </w:tc>
      </w:tr>
      <w:tr w:rsidR="00780F8F">
        <w:tc>
          <w:tcPr>
            <w:tcW w:w="624" w:type="dxa"/>
            <w:vAlign w:val="center"/>
          </w:tcPr>
          <w:p w:rsidR="00780F8F" w:rsidRDefault="00780F8F">
            <w:pPr>
              <w:pStyle w:val="ConsPlusNormal"/>
              <w:jc w:val="center"/>
            </w:pPr>
            <w:r>
              <w:t>26.</w:t>
            </w:r>
          </w:p>
        </w:tc>
        <w:tc>
          <w:tcPr>
            <w:tcW w:w="7540" w:type="dxa"/>
          </w:tcPr>
          <w:p w:rsidR="00780F8F" w:rsidRDefault="00780F8F">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780F8F" w:rsidRDefault="00780F8F">
            <w:pPr>
              <w:pStyle w:val="ConsPlusNormal"/>
              <w:jc w:val="center"/>
            </w:pPr>
            <w:r>
              <w:t>7663</w:t>
            </w:r>
          </w:p>
        </w:tc>
      </w:tr>
      <w:tr w:rsidR="00780F8F">
        <w:tc>
          <w:tcPr>
            <w:tcW w:w="624" w:type="dxa"/>
            <w:vAlign w:val="center"/>
          </w:tcPr>
          <w:p w:rsidR="00780F8F" w:rsidRDefault="00780F8F">
            <w:pPr>
              <w:pStyle w:val="ConsPlusNormal"/>
              <w:jc w:val="center"/>
            </w:pPr>
            <w:r>
              <w:t>27.</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780F8F" w:rsidRDefault="00780F8F">
            <w:pPr>
              <w:pStyle w:val="ConsPlusNormal"/>
              <w:jc w:val="center"/>
            </w:pPr>
            <w:r>
              <w:t>7664</w:t>
            </w:r>
          </w:p>
        </w:tc>
      </w:tr>
      <w:tr w:rsidR="00780F8F">
        <w:tc>
          <w:tcPr>
            <w:tcW w:w="624" w:type="dxa"/>
            <w:vAlign w:val="center"/>
          </w:tcPr>
          <w:p w:rsidR="00780F8F" w:rsidRDefault="00780F8F">
            <w:pPr>
              <w:pStyle w:val="ConsPlusNormal"/>
              <w:jc w:val="center"/>
            </w:pPr>
            <w:r>
              <w:lastRenderedPageBreak/>
              <w:t>28.</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780F8F" w:rsidRDefault="00780F8F">
            <w:pPr>
              <w:pStyle w:val="ConsPlusNormal"/>
              <w:jc w:val="center"/>
            </w:pPr>
            <w:r>
              <w:t>7665</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29.</w:t>
            </w:r>
          </w:p>
        </w:tc>
        <w:tc>
          <w:tcPr>
            <w:tcW w:w="7540" w:type="dxa"/>
            <w:tcBorders>
              <w:bottom w:val="nil"/>
            </w:tcBorders>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780F8F" w:rsidRDefault="00780F8F">
            <w:pPr>
              <w:pStyle w:val="ConsPlusNormal"/>
              <w:jc w:val="center"/>
            </w:pPr>
            <w:r>
              <w:t>7666</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72">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30.</w:t>
            </w:r>
          </w:p>
        </w:tc>
        <w:tc>
          <w:tcPr>
            <w:tcW w:w="7540" w:type="dxa"/>
          </w:tcPr>
          <w:p w:rsidR="00780F8F" w:rsidRDefault="00780F8F">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в объекты капитального строительства</w:t>
            </w:r>
          </w:p>
        </w:tc>
        <w:tc>
          <w:tcPr>
            <w:tcW w:w="898" w:type="dxa"/>
            <w:vAlign w:val="center"/>
          </w:tcPr>
          <w:p w:rsidR="00780F8F" w:rsidRDefault="00780F8F">
            <w:pPr>
              <w:pStyle w:val="ConsPlusNormal"/>
              <w:jc w:val="center"/>
            </w:pPr>
            <w:r>
              <w:t>7700</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31.</w:t>
            </w:r>
          </w:p>
        </w:tc>
        <w:tc>
          <w:tcPr>
            <w:tcW w:w="7540" w:type="dxa"/>
            <w:tcBorders>
              <w:bottom w:val="nil"/>
            </w:tcBorders>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tcBorders>
              <w:bottom w:val="nil"/>
            </w:tcBorders>
            <w:vAlign w:val="center"/>
          </w:tcPr>
          <w:p w:rsidR="00780F8F" w:rsidRDefault="00780F8F">
            <w:pPr>
              <w:pStyle w:val="ConsPlusNormal"/>
              <w:jc w:val="center"/>
            </w:pPr>
            <w:r>
              <w:t>7701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73">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32.</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w:t>
            </w:r>
            <w:hyperlink w:anchor="P1105">
              <w:r>
                <w:rPr>
                  <w:color w:val="0000FF"/>
                </w:rPr>
                <w:t>&lt;1&gt;</w:t>
              </w:r>
            </w:hyperlink>
          </w:p>
        </w:tc>
        <w:tc>
          <w:tcPr>
            <w:tcW w:w="898" w:type="dxa"/>
            <w:vAlign w:val="center"/>
          </w:tcPr>
          <w:p w:rsidR="00780F8F" w:rsidRDefault="00780F8F">
            <w:pPr>
              <w:pStyle w:val="ConsPlusNormal"/>
              <w:jc w:val="center"/>
            </w:pPr>
            <w:r>
              <w:t>7702</w:t>
            </w:r>
          </w:p>
        </w:tc>
      </w:tr>
      <w:tr w:rsidR="00780F8F">
        <w:tc>
          <w:tcPr>
            <w:tcW w:w="624" w:type="dxa"/>
            <w:vAlign w:val="center"/>
          </w:tcPr>
          <w:p w:rsidR="00780F8F" w:rsidRDefault="00780F8F">
            <w:pPr>
              <w:pStyle w:val="ConsPlusNormal"/>
              <w:jc w:val="center"/>
            </w:pPr>
            <w:r>
              <w:lastRenderedPageBreak/>
              <w:t>33.</w:t>
            </w:r>
          </w:p>
        </w:tc>
        <w:tc>
          <w:tcPr>
            <w:tcW w:w="7540" w:type="dxa"/>
          </w:tcPr>
          <w:p w:rsidR="00780F8F" w:rsidRDefault="00780F8F">
            <w:pPr>
              <w:pStyle w:val="ConsPlusNormal"/>
              <w:jc w:val="both"/>
            </w:pPr>
            <w:r>
              <w:t>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софинансирования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780F8F" w:rsidRDefault="00780F8F">
            <w:pPr>
              <w:pStyle w:val="ConsPlusNormal"/>
              <w:jc w:val="center"/>
            </w:pPr>
            <w:r>
              <w:t>7710</w:t>
            </w:r>
          </w:p>
        </w:tc>
      </w:tr>
      <w:tr w:rsidR="00780F8F">
        <w:tc>
          <w:tcPr>
            <w:tcW w:w="624" w:type="dxa"/>
            <w:vAlign w:val="center"/>
          </w:tcPr>
          <w:p w:rsidR="00780F8F" w:rsidRDefault="00780F8F">
            <w:pPr>
              <w:pStyle w:val="ConsPlusNormal"/>
              <w:jc w:val="center"/>
            </w:pPr>
            <w:r>
              <w:t>34.</w:t>
            </w:r>
          </w:p>
        </w:tc>
        <w:tc>
          <w:tcPr>
            <w:tcW w:w="7540" w:type="dxa"/>
          </w:tcPr>
          <w:p w:rsidR="00780F8F" w:rsidRDefault="00780F8F">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780F8F" w:rsidRDefault="00780F8F">
            <w:pPr>
              <w:pStyle w:val="ConsPlusNormal"/>
              <w:jc w:val="center"/>
            </w:pPr>
            <w:r>
              <w:t>7770</w:t>
            </w:r>
          </w:p>
        </w:tc>
      </w:tr>
      <w:tr w:rsidR="00780F8F">
        <w:tc>
          <w:tcPr>
            <w:tcW w:w="624" w:type="dxa"/>
            <w:vAlign w:val="center"/>
          </w:tcPr>
          <w:p w:rsidR="00780F8F" w:rsidRDefault="00780F8F">
            <w:pPr>
              <w:pStyle w:val="ConsPlusNormal"/>
              <w:jc w:val="center"/>
            </w:pPr>
            <w:r>
              <w:t>35.</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Pr>
                  <w:color w:val="0000FF"/>
                </w:rPr>
                <w:t>&lt;1&gt;</w:t>
              </w:r>
            </w:hyperlink>
          </w:p>
        </w:tc>
        <w:tc>
          <w:tcPr>
            <w:tcW w:w="898" w:type="dxa"/>
            <w:vAlign w:val="center"/>
          </w:tcPr>
          <w:p w:rsidR="00780F8F" w:rsidRDefault="00780F8F">
            <w:pPr>
              <w:pStyle w:val="ConsPlusNormal"/>
              <w:jc w:val="center"/>
            </w:pPr>
            <w:r>
              <w:t>7771</w:t>
            </w:r>
          </w:p>
        </w:tc>
      </w:tr>
      <w:tr w:rsidR="00780F8F">
        <w:tc>
          <w:tcPr>
            <w:tcW w:w="624" w:type="dxa"/>
            <w:vAlign w:val="center"/>
          </w:tcPr>
          <w:p w:rsidR="00780F8F" w:rsidRDefault="00780F8F">
            <w:pPr>
              <w:pStyle w:val="ConsPlusNormal"/>
              <w:jc w:val="center"/>
            </w:pPr>
            <w:r>
              <w:t>36.</w:t>
            </w:r>
          </w:p>
        </w:tc>
        <w:tc>
          <w:tcPr>
            <w:tcW w:w="7540" w:type="dxa"/>
          </w:tcPr>
          <w:p w:rsidR="00780F8F" w:rsidRDefault="00780F8F">
            <w:pPr>
              <w:pStyle w:val="ConsPlusNormal"/>
              <w:jc w:val="both"/>
            </w:pPr>
            <w:r>
              <w:t xml:space="preserve">Бюджетные инвестиции юридическим лицам, предоставляемые в соответствии со </w:t>
            </w:r>
            <w:hyperlink r:id="rId174">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780F8F" w:rsidRDefault="00780F8F">
            <w:pPr>
              <w:pStyle w:val="ConsPlusNormal"/>
              <w:jc w:val="center"/>
            </w:pPr>
            <w:r>
              <w:t>7780</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37.</w:t>
            </w:r>
          </w:p>
        </w:tc>
        <w:tc>
          <w:tcPr>
            <w:tcW w:w="7540" w:type="dxa"/>
            <w:tcBorders>
              <w:bottom w:val="nil"/>
            </w:tcBorders>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780F8F" w:rsidRDefault="00780F8F">
            <w:pPr>
              <w:pStyle w:val="ConsPlusNormal"/>
              <w:jc w:val="center"/>
            </w:pPr>
            <w:r>
              <w:t>7781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75">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38.</w:t>
            </w:r>
          </w:p>
        </w:tc>
        <w:tc>
          <w:tcPr>
            <w:tcW w:w="7540" w:type="dxa"/>
          </w:tcPr>
          <w:p w:rsidR="00780F8F" w:rsidRDefault="00780F8F">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780F8F" w:rsidRDefault="00780F8F">
            <w:pPr>
              <w:pStyle w:val="ConsPlusNormal"/>
              <w:jc w:val="center"/>
            </w:pPr>
            <w:r>
              <w:t>7790</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39.</w:t>
            </w:r>
          </w:p>
        </w:tc>
        <w:tc>
          <w:tcPr>
            <w:tcW w:w="7540" w:type="dxa"/>
            <w:tcBorders>
              <w:bottom w:val="nil"/>
            </w:tcBorders>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w:t>
            </w:r>
            <w:r>
              <w:lastRenderedPageBreak/>
              <w:t>соглашениями и соглашениями о государственно-частном партнерстве (муниципально-частном партнерстве)</w:t>
            </w:r>
          </w:p>
        </w:tc>
        <w:tc>
          <w:tcPr>
            <w:tcW w:w="898" w:type="dxa"/>
            <w:tcBorders>
              <w:bottom w:val="nil"/>
            </w:tcBorders>
            <w:vAlign w:val="center"/>
          </w:tcPr>
          <w:p w:rsidR="00780F8F" w:rsidRDefault="00780F8F">
            <w:pPr>
              <w:pStyle w:val="ConsPlusNormal"/>
              <w:jc w:val="center"/>
            </w:pPr>
            <w:r>
              <w:lastRenderedPageBreak/>
              <w:t>7791</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(в ред. </w:t>
            </w:r>
            <w:hyperlink r:id="rId176">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40.</w:t>
            </w:r>
          </w:p>
        </w:tc>
        <w:tc>
          <w:tcPr>
            <w:tcW w:w="7540" w:type="dxa"/>
          </w:tcPr>
          <w:p w:rsidR="00780F8F" w:rsidRDefault="00780F8F">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780F8F" w:rsidRDefault="00780F8F">
            <w:pPr>
              <w:pStyle w:val="ConsPlusNormal"/>
              <w:jc w:val="center"/>
            </w:pPr>
            <w:r>
              <w:t>7800</w:t>
            </w:r>
          </w:p>
        </w:tc>
      </w:tr>
      <w:tr w:rsidR="00780F8F">
        <w:tc>
          <w:tcPr>
            <w:tcW w:w="624" w:type="dxa"/>
            <w:vAlign w:val="center"/>
          </w:tcPr>
          <w:p w:rsidR="00780F8F" w:rsidRDefault="00780F8F">
            <w:pPr>
              <w:pStyle w:val="ConsPlusNormal"/>
              <w:jc w:val="center"/>
            </w:pPr>
            <w:r>
              <w:t>41.</w:t>
            </w:r>
          </w:p>
        </w:tc>
        <w:tc>
          <w:tcPr>
            <w:tcW w:w="7540" w:type="dxa"/>
          </w:tcPr>
          <w:p w:rsidR="00780F8F" w:rsidRDefault="00780F8F">
            <w:pPr>
              <w:pStyle w:val="ConsPlusNormal"/>
              <w:jc w:val="both"/>
            </w:pPr>
            <w: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780F8F" w:rsidRDefault="00780F8F">
            <w:pPr>
              <w:pStyle w:val="ConsPlusNormal"/>
              <w:jc w:val="center"/>
            </w:pPr>
            <w:r>
              <w:t>7880</w:t>
            </w:r>
          </w:p>
        </w:tc>
      </w:tr>
      <w:tr w:rsidR="00780F8F">
        <w:tc>
          <w:tcPr>
            <w:tcW w:w="624" w:type="dxa"/>
            <w:vAlign w:val="center"/>
          </w:tcPr>
          <w:p w:rsidR="00780F8F" w:rsidRDefault="00780F8F">
            <w:pPr>
              <w:pStyle w:val="ConsPlusNormal"/>
              <w:jc w:val="center"/>
            </w:pPr>
            <w:r>
              <w:t>42.</w:t>
            </w:r>
          </w:p>
        </w:tc>
        <w:tc>
          <w:tcPr>
            <w:tcW w:w="7540" w:type="dxa"/>
          </w:tcPr>
          <w:p w:rsidR="00780F8F" w:rsidRDefault="00780F8F">
            <w:pPr>
              <w:pStyle w:val="ConsPlusNormal"/>
              <w:jc w:val="both"/>
            </w:pPr>
            <w: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Pr>
                  <w:color w:val="0000FF"/>
                </w:rPr>
                <w:t>&lt;1&gt;</w:t>
              </w:r>
            </w:hyperlink>
          </w:p>
        </w:tc>
        <w:tc>
          <w:tcPr>
            <w:tcW w:w="898" w:type="dxa"/>
            <w:vAlign w:val="center"/>
          </w:tcPr>
          <w:p w:rsidR="00780F8F" w:rsidRDefault="00780F8F">
            <w:pPr>
              <w:pStyle w:val="ConsPlusNormal"/>
              <w:jc w:val="center"/>
            </w:pPr>
            <w:r>
              <w:t>7881</w:t>
            </w:r>
          </w:p>
        </w:tc>
      </w:tr>
      <w:tr w:rsidR="00780F8F">
        <w:tc>
          <w:tcPr>
            <w:tcW w:w="624" w:type="dxa"/>
            <w:vAlign w:val="center"/>
          </w:tcPr>
          <w:p w:rsidR="00780F8F" w:rsidRDefault="00780F8F">
            <w:pPr>
              <w:pStyle w:val="ConsPlusNormal"/>
              <w:jc w:val="center"/>
            </w:pPr>
            <w:r>
              <w:t>43.</w:t>
            </w:r>
          </w:p>
        </w:tc>
        <w:tc>
          <w:tcPr>
            <w:tcW w:w="7540" w:type="dxa"/>
          </w:tcPr>
          <w:p w:rsidR="00780F8F" w:rsidRDefault="00780F8F">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780F8F" w:rsidRDefault="00780F8F">
            <w:pPr>
              <w:pStyle w:val="ConsPlusNormal"/>
              <w:jc w:val="center"/>
            </w:pPr>
            <w:r>
              <w:t>7810</w:t>
            </w:r>
          </w:p>
        </w:tc>
      </w:tr>
      <w:tr w:rsidR="00780F8F">
        <w:tc>
          <w:tcPr>
            <w:tcW w:w="624" w:type="dxa"/>
            <w:vAlign w:val="center"/>
          </w:tcPr>
          <w:p w:rsidR="00780F8F" w:rsidRDefault="00780F8F">
            <w:pPr>
              <w:pStyle w:val="ConsPlusNormal"/>
              <w:jc w:val="center"/>
            </w:pPr>
            <w:r>
              <w:t>44.</w:t>
            </w:r>
          </w:p>
        </w:tc>
        <w:tc>
          <w:tcPr>
            <w:tcW w:w="7540" w:type="dxa"/>
          </w:tcPr>
          <w:p w:rsidR="00780F8F" w:rsidRDefault="00780F8F">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780F8F" w:rsidRDefault="00780F8F">
            <w:pPr>
              <w:pStyle w:val="ConsPlusNormal"/>
              <w:jc w:val="center"/>
            </w:pPr>
            <w:r>
              <w:t>7811</w:t>
            </w:r>
          </w:p>
        </w:tc>
      </w:tr>
      <w:tr w:rsidR="00780F8F">
        <w:tc>
          <w:tcPr>
            <w:tcW w:w="624" w:type="dxa"/>
            <w:vAlign w:val="center"/>
          </w:tcPr>
          <w:p w:rsidR="00780F8F" w:rsidRDefault="00780F8F">
            <w:pPr>
              <w:pStyle w:val="ConsPlusNormal"/>
              <w:jc w:val="center"/>
            </w:pPr>
            <w:r>
              <w:t>45.</w:t>
            </w:r>
          </w:p>
        </w:tc>
        <w:tc>
          <w:tcPr>
            <w:tcW w:w="7540" w:type="dxa"/>
          </w:tcPr>
          <w:p w:rsidR="00780F8F" w:rsidRDefault="00780F8F">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Pr>
                  <w:color w:val="0000FF"/>
                </w:rPr>
                <w:t>&lt;1&gt;</w:t>
              </w:r>
            </w:hyperlink>
          </w:p>
        </w:tc>
        <w:tc>
          <w:tcPr>
            <w:tcW w:w="898" w:type="dxa"/>
            <w:vAlign w:val="center"/>
          </w:tcPr>
          <w:p w:rsidR="00780F8F" w:rsidRDefault="00780F8F">
            <w:pPr>
              <w:pStyle w:val="ConsPlusNormal"/>
              <w:jc w:val="center"/>
            </w:pPr>
            <w:r>
              <w:t>7812</w:t>
            </w:r>
          </w:p>
        </w:tc>
      </w:tr>
      <w:tr w:rsidR="00780F8F">
        <w:tc>
          <w:tcPr>
            <w:tcW w:w="624" w:type="dxa"/>
            <w:vAlign w:val="center"/>
          </w:tcPr>
          <w:p w:rsidR="00780F8F" w:rsidRDefault="00780F8F">
            <w:pPr>
              <w:pStyle w:val="ConsPlusNormal"/>
              <w:jc w:val="center"/>
            </w:pPr>
            <w:r>
              <w:t>46.</w:t>
            </w:r>
          </w:p>
        </w:tc>
        <w:tc>
          <w:tcPr>
            <w:tcW w:w="7540" w:type="dxa"/>
          </w:tcPr>
          <w:p w:rsidR="00780F8F" w:rsidRDefault="00780F8F">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780F8F" w:rsidRDefault="00780F8F">
            <w:pPr>
              <w:pStyle w:val="ConsPlusNormal"/>
              <w:jc w:val="center"/>
            </w:pPr>
            <w:r>
              <w:t>7821</w:t>
            </w:r>
          </w:p>
        </w:tc>
      </w:tr>
      <w:tr w:rsidR="00780F8F">
        <w:tc>
          <w:tcPr>
            <w:tcW w:w="624" w:type="dxa"/>
            <w:vAlign w:val="center"/>
          </w:tcPr>
          <w:p w:rsidR="00780F8F" w:rsidRDefault="00780F8F">
            <w:pPr>
              <w:pStyle w:val="ConsPlusNormal"/>
              <w:jc w:val="center"/>
            </w:pPr>
            <w:r>
              <w:t>47.</w:t>
            </w:r>
          </w:p>
        </w:tc>
        <w:tc>
          <w:tcPr>
            <w:tcW w:w="7540" w:type="dxa"/>
          </w:tcPr>
          <w:p w:rsidR="00780F8F" w:rsidRDefault="00780F8F">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780F8F" w:rsidRDefault="00780F8F">
            <w:pPr>
              <w:pStyle w:val="ConsPlusNormal"/>
              <w:jc w:val="center"/>
            </w:pPr>
            <w:r>
              <w:t>7822</w:t>
            </w:r>
          </w:p>
        </w:tc>
      </w:tr>
      <w:tr w:rsidR="00780F8F">
        <w:tc>
          <w:tcPr>
            <w:tcW w:w="624" w:type="dxa"/>
            <w:vAlign w:val="center"/>
          </w:tcPr>
          <w:p w:rsidR="00780F8F" w:rsidRDefault="00780F8F">
            <w:pPr>
              <w:pStyle w:val="ConsPlusNormal"/>
              <w:jc w:val="center"/>
            </w:pPr>
            <w:r>
              <w:t>48.</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780F8F" w:rsidRDefault="00780F8F">
            <w:pPr>
              <w:pStyle w:val="ConsPlusNormal"/>
              <w:jc w:val="center"/>
            </w:pPr>
            <w:r>
              <w:t>7823</w:t>
            </w:r>
          </w:p>
        </w:tc>
      </w:tr>
      <w:tr w:rsidR="00780F8F">
        <w:tc>
          <w:tcPr>
            <w:tcW w:w="624" w:type="dxa"/>
            <w:vAlign w:val="center"/>
          </w:tcPr>
          <w:p w:rsidR="00780F8F" w:rsidRDefault="00780F8F">
            <w:pPr>
              <w:pStyle w:val="ConsPlusNormal"/>
              <w:jc w:val="center"/>
            </w:pPr>
            <w:r>
              <w:t>49.</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780F8F" w:rsidRDefault="00780F8F">
            <w:pPr>
              <w:pStyle w:val="ConsPlusNormal"/>
              <w:jc w:val="center"/>
            </w:pPr>
            <w:r>
              <w:t>7825</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50.</w:t>
            </w:r>
          </w:p>
        </w:tc>
        <w:tc>
          <w:tcPr>
            <w:tcW w:w="7540" w:type="dxa"/>
            <w:tcBorders>
              <w:bottom w:val="nil"/>
            </w:tcBorders>
          </w:tcPr>
          <w:p w:rsidR="00780F8F" w:rsidRDefault="00780F8F">
            <w:pPr>
              <w:pStyle w:val="ConsPlusNormal"/>
              <w:jc w:val="both"/>
            </w:pPr>
            <w:r>
              <w:t xml:space="preserve">Средства по государственным (муниципальным) контрактам, заключаемым в соответствии с </w:t>
            </w:r>
            <w:hyperlink r:id="rId177">
              <w:r>
                <w:rPr>
                  <w:color w:val="0000FF"/>
                </w:rPr>
                <w:t>пунктом 2 части 1 статьи 93</w:t>
              </w:r>
            </w:hyperlink>
            <w:r>
              <w:t xml:space="preserve"> Федерального закона N 44-ФЗ и </w:t>
            </w:r>
            <w:r>
              <w:lastRenderedPageBreak/>
              <w:t>(или)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780F8F" w:rsidRDefault="00780F8F">
            <w:pPr>
              <w:pStyle w:val="ConsPlusNormal"/>
              <w:jc w:val="center"/>
            </w:pPr>
            <w:r>
              <w:lastRenderedPageBreak/>
              <w:t>7830</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50 в ред. </w:t>
            </w:r>
            <w:hyperlink r:id="rId178">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51.</w:t>
            </w:r>
          </w:p>
        </w:tc>
        <w:tc>
          <w:tcPr>
            <w:tcW w:w="7540" w:type="dxa"/>
            <w:tcBorders>
              <w:bottom w:val="nil"/>
            </w:tcBorders>
          </w:tcPr>
          <w:p w:rsidR="00780F8F" w:rsidRDefault="00780F8F">
            <w:pPr>
              <w:pStyle w:val="ConsPlusNormal"/>
              <w:jc w:val="both"/>
            </w:pPr>
            <w:r>
              <w:t xml:space="preserve">Средства контрактам (договорам), заключаемым в целях исполнения государственных (муниципальных) контрактов в соответствии с </w:t>
            </w:r>
            <w:hyperlink r:id="rId179">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780F8F" w:rsidRDefault="00780F8F">
            <w:pPr>
              <w:pStyle w:val="ConsPlusNormal"/>
              <w:jc w:val="center"/>
            </w:pPr>
            <w:r>
              <w:t>7831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51 в ред. </w:t>
            </w:r>
            <w:hyperlink r:id="rId180">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52.</w:t>
            </w:r>
          </w:p>
        </w:tc>
        <w:tc>
          <w:tcPr>
            <w:tcW w:w="7540" w:type="dxa"/>
            <w:tcBorders>
              <w:bottom w:val="nil"/>
            </w:tcBorders>
          </w:tcPr>
          <w:p w:rsidR="00780F8F" w:rsidRDefault="00780F8F">
            <w:pPr>
              <w:pStyle w:val="ConsPlusNormal"/>
              <w:jc w:val="both"/>
            </w:pPr>
            <w:r>
              <w:t>Средства по государственным контрактам, заключаемым в целях реализации государственного оборонного заказа</w:t>
            </w:r>
          </w:p>
        </w:tc>
        <w:tc>
          <w:tcPr>
            <w:tcW w:w="898" w:type="dxa"/>
            <w:tcBorders>
              <w:bottom w:val="nil"/>
            </w:tcBorders>
            <w:vAlign w:val="center"/>
          </w:tcPr>
          <w:p w:rsidR="00780F8F" w:rsidRDefault="00780F8F">
            <w:pPr>
              <w:pStyle w:val="ConsPlusNormal"/>
              <w:jc w:val="center"/>
            </w:pPr>
            <w:r>
              <w:t>7900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81">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53.</w:t>
            </w:r>
          </w:p>
        </w:tc>
        <w:tc>
          <w:tcPr>
            <w:tcW w:w="7540" w:type="dxa"/>
          </w:tcPr>
          <w:p w:rsidR="00780F8F" w:rsidRDefault="00780F8F">
            <w:pPr>
              <w:pStyle w:val="ConsPlusNormal"/>
              <w:jc w:val="both"/>
            </w:pPr>
            <w:r>
              <w:t>Средства финансово-хозяйственной деятельности</w:t>
            </w:r>
          </w:p>
        </w:tc>
        <w:tc>
          <w:tcPr>
            <w:tcW w:w="898" w:type="dxa"/>
            <w:vAlign w:val="center"/>
          </w:tcPr>
          <w:p w:rsidR="00780F8F" w:rsidRDefault="00780F8F">
            <w:pPr>
              <w:pStyle w:val="ConsPlusNormal"/>
              <w:jc w:val="center"/>
            </w:pPr>
            <w:r>
              <w:t>7901</w:t>
            </w:r>
          </w:p>
        </w:tc>
      </w:tr>
      <w:tr w:rsidR="00780F8F">
        <w:tc>
          <w:tcPr>
            <w:tcW w:w="624" w:type="dxa"/>
            <w:vAlign w:val="center"/>
          </w:tcPr>
          <w:p w:rsidR="00780F8F" w:rsidRDefault="00780F8F">
            <w:pPr>
              <w:pStyle w:val="ConsPlusNormal"/>
              <w:jc w:val="center"/>
            </w:pPr>
            <w:r>
              <w:t>54.</w:t>
            </w:r>
          </w:p>
        </w:tc>
        <w:tc>
          <w:tcPr>
            <w:tcW w:w="7540" w:type="dxa"/>
          </w:tcPr>
          <w:p w:rsidR="00780F8F" w:rsidRDefault="00780F8F">
            <w:pPr>
              <w:pStyle w:val="ConsPlusNormal"/>
              <w:jc w:val="both"/>
            </w:pPr>
            <w: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780F8F" w:rsidRDefault="00780F8F">
            <w:pPr>
              <w:pStyle w:val="ConsPlusNormal"/>
              <w:jc w:val="center"/>
            </w:pPr>
            <w:r>
              <w:t>7902</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55.</w:t>
            </w:r>
          </w:p>
        </w:tc>
        <w:tc>
          <w:tcPr>
            <w:tcW w:w="7540" w:type="dxa"/>
            <w:tcBorders>
              <w:bottom w:val="nil"/>
            </w:tcBorders>
          </w:tcPr>
          <w:p w:rsidR="00780F8F" w:rsidRDefault="00780F8F">
            <w:pPr>
              <w:pStyle w:val="ConsPlusNormal"/>
              <w:jc w:val="both"/>
            </w:pPr>
            <w:r>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780F8F" w:rsidRDefault="00780F8F">
            <w:pPr>
              <w:pStyle w:val="ConsPlusNormal"/>
              <w:jc w:val="center"/>
            </w:pPr>
            <w:r>
              <w:t>7990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(в ред. </w:t>
            </w:r>
            <w:hyperlink r:id="rId182">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56.</w:t>
            </w:r>
          </w:p>
        </w:tc>
        <w:tc>
          <w:tcPr>
            <w:tcW w:w="7540" w:type="dxa"/>
            <w:tcBorders>
              <w:bottom w:val="nil"/>
            </w:tcBorders>
          </w:tcPr>
          <w:p w:rsidR="00780F8F" w:rsidRDefault="00780F8F">
            <w:pPr>
              <w:pStyle w:val="ConsPlusNormal"/>
              <w:jc w:val="both"/>
            </w:pPr>
            <w:r>
              <w:t xml:space="preserve">Средства по государственным контрактам, заключаемым в соответствии с </w:t>
            </w:r>
            <w:hyperlink r:id="rId183">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780F8F" w:rsidRDefault="00780F8F">
            <w:pPr>
              <w:pStyle w:val="ConsPlusNormal"/>
              <w:jc w:val="center"/>
            </w:pPr>
            <w:r>
              <w:t>9700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56 в ред. </w:t>
            </w:r>
            <w:hyperlink r:id="rId184">
              <w:r>
                <w:rPr>
                  <w:color w:val="0000FF"/>
                </w:rPr>
                <w:t>Приказа</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57.</w:t>
            </w:r>
          </w:p>
        </w:tc>
        <w:tc>
          <w:tcPr>
            <w:tcW w:w="7540" w:type="dxa"/>
            <w:tcBorders>
              <w:bottom w:val="nil"/>
            </w:tcBorders>
          </w:tcPr>
          <w:p w:rsidR="00780F8F" w:rsidRDefault="00780F8F">
            <w:pPr>
              <w:pStyle w:val="ConsPlusNormal"/>
              <w:jc w:val="both"/>
            </w:pPr>
            <w:r>
              <w:t xml:space="preserve">Средства по контрактам (договорам), заключаемым в рамках исполнения государственных контрактов, заключаемых в соответствии с </w:t>
            </w:r>
            <w:hyperlink r:id="rId185">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780F8F" w:rsidRDefault="00780F8F">
            <w:pPr>
              <w:pStyle w:val="ConsPlusNormal"/>
              <w:jc w:val="center"/>
            </w:pPr>
            <w:r>
              <w:t>9770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57 в ред. </w:t>
            </w:r>
            <w:hyperlink r:id="rId186">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58.</w:t>
            </w:r>
          </w:p>
        </w:tc>
        <w:tc>
          <w:tcPr>
            <w:tcW w:w="7540" w:type="dxa"/>
          </w:tcPr>
          <w:p w:rsidR="00780F8F" w:rsidRDefault="00780F8F">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9800</w:t>
            </w:r>
          </w:p>
        </w:tc>
      </w:tr>
      <w:tr w:rsidR="00780F8F">
        <w:tc>
          <w:tcPr>
            <w:tcW w:w="624" w:type="dxa"/>
            <w:vAlign w:val="center"/>
          </w:tcPr>
          <w:p w:rsidR="00780F8F" w:rsidRDefault="00780F8F">
            <w:pPr>
              <w:pStyle w:val="ConsPlusNormal"/>
              <w:jc w:val="center"/>
            </w:pPr>
            <w:r>
              <w:lastRenderedPageBreak/>
              <w:t>59.</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9810</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60.</w:t>
            </w:r>
          </w:p>
        </w:tc>
        <w:tc>
          <w:tcPr>
            <w:tcW w:w="7540" w:type="dxa"/>
            <w:tcBorders>
              <w:bottom w:val="nil"/>
            </w:tcBorders>
            <w:vAlign w:val="center"/>
          </w:tcPr>
          <w:p w:rsidR="00780F8F" w:rsidRDefault="00780F8F">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tcBorders>
              <w:bottom w:val="nil"/>
            </w:tcBorders>
            <w:vAlign w:val="center"/>
          </w:tcPr>
          <w:p w:rsidR="00780F8F" w:rsidRDefault="00780F8F">
            <w:pPr>
              <w:pStyle w:val="ConsPlusNormal"/>
              <w:jc w:val="center"/>
            </w:pPr>
            <w:r>
              <w:t>9820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60 в ред. </w:t>
            </w:r>
            <w:hyperlink r:id="rId187">
              <w:r>
                <w:rPr>
                  <w:color w:val="0000FF"/>
                </w:rPr>
                <w:t>Приказа</w:t>
              </w:r>
            </w:hyperlink>
            <w:r>
              <w:t xml:space="preserve"> Минфина России от 21.06.2023 N 97н)</w:t>
            </w:r>
          </w:p>
        </w:tc>
      </w:tr>
      <w:tr w:rsidR="00780F8F">
        <w:tc>
          <w:tcPr>
            <w:tcW w:w="624" w:type="dxa"/>
            <w:vAlign w:val="center"/>
          </w:tcPr>
          <w:p w:rsidR="00780F8F" w:rsidRDefault="00780F8F">
            <w:pPr>
              <w:pStyle w:val="ConsPlusNormal"/>
              <w:jc w:val="center"/>
            </w:pPr>
            <w:r>
              <w:t>61.</w:t>
            </w:r>
          </w:p>
        </w:tc>
        <w:tc>
          <w:tcPr>
            <w:tcW w:w="7540" w:type="dxa"/>
          </w:tcPr>
          <w:p w:rsidR="00780F8F" w:rsidRDefault="00780F8F">
            <w:pPr>
              <w:pStyle w:val="ConsPlusNormal"/>
              <w:jc w:val="both"/>
            </w:pPr>
            <w:r>
              <w:t xml:space="preserve">Бюджетные инвестиции юридическим лицам, предоставляемые в соответствии со </w:t>
            </w:r>
            <w:hyperlink r:id="rId188">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9830</w:t>
            </w:r>
          </w:p>
        </w:tc>
      </w:tr>
      <w:tr w:rsidR="00780F8F">
        <w:tc>
          <w:tcPr>
            <w:tcW w:w="624" w:type="dxa"/>
            <w:vAlign w:val="center"/>
          </w:tcPr>
          <w:p w:rsidR="00780F8F" w:rsidRDefault="00780F8F">
            <w:pPr>
              <w:pStyle w:val="ConsPlusNormal"/>
              <w:jc w:val="center"/>
            </w:pPr>
            <w:r>
              <w:t>62.</w:t>
            </w:r>
          </w:p>
        </w:tc>
        <w:tc>
          <w:tcPr>
            <w:tcW w:w="7540" w:type="dxa"/>
          </w:tcPr>
          <w:p w:rsidR="00780F8F" w:rsidRDefault="00780F8F">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9840</w:t>
            </w:r>
          </w:p>
        </w:tc>
      </w:tr>
      <w:tr w:rsidR="00780F8F">
        <w:tc>
          <w:tcPr>
            <w:tcW w:w="624" w:type="dxa"/>
            <w:vAlign w:val="center"/>
          </w:tcPr>
          <w:p w:rsidR="00780F8F" w:rsidRDefault="00780F8F">
            <w:pPr>
              <w:pStyle w:val="ConsPlusNormal"/>
              <w:jc w:val="center"/>
            </w:pPr>
            <w:r>
              <w:t>63.</w:t>
            </w:r>
          </w:p>
        </w:tc>
        <w:tc>
          <w:tcPr>
            <w:tcW w:w="7540" w:type="dxa"/>
          </w:tcPr>
          <w:p w:rsidR="00780F8F" w:rsidRDefault="00780F8F">
            <w:pPr>
              <w:pStyle w:val="ConsPlusNormal"/>
              <w:jc w:val="both"/>
            </w:pPr>
            <w:r>
              <w:t>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9850</w:t>
            </w:r>
          </w:p>
        </w:tc>
      </w:tr>
      <w:tr w:rsidR="00780F8F">
        <w:tc>
          <w:tcPr>
            <w:tcW w:w="624" w:type="dxa"/>
            <w:vAlign w:val="center"/>
          </w:tcPr>
          <w:p w:rsidR="00780F8F" w:rsidRDefault="00780F8F">
            <w:pPr>
              <w:pStyle w:val="ConsPlusNormal"/>
              <w:jc w:val="center"/>
            </w:pPr>
            <w:r>
              <w:t>64.</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9801</w:t>
            </w:r>
          </w:p>
        </w:tc>
      </w:tr>
      <w:tr w:rsidR="00780F8F">
        <w:tc>
          <w:tcPr>
            <w:tcW w:w="624" w:type="dxa"/>
            <w:vAlign w:val="center"/>
          </w:tcPr>
          <w:p w:rsidR="00780F8F" w:rsidRDefault="00780F8F">
            <w:pPr>
              <w:pStyle w:val="ConsPlusNormal"/>
              <w:jc w:val="center"/>
            </w:pPr>
            <w:r>
              <w:t>65.</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w:t>
            </w:r>
            <w:r>
              <w:lastRenderedPageBreak/>
              <w:t>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lastRenderedPageBreak/>
              <w:t>9811</w:t>
            </w:r>
          </w:p>
        </w:tc>
      </w:tr>
      <w:tr w:rsidR="00780F8F">
        <w:tc>
          <w:tcPr>
            <w:tcW w:w="624" w:type="dxa"/>
            <w:vAlign w:val="center"/>
          </w:tcPr>
          <w:p w:rsidR="00780F8F" w:rsidRDefault="00780F8F">
            <w:pPr>
              <w:pStyle w:val="ConsPlusNormal"/>
              <w:jc w:val="center"/>
            </w:pPr>
            <w:r>
              <w:lastRenderedPageBreak/>
              <w:t>66.</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9821</w:t>
            </w:r>
          </w:p>
        </w:tc>
      </w:tr>
      <w:tr w:rsidR="00780F8F">
        <w:tc>
          <w:tcPr>
            <w:tcW w:w="624" w:type="dxa"/>
            <w:vAlign w:val="center"/>
          </w:tcPr>
          <w:p w:rsidR="00780F8F" w:rsidRDefault="00780F8F">
            <w:pPr>
              <w:pStyle w:val="ConsPlusNormal"/>
              <w:jc w:val="center"/>
            </w:pPr>
            <w:r>
              <w:t>67.</w:t>
            </w:r>
          </w:p>
        </w:tc>
        <w:tc>
          <w:tcPr>
            <w:tcW w:w="7540" w:type="dxa"/>
          </w:tcPr>
          <w:p w:rsidR="00780F8F" w:rsidRDefault="00780F8F">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89">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9831</w:t>
            </w:r>
          </w:p>
        </w:tc>
      </w:tr>
      <w:tr w:rsidR="00780F8F">
        <w:tc>
          <w:tcPr>
            <w:tcW w:w="624" w:type="dxa"/>
            <w:vAlign w:val="center"/>
          </w:tcPr>
          <w:p w:rsidR="00780F8F" w:rsidRDefault="00780F8F">
            <w:pPr>
              <w:pStyle w:val="ConsPlusNormal"/>
              <w:jc w:val="center"/>
            </w:pPr>
            <w:r>
              <w:t>68.</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(муниципально-частном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9841</w:t>
            </w:r>
          </w:p>
        </w:tc>
      </w:tr>
      <w:tr w:rsidR="00780F8F">
        <w:tc>
          <w:tcPr>
            <w:tcW w:w="624" w:type="dxa"/>
            <w:vAlign w:val="center"/>
          </w:tcPr>
          <w:p w:rsidR="00780F8F" w:rsidRDefault="00780F8F">
            <w:pPr>
              <w:pStyle w:val="ConsPlusNormal"/>
              <w:jc w:val="center"/>
            </w:pPr>
            <w:r>
              <w:t>69.</w:t>
            </w:r>
          </w:p>
        </w:tc>
        <w:tc>
          <w:tcPr>
            <w:tcW w:w="7540" w:type="dxa"/>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80F8F" w:rsidRDefault="00780F8F">
            <w:pPr>
              <w:pStyle w:val="ConsPlusNormal"/>
              <w:jc w:val="center"/>
            </w:pPr>
            <w:r>
              <w:t>9851</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69.1.</w:t>
            </w:r>
          </w:p>
        </w:tc>
        <w:tc>
          <w:tcPr>
            <w:tcW w:w="7540" w:type="dxa"/>
            <w:tcBorders>
              <w:bottom w:val="nil"/>
            </w:tcBorders>
          </w:tcPr>
          <w:p w:rsidR="00780F8F" w:rsidRDefault="00780F8F">
            <w:pPr>
              <w:pStyle w:val="ConsPlusNormal"/>
              <w:jc w:val="both"/>
            </w:pPr>
            <w:r>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w:t>
            </w:r>
            <w:r>
              <w:lastRenderedPageBreak/>
              <w:t xml:space="preserve">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 </w:t>
            </w:r>
            <w:hyperlink r:id="rId190">
              <w:r>
                <w:rPr>
                  <w:color w:val="0000FF"/>
                </w:rPr>
                <w:t>статьей 80</w:t>
              </w:r>
            </w:hyperlink>
            <w:r>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предоставляемые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w:t>
            </w:r>
          </w:p>
        </w:tc>
        <w:tc>
          <w:tcPr>
            <w:tcW w:w="898" w:type="dxa"/>
            <w:tcBorders>
              <w:bottom w:val="nil"/>
            </w:tcBorders>
            <w:vAlign w:val="center"/>
          </w:tcPr>
          <w:p w:rsidR="00780F8F" w:rsidRDefault="00780F8F">
            <w:pPr>
              <w:pStyle w:val="ConsPlusNormal"/>
              <w:jc w:val="center"/>
            </w:pPr>
            <w:r>
              <w:lastRenderedPageBreak/>
              <w:t>9910</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69.1 введен </w:t>
            </w:r>
            <w:hyperlink r:id="rId191">
              <w:r>
                <w:rPr>
                  <w:color w:val="0000FF"/>
                </w:rPr>
                <w:t>Приказом</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69.2.</w:t>
            </w:r>
          </w:p>
        </w:tc>
        <w:tc>
          <w:tcPr>
            <w:tcW w:w="7540" w:type="dxa"/>
            <w:tcBorders>
              <w:bottom w:val="nil"/>
            </w:tcBorders>
          </w:tcPr>
          <w:p w:rsidR="00780F8F" w:rsidRDefault="00780F8F">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780F8F" w:rsidRDefault="00780F8F">
            <w:pPr>
              <w:pStyle w:val="ConsPlusNormal"/>
              <w:jc w:val="center"/>
            </w:pPr>
            <w:r>
              <w:t>9911</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69.2 введен </w:t>
            </w:r>
            <w:hyperlink r:id="rId192">
              <w:r>
                <w:rPr>
                  <w:color w:val="0000FF"/>
                </w:rPr>
                <w:t>Приказом</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69.3.</w:t>
            </w:r>
          </w:p>
        </w:tc>
        <w:tc>
          <w:tcPr>
            <w:tcW w:w="7540" w:type="dxa"/>
            <w:tcBorders>
              <w:bottom w:val="nil"/>
            </w:tcBorders>
          </w:tcPr>
          <w:p w:rsidR="00780F8F" w:rsidRDefault="00780F8F">
            <w:pPr>
              <w:pStyle w:val="ConsPlusNormal"/>
              <w:jc w:val="both"/>
            </w:pPr>
            <w: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780F8F" w:rsidRDefault="00780F8F">
            <w:pPr>
              <w:pStyle w:val="ConsPlusNormal"/>
              <w:jc w:val="center"/>
            </w:pPr>
            <w:r>
              <w:t>9920</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69.3 введен </w:t>
            </w:r>
            <w:hyperlink r:id="rId193">
              <w:r>
                <w:rPr>
                  <w:color w:val="0000FF"/>
                </w:rPr>
                <w:t>Приказом</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69.4.</w:t>
            </w:r>
          </w:p>
        </w:tc>
        <w:tc>
          <w:tcPr>
            <w:tcW w:w="7540" w:type="dxa"/>
            <w:tcBorders>
              <w:bottom w:val="nil"/>
            </w:tcBorders>
          </w:tcPr>
          <w:p w:rsidR="00780F8F" w:rsidRDefault="00780F8F">
            <w:pPr>
              <w:pStyle w:val="ConsPlusNormal"/>
              <w:jc w:val="both"/>
            </w:pPr>
            <w:r>
              <w:t xml:space="preserve">Средства по контрактам (договорам) о поставке товаров (выполнении работ, </w:t>
            </w:r>
            <w:r>
              <w:lastRenderedPageBreak/>
              <w:t>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780F8F" w:rsidRDefault="00780F8F">
            <w:pPr>
              <w:pStyle w:val="ConsPlusNormal"/>
              <w:jc w:val="center"/>
            </w:pPr>
            <w:r>
              <w:lastRenderedPageBreak/>
              <w:t>9921</w:t>
            </w:r>
          </w:p>
        </w:tc>
      </w:tr>
      <w:tr w:rsidR="00780F8F">
        <w:tblPrEx>
          <w:tblBorders>
            <w:insideH w:val="nil"/>
          </w:tblBorders>
        </w:tblPrEx>
        <w:tc>
          <w:tcPr>
            <w:tcW w:w="9062" w:type="dxa"/>
            <w:gridSpan w:val="3"/>
            <w:tcBorders>
              <w:top w:val="nil"/>
            </w:tcBorders>
          </w:tcPr>
          <w:p w:rsidR="00780F8F" w:rsidRDefault="00780F8F">
            <w:pPr>
              <w:pStyle w:val="ConsPlusNormal"/>
              <w:jc w:val="both"/>
            </w:pPr>
            <w:r>
              <w:lastRenderedPageBreak/>
              <w:t xml:space="preserve">(п. 69.4 введен </w:t>
            </w:r>
            <w:hyperlink r:id="rId194">
              <w:r>
                <w:rPr>
                  <w:color w:val="0000FF"/>
                </w:rPr>
                <w:t>Приказом</w:t>
              </w:r>
            </w:hyperlink>
            <w:r>
              <w:t xml:space="preserve"> Минфина России от 21.06.2023 N 97н)</w:t>
            </w:r>
          </w:p>
        </w:tc>
      </w:tr>
      <w:tr w:rsidR="00780F8F">
        <w:tc>
          <w:tcPr>
            <w:tcW w:w="624" w:type="dxa"/>
            <w:vAlign w:val="center"/>
          </w:tcPr>
          <w:p w:rsidR="00780F8F" w:rsidRDefault="00780F8F">
            <w:pPr>
              <w:pStyle w:val="ConsPlusNormal"/>
              <w:jc w:val="center"/>
            </w:pPr>
            <w:r>
              <w:t>70.</w:t>
            </w:r>
          </w:p>
        </w:tc>
        <w:tc>
          <w:tcPr>
            <w:tcW w:w="7540" w:type="dxa"/>
          </w:tcPr>
          <w:p w:rsidR="00780F8F" w:rsidRDefault="00780F8F">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898" w:type="dxa"/>
            <w:vAlign w:val="center"/>
          </w:tcPr>
          <w:p w:rsidR="00780F8F" w:rsidRDefault="00780F8F">
            <w:pPr>
              <w:pStyle w:val="ConsPlusNormal"/>
              <w:jc w:val="center"/>
            </w:pPr>
            <w:r>
              <w:t>0630</w:t>
            </w:r>
          </w:p>
        </w:tc>
      </w:tr>
      <w:tr w:rsidR="00780F8F">
        <w:tc>
          <w:tcPr>
            <w:tcW w:w="624" w:type="dxa"/>
            <w:vAlign w:val="center"/>
          </w:tcPr>
          <w:p w:rsidR="00780F8F" w:rsidRDefault="00780F8F">
            <w:pPr>
              <w:pStyle w:val="ConsPlusNormal"/>
              <w:jc w:val="center"/>
            </w:pPr>
            <w:r>
              <w:t>71.</w:t>
            </w:r>
          </w:p>
        </w:tc>
        <w:tc>
          <w:tcPr>
            <w:tcW w:w="7540" w:type="dxa"/>
          </w:tcPr>
          <w:p w:rsidR="00780F8F" w:rsidRDefault="00780F8F">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780F8F" w:rsidRDefault="00780F8F">
            <w:pPr>
              <w:pStyle w:val="ConsPlusNormal"/>
              <w:jc w:val="center"/>
            </w:pPr>
            <w:r>
              <w:t>0631</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71.1.</w:t>
            </w:r>
          </w:p>
        </w:tc>
        <w:tc>
          <w:tcPr>
            <w:tcW w:w="7540" w:type="dxa"/>
            <w:tcBorders>
              <w:bottom w:val="nil"/>
            </w:tcBorders>
          </w:tcPr>
          <w:p w:rsidR="00780F8F" w:rsidRDefault="00780F8F">
            <w:pPr>
              <w:pStyle w:val="ConsPlusNormal"/>
              <w:jc w:val="both"/>
            </w:pPr>
            <w:r>
              <w:t xml:space="preserve">Поступление средств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780F8F" w:rsidRDefault="00780F8F">
            <w:pPr>
              <w:pStyle w:val="ConsPlusNormal"/>
              <w:jc w:val="center"/>
            </w:pPr>
            <w:r>
              <w:t>0632</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71.1 введен </w:t>
            </w:r>
            <w:hyperlink r:id="rId195">
              <w:r>
                <w:rPr>
                  <w:color w:val="0000FF"/>
                </w:rPr>
                <w:t>Приказом</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71.2.</w:t>
            </w:r>
          </w:p>
        </w:tc>
        <w:tc>
          <w:tcPr>
            <w:tcW w:w="7540" w:type="dxa"/>
            <w:tcBorders>
              <w:bottom w:val="nil"/>
            </w:tcBorders>
          </w:tcPr>
          <w:p w:rsidR="00780F8F" w:rsidRDefault="00780F8F">
            <w:pPr>
              <w:pStyle w:val="ConsPlusNormal"/>
              <w:jc w:val="both"/>
            </w:pPr>
            <w:r>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780F8F" w:rsidRDefault="00780F8F">
            <w:pPr>
              <w:pStyle w:val="ConsPlusNormal"/>
              <w:jc w:val="center"/>
            </w:pPr>
            <w:r>
              <w:t>0633</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71.2 введен </w:t>
            </w:r>
            <w:hyperlink r:id="rId196">
              <w:r>
                <w:rPr>
                  <w:color w:val="0000FF"/>
                </w:rPr>
                <w:t>Приказом</w:t>
              </w:r>
            </w:hyperlink>
            <w:r>
              <w:t xml:space="preserve"> Минфина России от 21.06.2023 N 97н)</w:t>
            </w:r>
          </w:p>
        </w:tc>
      </w:tr>
      <w:tr w:rsidR="00780F8F">
        <w:tblPrEx>
          <w:tblBorders>
            <w:insideH w:val="nil"/>
          </w:tblBorders>
        </w:tblPrEx>
        <w:tc>
          <w:tcPr>
            <w:tcW w:w="624" w:type="dxa"/>
            <w:tcBorders>
              <w:bottom w:val="nil"/>
            </w:tcBorders>
            <w:vAlign w:val="center"/>
          </w:tcPr>
          <w:p w:rsidR="00780F8F" w:rsidRDefault="00780F8F">
            <w:pPr>
              <w:pStyle w:val="ConsPlusNormal"/>
              <w:jc w:val="center"/>
            </w:pPr>
            <w:r>
              <w:t>71.3.</w:t>
            </w:r>
          </w:p>
        </w:tc>
        <w:tc>
          <w:tcPr>
            <w:tcW w:w="7540" w:type="dxa"/>
            <w:tcBorders>
              <w:bottom w:val="nil"/>
            </w:tcBorders>
          </w:tcPr>
          <w:p w:rsidR="00780F8F" w:rsidRDefault="00780F8F">
            <w:pPr>
              <w:pStyle w:val="ConsPlusNormal"/>
              <w:jc w:val="both"/>
            </w:pPr>
            <w:r>
              <w:t>Средства, полученные в результате распоряжения долями (акций) хозяйственных обществ</w:t>
            </w:r>
          </w:p>
        </w:tc>
        <w:tc>
          <w:tcPr>
            <w:tcW w:w="898" w:type="dxa"/>
            <w:tcBorders>
              <w:bottom w:val="nil"/>
            </w:tcBorders>
            <w:vAlign w:val="center"/>
          </w:tcPr>
          <w:p w:rsidR="00780F8F" w:rsidRDefault="00780F8F">
            <w:pPr>
              <w:pStyle w:val="ConsPlusNormal"/>
              <w:jc w:val="center"/>
            </w:pPr>
            <w:r>
              <w:t>0634</w:t>
            </w:r>
          </w:p>
        </w:tc>
      </w:tr>
      <w:tr w:rsidR="00780F8F">
        <w:tblPrEx>
          <w:tblBorders>
            <w:insideH w:val="nil"/>
          </w:tblBorders>
        </w:tblPrEx>
        <w:tc>
          <w:tcPr>
            <w:tcW w:w="9062" w:type="dxa"/>
            <w:gridSpan w:val="3"/>
            <w:tcBorders>
              <w:top w:val="nil"/>
            </w:tcBorders>
          </w:tcPr>
          <w:p w:rsidR="00780F8F" w:rsidRDefault="00780F8F">
            <w:pPr>
              <w:pStyle w:val="ConsPlusNormal"/>
              <w:jc w:val="both"/>
            </w:pPr>
            <w:r>
              <w:t xml:space="preserve">(п. 71.3 введен </w:t>
            </w:r>
            <w:hyperlink r:id="rId197">
              <w:r>
                <w:rPr>
                  <w:color w:val="0000FF"/>
                </w:rPr>
                <w:t>Приказом</w:t>
              </w:r>
            </w:hyperlink>
            <w:r>
              <w:t xml:space="preserve"> Минфина России от 21.06.2023 N 97н)</w:t>
            </w:r>
          </w:p>
        </w:tc>
      </w:tr>
      <w:tr w:rsidR="00780F8F">
        <w:tc>
          <w:tcPr>
            <w:tcW w:w="624" w:type="dxa"/>
            <w:vAlign w:val="center"/>
          </w:tcPr>
          <w:p w:rsidR="00780F8F" w:rsidRDefault="00780F8F">
            <w:pPr>
              <w:pStyle w:val="ConsPlusNormal"/>
              <w:jc w:val="center"/>
            </w:pPr>
            <w:r>
              <w:t>72.</w:t>
            </w:r>
          </w:p>
        </w:tc>
        <w:tc>
          <w:tcPr>
            <w:tcW w:w="7540" w:type="dxa"/>
          </w:tcPr>
          <w:p w:rsidR="00780F8F" w:rsidRDefault="00780F8F">
            <w:pPr>
              <w:pStyle w:val="ConsPlusNormal"/>
              <w:jc w:val="both"/>
            </w:pPr>
            <w:r>
              <w:t>Возврат дебиторской задолженности</w:t>
            </w:r>
          </w:p>
        </w:tc>
        <w:tc>
          <w:tcPr>
            <w:tcW w:w="898" w:type="dxa"/>
            <w:vAlign w:val="center"/>
          </w:tcPr>
          <w:p w:rsidR="00780F8F" w:rsidRDefault="00780F8F">
            <w:pPr>
              <w:pStyle w:val="ConsPlusNormal"/>
              <w:jc w:val="center"/>
            </w:pPr>
            <w:r>
              <w:t>2002</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68" w:name="P1105"/>
      <w:bookmarkEnd w:id="68"/>
      <w:r>
        <w:t>&lt;1&gt; В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780F8F" w:rsidRDefault="00780F8F">
      <w:pPr>
        <w:pStyle w:val="ConsPlusNormal"/>
        <w:jc w:val="both"/>
      </w:pPr>
      <w:r>
        <w:t xml:space="preserve">(сноска в ред. </w:t>
      </w:r>
      <w:hyperlink r:id="rId198">
        <w:r>
          <w:rPr>
            <w:color w:val="0000FF"/>
          </w:rPr>
          <w:t>Приказа</w:t>
        </w:r>
      </w:hyperlink>
      <w:r>
        <w:t xml:space="preserve"> Минфина России от 21.06.2023 N 97н)</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lastRenderedPageBreak/>
        <w:t>Приложение N 3</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Title"/>
        <w:jc w:val="center"/>
      </w:pPr>
      <w:bookmarkStart w:id="69" w:name="P1124"/>
      <w:bookmarkEnd w:id="69"/>
      <w:r>
        <w:t>НАПРАВЛЕНИЯ РАСХОДОВАНИЯ ЦЕЛЕВЫХ СРЕДСТВ</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w:t>
            </w:r>
            <w:hyperlink r:id="rId199">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780F8F">
        <w:tc>
          <w:tcPr>
            <w:tcW w:w="581" w:type="dxa"/>
            <w:vMerge w:val="restart"/>
          </w:tcPr>
          <w:p w:rsidR="00780F8F" w:rsidRDefault="00780F8F">
            <w:pPr>
              <w:pStyle w:val="ConsPlusNormal"/>
              <w:jc w:val="center"/>
            </w:pPr>
            <w:r>
              <w:t>N п/п</w:t>
            </w:r>
          </w:p>
        </w:tc>
        <w:tc>
          <w:tcPr>
            <w:tcW w:w="4253" w:type="dxa"/>
            <w:gridSpan w:val="3"/>
          </w:tcPr>
          <w:p w:rsidR="00780F8F" w:rsidRDefault="00780F8F">
            <w:pPr>
              <w:pStyle w:val="ConsPlusNormal"/>
              <w:jc w:val="center"/>
            </w:pPr>
            <w:r>
              <w:t>Направление расходования целевых средств</w:t>
            </w:r>
          </w:p>
        </w:tc>
        <w:tc>
          <w:tcPr>
            <w:tcW w:w="4252" w:type="dxa"/>
            <w:vMerge w:val="restart"/>
          </w:tcPr>
          <w:p w:rsidR="00780F8F" w:rsidRDefault="00780F8F">
            <w:pPr>
              <w:pStyle w:val="ConsPlusNormal"/>
              <w:jc w:val="center"/>
            </w:pPr>
            <w:r>
              <w:t>Наименование выплат, указываемых в распоряжениях о совершении казначейских платежей</w:t>
            </w:r>
          </w:p>
        </w:tc>
      </w:tr>
      <w:tr w:rsidR="00780F8F">
        <w:tc>
          <w:tcPr>
            <w:tcW w:w="581" w:type="dxa"/>
            <w:vMerge/>
          </w:tcPr>
          <w:p w:rsidR="00780F8F" w:rsidRDefault="00780F8F">
            <w:pPr>
              <w:pStyle w:val="ConsPlusNormal"/>
            </w:pPr>
          </w:p>
        </w:tc>
        <w:tc>
          <w:tcPr>
            <w:tcW w:w="2098" w:type="dxa"/>
          </w:tcPr>
          <w:p w:rsidR="00780F8F" w:rsidRDefault="00780F8F">
            <w:pPr>
              <w:pStyle w:val="ConsPlusNormal"/>
              <w:jc w:val="center"/>
            </w:pPr>
            <w:r>
              <w:t>наименование</w:t>
            </w:r>
          </w:p>
        </w:tc>
        <w:tc>
          <w:tcPr>
            <w:tcW w:w="964" w:type="dxa"/>
          </w:tcPr>
          <w:p w:rsidR="00780F8F" w:rsidRDefault="00780F8F">
            <w:pPr>
              <w:pStyle w:val="ConsPlusNormal"/>
              <w:jc w:val="center"/>
            </w:pPr>
            <w:r>
              <w:t>укрупненный код</w:t>
            </w:r>
          </w:p>
        </w:tc>
        <w:tc>
          <w:tcPr>
            <w:tcW w:w="1191" w:type="dxa"/>
          </w:tcPr>
          <w:p w:rsidR="00780F8F" w:rsidRDefault="00780F8F">
            <w:pPr>
              <w:pStyle w:val="ConsPlusNormal"/>
              <w:jc w:val="center"/>
            </w:pPr>
            <w:r>
              <w:t>детализированный код</w:t>
            </w:r>
          </w:p>
        </w:tc>
        <w:tc>
          <w:tcPr>
            <w:tcW w:w="4252" w:type="dxa"/>
            <w:vMerge/>
          </w:tcPr>
          <w:p w:rsidR="00780F8F" w:rsidRDefault="00780F8F">
            <w:pPr>
              <w:pStyle w:val="ConsPlusNormal"/>
            </w:pPr>
          </w:p>
        </w:tc>
      </w:tr>
      <w:tr w:rsidR="00780F8F">
        <w:tc>
          <w:tcPr>
            <w:tcW w:w="581" w:type="dxa"/>
          </w:tcPr>
          <w:p w:rsidR="00780F8F" w:rsidRDefault="00780F8F">
            <w:pPr>
              <w:pStyle w:val="ConsPlusNormal"/>
              <w:jc w:val="center"/>
            </w:pPr>
            <w:r>
              <w:t>1</w:t>
            </w:r>
          </w:p>
        </w:tc>
        <w:tc>
          <w:tcPr>
            <w:tcW w:w="2098" w:type="dxa"/>
          </w:tcPr>
          <w:p w:rsidR="00780F8F" w:rsidRDefault="00780F8F">
            <w:pPr>
              <w:pStyle w:val="ConsPlusNormal"/>
              <w:jc w:val="center"/>
            </w:pPr>
            <w:r>
              <w:t>2</w:t>
            </w:r>
          </w:p>
        </w:tc>
        <w:tc>
          <w:tcPr>
            <w:tcW w:w="964" w:type="dxa"/>
          </w:tcPr>
          <w:p w:rsidR="00780F8F" w:rsidRDefault="00780F8F">
            <w:pPr>
              <w:pStyle w:val="ConsPlusNormal"/>
              <w:jc w:val="center"/>
            </w:pPr>
            <w:bookmarkStart w:id="70" w:name="P1136"/>
            <w:bookmarkEnd w:id="70"/>
            <w:r>
              <w:t>3</w:t>
            </w:r>
          </w:p>
        </w:tc>
        <w:tc>
          <w:tcPr>
            <w:tcW w:w="1191" w:type="dxa"/>
          </w:tcPr>
          <w:p w:rsidR="00780F8F" w:rsidRDefault="00780F8F">
            <w:pPr>
              <w:pStyle w:val="ConsPlusNormal"/>
              <w:jc w:val="center"/>
            </w:pPr>
            <w:bookmarkStart w:id="71" w:name="P1137"/>
            <w:bookmarkEnd w:id="71"/>
            <w:r>
              <w:t>4</w:t>
            </w:r>
          </w:p>
        </w:tc>
        <w:tc>
          <w:tcPr>
            <w:tcW w:w="4252" w:type="dxa"/>
          </w:tcPr>
          <w:p w:rsidR="00780F8F" w:rsidRDefault="00780F8F">
            <w:pPr>
              <w:pStyle w:val="ConsPlusNormal"/>
              <w:jc w:val="center"/>
            </w:pPr>
            <w:r>
              <w:t>5</w:t>
            </w:r>
          </w:p>
        </w:tc>
      </w:tr>
      <w:tr w:rsidR="00780F8F">
        <w:tc>
          <w:tcPr>
            <w:tcW w:w="581" w:type="dxa"/>
            <w:vMerge w:val="restart"/>
            <w:tcBorders>
              <w:bottom w:val="nil"/>
            </w:tcBorders>
          </w:tcPr>
          <w:p w:rsidR="00780F8F" w:rsidRDefault="00780F8F">
            <w:pPr>
              <w:pStyle w:val="ConsPlusNormal"/>
              <w:jc w:val="center"/>
            </w:pPr>
            <w:r>
              <w:t>1.</w:t>
            </w:r>
          </w:p>
        </w:tc>
        <w:tc>
          <w:tcPr>
            <w:tcW w:w="2098" w:type="dxa"/>
            <w:vMerge w:val="restart"/>
            <w:tcBorders>
              <w:bottom w:val="nil"/>
            </w:tcBorders>
          </w:tcPr>
          <w:p w:rsidR="00780F8F" w:rsidRDefault="00780F8F">
            <w:pPr>
              <w:pStyle w:val="ConsPlusNormal"/>
            </w:pPr>
            <w:r>
              <w:t>Выплаты персоналу</w:t>
            </w:r>
          </w:p>
        </w:tc>
        <w:tc>
          <w:tcPr>
            <w:tcW w:w="964" w:type="dxa"/>
            <w:vMerge w:val="restart"/>
            <w:tcBorders>
              <w:bottom w:val="nil"/>
            </w:tcBorders>
          </w:tcPr>
          <w:p w:rsidR="00780F8F" w:rsidRDefault="00780F8F">
            <w:pPr>
              <w:pStyle w:val="ConsPlusNormal"/>
              <w:jc w:val="center"/>
            </w:pPr>
            <w:bookmarkStart w:id="72" w:name="P1141"/>
            <w:bookmarkEnd w:id="72"/>
            <w:r>
              <w:t>0100</w:t>
            </w:r>
          </w:p>
        </w:tc>
        <w:tc>
          <w:tcPr>
            <w:tcW w:w="1191" w:type="dxa"/>
          </w:tcPr>
          <w:p w:rsidR="00780F8F" w:rsidRDefault="00780F8F">
            <w:pPr>
              <w:pStyle w:val="ConsPlusNormal"/>
            </w:pPr>
          </w:p>
        </w:tc>
        <w:tc>
          <w:tcPr>
            <w:tcW w:w="4252" w:type="dxa"/>
          </w:tcPr>
          <w:p w:rsidR="00780F8F" w:rsidRDefault="00780F8F">
            <w:pPr>
              <w:pStyle w:val="ConsPlusNormal"/>
              <w:jc w:val="both"/>
            </w:pPr>
            <w:r>
              <w:t>Заработная плата:</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0100 001</w:t>
            </w:r>
          </w:p>
        </w:tc>
        <w:tc>
          <w:tcPr>
            <w:tcW w:w="4252" w:type="dxa"/>
          </w:tcPr>
          <w:p w:rsidR="00780F8F" w:rsidRDefault="00780F8F">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Прочие выплаты:</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0100 002</w:t>
            </w:r>
          </w:p>
        </w:tc>
        <w:tc>
          <w:tcPr>
            <w:tcW w:w="4252" w:type="dxa"/>
          </w:tcPr>
          <w:p w:rsidR="00780F8F" w:rsidRDefault="00780F8F">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0100 003</w:t>
            </w:r>
          </w:p>
        </w:tc>
        <w:tc>
          <w:tcPr>
            <w:tcW w:w="4252" w:type="dxa"/>
          </w:tcPr>
          <w:p w:rsidR="00780F8F" w:rsidRDefault="00780F8F">
            <w:pPr>
              <w:pStyle w:val="ConsPlusNormal"/>
              <w:jc w:val="both"/>
            </w:pPr>
            <w:r>
              <w:t>компенсация найма (поднайма) жилых помещений;</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0100 004</w:t>
            </w:r>
          </w:p>
        </w:tc>
        <w:tc>
          <w:tcPr>
            <w:tcW w:w="4252" w:type="dxa"/>
          </w:tcPr>
          <w:p w:rsidR="00780F8F" w:rsidRDefault="00780F8F">
            <w:pPr>
              <w:pStyle w:val="ConsPlusNormal"/>
              <w:jc w:val="both"/>
            </w:pPr>
            <w:r>
              <w:t>компенсация за использование личного транспорта для служебных целей;</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0100 005</w:t>
            </w:r>
          </w:p>
        </w:tc>
        <w:tc>
          <w:tcPr>
            <w:tcW w:w="4252" w:type="dxa"/>
          </w:tcPr>
          <w:p w:rsidR="00780F8F" w:rsidRDefault="00780F8F">
            <w:pPr>
              <w:pStyle w:val="ConsPlusNormal"/>
              <w:jc w:val="both"/>
            </w:pPr>
            <w:r>
              <w:t>другие аналогичные выплаты, за исключением выплат, связанных с командированием работников (сотрудников).</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Начисления на выплаты по оплате труда:</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0100 006</w:t>
            </w:r>
          </w:p>
        </w:tc>
        <w:tc>
          <w:tcPr>
            <w:tcW w:w="4252" w:type="dxa"/>
          </w:tcPr>
          <w:p w:rsidR="00780F8F" w:rsidRDefault="00780F8F">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0100 008</w:t>
            </w:r>
          </w:p>
        </w:tc>
        <w:tc>
          <w:tcPr>
            <w:tcW w:w="4252" w:type="dxa"/>
          </w:tcPr>
          <w:p w:rsidR="00780F8F" w:rsidRDefault="00780F8F">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780F8F">
        <w:tblPrEx>
          <w:tblBorders>
            <w:insideH w:val="nil"/>
          </w:tblBorders>
        </w:tblPrEx>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Borders>
              <w:bottom w:val="nil"/>
            </w:tcBorders>
          </w:tcPr>
          <w:p w:rsidR="00780F8F" w:rsidRDefault="00780F8F">
            <w:pPr>
              <w:pStyle w:val="ConsPlusNormal"/>
              <w:jc w:val="center"/>
            </w:pPr>
            <w:r>
              <w:t>0100 007</w:t>
            </w:r>
          </w:p>
        </w:tc>
        <w:tc>
          <w:tcPr>
            <w:tcW w:w="4252" w:type="dxa"/>
            <w:tcBorders>
              <w:bottom w:val="nil"/>
            </w:tcBorders>
          </w:tcPr>
          <w:p w:rsidR="00780F8F" w:rsidRDefault="00780F8F">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(в ред. </w:t>
            </w:r>
            <w:hyperlink r:id="rId200">
              <w:r>
                <w:rPr>
                  <w:color w:val="0000FF"/>
                </w:rPr>
                <w:t>Приказа</w:t>
              </w:r>
            </w:hyperlink>
            <w:r>
              <w:t xml:space="preserve"> Минфина России от 21.06.2023 N 97н)</w:t>
            </w:r>
          </w:p>
        </w:tc>
      </w:tr>
      <w:tr w:rsidR="00780F8F">
        <w:tc>
          <w:tcPr>
            <w:tcW w:w="581" w:type="dxa"/>
            <w:vMerge w:val="restart"/>
            <w:tcBorders>
              <w:bottom w:val="nil"/>
            </w:tcBorders>
          </w:tcPr>
          <w:p w:rsidR="00780F8F" w:rsidRDefault="00780F8F">
            <w:pPr>
              <w:pStyle w:val="ConsPlusNormal"/>
              <w:jc w:val="center"/>
            </w:pPr>
            <w:r>
              <w:t>2.</w:t>
            </w:r>
          </w:p>
        </w:tc>
        <w:tc>
          <w:tcPr>
            <w:tcW w:w="2098" w:type="dxa"/>
            <w:vMerge w:val="restart"/>
            <w:tcBorders>
              <w:bottom w:val="nil"/>
            </w:tcBorders>
          </w:tcPr>
          <w:p w:rsidR="00780F8F" w:rsidRDefault="00780F8F">
            <w:pPr>
              <w:pStyle w:val="ConsPlusNormal"/>
              <w:jc w:val="both"/>
            </w:pPr>
            <w:r>
              <w:t xml:space="preserve">Закупка работ и услуг </w:t>
            </w:r>
            <w:hyperlink w:anchor="P1760">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780F8F" w:rsidRDefault="00780F8F">
            <w:pPr>
              <w:pStyle w:val="ConsPlusNormal"/>
              <w:jc w:val="center"/>
            </w:pPr>
            <w:r>
              <w:t>0200</w:t>
            </w:r>
          </w:p>
        </w:tc>
        <w:tc>
          <w:tcPr>
            <w:tcW w:w="1191" w:type="dxa"/>
          </w:tcPr>
          <w:p w:rsidR="00780F8F" w:rsidRDefault="00780F8F">
            <w:pPr>
              <w:pStyle w:val="ConsPlusNormal"/>
            </w:pPr>
          </w:p>
        </w:tc>
        <w:tc>
          <w:tcPr>
            <w:tcW w:w="4252" w:type="dxa"/>
          </w:tcPr>
          <w:p w:rsidR="00780F8F" w:rsidRDefault="00780F8F">
            <w:pPr>
              <w:pStyle w:val="ConsPlusNormal"/>
              <w:jc w:val="both"/>
            </w:pPr>
            <w:r>
              <w:t>Выплаты на приобретение услуг связи:</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0200 001</w:t>
            </w:r>
          </w:p>
        </w:tc>
        <w:tc>
          <w:tcPr>
            <w:tcW w:w="4252" w:type="dxa"/>
          </w:tcPr>
          <w:p w:rsidR="00780F8F" w:rsidRDefault="00780F8F">
            <w:pPr>
              <w:pStyle w:val="ConsPlusNormal"/>
              <w:jc w:val="both"/>
            </w:pPr>
            <w:r>
              <w:t>услуги почтовой связи, в том числе подписка на периодические издания;</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0200 002</w:t>
            </w:r>
          </w:p>
        </w:tc>
        <w:tc>
          <w:tcPr>
            <w:tcW w:w="4252" w:type="dxa"/>
          </w:tcPr>
          <w:p w:rsidR="00780F8F" w:rsidRDefault="00780F8F">
            <w:pPr>
              <w:pStyle w:val="ConsPlusNormal"/>
              <w:jc w:val="both"/>
            </w:pPr>
            <w:r>
              <w:t>услуги фельдъегерской и специальной связи;</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0200 003</w:t>
            </w:r>
          </w:p>
        </w:tc>
        <w:tc>
          <w:tcPr>
            <w:tcW w:w="4252" w:type="dxa"/>
          </w:tcPr>
          <w:p w:rsidR="00780F8F" w:rsidRDefault="00780F8F">
            <w:pPr>
              <w:pStyle w:val="ConsPlusNormal"/>
              <w:jc w:val="both"/>
            </w:pPr>
            <w:r>
              <w:t>услуги телефонно-телеграфной, факсимильной, сотовой, пейджинговой связи, радиосвязи, интернет-провайдеров;</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0200 004</w:t>
            </w:r>
          </w:p>
        </w:tc>
        <w:tc>
          <w:tcPr>
            <w:tcW w:w="4252" w:type="dxa"/>
          </w:tcPr>
          <w:p w:rsidR="00780F8F" w:rsidRDefault="00780F8F">
            <w:pPr>
              <w:pStyle w:val="ConsPlusNormal"/>
              <w:jc w:val="both"/>
            </w:pPr>
            <w:r>
              <w:t>другие аналогичные выплаты;</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Выплаты на приобретение транспортных услуг, в том числе:</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0200 005</w:t>
            </w:r>
          </w:p>
        </w:tc>
        <w:tc>
          <w:tcPr>
            <w:tcW w:w="4252" w:type="dxa"/>
          </w:tcPr>
          <w:p w:rsidR="00780F8F" w:rsidRDefault="00780F8F">
            <w:pPr>
              <w:pStyle w:val="ConsPlusNormal"/>
              <w:jc w:val="both"/>
            </w:pPr>
            <w:r>
              <w:t>провозная плата по контрактам (договорам) перевозки пассажиров и багажа;</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0200 006</w:t>
            </w:r>
          </w:p>
        </w:tc>
        <w:tc>
          <w:tcPr>
            <w:tcW w:w="4252" w:type="dxa"/>
          </w:tcPr>
          <w:p w:rsidR="00780F8F" w:rsidRDefault="00780F8F">
            <w:pPr>
              <w:pStyle w:val="ConsPlusNormal"/>
              <w:jc w:val="both"/>
            </w:pPr>
            <w:r>
              <w:t>плата за перевозку (доставку) грузов (отправлений) по контрактам (договорам) перевозки (доставки, фрахтования);</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0200 007</w:t>
            </w:r>
          </w:p>
        </w:tc>
        <w:tc>
          <w:tcPr>
            <w:tcW w:w="4252" w:type="dxa"/>
          </w:tcPr>
          <w:p w:rsidR="00780F8F" w:rsidRDefault="00780F8F">
            <w:pPr>
              <w:pStyle w:val="ConsPlusNormal"/>
              <w:jc w:val="both"/>
            </w:pPr>
            <w:r>
              <w:t>другие аналогичные выплаты.</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Выплаты на приобретение коммунальных услуг для нужд получателя целевых средств: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0200 010</w:t>
            </w:r>
          </w:p>
        </w:tc>
        <w:tc>
          <w:tcPr>
            <w:tcW w:w="4252" w:type="dxa"/>
          </w:tcPr>
          <w:p w:rsidR="00780F8F" w:rsidRDefault="00780F8F">
            <w:pPr>
              <w:pStyle w:val="ConsPlusNormal"/>
              <w:jc w:val="both"/>
            </w:pPr>
            <w:r>
              <w:t>оплата услуг отопления, горячего и холодного водоснабжения, предоставления газа и электроэнергии;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0200 011</w:t>
            </w:r>
          </w:p>
        </w:tc>
        <w:tc>
          <w:tcPr>
            <w:tcW w:w="4252" w:type="dxa"/>
          </w:tcPr>
          <w:p w:rsidR="00780F8F" w:rsidRDefault="00780F8F">
            <w:pPr>
              <w:pStyle w:val="ConsPlusNormal"/>
              <w:jc w:val="both"/>
            </w:pPr>
            <w:r>
              <w:t>другие выплаты по оплате коммунальных услуг;</w:t>
            </w:r>
          </w:p>
        </w:tc>
      </w:tr>
      <w:tr w:rsidR="00780F8F">
        <w:tblPrEx>
          <w:tblBorders>
            <w:insideH w:val="nil"/>
          </w:tblBorders>
        </w:tblPrEx>
        <w:tc>
          <w:tcPr>
            <w:tcW w:w="581" w:type="dxa"/>
            <w:vMerge w:val="restart"/>
            <w:tcBorders>
              <w:top w:val="nil"/>
              <w:bottom w:val="nil"/>
            </w:tcBorders>
          </w:tcPr>
          <w:p w:rsidR="00780F8F" w:rsidRDefault="00780F8F">
            <w:pPr>
              <w:pStyle w:val="ConsPlusNormal"/>
            </w:pPr>
          </w:p>
        </w:tc>
        <w:tc>
          <w:tcPr>
            <w:tcW w:w="2098" w:type="dxa"/>
            <w:vMerge w:val="restart"/>
            <w:tcBorders>
              <w:top w:val="nil"/>
              <w:bottom w:val="nil"/>
            </w:tcBorders>
          </w:tcPr>
          <w:p w:rsidR="00780F8F" w:rsidRDefault="00780F8F">
            <w:pPr>
              <w:pStyle w:val="ConsPlusNormal"/>
            </w:pPr>
          </w:p>
        </w:tc>
        <w:tc>
          <w:tcPr>
            <w:tcW w:w="964" w:type="dxa"/>
            <w:vMerge w:val="restart"/>
            <w:tcBorders>
              <w:top w:val="nil"/>
              <w:bottom w:val="nil"/>
            </w:tcBorders>
          </w:tcPr>
          <w:p w:rsidR="00780F8F" w:rsidRDefault="00780F8F">
            <w:pPr>
              <w:pStyle w:val="ConsPlusNormal"/>
            </w:pPr>
          </w:p>
        </w:tc>
        <w:tc>
          <w:tcPr>
            <w:tcW w:w="1191" w:type="dxa"/>
            <w:vMerge w:val="restart"/>
          </w:tcPr>
          <w:p w:rsidR="00780F8F" w:rsidRDefault="00780F8F">
            <w:pPr>
              <w:pStyle w:val="ConsPlusNormal"/>
              <w:jc w:val="center"/>
            </w:pPr>
            <w:r>
              <w:t>0200 012</w:t>
            </w:r>
          </w:p>
        </w:tc>
        <w:tc>
          <w:tcPr>
            <w:tcW w:w="4252" w:type="dxa"/>
          </w:tcPr>
          <w:p w:rsidR="00780F8F" w:rsidRDefault="00780F8F">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vMerge/>
          </w:tcPr>
          <w:p w:rsidR="00780F8F" w:rsidRDefault="00780F8F">
            <w:pPr>
              <w:pStyle w:val="ConsPlusNormal"/>
            </w:pPr>
          </w:p>
        </w:tc>
        <w:tc>
          <w:tcPr>
            <w:tcW w:w="4252" w:type="dxa"/>
          </w:tcPr>
          <w:p w:rsidR="00780F8F" w:rsidRDefault="00780F8F">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0200 013</w:t>
            </w:r>
          </w:p>
        </w:tc>
        <w:tc>
          <w:tcPr>
            <w:tcW w:w="4252" w:type="dxa"/>
          </w:tcPr>
          <w:p w:rsidR="00780F8F" w:rsidRDefault="00780F8F">
            <w:pPr>
              <w:pStyle w:val="ConsPlusNormal"/>
              <w:jc w:val="both"/>
            </w:pPr>
            <w:r>
              <w:t>содержание нефинансовых активов в чистоте;</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0200 014</w:t>
            </w:r>
          </w:p>
        </w:tc>
        <w:tc>
          <w:tcPr>
            <w:tcW w:w="4252" w:type="dxa"/>
          </w:tcPr>
          <w:p w:rsidR="00780F8F" w:rsidRDefault="00780F8F">
            <w:pPr>
              <w:pStyle w:val="ConsPlusNormal"/>
              <w:jc w:val="both"/>
            </w:pPr>
            <w:r>
              <w:t>ремонт (текущий и капитальный) и реставрация нефинансовых активов;</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0200 015</w:t>
            </w:r>
          </w:p>
        </w:tc>
        <w:tc>
          <w:tcPr>
            <w:tcW w:w="4252" w:type="dxa"/>
          </w:tcPr>
          <w:p w:rsidR="00780F8F" w:rsidRDefault="00780F8F">
            <w:pPr>
              <w:pStyle w:val="ConsPlusNormal"/>
              <w:jc w:val="both"/>
            </w:pPr>
            <w:r>
              <w:t>противопожарные мероприятия, связанные с содержанием имущества;</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0200 016</w:t>
            </w:r>
          </w:p>
        </w:tc>
        <w:tc>
          <w:tcPr>
            <w:tcW w:w="4252" w:type="dxa"/>
          </w:tcPr>
          <w:p w:rsidR="00780F8F" w:rsidRDefault="00780F8F">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0200 017</w:t>
            </w:r>
          </w:p>
        </w:tc>
        <w:tc>
          <w:tcPr>
            <w:tcW w:w="4252" w:type="dxa"/>
          </w:tcPr>
          <w:p w:rsidR="00780F8F" w:rsidRDefault="00780F8F">
            <w:pPr>
              <w:pStyle w:val="ConsPlusNormal"/>
              <w:jc w:val="both"/>
            </w:pPr>
            <w:r>
              <w:t>другие аналогичные выплаты.</w:t>
            </w:r>
          </w:p>
        </w:tc>
      </w:tr>
      <w:tr w:rsidR="00780F8F">
        <w:tc>
          <w:tcPr>
            <w:tcW w:w="581" w:type="dxa"/>
            <w:vMerge w:val="restart"/>
            <w:tcBorders>
              <w:top w:val="nil"/>
              <w:bottom w:val="nil"/>
            </w:tcBorders>
          </w:tcPr>
          <w:p w:rsidR="00780F8F" w:rsidRDefault="00780F8F">
            <w:pPr>
              <w:pStyle w:val="ConsPlusNormal"/>
            </w:pPr>
          </w:p>
        </w:tc>
        <w:tc>
          <w:tcPr>
            <w:tcW w:w="2098" w:type="dxa"/>
            <w:vMerge w:val="restart"/>
            <w:tcBorders>
              <w:top w:val="nil"/>
              <w:bottom w:val="nil"/>
            </w:tcBorders>
          </w:tcPr>
          <w:p w:rsidR="00780F8F" w:rsidRDefault="00780F8F">
            <w:pPr>
              <w:pStyle w:val="ConsPlusNormal"/>
            </w:pPr>
          </w:p>
        </w:tc>
        <w:tc>
          <w:tcPr>
            <w:tcW w:w="964" w:type="dxa"/>
            <w:vMerge w:val="restart"/>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0200 018</w:t>
            </w:r>
          </w:p>
        </w:tc>
        <w:tc>
          <w:tcPr>
            <w:tcW w:w="4252" w:type="dxa"/>
          </w:tcPr>
          <w:p w:rsidR="00780F8F" w:rsidRDefault="00780F8F">
            <w:pPr>
              <w:pStyle w:val="ConsPlusNormal"/>
              <w:jc w:val="both"/>
            </w:pPr>
            <w:r>
              <w:t>обеспечение безопасности информации и режимно-секретных мероприятий;</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0200 019</w:t>
            </w:r>
          </w:p>
        </w:tc>
        <w:tc>
          <w:tcPr>
            <w:tcW w:w="4252" w:type="dxa"/>
          </w:tcPr>
          <w:p w:rsidR="00780F8F" w:rsidRDefault="00780F8F">
            <w:pPr>
              <w:pStyle w:val="ConsPlusNormal"/>
              <w:jc w:val="both"/>
            </w:pPr>
            <w:r>
              <w:t>приобретение неисключительных (пользовательских), лицензионных прав на программное обеспечение;</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0200 020</w:t>
            </w:r>
          </w:p>
        </w:tc>
        <w:tc>
          <w:tcPr>
            <w:tcW w:w="4252" w:type="dxa"/>
          </w:tcPr>
          <w:p w:rsidR="00780F8F" w:rsidRDefault="00780F8F">
            <w:pPr>
              <w:pStyle w:val="ConsPlusNormal"/>
              <w:jc w:val="both"/>
            </w:pPr>
            <w:r>
              <w:t xml:space="preserve">приобретение и обновление </w:t>
            </w:r>
            <w:proofErr w:type="gramStart"/>
            <w:r>
              <w:t>справочно-информационных баз</w:t>
            </w:r>
            <w:proofErr w:type="gramEnd"/>
            <w:r>
              <w:t xml:space="preserve"> данных;</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0200 021</w:t>
            </w:r>
          </w:p>
        </w:tc>
        <w:tc>
          <w:tcPr>
            <w:tcW w:w="4252" w:type="dxa"/>
          </w:tcPr>
          <w:p w:rsidR="00780F8F" w:rsidRDefault="00780F8F">
            <w:pPr>
              <w:pStyle w:val="ConsPlusNormal"/>
              <w:jc w:val="both"/>
            </w:pPr>
            <w:r>
              <w:t xml:space="preserve">другие аналогичные выплаты, связанные с </w:t>
            </w:r>
            <w:r>
              <w:lastRenderedPageBreak/>
              <w:t>оказанием услуг в области информационных технологий.</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Прочие работы, услуги:</w:t>
            </w:r>
          </w:p>
        </w:tc>
      </w:tr>
      <w:tr w:rsidR="00780F8F">
        <w:tc>
          <w:tcPr>
            <w:tcW w:w="581" w:type="dxa"/>
            <w:vMerge w:val="restart"/>
            <w:tcBorders>
              <w:top w:val="nil"/>
              <w:bottom w:val="nil"/>
            </w:tcBorders>
          </w:tcPr>
          <w:p w:rsidR="00780F8F" w:rsidRDefault="00780F8F">
            <w:pPr>
              <w:pStyle w:val="ConsPlusNormal"/>
            </w:pPr>
          </w:p>
        </w:tc>
        <w:tc>
          <w:tcPr>
            <w:tcW w:w="2098" w:type="dxa"/>
            <w:vMerge w:val="restart"/>
            <w:tcBorders>
              <w:top w:val="nil"/>
              <w:bottom w:val="nil"/>
            </w:tcBorders>
          </w:tcPr>
          <w:p w:rsidR="00780F8F" w:rsidRDefault="00780F8F">
            <w:pPr>
              <w:pStyle w:val="ConsPlusNormal"/>
            </w:pPr>
          </w:p>
        </w:tc>
        <w:tc>
          <w:tcPr>
            <w:tcW w:w="964" w:type="dxa"/>
            <w:vMerge w:val="restart"/>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0200 022</w:t>
            </w:r>
          </w:p>
        </w:tc>
        <w:tc>
          <w:tcPr>
            <w:tcW w:w="4252" w:type="dxa"/>
          </w:tcPr>
          <w:p w:rsidR="00780F8F" w:rsidRDefault="00780F8F">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0200 023</w:t>
            </w:r>
          </w:p>
        </w:tc>
        <w:tc>
          <w:tcPr>
            <w:tcW w:w="4252" w:type="dxa"/>
          </w:tcPr>
          <w:p w:rsidR="00780F8F" w:rsidRDefault="00780F8F">
            <w:pPr>
              <w:pStyle w:val="ConsPlusNormal"/>
              <w:jc w:val="both"/>
            </w:pPr>
            <w:r>
              <w:t>монтажные работы;</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0200 024</w:t>
            </w:r>
          </w:p>
        </w:tc>
        <w:tc>
          <w:tcPr>
            <w:tcW w:w="4252" w:type="dxa"/>
          </w:tcPr>
          <w:p w:rsidR="00780F8F" w:rsidRDefault="00780F8F">
            <w:pPr>
              <w:pStyle w:val="ConsPlusNormal"/>
              <w:jc w:val="both"/>
            </w:pPr>
            <w:r>
              <w:t>услуги по страхованию имущества, гражданской ответственности и здоровья;</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0200 025</w:t>
            </w:r>
          </w:p>
        </w:tc>
        <w:tc>
          <w:tcPr>
            <w:tcW w:w="4252" w:type="dxa"/>
          </w:tcPr>
          <w:p w:rsidR="00780F8F" w:rsidRDefault="00780F8F">
            <w:pPr>
              <w:pStyle w:val="ConsPlusNormal"/>
              <w:jc w:val="both"/>
            </w:pPr>
            <w:r>
              <w:t>услуги по формированию корпоративного имиджа;</w:t>
            </w:r>
          </w:p>
        </w:tc>
      </w:tr>
      <w:tr w:rsidR="00780F8F">
        <w:tc>
          <w:tcPr>
            <w:tcW w:w="581" w:type="dxa"/>
            <w:vMerge/>
            <w:tcBorders>
              <w:top w:val="nil"/>
              <w:bottom w:val="nil"/>
            </w:tcBorders>
          </w:tcPr>
          <w:p w:rsidR="00780F8F" w:rsidRDefault="00780F8F">
            <w:pPr>
              <w:pStyle w:val="ConsPlusNormal"/>
            </w:pPr>
          </w:p>
        </w:tc>
        <w:tc>
          <w:tcPr>
            <w:tcW w:w="2098" w:type="dxa"/>
            <w:vMerge/>
            <w:tcBorders>
              <w:top w:val="nil"/>
              <w:bottom w:val="nil"/>
            </w:tcBorders>
          </w:tcPr>
          <w:p w:rsidR="00780F8F" w:rsidRDefault="00780F8F">
            <w:pPr>
              <w:pStyle w:val="ConsPlusNormal"/>
            </w:pPr>
          </w:p>
        </w:tc>
        <w:tc>
          <w:tcPr>
            <w:tcW w:w="964" w:type="dxa"/>
            <w:vMerge/>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0200 026</w:t>
            </w:r>
          </w:p>
        </w:tc>
        <w:tc>
          <w:tcPr>
            <w:tcW w:w="4252" w:type="dxa"/>
          </w:tcPr>
          <w:p w:rsidR="00780F8F" w:rsidRDefault="00780F8F">
            <w:pPr>
              <w:pStyle w:val="ConsPlusNormal"/>
              <w:jc w:val="both"/>
            </w:pPr>
            <w:r>
              <w:t>услуги по проведению маркетинговых исследований;</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0200 027</w:t>
            </w:r>
          </w:p>
        </w:tc>
        <w:tc>
          <w:tcPr>
            <w:tcW w:w="4252" w:type="dxa"/>
          </w:tcPr>
          <w:p w:rsidR="00780F8F" w:rsidRDefault="00780F8F">
            <w:pPr>
              <w:pStyle w:val="ConsPlusNormal"/>
              <w:jc w:val="both"/>
            </w:pPr>
            <w:r>
              <w:t>услуги по предоставлению выписок из государственных реестров;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0200 028</w:t>
            </w:r>
          </w:p>
        </w:tc>
        <w:tc>
          <w:tcPr>
            <w:tcW w:w="4252" w:type="dxa"/>
          </w:tcPr>
          <w:p w:rsidR="00780F8F" w:rsidRDefault="00780F8F">
            <w:pPr>
              <w:pStyle w:val="ConsPlusNormal"/>
              <w:jc w:val="both"/>
            </w:pPr>
            <w:r>
              <w:t>услуги рекламного характера (в том числе размещение объявлений в средствах массовой информации);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0200 029</w:t>
            </w:r>
          </w:p>
        </w:tc>
        <w:tc>
          <w:tcPr>
            <w:tcW w:w="4252" w:type="dxa"/>
          </w:tcPr>
          <w:p w:rsidR="00780F8F" w:rsidRDefault="00780F8F">
            <w:pPr>
              <w:pStyle w:val="ConsPlusNormal"/>
              <w:jc w:val="both"/>
            </w:pPr>
            <w:r>
              <w:t>услуги агентов по операциям с государственными (муниципальными) активами и обязательствами;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0200 030</w:t>
            </w:r>
          </w:p>
        </w:tc>
        <w:tc>
          <w:tcPr>
            <w:tcW w:w="4252" w:type="dxa"/>
          </w:tcPr>
          <w:p w:rsidR="00780F8F" w:rsidRDefault="00780F8F">
            <w:pPr>
              <w:pStyle w:val="ConsPlusNormal"/>
              <w:jc w:val="both"/>
            </w:pPr>
            <w:r>
              <w:t>оплата юридических и адвокатских услуг;</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0200 031</w:t>
            </w:r>
          </w:p>
        </w:tc>
        <w:tc>
          <w:tcPr>
            <w:tcW w:w="4252" w:type="dxa"/>
          </w:tcPr>
          <w:p w:rsidR="00780F8F" w:rsidRDefault="00780F8F">
            <w:pPr>
              <w:pStyle w:val="ConsPlusNormal"/>
              <w:jc w:val="both"/>
            </w:pPr>
            <w:r>
              <w:t>услуги по обеспечению исполнения гарантийных обязательств (в том числе по взысканию задолженности по выданным гарантиям);</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Borders>
              <w:bottom w:val="nil"/>
            </w:tcBorders>
          </w:tcPr>
          <w:p w:rsidR="00780F8F" w:rsidRDefault="00780F8F">
            <w:pPr>
              <w:pStyle w:val="ConsPlusNormal"/>
              <w:jc w:val="center"/>
            </w:pPr>
            <w:r>
              <w:t>0200 032</w:t>
            </w:r>
          </w:p>
        </w:tc>
        <w:tc>
          <w:tcPr>
            <w:tcW w:w="4252" w:type="dxa"/>
            <w:tcBorders>
              <w:bottom w:val="nil"/>
            </w:tcBorders>
          </w:tcPr>
          <w:p w:rsidR="00780F8F" w:rsidRDefault="00780F8F">
            <w:pPr>
              <w:pStyle w:val="ConsPlusNormal"/>
              <w:jc w:val="both"/>
            </w:pPr>
            <w:r>
              <w:t>другие аналогичные выплаты, связанные с закупкой товаров, работ, услуг.</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(в ред. </w:t>
            </w:r>
            <w:hyperlink r:id="rId201">
              <w:r>
                <w:rPr>
                  <w:color w:val="0000FF"/>
                </w:rPr>
                <w:t>Приказа</w:t>
              </w:r>
            </w:hyperlink>
            <w:r>
              <w:t xml:space="preserve"> Минфина России от 21.06.2023 N 97н)</w:t>
            </w:r>
          </w:p>
        </w:tc>
      </w:tr>
      <w:tr w:rsidR="00780F8F">
        <w:tc>
          <w:tcPr>
            <w:tcW w:w="581" w:type="dxa"/>
            <w:vMerge w:val="restart"/>
            <w:tcBorders>
              <w:bottom w:val="nil"/>
            </w:tcBorders>
          </w:tcPr>
          <w:p w:rsidR="00780F8F" w:rsidRDefault="00780F8F">
            <w:pPr>
              <w:pStyle w:val="ConsPlusNormal"/>
              <w:jc w:val="center"/>
            </w:pPr>
            <w:r>
              <w:t>3.</w:t>
            </w:r>
          </w:p>
        </w:tc>
        <w:tc>
          <w:tcPr>
            <w:tcW w:w="2098" w:type="dxa"/>
            <w:vMerge w:val="restart"/>
            <w:tcBorders>
              <w:bottom w:val="nil"/>
            </w:tcBorders>
          </w:tcPr>
          <w:p w:rsidR="00780F8F" w:rsidRDefault="00780F8F">
            <w:pPr>
              <w:pStyle w:val="ConsPlusNormal"/>
              <w:jc w:val="both"/>
            </w:pPr>
            <w:r>
              <w:t xml:space="preserve">Закупка непроизведенных активов, нематериальных активов, материальных запасов и </w:t>
            </w:r>
            <w:proofErr w:type="gramStart"/>
            <w:r>
              <w:t>основных средств</w:t>
            </w:r>
            <w:proofErr w:type="gramEnd"/>
            <w:r>
              <w:t xml:space="preserve"> и прочих активов (за исключением </w:t>
            </w:r>
            <w:r>
              <w:lastRenderedPageBreak/>
              <w:t>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780F8F" w:rsidRDefault="00780F8F">
            <w:pPr>
              <w:pStyle w:val="ConsPlusNormal"/>
              <w:jc w:val="center"/>
            </w:pPr>
            <w:r>
              <w:lastRenderedPageBreak/>
              <w:t>0300</w:t>
            </w:r>
          </w:p>
        </w:tc>
        <w:tc>
          <w:tcPr>
            <w:tcW w:w="1191" w:type="dxa"/>
          </w:tcPr>
          <w:p w:rsidR="00780F8F" w:rsidRDefault="00780F8F">
            <w:pPr>
              <w:pStyle w:val="ConsPlusNormal"/>
              <w:jc w:val="center"/>
            </w:pPr>
            <w:r>
              <w:t>0300 001</w:t>
            </w:r>
          </w:p>
        </w:tc>
        <w:tc>
          <w:tcPr>
            <w:tcW w:w="4252" w:type="dxa"/>
          </w:tcPr>
          <w:p w:rsidR="00780F8F" w:rsidRDefault="00780F8F">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0300 002</w:t>
            </w:r>
          </w:p>
        </w:tc>
        <w:tc>
          <w:tcPr>
            <w:tcW w:w="4252" w:type="dxa"/>
          </w:tcPr>
          <w:p w:rsidR="00780F8F" w:rsidRDefault="00780F8F">
            <w:pPr>
              <w:pStyle w:val="ConsPlusNormal"/>
              <w:jc w:val="both"/>
            </w:pPr>
            <w:r>
              <w:t xml:space="preserve">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w:t>
            </w:r>
            <w:r>
              <w:lastRenderedPageBreak/>
              <w:t>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0300 030</w:t>
            </w:r>
          </w:p>
        </w:tc>
        <w:tc>
          <w:tcPr>
            <w:tcW w:w="4252" w:type="dxa"/>
          </w:tcPr>
          <w:p w:rsidR="00780F8F" w:rsidRDefault="00780F8F">
            <w:pPr>
              <w:pStyle w:val="ConsPlusNormal"/>
              <w:jc w:val="both"/>
            </w:pPr>
            <w:r>
              <w:t>Иные выплаты, относящиеся к увеличению стоимости непроизведенных активов.</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Увеличение стоимости нематериальных активов: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0300 003</w:t>
            </w:r>
          </w:p>
        </w:tc>
        <w:tc>
          <w:tcPr>
            <w:tcW w:w="4252" w:type="dxa"/>
          </w:tcPr>
          <w:p w:rsidR="00780F8F" w:rsidRDefault="00780F8F">
            <w:pPr>
              <w:pStyle w:val="ConsPlusNormal"/>
              <w:jc w:val="both"/>
            </w:pPr>
            <w:r>
              <w:t>на программное обеспечение и базы данных для электронных вычислительных машин;</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0300 004</w:t>
            </w:r>
          </w:p>
        </w:tc>
        <w:tc>
          <w:tcPr>
            <w:tcW w:w="4252" w:type="dxa"/>
          </w:tcPr>
          <w:p w:rsidR="00780F8F" w:rsidRDefault="00780F8F">
            <w:pPr>
              <w:pStyle w:val="ConsPlusNormal"/>
              <w:jc w:val="both"/>
            </w:pPr>
            <w:r>
              <w:t>на товарные знаки и знаки обслуживания;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0300 005</w:t>
            </w:r>
          </w:p>
        </w:tc>
        <w:tc>
          <w:tcPr>
            <w:tcW w:w="4252" w:type="dxa"/>
          </w:tcPr>
          <w:p w:rsidR="00780F8F" w:rsidRDefault="00780F8F">
            <w:pPr>
              <w:pStyle w:val="ConsPlusNormal"/>
              <w:jc w:val="both"/>
            </w:pPr>
            <w:r>
              <w:t>на "ноу-хау" и объекты смежных прав;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0300 006</w:t>
            </w:r>
          </w:p>
        </w:tc>
        <w:tc>
          <w:tcPr>
            <w:tcW w:w="4252" w:type="dxa"/>
          </w:tcPr>
          <w:p w:rsidR="00780F8F" w:rsidRDefault="00780F8F">
            <w:pPr>
              <w:pStyle w:val="ConsPlusNormal"/>
              <w:jc w:val="both"/>
            </w:pPr>
            <w:r>
              <w:t>на научные разработки и изобретения, промышленные образцы и полезные модели;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0300 007</w:t>
            </w:r>
          </w:p>
        </w:tc>
        <w:tc>
          <w:tcPr>
            <w:tcW w:w="4252" w:type="dxa"/>
          </w:tcPr>
          <w:p w:rsidR="00780F8F" w:rsidRDefault="00780F8F">
            <w:pPr>
              <w:pStyle w:val="ConsPlusNormal"/>
              <w:jc w:val="both"/>
            </w:pPr>
            <w:r>
              <w:t>затраты на специальную технологическую оснастку;</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0300 031</w:t>
            </w:r>
          </w:p>
        </w:tc>
        <w:tc>
          <w:tcPr>
            <w:tcW w:w="4252" w:type="dxa"/>
          </w:tcPr>
          <w:p w:rsidR="00780F8F" w:rsidRDefault="00780F8F">
            <w:pPr>
              <w:pStyle w:val="ConsPlusNormal"/>
              <w:jc w:val="both"/>
            </w:pPr>
            <w:r>
              <w:t>иные выплаты, относящиеся к увеличению стоимости нематериальных активов.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Увеличение стоимости материальных запасов: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0300 008</w:t>
            </w:r>
          </w:p>
        </w:tc>
        <w:tc>
          <w:tcPr>
            <w:tcW w:w="4252" w:type="dxa"/>
          </w:tcPr>
          <w:p w:rsidR="00780F8F" w:rsidRDefault="00780F8F">
            <w:pPr>
              <w:pStyle w:val="ConsPlusNormal"/>
              <w:jc w:val="both"/>
            </w:pPr>
            <w:r>
              <w:t>сырье и (или) основные материалы;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0300 009</w:t>
            </w:r>
          </w:p>
        </w:tc>
        <w:tc>
          <w:tcPr>
            <w:tcW w:w="4252" w:type="dxa"/>
          </w:tcPr>
          <w:p w:rsidR="00780F8F" w:rsidRDefault="00780F8F">
            <w:pPr>
              <w:pStyle w:val="ConsPlusNormal"/>
              <w:jc w:val="both"/>
            </w:pPr>
            <w:r>
              <w:t>вспомогательные материалы;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0300 010</w:t>
            </w:r>
          </w:p>
        </w:tc>
        <w:tc>
          <w:tcPr>
            <w:tcW w:w="4252" w:type="dxa"/>
          </w:tcPr>
          <w:p w:rsidR="00780F8F" w:rsidRDefault="00780F8F">
            <w:pPr>
              <w:pStyle w:val="ConsPlusNormal"/>
              <w:jc w:val="both"/>
            </w:pPr>
            <w:r>
              <w:t>покупные полуфабрикаты;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0300 011</w:t>
            </w:r>
          </w:p>
        </w:tc>
        <w:tc>
          <w:tcPr>
            <w:tcW w:w="4252" w:type="dxa"/>
          </w:tcPr>
          <w:p w:rsidR="00780F8F" w:rsidRDefault="00780F8F">
            <w:pPr>
              <w:pStyle w:val="ConsPlusNormal"/>
              <w:jc w:val="both"/>
            </w:pPr>
            <w:r>
              <w:t>покупные комплектующие изделия;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0300 012</w:t>
            </w:r>
          </w:p>
        </w:tc>
        <w:tc>
          <w:tcPr>
            <w:tcW w:w="4252" w:type="dxa"/>
          </w:tcPr>
          <w:p w:rsidR="00780F8F" w:rsidRDefault="00780F8F">
            <w:pPr>
              <w:pStyle w:val="ConsPlusNormal"/>
              <w:jc w:val="both"/>
            </w:pPr>
            <w:r>
              <w:t>тара (невозвратная) и упаковка;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0300 013</w:t>
            </w:r>
          </w:p>
        </w:tc>
        <w:tc>
          <w:tcPr>
            <w:tcW w:w="4252" w:type="dxa"/>
          </w:tcPr>
          <w:p w:rsidR="00780F8F" w:rsidRDefault="00780F8F">
            <w:pPr>
              <w:pStyle w:val="ConsPlusNormal"/>
              <w:jc w:val="both"/>
            </w:pPr>
            <w:r>
              <w:t>тара (возвратная);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0300 014</w:t>
            </w:r>
          </w:p>
        </w:tc>
        <w:tc>
          <w:tcPr>
            <w:tcW w:w="4252" w:type="dxa"/>
          </w:tcPr>
          <w:p w:rsidR="00780F8F" w:rsidRDefault="00780F8F">
            <w:pPr>
              <w:pStyle w:val="ConsPlusNormal"/>
              <w:jc w:val="both"/>
            </w:pPr>
            <w:r>
              <w:t>затраты на подготовку и освоение производства;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0300 015</w:t>
            </w:r>
          </w:p>
        </w:tc>
        <w:tc>
          <w:tcPr>
            <w:tcW w:w="4252" w:type="dxa"/>
          </w:tcPr>
          <w:p w:rsidR="00780F8F" w:rsidRDefault="00780F8F">
            <w:pPr>
              <w:pStyle w:val="ConsPlusNormal"/>
              <w:jc w:val="both"/>
            </w:pPr>
            <w:r>
              <w:t>затраты на изделия собственного производства;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0300 016</w:t>
            </w:r>
          </w:p>
        </w:tc>
        <w:tc>
          <w:tcPr>
            <w:tcW w:w="4252" w:type="dxa"/>
          </w:tcPr>
          <w:p w:rsidR="00780F8F" w:rsidRDefault="00780F8F">
            <w:pPr>
              <w:pStyle w:val="ConsPlusNormal"/>
              <w:jc w:val="both"/>
            </w:pPr>
            <w:r>
              <w:t>специальные затраты;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0300 017</w:t>
            </w:r>
          </w:p>
        </w:tc>
        <w:tc>
          <w:tcPr>
            <w:tcW w:w="4252" w:type="dxa"/>
          </w:tcPr>
          <w:p w:rsidR="00780F8F" w:rsidRDefault="00780F8F">
            <w:pPr>
              <w:pStyle w:val="ConsPlusNormal"/>
              <w:jc w:val="both"/>
            </w:pPr>
            <w:r>
              <w:t>топливо на технологические цели;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0300 018</w:t>
            </w:r>
          </w:p>
        </w:tc>
        <w:tc>
          <w:tcPr>
            <w:tcW w:w="4252" w:type="dxa"/>
          </w:tcPr>
          <w:p w:rsidR="00780F8F" w:rsidRDefault="00780F8F">
            <w:pPr>
              <w:pStyle w:val="ConsPlusNormal"/>
              <w:jc w:val="both"/>
            </w:pPr>
            <w:r>
              <w:t>запасные части;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0300 019</w:t>
            </w:r>
          </w:p>
        </w:tc>
        <w:tc>
          <w:tcPr>
            <w:tcW w:w="4252" w:type="dxa"/>
          </w:tcPr>
          <w:p w:rsidR="00780F8F" w:rsidRDefault="00780F8F">
            <w:pPr>
              <w:pStyle w:val="ConsPlusNormal"/>
              <w:jc w:val="both"/>
            </w:pPr>
            <w:r>
              <w:t>материалы, переданные в переработку на сторону;</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0300 020</w:t>
            </w:r>
          </w:p>
        </w:tc>
        <w:tc>
          <w:tcPr>
            <w:tcW w:w="4252" w:type="dxa"/>
          </w:tcPr>
          <w:p w:rsidR="00780F8F" w:rsidRDefault="00780F8F">
            <w:pPr>
              <w:pStyle w:val="ConsPlusNormal"/>
              <w:jc w:val="both"/>
            </w:pPr>
            <w:r>
              <w:t>строительные материалы;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0300 021</w:t>
            </w:r>
          </w:p>
        </w:tc>
        <w:tc>
          <w:tcPr>
            <w:tcW w:w="4252" w:type="dxa"/>
          </w:tcPr>
          <w:p w:rsidR="00780F8F" w:rsidRDefault="00780F8F">
            <w:pPr>
              <w:pStyle w:val="ConsPlusNormal"/>
              <w:jc w:val="both"/>
            </w:pPr>
            <w:r>
              <w:t>специальная оснастка и специальная одежда на складе и в эксплуатации;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0300 033</w:t>
            </w:r>
          </w:p>
        </w:tc>
        <w:tc>
          <w:tcPr>
            <w:tcW w:w="4252" w:type="dxa"/>
          </w:tcPr>
          <w:p w:rsidR="00780F8F" w:rsidRDefault="00780F8F">
            <w:pPr>
              <w:pStyle w:val="ConsPlusNormal"/>
              <w:jc w:val="both"/>
            </w:pPr>
            <w:r>
              <w:t>продукты питания;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0300 034</w:t>
            </w:r>
          </w:p>
        </w:tc>
        <w:tc>
          <w:tcPr>
            <w:tcW w:w="4252" w:type="dxa"/>
          </w:tcPr>
          <w:p w:rsidR="00780F8F" w:rsidRDefault="00780F8F">
            <w:pPr>
              <w:pStyle w:val="ConsPlusNormal"/>
              <w:jc w:val="both"/>
            </w:pPr>
            <w:r>
              <w:t>активы, предназначенные для продажи;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0300 022</w:t>
            </w:r>
          </w:p>
        </w:tc>
        <w:tc>
          <w:tcPr>
            <w:tcW w:w="4252" w:type="dxa"/>
          </w:tcPr>
          <w:p w:rsidR="00780F8F" w:rsidRDefault="00780F8F">
            <w:pPr>
              <w:pStyle w:val="ConsPlusNormal"/>
              <w:jc w:val="both"/>
            </w:pPr>
            <w:r>
              <w:t>прочие материальные затраты.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Увеличение стоимости основных средств: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0300 023</w:t>
            </w:r>
          </w:p>
        </w:tc>
        <w:tc>
          <w:tcPr>
            <w:tcW w:w="4252" w:type="dxa"/>
          </w:tcPr>
          <w:p w:rsidR="00780F8F" w:rsidRDefault="00780F8F">
            <w:pPr>
              <w:pStyle w:val="ConsPlusNormal"/>
              <w:jc w:val="both"/>
            </w:pPr>
            <w:r>
              <w:t>здания и сооружения;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0300 024</w:t>
            </w:r>
          </w:p>
        </w:tc>
        <w:tc>
          <w:tcPr>
            <w:tcW w:w="4252" w:type="dxa"/>
          </w:tcPr>
          <w:p w:rsidR="00780F8F" w:rsidRDefault="00780F8F">
            <w:pPr>
              <w:pStyle w:val="ConsPlusNormal"/>
              <w:jc w:val="both"/>
            </w:pPr>
            <w:r>
              <w:t>машины и оборудование;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0300 025</w:t>
            </w:r>
          </w:p>
        </w:tc>
        <w:tc>
          <w:tcPr>
            <w:tcW w:w="4252" w:type="dxa"/>
          </w:tcPr>
          <w:p w:rsidR="00780F8F" w:rsidRDefault="00780F8F">
            <w:pPr>
              <w:pStyle w:val="ConsPlusNormal"/>
              <w:jc w:val="both"/>
            </w:pPr>
            <w:r>
              <w:t>транспортные средства;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0300 026</w:t>
            </w:r>
          </w:p>
        </w:tc>
        <w:tc>
          <w:tcPr>
            <w:tcW w:w="4252" w:type="dxa"/>
          </w:tcPr>
          <w:p w:rsidR="00780F8F" w:rsidRDefault="00780F8F">
            <w:pPr>
              <w:pStyle w:val="ConsPlusNormal"/>
              <w:jc w:val="both"/>
            </w:pPr>
            <w:r>
              <w:t>информационное, компьютерное и телекоммуникационное (ИКТ) оборудование;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0300 027</w:t>
            </w:r>
          </w:p>
        </w:tc>
        <w:tc>
          <w:tcPr>
            <w:tcW w:w="4252" w:type="dxa"/>
          </w:tcPr>
          <w:p w:rsidR="00780F8F" w:rsidRDefault="00780F8F">
            <w:pPr>
              <w:pStyle w:val="ConsPlusNormal"/>
              <w:jc w:val="both"/>
            </w:pPr>
            <w:r>
              <w:t>производственный и продуктивный, племенной и рабочий скот;</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0300 028</w:t>
            </w:r>
          </w:p>
        </w:tc>
        <w:tc>
          <w:tcPr>
            <w:tcW w:w="4252" w:type="dxa"/>
          </w:tcPr>
          <w:p w:rsidR="00780F8F" w:rsidRDefault="00780F8F">
            <w:pPr>
              <w:pStyle w:val="ConsPlusNormal"/>
              <w:jc w:val="both"/>
            </w:pPr>
            <w:r>
              <w:t>инвентарь и хозяйственные принадлежности;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0300 029</w:t>
            </w:r>
          </w:p>
        </w:tc>
        <w:tc>
          <w:tcPr>
            <w:tcW w:w="4252" w:type="dxa"/>
          </w:tcPr>
          <w:p w:rsidR="00780F8F" w:rsidRDefault="00780F8F">
            <w:pPr>
              <w:pStyle w:val="ConsPlusNormal"/>
              <w:jc w:val="both"/>
            </w:pPr>
            <w:r>
              <w:t>иные выплаты, относящиеся к увеличению стоимости основных средств.</w:t>
            </w:r>
          </w:p>
        </w:tc>
      </w:tr>
      <w:tr w:rsidR="00780F8F">
        <w:tc>
          <w:tcPr>
            <w:tcW w:w="581" w:type="dxa"/>
            <w:tcBorders>
              <w:top w:val="nil"/>
            </w:tcBorders>
          </w:tcPr>
          <w:p w:rsidR="00780F8F" w:rsidRDefault="00780F8F">
            <w:pPr>
              <w:pStyle w:val="ConsPlusNormal"/>
            </w:pPr>
          </w:p>
        </w:tc>
        <w:tc>
          <w:tcPr>
            <w:tcW w:w="2098" w:type="dxa"/>
            <w:tcBorders>
              <w:top w:val="nil"/>
            </w:tcBorders>
          </w:tcPr>
          <w:p w:rsidR="00780F8F" w:rsidRDefault="00780F8F">
            <w:pPr>
              <w:pStyle w:val="ConsPlusNormal"/>
            </w:pPr>
          </w:p>
        </w:tc>
        <w:tc>
          <w:tcPr>
            <w:tcW w:w="964" w:type="dxa"/>
            <w:tcBorders>
              <w:top w:val="nil"/>
            </w:tcBorders>
          </w:tcPr>
          <w:p w:rsidR="00780F8F" w:rsidRDefault="00780F8F">
            <w:pPr>
              <w:pStyle w:val="ConsPlusNormal"/>
            </w:pPr>
          </w:p>
        </w:tc>
        <w:tc>
          <w:tcPr>
            <w:tcW w:w="1191" w:type="dxa"/>
          </w:tcPr>
          <w:p w:rsidR="00780F8F" w:rsidRDefault="00780F8F">
            <w:pPr>
              <w:pStyle w:val="ConsPlusNormal"/>
              <w:jc w:val="center"/>
            </w:pPr>
            <w:r>
              <w:t>0300 032</w:t>
            </w:r>
          </w:p>
        </w:tc>
        <w:tc>
          <w:tcPr>
            <w:tcW w:w="4252" w:type="dxa"/>
          </w:tcPr>
          <w:p w:rsidR="00780F8F" w:rsidRDefault="00780F8F">
            <w:pPr>
              <w:pStyle w:val="ConsPlusNormal"/>
              <w:jc w:val="both"/>
            </w:pPr>
            <w:r>
              <w:t>Выплаты на увеличение стоимости прочих активов.</w:t>
            </w:r>
          </w:p>
        </w:tc>
      </w:tr>
      <w:tr w:rsidR="00780F8F">
        <w:tblPrEx>
          <w:tblBorders>
            <w:insideH w:val="nil"/>
          </w:tblBorders>
        </w:tblPrEx>
        <w:tc>
          <w:tcPr>
            <w:tcW w:w="581" w:type="dxa"/>
            <w:tcBorders>
              <w:bottom w:val="nil"/>
            </w:tcBorders>
          </w:tcPr>
          <w:p w:rsidR="00780F8F" w:rsidRDefault="00780F8F">
            <w:pPr>
              <w:pStyle w:val="ConsPlusNormal"/>
              <w:jc w:val="center"/>
            </w:pPr>
            <w:r>
              <w:t>3.1.</w:t>
            </w:r>
          </w:p>
        </w:tc>
        <w:tc>
          <w:tcPr>
            <w:tcW w:w="2098" w:type="dxa"/>
            <w:tcBorders>
              <w:bottom w:val="nil"/>
            </w:tcBorders>
          </w:tcPr>
          <w:p w:rsidR="00780F8F" w:rsidRDefault="00780F8F">
            <w:pPr>
              <w:pStyle w:val="ConsPlusNormal"/>
              <w:jc w:val="both"/>
            </w:pPr>
            <w:r>
              <w:t xml:space="preserve">Выплаты по </w:t>
            </w:r>
            <w:r>
              <w:lastRenderedPageBreak/>
              <w:t>договорам финансовой аренды (лизинга)</w:t>
            </w:r>
          </w:p>
        </w:tc>
        <w:tc>
          <w:tcPr>
            <w:tcW w:w="964" w:type="dxa"/>
            <w:tcBorders>
              <w:bottom w:val="nil"/>
            </w:tcBorders>
          </w:tcPr>
          <w:p w:rsidR="00780F8F" w:rsidRDefault="00780F8F">
            <w:pPr>
              <w:pStyle w:val="ConsPlusNormal"/>
              <w:jc w:val="center"/>
            </w:pPr>
            <w:r>
              <w:lastRenderedPageBreak/>
              <w:t>0400</w:t>
            </w:r>
          </w:p>
        </w:tc>
        <w:tc>
          <w:tcPr>
            <w:tcW w:w="1191" w:type="dxa"/>
            <w:tcBorders>
              <w:bottom w:val="nil"/>
            </w:tcBorders>
          </w:tcPr>
          <w:p w:rsidR="00780F8F" w:rsidRDefault="00780F8F">
            <w:pPr>
              <w:pStyle w:val="ConsPlusNormal"/>
              <w:jc w:val="center"/>
            </w:pPr>
            <w:r>
              <w:t>0400 001</w:t>
            </w:r>
          </w:p>
        </w:tc>
        <w:tc>
          <w:tcPr>
            <w:tcW w:w="4252" w:type="dxa"/>
            <w:tcBorders>
              <w:bottom w:val="nil"/>
            </w:tcBorders>
          </w:tcPr>
          <w:p w:rsidR="00780F8F" w:rsidRDefault="00780F8F">
            <w:pPr>
              <w:pStyle w:val="ConsPlusNormal"/>
              <w:jc w:val="both"/>
            </w:pPr>
            <w:r>
              <w:t xml:space="preserve">Выплаты по оплате договоров финансовой </w:t>
            </w:r>
            <w:r>
              <w:lastRenderedPageBreak/>
              <w:t>аренды (лизинга) объектов основных средств, связанных непосредственно с поставкой товаров, выполнением работ, оказанием услуг</w:t>
            </w:r>
          </w:p>
        </w:tc>
      </w:tr>
      <w:tr w:rsidR="00780F8F">
        <w:tblPrEx>
          <w:tblBorders>
            <w:insideH w:val="nil"/>
          </w:tblBorders>
        </w:tblPrEx>
        <w:tc>
          <w:tcPr>
            <w:tcW w:w="9086" w:type="dxa"/>
            <w:gridSpan w:val="5"/>
            <w:tcBorders>
              <w:top w:val="nil"/>
            </w:tcBorders>
          </w:tcPr>
          <w:p w:rsidR="00780F8F" w:rsidRDefault="00780F8F">
            <w:pPr>
              <w:pStyle w:val="ConsPlusNormal"/>
              <w:jc w:val="both"/>
            </w:pPr>
            <w:r>
              <w:lastRenderedPageBreak/>
              <w:t xml:space="preserve">(п. 3.1 введен </w:t>
            </w:r>
            <w:hyperlink r:id="rId202">
              <w:r>
                <w:rPr>
                  <w:color w:val="0000FF"/>
                </w:rPr>
                <w:t>Приказом</w:t>
              </w:r>
            </w:hyperlink>
            <w:r>
              <w:t xml:space="preserve"> Минфина России от 21.06.2023 N 97н)</w:t>
            </w:r>
          </w:p>
        </w:tc>
      </w:tr>
      <w:tr w:rsidR="00780F8F">
        <w:tc>
          <w:tcPr>
            <w:tcW w:w="581" w:type="dxa"/>
            <w:tcBorders>
              <w:bottom w:val="nil"/>
            </w:tcBorders>
          </w:tcPr>
          <w:p w:rsidR="00780F8F" w:rsidRDefault="00780F8F">
            <w:pPr>
              <w:pStyle w:val="ConsPlusNormal"/>
              <w:jc w:val="center"/>
            </w:pPr>
            <w:r>
              <w:t>4.</w:t>
            </w:r>
          </w:p>
        </w:tc>
        <w:tc>
          <w:tcPr>
            <w:tcW w:w="2098" w:type="dxa"/>
            <w:tcBorders>
              <w:bottom w:val="nil"/>
            </w:tcBorders>
          </w:tcPr>
          <w:p w:rsidR="00780F8F" w:rsidRDefault="00780F8F">
            <w:pPr>
              <w:pStyle w:val="ConsPlusNormal"/>
              <w:jc w:val="both"/>
            </w:pPr>
            <w:r>
              <w:t>Капитальные вложения</w:t>
            </w:r>
          </w:p>
        </w:tc>
        <w:tc>
          <w:tcPr>
            <w:tcW w:w="964" w:type="dxa"/>
            <w:tcBorders>
              <w:bottom w:val="nil"/>
            </w:tcBorders>
          </w:tcPr>
          <w:p w:rsidR="00780F8F" w:rsidRDefault="00780F8F">
            <w:pPr>
              <w:pStyle w:val="ConsPlusNormal"/>
              <w:jc w:val="center"/>
            </w:pPr>
            <w:r>
              <w:t>0410</w:t>
            </w:r>
          </w:p>
        </w:tc>
        <w:tc>
          <w:tcPr>
            <w:tcW w:w="1191" w:type="dxa"/>
          </w:tcPr>
          <w:p w:rsidR="00780F8F" w:rsidRDefault="00780F8F">
            <w:pPr>
              <w:pStyle w:val="ConsPlusNormal"/>
            </w:pPr>
          </w:p>
        </w:tc>
        <w:tc>
          <w:tcPr>
            <w:tcW w:w="4252" w:type="dxa"/>
          </w:tcPr>
          <w:p w:rsidR="00780F8F" w:rsidRDefault="00780F8F">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0410 001</w:t>
            </w:r>
          </w:p>
        </w:tc>
        <w:tc>
          <w:tcPr>
            <w:tcW w:w="4252" w:type="dxa"/>
          </w:tcPr>
          <w:p w:rsidR="00780F8F" w:rsidRDefault="00780F8F">
            <w:pPr>
              <w:pStyle w:val="ConsPlusNormal"/>
              <w:jc w:val="both"/>
            </w:pPr>
            <w:r>
              <w:t>строительные работы;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0410 002</w:t>
            </w:r>
          </w:p>
        </w:tc>
        <w:tc>
          <w:tcPr>
            <w:tcW w:w="4252" w:type="dxa"/>
          </w:tcPr>
          <w:p w:rsidR="00780F8F" w:rsidRDefault="00780F8F">
            <w:pPr>
              <w:pStyle w:val="ConsPlusNormal"/>
              <w:jc w:val="both"/>
            </w:pPr>
            <w:r>
              <w:t>монтажные работы;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0410 008</w:t>
            </w:r>
          </w:p>
        </w:tc>
        <w:tc>
          <w:tcPr>
            <w:tcW w:w="4252" w:type="dxa"/>
          </w:tcPr>
          <w:p w:rsidR="00780F8F" w:rsidRDefault="00780F8F">
            <w:pPr>
              <w:pStyle w:val="ConsPlusNormal"/>
              <w:jc w:val="both"/>
            </w:pPr>
            <w:r>
              <w:t>строительно-монтажные работы;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0410 009</w:t>
            </w:r>
          </w:p>
        </w:tc>
        <w:tc>
          <w:tcPr>
            <w:tcW w:w="4252" w:type="dxa"/>
          </w:tcPr>
          <w:p w:rsidR="00780F8F" w:rsidRDefault="00780F8F">
            <w:pPr>
              <w:pStyle w:val="ConsPlusNormal"/>
              <w:jc w:val="both"/>
            </w:pPr>
            <w:r>
              <w:t>демонтажные работы;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0410 003</w:t>
            </w:r>
          </w:p>
        </w:tc>
        <w:tc>
          <w:tcPr>
            <w:tcW w:w="4252" w:type="dxa"/>
          </w:tcPr>
          <w:p w:rsidR="00780F8F" w:rsidRDefault="00780F8F">
            <w:pPr>
              <w:pStyle w:val="ConsPlusNormal"/>
              <w:jc w:val="both"/>
            </w:pPr>
            <w:r>
              <w:t>услуги по типовому проектированию, проектные и изыскательские работы;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0410 004</w:t>
            </w:r>
          </w:p>
        </w:tc>
        <w:tc>
          <w:tcPr>
            <w:tcW w:w="4252" w:type="dxa"/>
          </w:tcPr>
          <w:p w:rsidR="00780F8F" w:rsidRDefault="00780F8F">
            <w:pPr>
              <w:pStyle w:val="ConsPlusNormal"/>
              <w:jc w:val="both"/>
            </w:pPr>
            <w:r>
              <w:t>оборудование;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0410 005</w:t>
            </w:r>
          </w:p>
        </w:tc>
        <w:tc>
          <w:tcPr>
            <w:tcW w:w="4252" w:type="dxa"/>
          </w:tcPr>
          <w:p w:rsidR="00780F8F" w:rsidRDefault="00780F8F">
            <w:pPr>
              <w:pStyle w:val="ConsPlusNormal"/>
              <w:jc w:val="both"/>
            </w:pPr>
            <w:r>
              <w:t>инструменты и инвентарь;</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0410 006</w:t>
            </w:r>
          </w:p>
        </w:tc>
        <w:tc>
          <w:tcPr>
            <w:tcW w:w="4252" w:type="dxa"/>
          </w:tcPr>
          <w:p w:rsidR="00780F8F" w:rsidRDefault="00780F8F">
            <w:pPr>
              <w:pStyle w:val="ConsPlusNormal"/>
              <w:jc w:val="both"/>
            </w:pPr>
            <w:r>
              <w:t>строительные материалы;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Borders>
              <w:bottom w:val="nil"/>
            </w:tcBorders>
          </w:tcPr>
          <w:p w:rsidR="00780F8F" w:rsidRDefault="00780F8F">
            <w:pPr>
              <w:pStyle w:val="ConsPlusNormal"/>
              <w:jc w:val="center"/>
            </w:pPr>
            <w:r>
              <w:t>0410 007</w:t>
            </w:r>
          </w:p>
        </w:tc>
        <w:tc>
          <w:tcPr>
            <w:tcW w:w="4252" w:type="dxa"/>
            <w:tcBorders>
              <w:bottom w:val="nil"/>
            </w:tcBorders>
          </w:tcPr>
          <w:p w:rsidR="00780F8F" w:rsidRDefault="00780F8F">
            <w:pPr>
              <w:pStyle w:val="ConsPlusNormal"/>
              <w:jc w:val="both"/>
            </w:pPr>
            <w:r>
              <w:t>прочие работы и затраты.</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(п. 4 в ред. </w:t>
            </w:r>
            <w:hyperlink r:id="rId203">
              <w:r>
                <w:rPr>
                  <w:color w:val="0000FF"/>
                </w:rPr>
                <w:t>Приказа</w:t>
              </w:r>
            </w:hyperlink>
            <w:r>
              <w:t xml:space="preserve"> Минфина России от 21.06.2023 N 97н)</w:t>
            </w:r>
          </w:p>
        </w:tc>
      </w:tr>
      <w:tr w:rsidR="00780F8F">
        <w:tc>
          <w:tcPr>
            <w:tcW w:w="581" w:type="dxa"/>
            <w:vMerge w:val="restart"/>
          </w:tcPr>
          <w:p w:rsidR="00780F8F" w:rsidRDefault="00780F8F">
            <w:pPr>
              <w:pStyle w:val="ConsPlusNormal"/>
              <w:jc w:val="center"/>
            </w:pPr>
            <w:r>
              <w:t>5.</w:t>
            </w:r>
          </w:p>
        </w:tc>
        <w:tc>
          <w:tcPr>
            <w:tcW w:w="2098" w:type="dxa"/>
            <w:vMerge w:val="restart"/>
          </w:tcPr>
          <w:p w:rsidR="00780F8F" w:rsidRDefault="00780F8F">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780F8F" w:rsidRDefault="00780F8F">
            <w:pPr>
              <w:pStyle w:val="ConsPlusNormal"/>
              <w:jc w:val="center"/>
            </w:pPr>
            <w:r>
              <w:t>0420</w:t>
            </w:r>
          </w:p>
        </w:tc>
        <w:tc>
          <w:tcPr>
            <w:tcW w:w="1191" w:type="dxa"/>
          </w:tcPr>
          <w:p w:rsidR="00780F8F" w:rsidRDefault="00780F8F">
            <w:pPr>
              <w:pStyle w:val="ConsPlusNormal"/>
              <w:jc w:val="center"/>
            </w:pPr>
            <w:r>
              <w:t>0420 001</w:t>
            </w:r>
          </w:p>
        </w:tc>
        <w:tc>
          <w:tcPr>
            <w:tcW w:w="4252" w:type="dxa"/>
          </w:tcPr>
          <w:p w:rsidR="00780F8F" w:rsidRDefault="00780F8F">
            <w:pPr>
              <w:pStyle w:val="ConsPlusNormal"/>
            </w:pPr>
            <w:r>
              <w:t>Выплаты по перечислению средств в качестве взноса в уставный (складочный) капитал другой организации.</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0420 002</w:t>
            </w:r>
          </w:p>
        </w:tc>
        <w:tc>
          <w:tcPr>
            <w:tcW w:w="4252" w:type="dxa"/>
          </w:tcPr>
          <w:p w:rsidR="00780F8F" w:rsidRDefault="00780F8F">
            <w:pPr>
              <w:pStyle w:val="ConsPlusNormal"/>
            </w:pPr>
            <w:r>
              <w:t>Выплаты по перечислению вкладов в имущество другой организации их учредителями.</w:t>
            </w:r>
          </w:p>
        </w:tc>
      </w:tr>
      <w:tr w:rsidR="00780F8F">
        <w:tc>
          <w:tcPr>
            <w:tcW w:w="581" w:type="dxa"/>
            <w:vMerge w:val="restart"/>
          </w:tcPr>
          <w:p w:rsidR="00780F8F" w:rsidRDefault="00780F8F">
            <w:pPr>
              <w:pStyle w:val="ConsPlusNormal"/>
              <w:jc w:val="center"/>
            </w:pPr>
            <w:r>
              <w:t>6.</w:t>
            </w:r>
          </w:p>
        </w:tc>
        <w:tc>
          <w:tcPr>
            <w:tcW w:w="2098" w:type="dxa"/>
            <w:vMerge w:val="restart"/>
          </w:tcPr>
          <w:p w:rsidR="00780F8F" w:rsidRDefault="00780F8F">
            <w:pPr>
              <w:pStyle w:val="ConsPlusNormal"/>
              <w:jc w:val="both"/>
            </w:pPr>
            <w:r>
              <w:t xml:space="preserve">Выбытие со счетов авансовых платежей по контрактам (договорам) </w:t>
            </w:r>
            <w:hyperlink w:anchor="P1762">
              <w:r>
                <w:rPr>
                  <w:color w:val="0000FF"/>
                </w:rPr>
                <w:t>&lt;2&gt;</w:t>
              </w:r>
            </w:hyperlink>
          </w:p>
        </w:tc>
        <w:tc>
          <w:tcPr>
            <w:tcW w:w="964" w:type="dxa"/>
            <w:vMerge w:val="restart"/>
          </w:tcPr>
          <w:p w:rsidR="00780F8F" w:rsidRDefault="00780F8F">
            <w:pPr>
              <w:pStyle w:val="ConsPlusNormal"/>
              <w:jc w:val="center"/>
            </w:pPr>
            <w:r>
              <w:t>0610</w:t>
            </w:r>
          </w:p>
        </w:tc>
        <w:tc>
          <w:tcPr>
            <w:tcW w:w="1191" w:type="dxa"/>
          </w:tcPr>
          <w:p w:rsidR="00780F8F" w:rsidRDefault="00780F8F">
            <w:pPr>
              <w:pStyle w:val="ConsPlusNormal"/>
            </w:pPr>
          </w:p>
        </w:tc>
        <w:tc>
          <w:tcPr>
            <w:tcW w:w="4252" w:type="dxa"/>
          </w:tcPr>
          <w:p w:rsidR="00780F8F" w:rsidRDefault="00780F8F">
            <w:pPr>
              <w:pStyle w:val="ConsPlusNormal"/>
              <w:jc w:val="both"/>
            </w:pPr>
            <w:r>
              <w:t>Выплаты по перечислению:</w:t>
            </w:r>
          </w:p>
          <w:p w:rsidR="00780F8F" w:rsidRDefault="00780F8F">
            <w:pPr>
              <w:pStyle w:val="ConsPlusNormal"/>
              <w:jc w:val="both"/>
            </w:pPr>
            <w:r>
              <w:t>авансовых платежей по контрактам (договорам), в том числе на:</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0610 001</w:t>
            </w:r>
          </w:p>
        </w:tc>
        <w:tc>
          <w:tcPr>
            <w:tcW w:w="4252" w:type="dxa"/>
          </w:tcPr>
          <w:p w:rsidR="00780F8F" w:rsidRDefault="00780F8F">
            <w:pPr>
              <w:pStyle w:val="ConsPlusNormal"/>
              <w:jc w:val="both"/>
            </w:pPr>
            <w:r>
              <w:t>оказание услуг;</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0610 002</w:t>
            </w:r>
          </w:p>
        </w:tc>
        <w:tc>
          <w:tcPr>
            <w:tcW w:w="4252" w:type="dxa"/>
          </w:tcPr>
          <w:p w:rsidR="00780F8F" w:rsidRDefault="00780F8F">
            <w:pPr>
              <w:pStyle w:val="ConsPlusNormal"/>
              <w:jc w:val="both"/>
            </w:pPr>
            <w:r>
              <w:t>выполнение работ;</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0610 003</w:t>
            </w:r>
          </w:p>
        </w:tc>
        <w:tc>
          <w:tcPr>
            <w:tcW w:w="4252" w:type="dxa"/>
          </w:tcPr>
          <w:p w:rsidR="00780F8F" w:rsidRDefault="00780F8F">
            <w:pPr>
              <w:pStyle w:val="ConsPlusNormal"/>
              <w:jc w:val="both"/>
            </w:pPr>
            <w:r>
              <w:t>материальные затраты (сырье, материалы, оборудование, инвентарь и т.д).</w:t>
            </w:r>
          </w:p>
        </w:tc>
      </w:tr>
      <w:tr w:rsidR="00780F8F">
        <w:tc>
          <w:tcPr>
            <w:tcW w:w="581" w:type="dxa"/>
          </w:tcPr>
          <w:p w:rsidR="00780F8F" w:rsidRDefault="00780F8F">
            <w:pPr>
              <w:pStyle w:val="ConsPlusNormal"/>
              <w:jc w:val="center"/>
            </w:pPr>
            <w:r>
              <w:t>7.</w:t>
            </w:r>
          </w:p>
        </w:tc>
        <w:tc>
          <w:tcPr>
            <w:tcW w:w="2098" w:type="dxa"/>
          </w:tcPr>
          <w:p w:rsidR="00780F8F" w:rsidRDefault="00780F8F">
            <w:pPr>
              <w:pStyle w:val="ConsPlusNormal"/>
              <w:jc w:val="both"/>
            </w:pPr>
            <w:r>
              <w:t xml:space="preserve">Выбытие со счетов </w:t>
            </w:r>
            <w:r>
              <w:lastRenderedPageBreak/>
              <w:t>средств обособленным (структурным) подразделениям</w:t>
            </w:r>
          </w:p>
        </w:tc>
        <w:tc>
          <w:tcPr>
            <w:tcW w:w="964" w:type="dxa"/>
          </w:tcPr>
          <w:p w:rsidR="00780F8F" w:rsidRDefault="00780F8F">
            <w:pPr>
              <w:pStyle w:val="ConsPlusNormal"/>
              <w:jc w:val="center"/>
            </w:pPr>
            <w:r>
              <w:lastRenderedPageBreak/>
              <w:t>0620</w:t>
            </w:r>
          </w:p>
        </w:tc>
        <w:tc>
          <w:tcPr>
            <w:tcW w:w="1191" w:type="dxa"/>
          </w:tcPr>
          <w:p w:rsidR="00780F8F" w:rsidRDefault="00780F8F">
            <w:pPr>
              <w:pStyle w:val="ConsPlusNormal"/>
              <w:jc w:val="center"/>
            </w:pPr>
            <w:r>
              <w:t>0620 001</w:t>
            </w:r>
          </w:p>
        </w:tc>
        <w:tc>
          <w:tcPr>
            <w:tcW w:w="4252" w:type="dxa"/>
          </w:tcPr>
          <w:p w:rsidR="00780F8F" w:rsidRDefault="00780F8F">
            <w:pPr>
              <w:pStyle w:val="ConsPlusNormal"/>
              <w:jc w:val="both"/>
            </w:pPr>
            <w:r>
              <w:t xml:space="preserve">Выплаты по перечислению средств </w:t>
            </w:r>
            <w:r>
              <w:lastRenderedPageBreak/>
              <w:t>обособленным (структурным) подразделениям.</w:t>
            </w:r>
          </w:p>
        </w:tc>
      </w:tr>
      <w:tr w:rsidR="00780F8F">
        <w:tc>
          <w:tcPr>
            <w:tcW w:w="581" w:type="dxa"/>
          </w:tcPr>
          <w:p w:rsidR="00780F8F" w:rsidRDefault="00780F8F">
            <w:pPr>
              <w:pStyle w:val="ConsPlusNormal"/>
              <w:jc w:val="center"/>
            </w:pPr>
            <w:r>
              <w:lastRenderedPageBreak/>
              <w:t>8.</w:t>
            </w:r>
          </w:p>
        </w:tc>
        <w:tc>
          <w:tcPr>
            <w:tcW w:w="2098" w:type="dxa"/>
          </w:tcPr>
          <w:p w:rsidR="00780F8F" w:rsidRDefault="00780F8F">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780F8F" w:rsidRDefault="00780F8F">
            <w:pPr>
              <w:pStyle w:val="ConsPlusNormal"/>
              <w:jc w:val="center"/>
            </w:pPr>
            <w:r>
              <w:t>0630</w:t>
            </w:r>
          </w:p>
        </w:tc>
        <w:tc>
          <w:tcPr>
            <w:tcW w:w="1191" w:type="dxa"/>
          </w:tcPr>
          <w:p w:rsidR="00780F8F" w:rsidRDefault="00780F8F">
            <w:pPr>
              <w:pStyle w:val="ConsPlusNormal"/>
              <w:jc w:val="center"/>
            </w:pPr>
            <w:r>
              <w:t>0630 001</w:t>
            </w:r>
          </w:p>
        </w:tc>
        <w:tc>
          <w:tcPr>
            <w:tcW w:w="4252" w:type="dxa"/>
          </w:tcPr>
          <w:p w:rsidR="00780F8F" w:rsidRDefault="00780F8F">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780F8F">
        <w:tc>
          <w:tcPr>
            <w:tcW w:w="581" w:type="dxa"/>
            <w:vMerge w:val="restart"/>
          </w:tcPr>
          <w:p w:rsidR="00780F8F" w:rsidRDefault="00780F8F">
            <w:pPr>
              <w:pStyle w:val="ConsPlusNormal"/>
              <w:jc w:val="center"/>
            </w:pPr>
            <w:r>
              <w:t>9.</w:t>
            </w:r>
          </w:p>
        </w:tc>
        <w:tc>
          <w:tcPr>
            <w:tcW w:w="2098" w:type="dxa"/>
            <w:vMerge w:val="restart"/>
          </w:tcPr>
          <w:p w:rsidR="00780F8F" w:rsidRDefault="00780F8F">
            <w:pPr>
              <w:pStyle w:val="ConsPlusNormal"/>
              <w:jc w:val="both"/>
            </w:pPr>
            <w:r>
              <w:t>Выплаты за счет процентов</w:t>
            </w:r>
          </w:p>
        </w:tc>
        <w:tc>
          <w:tcPr>
            <w:tcW w:w="964" w:type="dxa"/>
            <w:vMerge w:val="restart"/>
          </w:tcPr>
          <w:p w:rsidR="00780F8F" w:rsidRDefault="00780F8F">
            <w:pPr>
              <w:pStyle w:val="ConsPlusNormal"/>
              <w:jc w:val="center"/>
            </w:pPr>
            <w:r>
              <w:t>0631</w:t>
            </w:r>
          </w:p>
        </w:tc>
        <w:tc>
          <w:tcPr>
            <w:tcW w:w="1191" w:type="dxa"/>
          </w:tcPr>
          <w:p w:rsidR="00780F8F" w:rsidRDefault="00780F8F">
            <w:pPr>
              <w:pStyle w:val="ConsPlusNormal"/>
            </w:pPr>
          </w:p>
        </w:tc>
        <w:tc>
          <w:tcPr>
            <w:tcW w:w="4252" w:type="dxa"/>
          </w:tcPr>
          <w:p w:rsidR="00780F8F" w:rsidRDefault="00780F8F">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0631 002</w:t>
            </w:r>
          </w:p>
        </w:tc>
        <w:tc>
          <w:tcPr>
            <w:tcW w:w="4252" w:type="dxa"/>
          </w:tcPr>
          <w:p w:rsidR="00780F8F" w:rsidRDefault="00780F8F">
            <w:pPr>
              <w:pStyle w:val="ConsPlusNormal"/>
              <w:jc w:val="both"/>
            </w:pPr>
            <w:r>
              <w:t>оплата труда персонала</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0631 003</w:t>
            </w:r>
          </w:p>
        </w:tc>
        <w:tc>
          <w:tcPr>
            <w:tcW w:w="4252" w:type="dxa"/>
          </w:tcPr>
          <w:p w:rsidR="00780F8F" w:rsidRDefault="00780F8F">
            <w:pPr>
              <w:pStyle w:val="ConsPlusNormal"/>
              <w:jc w:val="both"/>
            </w:pPr>
            <w:r>
              <w:t>уплата налога на доходы физических лиц;</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0631 004</w:t>
            </w:r>
          </w:p>
        </w:tc>
        <w:tc>
          <w:tcPr>
            <w:tcW w:w="4252" w:type="dxa"/>
          </w:tcPr>
          <w:p w:rsidR="00780F8F" w:rsidRDefault="00780F8F">
            <w:pPr>
              <w:pStyle w:val="ConsPlusNormal"/>
              <w:jc w:val="both"/>
            </w:pPr>
            <w:r>
              <w:t>страховые взносы на обязательное социальное страхование;</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0631 005</w:t>
            </w:r>
          </w:p>
        </w:tc>
        <w:tc>
          <w:tcPr>
            <w:tcW w:w="4252" w:type="dxa"/>
          </w:tcPr>
          <w:p w:rsidR="00780F8F" w:rsidRDefault="00780F8F">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780F8F">
        <w:tblPrEx>
          <w:tblBorders>
            <w:insideH w:val="nil"/>
          </w:tblBorders>
        </w:tblPrEx>
        <w:tc>
          <w:tcPr>
            <w:tcW w:w="581" w:type="dxa"/>
            <w:tcBorders>
              <w:bottom w:val="nil"/>
            </w:tcBorders>
          </w:tcPr>
          <w:p w:rsidR="00780F8F" w:rsidRDefault="00780F8F">
            <w:pPr>
              <w:pStyle w:val="ConsPlusNormal"/>
              <w:jc w:val="center"/>
            </w:pPr>
            <w:r>
              <w:t>9.1.</w:t>
            </w:r>
          </w:p>
        </w:tc>
        <w:tc>
          <w:tcPr>
            <w:tcW w:w="2098" w:type="dxa"/>
            <w:tcBorders>
              <w:bottom w:val="nil"/>
            </w:tcBorders>
          </w:tcPr>
          <w:p w:rsidR="00780F8F" w:rsidRDefault="00780F8F">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780F8F" w:rsidRDefault="00780F8F">
            <w:pPr>
              <w:pStyle w:val="ConsPlusNormal"/>
              <w:jc w:val="center"/>
            </w:pPr>
            <w:r>
              <w:t>0632</w:t>
            </w:r>
          </w:p>
        </w:tc>
        <w:tc>
          <w:tcPr>
            <w:tcW w:w="1191" w:type="dxa"/>
            <w:tcBorders>
              <w:bottom w:val="nil"/>
            </w:tcBorders>
          </w:tcPr>
          <w:p w:rsidR="00780F8F" w:rsidRDefault="00780F8F">
            <w:pPr>
              <w:pStyle w:val="ConsPlusNormal"/>
              <w:jc w:val="center"/>
            </w:pPr>
            <w:r>
              <w:t>0632 001</w:t>
            </w:r>
          </w:p>
        </w:tc>
        <w:tc>
          <w:tcPr>
            <w:tcW w:w="4252" w:type="dxa"/>
            <w:tcBorders>
              <w:bottom w:val="nil"/>
            </w:tcBorders>
          </w:tcPr>
          <w:p w:rsidR="00780F8F" w:rsidRDefault="00780F8F">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(п. 9.1 введен </w:t>
            </w:r>
            <w:hyperlink r:id="rId204">
              <w:r>
                <w:rPr>
                  <w:color w:val="0000FF"/>
                </w:rPr>
                <w:t>Приказом</w:t>
              </w:r>
            </w:hyperlink>
            <w:r>
              <w:t xml:space="preserve"> Минфина России от 21.06.2023 N 97н)</w:t>
            </w:r>
          </w:p>
        </w:tc>
      </w:tr>
      <w:tr w:rsidR="00780F8F">
        <w:tblPrEx>
          <w:tblBorders>
            <w:insideH w:val="nil"/>
          </w:tblBorders>
        </w:tblPrEx>
        <w:tc>
          <w:tcPr>
            <w:tcW w:w="581" w:type="dxa"/>
            <w:tcBorders>
              <w:bottom w:val="nil"/>
            </w:tcBorders>
          </w:tcPr>
          <w:p w:rsidR="00780F8F" w:rsidRDefault="00780F8F">
            <w:pPr>
              <w:pStyle w:val="ConsPlusNormal"/>
              <w:jc w:val="center"/>
            </w:pPr>
            <w:r>
              <w:t>9.2</w:t>
            </w:r>
          </w:p>
        </w:tc>
        <w:tc>
          <w:tcPr>
            <w:tcW w:w="2098" w:type="dxa"/>
            <w:tcBorders>
              <w:bottom w:val="nil"/>
            </w:tcBorders>
          </w:tcPr>
          <w:p w:rsidR="00780F8F" w:rsidRDefault="00780F8F">
            <w:pPr>
              <w:pStyle w:val="ConsPlusNormal"/>
              <w:jc w:val="both"/>
            </w:pPr>
            <w:r>
              <w:t xml:space="preserve">Выплаты за счет доходов, поступивших за счет вознаграждения по договорам финансирования под уступку </w:t>
            </w:r>
            <w:r>
              <w:lastRenderedPageBreak/>
              <w:t>денежного требования (договорам факторинга)</w:t>
            </w:r>
          </w:p>
        </w:tc>
        <w:tc>
          <w:tcPr>
            <w:tcW w:w="964" w:type="dxa"/>
            <w:tcBorders>
              <w:bottom w:val="nil"/>
            </w:tcBorders>
          </w:tcPr>
          <w:p w:rsidR="00780F8F" w:rsidRDefault="00780F8F">
            <w:pPr>
              <w:pStyle w:val="ConsPlusNormal"/>
              <w:jc w:val="center"/>
            </w:pPr>
            <w:r>
              <w:lastRenderedPageBreak/>
              <w:t>0633</w:t>
            </w:r>
          </w:p>
        </w:tc>
        <w:tc>
          <w:tcPr>
            <w:tcW w:w="1191" w:type="dxa"/>
            <w:tcBorders>
              <w:bottom w:val="nil"/>
            </w:tcBorders>
          </w:tcPr>
          <w:p w:rsidR="00780F8F" w:rsidRDefault="00780F8F">
            <w:pPr>
              <w:pStyle w:val="ConsPlusNormal"/>
              <w:jc w:val="center"/>
            </w:pPr>
            <w:r>
              <w:t>0633 001</w:t>
            </w:r>
          </w:p>
        </w:tc>
        <w:tc>
          <w:tcPr>
            <w:tcW w:w="4252" w:type="dxa"/>
            <w:tcBorders>
              <w:bottom w:val="nil"/>
            </w:tcBorders>
          </w:tcPr>
          <w:p w:rsidR="00780F8F" w:rsidRDefault="00780F8F">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780F8F">
        <w:tblPrEx>
          <w:tblBorders>
            <w:insideH w:val="nil"/>
          </w:tblBorders>
        </w:tblPrEx>
        <w:tc>
          <w:tcPr>
            <w:tcW w:w="9086" w:type="dxa"/>
            <w:gridSpan w:val="5"/>
            <w:tcBorders>
              <w:top w:val="nil"/>
            </w:tcBorders>
          </w:tcPr>
          <w:p w:rsidR="00780F8F" w:rsidRDefault="00780F8F">
            <w:pPr>
              <w:pStyle w:val="ConsPlusNormal"/>
              <w:jc w:val="both"/>
            </w:pPr>
            <w:r>
              <w:lastRenderedPageBreak/>
              <w:t xml:space="preserve">(п. 9.2 введен </w:t>
            </w:r>
            <w:hyperlink r:id="rId205">
              <w:r>
                <w:rPr>
                  <w:color w:val="0000FF"/>
                </w:rPr>
                <w:t>Приказом</w:t>
              </w:r>
            </w:hyperlink>
            <w:r>
              <w:t xml:space="preserve"> Минфина России от 21.06.2023 N 97н)</w:t>
            </w:r>
          </w:p>
        </w:tc>
      </w:tr>
      <w:tr w:rsidR="00780F8F">
        <w:tc>
          <w:tcPr>
            <w:tcW w:w="581" w:type="dxa"/>
            <w:vMerge w:val="restart"/>
            <w:tcBorders>
              <w:bottom w:val="nil"/>
            </w:tcBorders>
          </w:tcPr>
          <w:p w:rsidR="00780F8F" w:rsidRDefault="00780F8F">
            <w:pPr>
              <w:pStyle w:val="ConsPlusNormal"/>
              <w:jc w:val="center"/>
            </w:pPr>
            <w:r>
              <w:t>10.</w:t>
            </w:r>
          </w:p>
        </w:tc>
        <w:tc>
          <w:tcPr>
            <w:tcW w:w="2098" w:type="dxa"/>
            <w:vMerge w:val="restart"/>
            <w:tcBorders>
              <w:bottom w:val="nil"/>
            </w:tcBorders>
          </w:tcPr>
          <w:p w:rsidR="00780F8F" w:rsidRDefault="00780F8F">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780F8F" w:rsidRDefault="00780F8F">
            <w:pPr>
              <w:pStyle w:val="ConsPlusNormal"/>
              <w:jc w:val="center"/>
            </w:pPr>
            <w:r>
              <w:t>0810</w:t>
            </w:r>
          </w:p>
        </w:tc>
        <w:tc>
          <w:tcPr>
            <w:tcW w:w="1191" w:type="dxa"/>
          </w:tcPr>
          <w:p w:rsidR="00780F8F" w:rsidRDefault="00780F8F">
            <w:pPr>
              <w:pStyle w:val="ConsPlusNormal"/>
            </w:pPr>
          </w:p>
        </w:tc>
        <w:tc>
          <w:tcPr>
            <w:tcW w:w="4252" w:type="dxa"/>
          </w:tcPr>
          <w:p w:rsidR="00780F8F" w:rsidRDefault="00780F8F">
            <w:pPr>
              <w:pStyle w:val="ConsPlusNormal"/>
              <w:jc w:val="both"/>
            </w:pPr>
            <w:r>
              <w:t>Уплата налогов, сборов и иных платежей в бюджеты бюджетной системы Российской Федерации:</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0810 001</w:t>
            </w:r>
          </w:p>
        </w:tc>
        <w:tc>
          <w:tcPr>
            <w:tcW w:w="4252" w:type="dxa"/>
          </w:tcPr>
          <w:p w:rsidR="00780F8F" w:rsidRDefault="00780F8F">
            <w:pPr>
              <w:pStyle w:val="ConsPlusNormal"/>
              <w:jc w:val="both"/>
            </w:pPr>
            <w:r>
              <w:t>налог на прибыль;</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0810 002</w:t>
            </w:r>
          </w:p>
        </w:tc>
        <w:tc>
          <w:tcPr>
            <w:tcW w:w="4252" w:type="dxa"/>
          </w:tcPr>
          <w:p w:rsidR="00780F8F" w:rsidRDefault="00780F8F">
            <w:pPr>
              <w:pStyle w:val="ConsPlusNormal"/>
              <w:jc w:val="both"/>
            </w:pPr>
            <w:r>
              <w:t>государственная пошлина и сборы, включая государственную пошлину за совершение действий, связанных с лицензированием;</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0810 003</w:t>
            </w:r>
          </w:p>
        </w:tc>
        <w:tc>
          <w:tcPr>
            <w:tcW w:w="4252" w:type="dxa"/>
          </w:tcPr>
          <w:p w:rsidR="00780F8F" w:rsidRDefault="00780F8F">
            <w:pPr>
              <w:pStyle w:val="ConsPlusNormal"/>
              <w:jc w:val="both"/>
            </w:pPr>
            <w:r>
              <w:t>земельный налог;</w:t>
            </w:r>
          </w:p>
        </w:tc>
      </w:tr>
      <w:tr w:rsidR="00780F8F">
        <w:tblPrEx>
          <w:tblBorders>
            <w:insideH w:val="nil"/>
          </w:tblBorders>
        </w:tblPrEx>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Borders>
              <w:bottom w:val="nil"/>
            </w:tcBorders>
          </w:tcPr>
          <w:p w:rsidR="00780F8F" w:rsidRDefault="00780F8F">
            <w:pPr>
              <w:pStyle w:val="ConsPlusNormal"/>
              <w:jc w:val="center"/>
            </w:pPr>
            <w:r>
              <w:t>0810 004</w:t>
            </w:r>
          </w:p>
        </w:tc>
        <w:tc>
          <w:tcPr>
            <w:tcW w:w="4252" w:type="dxa"/>
            <w:tcBorders>
              <w:bottom w:val="nil"/>
            </w:tcBorders>
          </w:tcPr>
          <w:p w:rsidR="00780F8F" w:rsidRDefault="00780F8F">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(п. 10 в ред. </w:t>
            </w:r>
            <w:hyperlink r:id="rId206">
              <w:r>
                <w:rPr>
                  <w:color w:val="0000FF"/>
                </w:rPr>
                <w:t>Приказа</w:t>
              </w:r>
            </w:hyperlink>
            <w:r>
              <w:t xml:space="preserve"> Минфина России от 21.06.2023 N 97н)</w:t>
            </w:r>
          </w:p>
        </w:tc>
      </w:tr>
      <w:tr w:rsidR="00780F8F">
        <w:tc>
          <w:tcPr>
            <w:tcW w:w="581" w:type="dxa"/>
          </w:tcPr>
          <w:p w:rsidR="00780F8F" w:rsidRDefault="00780F8F">
            <w:pPr>
              <w:pStyle w:val="ConsPlusNormal"/>
              <w:jc w:val="center"/>
            </w:pPr>
            <w:r>
              <w:t>11.</w:t>
            </w:r>
          </w:p>
        </w:tc>
        <w:tc>
          <w:tcPr>
            <w:tcW w:w="2098" w:type="dxa"/>
          </w:tcPr>
          <w:p w:rsidR="00780F8F" w:rsidRDefault="00780F8F">
            <w:pPr>
              <w:pStyle w:val="ConsPlusNormal"/>
              <w:jc w:val="both"/>
            </w:pPr>
            <w:r>
              <w:t>Налог на добавленную стоимость</w:t>
            </w:r>
          </w:p>
        </w:tc>
        <w:tc>
          <w:tcPr>
            <w:tcW w:w="964" w:type="dxa"/>
          </w:tcPr>
          <w:p w:rsidR="00780F8F" w:rsidRDefault="00780F8F">
            <w:pPr>
              <w:pStyle w:val="ConsPlusNormal"/>
              <w:jc w:val="center"/>
            </w:pPr>
            <w:r>
              <w:t>0811</w:t>
            </w:r>
          </w:p>
        </w:tc>
        <w:tc>
          <w:tcPr>
            <w:tcW w:w="1191" w:type="dxa"/>
          </w:tcPr>
          <w:p w:rsidR="00780F8F" w:rsidRDefault="00780F8F">
            <w:pPr>
              <w:pStyle w:val="ConsPlusNormal"/>
              <w:jc w:val="center"/>
            </w:pPr>
            <w:r>
              <w:t>0811 001</w:t>
            </w:r>
          </w:p>
        </w:tc>
        <w:tc>
          <w:tcPr>
            <w:tcW w:w="4252" w:type="dxa"/>
          </w:tcPr>
          <w:p w:rsidR="00780F8F" w:rsidRDefault="00780F8F">
            <w:pPr>
              <w:pStyle w:val="ConsPlusNormal"/>
              <w:jc w:val="both"/>
            </w:pPr>
            <w:r>
              <w:t>Уплата налога на добавленную стоимость.</w:t>
            </w:r>
          </w:p>
        </w:tc>
      </w:tr>
      <w:tr w:rsidR="00780F8F">
        <w:tc>
          <w:tcPr>
            <w:tcW w:w="581" w:type="dxa"/>
            <w:vMerge w:val="restart"/>
            <w:tcBorders>
              <w:bottom w:val="nil"/>
            </w:tcBorders>
          </w:tcPr>
          <w:p w:rsidR="00780F8F" w:rsidRDefault="00780F8F">
            <w:pPr>
              <w:pStyle w:val="ConsPlusNormal"/>
              <w:jc w:val="center"/>
            </w:pPr>
            <w:r>
              <w:t>12.</w:t>
            </w:r>
          </w:p>
        </w:tc>
        <w:tc>
          <w:tcPr>
            <w:tcW w:w="2098" w:type="dxa"/>
            <w:vMerge w:val="restart"/>
            <w:tcBorders>
              <w:bottom w:val="nil"/>
            </w:tcBorders>
          </w:tcPr>
          <w:p w:rsidR="00780F8F" w:rsidRDefault="00780F8F">
            <w:pPr>
              <w:pStyle w:val="ConsPlusNormal"/>
              <w:jc w:val="both"/>
            </w:pPr>
            <w:r>
              <w:t>Страховые взносы на обязательное социальное страхование</w:t>
            </w:r>
          </w:p>
        </w:tc>
        <w:tc>
          <w:tcPr>
            <w:tcW w:w="964" w:type="dxa"/>
            <w:vMerge w:val="restart"/>
            <w:tcBorders>
              <w:bottom w:val="nil"/>
            </w:tcBorders>
          </w:tcPr>
          <w:p w:rsidR="00780F8F" w:rsidRDefault="00780F8F">
            <w:pPr>
              <w:pStyle w:val="ConsPlusNormal"/>
              <w:jc w:val="center"/>
            </w:pPr>
            <w:r>
              <w:t>0813</w:t>
            </w:r>
          </w:p>
        </w:tc>
        <w:tc>
          <w:tcPr>
            <w:tcW w:w="1191" w:type="dxa"/>
          </w:tcPr>
          <w:p w:rsidR="00780F8F" w:rsidRDefault="00780F8F">
            <w:pPr>
              <w:pStyle w:val="ConsPlusNormal"/>
            </w:pPr>
          </w:p>
        </w:tc>
        <w:tc>
          <w:tcPr>
            <w:tcW w:w="4252" w:type="dxa"/>
          </w:tcPr>
          <w:p w:rsidR="00780F8F" w:rsidRDefault="00780F8F">
            <w:pPr>
              <w:pStyle w:val="ConsPlusNormal"/>
              <w:jc w:val="both"/>
            </w:pPr>
            <w:r>
              <w:t>Уплата страховых взносов:</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0813 001</w:t>
            </w:r>
          </w:p>
        </w:tc>
        <w:tc>
          <w:tcPr>
            <w:tcW w:w="4252" w:type="dxa"/>
          </w:tcPr>
          <w:p w:rsidR="00780F8F" w:rsidRDefault="00780F8F">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780F8F">
        <w:tblPrEx>
          <w:tblBorders>
            <w:insideH w:val="nil"/>
          </w:tblBorders>
        </w:tblPrEx>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Borders>
              <w:bottom w:val="nil"/>
            </w:tcBorders>
          </w:tcPr>
          <w:p w:rsidR="00780F8F" w:rsidRDefault="00780F8F">
            <w:pPr>
              <w:pStyle w:val="ConsPlusNormal"/>
              <w:jc w:val="center"/>
            </w:pPr>
            <w:r>
              <w:t>0813 002</w:t>
            </w:r>
          </w:p>
        </w:tc>
        <w:tc>
          <w:tcPr>
            <w:tcW w:w="4252" w:type="dxa"/>
            <w:tcBorders>
              <w:bottom w:val="nil"/>
            </w:tcBorders>
          </w:tcPr>
          <w:p w:rsidR="00780F8F" w:rsidRDefault="00780F8F">
            <w:pPr>
              <w:pStyle w:val="ConsPlusNormal"/>
              <w:jc w:val="both"/>
            </w:pPr>
            <w:r>
              <w:t>уплата иных взносов на страхование, предусмотренных законодательством Российской Федерации.</w:t>
            </w:r>
          </w:p>
        </w:tc>
      </w:tr>
      <w:tr w:rsidR="00780F8F">
        <w:tblPrEx>
          <w:tblBorders>
            <w:insideH w:val="nil"/>
          </w:tblBorders>
        </w:tblPrEx>
        <w:tc>
          <w:tcPr>
            <w:tcW w:w="9086" w:type="dxa"/>
            <w:gridSpan w:val="5"/>
            <w:tcBorders>
              <w:top w:val="nil"/>
            </w:tcBorders>
          </w:tcPr>
          <w:p w:rsidR="00780F8F" w:rsidRDefault="00780F8F">
            <w:pPr>
              <w:pStyle w:val="ConsPlusNormal"/>
              <w:jc w:val="both"/>
            </w:pPr>
            <w:r>
              <w:t xml:space="preserve">(п. 12 в ред. </w:t>
            </w:r>
            <w:hyperlink r:id="rId207">
              <w:r>
                <w:rPr>
                  <w:color w:val="0000FF"/>
                </w:rPr>
                <w:t>Приказа</w:t>
              </w:r>
            </w:hyperlink>
            <w:r>
              <w:t xml:space="preserve"> Минфина России от 21.06.2023 N 97н)</w:t>
            </w:r>
          </w:p>
        </w:tc>
      </w:tr>
      <w:tr w:rsidR="00780F8F">
        <w:tblPrEx>
          <w:tblBorders>
            <w:insideH w:val="nil"/>
          </w:tblBorders>
        </w:tblPrEx>
        <w:tc>
          <w:tcPr>
            <w:tcW w:w="581" w:type="dxa"/>
            <w:tcBorders>
              <w:bottom w:val="nil"/>
            </w:tcBorders>
          </w:tcPr>
          <w:p w:rsidR="00780F8F" w:rsidRDefault="00780F8F">
            <w:pPr>
              <w:pStyle w:val="ConsPlusNormal"/>
              <w:jc w:val="center"/>
            </w:pPr>
            <w:r>
              <w:t>13 - 14.</w:t>
            </w:r>
          </w:p>
        </w:tc>
        <w:tc>
          <w:tcPr>
            <w:tcW w:w="8505" w:type="dxa"/>
            <w:gridSpan w:val="4"/>
            <w:tcBorders>
              <w:bottom w:val="nil"/>
            </w:tcBorders>
          </w:tcPr>
          <w:p w:rsidR="00780F8F" w:rsidRDefault="00780F8F">
            <w:pPr>
              <w:pStyle w:val="ConsPlusNormal"/>
              <w:jc w:val="both"/>
            </w:pPr>
            <w:r>
              <w:t xml:space="preserve">Утратили силу. - </w:t>
            </w:r>
            <w:hyperlink r:id="rId208">
              <w:r>
                <w:rPr>
                  <w:color w:val="0000FF"/>
                </w:rPr>
                <w:t>Приказ</w:t>
              </w:r>
            </w:hyperlink>
            <w:r>
              <w:t xml:space="preserve"> Минфина России от 21.06.2023 N 97н.</w:t>
            </w:r>
          </w:p>
        </w:tc>
      </w:tr>
      <w:tr w:rsidR="00780F8F">
        <w:tc>
          <w:tcPr>
            <w:tcW w:w="581" w:type="dxa"/>
            <w:vMerge w:val="restart"/>
          </w:tcPr>
          <w:p w:rsidR="00780F8F" w:rsidRDefault="00780F8F">
            <w:pPr>
              <w:pStyle w:val="ConsPlusNormal"/>
              <w:jc w:val="center"/>
            </w:pPr>
            <w:r>
              <w:t>15.</w:t>
            </w:r>
          </w:p>
        </w:tc>
        <w:tc>
          <w:tcPr>
            <w:tcW w:w="2098" w:type="dxa"/>
            <w:vMerge w:val="restart"/>
          </w:tcPr>
          <w:p w:rsidR="00780F8F" w:rsidRDefault="00780F8F">
            <w:pPr>
              <w:pStyle w:val="ConsPlusNormal"/>
              <w:jc w:val="both"/>
            </w:pPr>
            <w:r>
              <w:t>Иные выплаты</w:t>
            </w:r>
          </w:p>
        </w:tc>
        <w:tc>
          <w:tcPr>
            <w:tcW w:w="964" w:type="dxa"/>
            <w:vMerge w:val="restart"/>
          </w:tcPr>
          <w:p w:rsidR="00780F8F" w:rsidRDefault="00780F8F">
            <w:pPr>
              <w:pStyle w:val="ConsPlusNormal"/>
              <w:jc w:val="center"/>
            </w:pPr>
            <w:bookmarkStart w:id="73" w:name="P1603"/>
            <w:bookmarkEnd w:id="73"/>
            <w:r>
              <w:t>0820</w:t>
            </w:r>
          </w:p>
        </w:tc>
        <w:tc>
          <w:tcPr>
            <w:tcW w:w="1191" w:type="dxa"/>
          </w:tcPr>
          <w:p w:rsidR="00780F8F" w:rsidRDefault="00780F8F">
            <w:pPr>
              <w:pStyle w:val="ConsPlusNormal"/>
            </w:pPr>
          </w:p>
        </w:tc>
        <w:tc>
          <w:tcPr>
            <w:tcW w:w="4252" w:type="dxa"/>
          </w:tcPr>
          <w:p w:rsidR="00780F8F" w:rsidRDefault="00780F8F">
            <w:pPr>
              <w:pStyle w:val="ConsPlusNormal"/>
              <w:jc w:val="both"/>
            </w:pPr>
            <w:r>
              <w:t>Выплаты, не связанные с оплатой авансовых платежей по контрактам (договорам), в том числе:</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0820 001</w:t>
            </w:r>
          </w:p>
        </w:tc>
        <w:tc>
          <w:tcPr>
            <w:tcW w:w="4252" w:type="dxa"/>
          </w:tcPr>
          <w:p w:rsidR="00780F8F" w:rsidRDefault="00780F8F">
            <w:pPr>
              <w:pStyle w:val="ConsPlusNormal"/>
              <w:jc w:val="both"/>
            </w:pPr>
            <w:r>
              <w:t>выплаты грантов;</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0820 002</w:t>
            </w:r>
          </w:p>
        </w:tc>
        <w:tc>
          <w:tcPr>
            <w:tcW w:w="4252" w:type="dxa"/>
          </w:tcPr>
          <w:p w:rsidR="00780F8F" w:rsidRDefault="00780F8F">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0820 003</w:t>
            </w:r>
          </w:p>
        </w:tc>
        <w:tc>
          <w:tcPr>
            <w:tcW w:w="4252" w:type="dxa"/>
          </w:tcPr>
          <w:p w:rsidR="00780F8F" w:rsidRDefault="00780F8F">
            <w:pPr>
              <w:pStyle w:val="ConsPlusNormal"/>
              <w:jc w:val="both"/>
            </w:pPr>
            <w:r>
              <w:t>выплаты, связанные с командированием работников (сотрудников).</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Возмещение убытков и вреда:</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0820 004</w:t>
            </w:r>
          </w:p>
        </w:tc>
        <w:tc>
          <w:tcPr>
            <w:tcW w:w="4252" w:type="dxa"/>
          </w:tcPr>
          <w:p w:rsidR="00780F8F" w:rsidRDefault="00780F8F">
            <w:pPr>
              <w:pStyle w:val="ConsPlusNormal"/>
              <w:jc w:val="both"/>
            </w:pPr>
            <w:r>
              <w:t>возмещение морального вреда по решению судебных органов;</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0820 005</w:t>
            </w:r>
          </w:p>
        </w:tc>
        <w:tc>
          <w:tcPr>
            <w:tcW w:w="4252" w:type="dxa"/>
          </w:tcPr>
          <w:p w:rsidR="00780F8F" w:rsidRDefault="00780F8F">
            <w:pPr>
              <w:pStyle w:val="ConsPlusNormal"/>
              <w:jc w:val="both"/>
            </w:pPr>
            <w:r>
              <w:t>выплаты по решениям судебных органов, включая штрафы, пени, иные платежи, в том числе по трудовым спорам;</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0820 006</w:t>
            </w:r>
          </w:p>
        </w:tc>
        <w:tc>
          <w:tcPr>
            <w:tcW w:w="4252" w:type="dxa"/>
          </w:tcPr>
          <w:p w:rsidR="00780F8F" w:rsidRDefault="00780F8F">
            <w:pPr>
              <w:pStyle w:val="ConsPlusNormal"/>
              <w:jc w:val="both"/>
            </w:pPr>
            <w:r>
              <w:t>компенсационные выплаты за невыполнение условий квотирования;</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0820 007</w:t>
            </w:r>
          </w:p>
        </w:tc>
        <w:tc>
          <w:tcPr>
            <w:tcW w:w="4252" w:type="dxa"/>
          </w:tcPr>
          <w:p w:rsidR="00780F8F" w:rsidRDefault="00780F8F">
            <w:pPr>
              <w:pStyle w:val="ConsPlusNormal"/>
              <w:jc w:val="both"/>
            </w:pPr>
            <w:r>
              <w:t>оплата судебных издержек;</w:t>
            </w:r>
          </w:p>
        </w:tc>
      </w:tr>
      <w:tr w:rsidR="00780F8F">
        <w:tc>
          <w:tcPr>
            <w:tcW w:w="581" w:type="dxa"/>
            <w:vMerge/>
          </w:tcPr>
          <w:p w:rsidR="00780F8F" w:rsidRDefault="00780F8F">
            <w:pPr>
              <w:pStyle w:val="ConsPlusNormal"/>
            </w:pPr>
          </w:p>
        </w:tc>
        <w:tc>
          <w:tcPr>
            <w:tcW w:w="2098" w:type="dxa"/>
            <w:vMerge/>
          </w:tcPr>
          <w:p w:rsidR="00780F8F" w:rsidRDefault="00780F8F">
            <w:pPr>
              <w:pStyle w:val="ConsPlusNormal"/>
            </w:pPr>
          </w:p>
        </w:tc>
        <w:tc>
          <w:tcPr>
            <w:tcW w:w="964" w:type="dxa"/>
            <w:vMerge/>
          </w:tcPr>
          <w:p w:rsidR="00780F8F" w:rsidRDefault="00780F8F">
            <w:pPr>
              <w:pStyle w:val="ConsPlusNormal"/>
            </w:pPr>
          </w:p>
        </w:tc>
        <w:tc>
          <w:tcPr>
            <w:tcW w:w="1191" w:type="dxa"/>
          </w:tcPr>
          <w:p w:rsidR="00780F8F" w:rsidRDefault="00780F8F">
            <w:pPr>
              <w:pStyle w:val="ConsPlusNormal"/>
              <w:jc w:val="center"/>
            </w:pPr>
            <w:r>
              <w:t>0820 008</w:t>
            </w:r>
          </w:p>
        </w:tc>
        <w:tc>
          <w:tcPr>
            <w:tcW w:w="4252" w:type="dxa"/>
          </w:tcPr>
          <w:p w:rsidR="00780F8F" w:rsidRDefault="00780F8F">
            <w:pPr>
              <w:pStyle w:val="ConsPlusNormal"/>
              <w:jc w:val="both"/>
            </w:pPr>
            <w:r>
              <w:t xml:space="preserve">иные выплаты, не отнесенные к направлениям расходования целевых средств по кодам </w:t>
            </w:r>
            <w:hyperlink w:anchor="P1141">
              <w:r>
                <w:rPr>
                  <w:color w:val="0000FF"/>
                </w:rPr>
                <w:t>0100</w:t>
              </w:r>
            </w:hyperlink>
            <w:r>
              <w:t xml:space="preserve"> - </w:t>
            </w:r>
            <w:hyperlink w:anchor="P1603">
              <w:r>
                <w:rPr>
                  <w:color w:val="0000FF"/>
                </w:rPr>
                <w:t>0820</w:t>
              </w:r>
            </w:hyperlink>
            <w:r>
              <w:t>.</w:t>
            </w:r>
          </w:p>
        </w:tc>
      </w:tr>
      <w:tr w:rsidR="00780F8F">
        <w:tc>
          <w:tcPr>
            <w:tcW w:w="581" w:type="dxa"/>
            <w:vMerge w:val="restart"/>
            <w:tcBorders>
              <w:bottom w:val="nil"/>
            </w:tcBorders>
          </w:tcPr>
          <w:p w:rsidR="00780F8F" w:rsidRDefault="00780F8F">
            <w:pPr>
              <w:pStyle w:val="ConsPlusNormal"/>
              <w:jc w:val="center"/>
            </w:pPr>
            <w:r>
              <w:t>16.</w:t>
            </w:r>
          </w:p>
        </w:tc>
        <w:tc>
          <w:tcPr>
            <w:tcW w:w="2098" w:type="dxa"/>
            <w:vMerge w:val="restart"/>
            <w:tcBorders>
              <w:bottom w:val="nil"/>
            </w:tcBorders>
          </w:tcPr>
          <w:p w:rsidR="00780F8F" w:rsidRDefault="00780F8F">
            <w:pPr>
              <w:pStyle w:val="ConsPlusNormal"/>
            </w:pPr>
            <w:r>
              <w:t>Накладные расходы</w:t>
            </w:r>
          </w:p>
        </w:tc>
        <w:tc>
          <w:tcPr>
            <w:tcW w:w="964" w:type="dxa"/>
            <w:vMerge w:val="restart"/>
            <w:tcBorders>
              <w:bottom w:val="nil"/>
            </w:tcBorders>
          </w:tcPr>
          <w:p w:rsidR="00780F8F" w:rsidRDefault="00780F8F">
            <w:pPr>
              <w:pStyle w:val="ConsPlusNormal"/>
              <w:jc w:val="center"/>
            </w:pPr>
            <w:r>
              <w:t>0888</w:t>
            </w:r>
          </w:p>
        </w:tc>
        <w:tc>
          <w:tcPr>
            <w:tcW w:w="1191" w:type="dxa"/>
          </w:tcPr>
          <w:p w:rsidR="00780F8F" w:rsidRDefault="00780F8F">
            <w:pPr>
              <w:pStyle w:val="ConsPlusNormal"/>
            </w:pPr>
          </w:p>
        </w:tc>
        <w:tc>
          <w:tcPr>
            <w:tcW w:w="4252" w:type="dxa"/>
          </w:tcPr>
          <w:p w:rsidR="00780F8F" w:rsidRDefault="00780F8F">
            <w:pPr>
              <w:pStyle w:val="ConsPlusNormal"/>
              <w:jc w:val="both"/>
            </w:pPr>
            <w:r>
              <w:t>Общепроизводственные затраты:</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0888 001</w:t>
            </w:r>
          </w:p>
        </w:tc>
        <w:tc>
          <w:tcPr>
            <w:tcW w:w="4252" w:type="dxa"/>
          </w:tcPr>
          <w:p w:rsidR="00780F8F" w:rsidRDefault="00780F8F">
            <w:pPr>
              <w:pStyle w:val="ConsPlusNormal"/>
              <w:jc w:val="both"/>
            </w:pPr>
            <w:r>
              <w:t>оплата труда персонала, связанного с управлением и обслуживанием производства;</w:t>
            </w:r>
          </w:p>
        </w:tc>
      </w:tr>
      <w:tr w:rsidR="00780F8F">
        <w:tc>
          <w:tcPr>
            <w:tcW w:w="581" w:type="dxa"/>
            <w:vMerge/>
            <w:tcBorders>
              <w:bottom w:val="nil"/>
            </w:tcBorders>
          </w:tcPr>
          <w:p w:rsidR="00780F8F" w:rsidRDefault="00780F8F">
            <w:pPr>
              <w:pStyle w:val="ConsPlusNormal"/>
            </w:pPr>
          </w:p>
        </w:tc>
        <w:tc>
          <w:tcPr>
            <w:tcW w:w="2098" w:type="dxa"/>
            <w:vMerge/>
            <w:tcBorders>
              <w:bottom w:val="nil"/>
            </w:tcBorders>
          </w:tcPr>
          <w:p w:rsidR="00780F8F" w:rsidRDefault="00780F8F">
            <w:pPr>
              <w:pStyle w:val="ConsPlusNormal"/>
            </w:pPr>
          </w:p>
        </w:tc>
        <w:tc>
          <w:tcPr>
            <w:tcW w:w="964" w:type="dxa"/>
            <w:vMerge/>
            <w:tcBorders>
              <w:bottom w:val="nil"/>
            </w:tcBorders>
          </w:tcPr>
          <w:p w:rsidR="00780F8F" w:rsidRDefault="00780F8F">
            <w:pPr>
              <w:pStyle w:val="ConsPlusNormal"/>
            </w:pPr>
          </w:p>
        </w:tc>
        <w:tc>
          <w:tcPr>
            <w:tcW w:w="1191" w:type="dxa"/>
          </w:tcPr>
          <w:p w:rsidR="00780F8F" w:rsidRDefault="00780F8F">
            <w:pPr>
              <w:pStyle w:val="ConsPlusNormal"/>
              <w:jc w:val="center"/>
            </w:pPr>
            <w:r>
              <w:t>0888 017</w:t>
            </w:r>
          </w:p>
        </w:tc>
        <w:tc>
          <w:tcPr>
            <w:tcW w:w="4252" w:type="dxa"/>
          </w:tcPr>
          <w:p w:rsidR="00780F8F" w:rsidRDefault="00780F8F">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0888 018</w:t>
            </w:r>
          </w:p>
        </w:tc>
        <w:tc>
          <w:tcPr>
            <w:tcW w:w="4252" w:type="dxa"/>
          </w:tcPr>
          <w:p w:rsidR="00780F8F" w:rsidRDefault="00780F8F">
            <w:pPr>
              <w:pStyle w:val="ConsPlusNormal"/>
              <w:jc w:val="both"/>
            </w:pPr>
            <w:r>
              <w:t>уплата налога на доходы физических лиц;</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0888 002</w:t>
            </w:r>
          </w:p>
        </w:tc>
        <w:tc>
          <w:tcPr>
            <w:tcW w:w="4252" w:type="dxa"/>
          </w:tcPr>
          <w:p w:rsidR="00780F8F" w:rsidRDefault="00780F8F">
            <w:pPr>
              <w:pStyle w:val="ConsPlusNormal"/>
              <w:jc w:val="both"/>
            </w:pPr>
            <w:r>
              <w:t>страховые взносы на обязательное социальное страхование;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0888 003</w:t>
            </w:r>
          </w:p>
        </w:tc>
        <w:tc>
          <w:tcPr>
            <w:tcW w:w="4252" w:type="dxa"/>
          </w:tcPr>
          <w:p w:rsidR="00780F8F" w:rsidRDefault="00780F8F">
            <w:pPr>
              <w:pStyle w:val="ConsPlusNormal"/>
              <w:jc w:val="both"/>
            </w:pPr>
            <w:r>
              <w:t>прочие затраты общепроизводственного назначения.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Общехозяйственные затраты: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0888 019</w:t>
            </w:r>
          </w:p>
        </w:tc>
        <w:tc>
          <w:tcPr>
            <w:tcW w:w="4252" w:type="dxa"/>
          </w:tcPr>
          <w:p w:rsidR="00780F8F" w:rsidRDefault="00780F8F">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0888 020</w:t>
            </w:r>
          </w:p>
        </w:tc>
        <w:tc>
          <w:tcPr>
            <w:tcW w:w="4252" w:type="dxa"/>
          </w:tcPr>
          <w:p w:rsidR="00780F8F" w:rsidRDefault="00780F8F">
            <w:pPr>
              <w:pStyle w:val="ConsPlusNormal"/>
              <w:jc w:val="both"/>
            </w:pPr>
            <w:r>
              <w:t>уплата налога на доходы физических лиц;</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0888 021</w:t>
            </w:r>
          </w:p>
        </w:tc>
        <w:tc>
          <w:tcPr>
            <w:tcW w:w="4252" w:type="dxa"/>
          </w:tcPr>
          <w:p w:rsidR="00780F8F" w:rsidRDefault="00780F8F">
            <w:pPr>
              <w:pStyle w:val="ConsPlusNormal"/>
              <w:jc w:val="both"/>
            </w:pPr>
            <w:r>
              <w:t>страховые взносы на обязательное социальное страхование;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0888 005</w:t>
            </w:r>
          </w:p>
        </w:tc>
        <w:tc>
          <w:tcPr>
            <w:tcW w:w="4252" w:type="dxa"/>
          </w:tcPr>
          <w:p w:rsidR="00780F8F" w:rsidRDefault="00780F8F">
            <w:pPr>
              <w:pStyle w:val="ConsPlusNormal"/>
              <w:jc w:val="both"/>
            </w:pPr>
            <w:r>
              <w:t>затраты на консультационные услуги;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0888 006</w:t>
            </w:r>
          </w:p>
        </w:tc>
        <w:tc>
          <w:tcPr>
            <w:tcW w:w="4252" w:type="dxa"/>
          </w:tcPr>
          <w:p w:rsidR="00780F8F" w:rsidRDefault="00780F8F">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0888 007</w:t>
            </w:r>
          </w:p>
        </w:tc>
        <w:tc>
          <w:tcPr>
            <w:tcW w:w="4252" w:type="dxa"/>
          </w:tcPr>
          <w:p w:rsidR="00780F8F" w:rsidRDefault="00780F8F">
            <w:pPr>
              <w:pStyle w:val="ConsPlusNormal"/>
              <w:jc w:val="both"/>
            </w:pPr>
            <w:r>
              <w:t>арендная плата за помещения общехозяйственного назначения;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0888 008</w:t>
            </w:r>
          </w:p>
        </w:tc>
        <w:tc>
          <w:tcPr>
            <w:tcW w:w="4252" w:type="dxa"/>
          </w:tcPr>
          <w:p w:rsidR="00780F8F" w:rsidRDefault="00780F8F">
            <w:pPr>
              <w:pStyle w:val="ConsPlusNormal"/>
              <w:jc w:val="both"/>
            </w:pPr>
            <w:r>
              <w:t>расходы по обслуживанию транспортных средств;</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0888 009</w:t>
            </w:r>
          </w:p>
        </w:tc>
        <w:tc>
          <w:tcPr>
            <w:tcW w:w="4252" w:type="dxa"/>
          </w:tcPr>
          <w:p w:rsidR="00780F8F" w:rsidRDefault="00780F8F">
            <w:pPr>
              <w:pStyle w:val="ConsPlusNormal"/>
              <w:jc w:val="both"/>
            </w:pPr>
            <w:r>
              <w:t>расходы на услуги связи;</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0888 010</w:t>
            </w:r>
          </w:p>
        </w:tc>
        <w:tc>
          <w:tcPr>
            <w:tcW w:w="4252" w:type="dxa"/>
          </w:tcPr>
          <w:p w:rsidR="00780F8F" w:rsidRDefault="00780F8F">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0888 011</w:t>
            </w:r>
          </w:p>
        </w:tc>
        <w:tc>
          <w:tcPr>
            <w:tcW w:w="4252" w:type="dxa"/>
          </w:tcPr>
          <w:p w:rsidR="00780F8F" w:rsidRDefault="00780F8F">
            <w:pPr>
              <w:pStyle w:val="ConsPlusNormal"/>
              <w:jc w:val="both"/>
            </w:pPr>
            <w:r>
              <w:t>прочие затраты общехозяйственного назначения.</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pPr>
          </w:p>
        </w:tc>
        <w:tc>
          <w:tcPr>
            <w:tcW w:w="4252" w:type="dxa"/>
          </w:tcPr>
          <w:p w:rsidR="00780F8F" w:rsidRDefault="00780F8F">
            <w:pPr>
              <w:pStyle w:val="ConsPlusNormal"/>
              <w:jc w:val="both"/>
            </w:pPr>
            <w:r>
              <w:t>Административно-управленческие расходы:</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0888 012</w:t>
            </w:r>
          </w:p>
        </w:tc>
        <w:tc>
          <w:tcPr>
            <w:tcW w:w="4252" w:type="dxa"/>
          </w:tcPr>
          <w:p w:rsidR="00780F8F" w:rsidRDefault="00780F8F">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0888 013</w:t>
            </w:r>
          </w:p>
        </w:tc>
        <w:tc>
          <w:tcPr>
            <w:tcW w:w="4252" w:type="dxa"/>
          </w:tcPr>
          <w:p w:rsidR="00780F8F" w:rsidRDefault="00780F8F">
            <w:pPr>
              <w:pStyle w:val="ConsPlusNormal"/>
              <w:jc w:val="both"/>
            </w:pPr>
            <w:r>
              <w:t>оплата труда административно-управленческого персонала;</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0888 022</w:t>
            </w:r>
          </w:p>
        </w:tc>
        <w:tc>
          <w:tcPr>
            <w:tcW w:w="4252" w:type="dxa"/>
          </w:tcPr>
          <w:p w:rsidR="00780F8F" w:rsidRDefault="00780F8F">
            <w:pPr>
              <w:pStyle w:val="ConsPlusNormal"/>
              <w:jc w:val="both"/>
            </w:pPr>
            <w:r>
              <w:t>уплата налога на доходы физических лиц;</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0888 014</w:t>
            </w:r>
          </w:p>
        </w:tc>
        <w:tc>
          <w:tcPr>
            <w:tcW w:w="4252" w:type="dxa"/>
          </w:tcPr>
          <w:p w:rsidR="00780F8F" w:rsidRDefault="00780F8F">
            <w:pPr>
              <w:pStyle w:val="ConsPlusNormal"/>
              <w:jc w:val="both"/>
            </w:pPr>
            <w:r>
              <w:t>страховые взносы на обязательное социальное страхование;</w:t>
            </w:r>
          </w:p>
        </w:tc>
      </w:tr>
      <w:tr w:rsidR="00780F8F">
        <w:tblPrEx>
          <w:tblBorders>
            <w:insideH w:val="nil"/>
          </w:tblBorders>
        </w:tblPrEx>
        <w:tc>
          <w:tcPr>
            <w:tcW w:w="581" w:type="dxa"/>
            <w:tcBorders>
              <w:top w:val="nil"/>
              <w:bottom w:val="nil"/>
            </w:tcBorders>
          </w:tcPr>
          <w:p w:rsidR="00780F8F" w:rsidRDefault="00780F8F">
            <w:pPr>
              <w:pStyle w:val="ConsPlusNormal"/>
            </w:pPr>
          </w:p>
        </w:tc>
        <w:tc>
          <w:tcPr>
            <w:tcW w:w="2098" w:type="dxa"/>
            <w:tcBorders>
              <w:top w:val="nil"/>
              <w:bottom w:val="nil"/>
            </w:tcBorders>
          </w:tcPr>
          <w:p w:rsidR="00780F8F" w:rsidRDefault="00780F8F">
            <w:pPr>
              <w:pStyle w:val="ConsPlusNormal"/>
            </w:pPr>
          </w:p>
        </w:tc>
        <w:tc>
          <w:tcPr>
            <w:tcW w:w="964" w:type="dxa"/>
            <w:tcBorders>
              <w:top w:val="nil"/>
              <w:bottom w:val="nil"/>
            </w:tcBorders>
          </w:tcPr>
          <w:p w:rsidR="00780F8F" w:rsidRDefault="00780F8F">
            <w:pPr>
              <w:pStyle w:val="ConsPlusNormal"/>
            </w:pPr>
          </w:p>
        </w:tc>
        <w:tc>
          <w:tcPr>
            <w:tcW w:w="1191" w:type="dxa"/>
          </w:tcPr>
          <w:p w:rsidR="00780F8F" w:rsidRDefault="00780F8F">
            <w:pPr>
              <w:pStyle w:val="ConsPlusNormal"/>
              <w:jc w:val="center"/>
            </w:pPr>
            <w:r>
              <w:t>0888 015</w:t>
            </w:r>
          </w:p>
        </w:tc>
        <w:tc>
          <w:tcPr>
            <w:tcW w:w="4252" w:type="dxa"/>
          </w:tcPr>
          <w:p w:rsidR="00780F8F" w:rsidRDefault="00780F8F">
            <w:pPr>
              <w:pStyle w:val="ConsPlusNormal"/>
              <w:jc w:val="both"/>
            </w:pPr>
            <w:r>
              <w:t>обучение административно-управленческого персонала;</w:t>
            </w:r>
          </w:p>
        </w:tc>
      </w:tr>
      <w:tr w:rsidR="00780F8F">
        <w:tc>
          <w:tcPr>
            <w:tcW w:w="581" w:type="dxa"/>
            <w:tcBorders>
              <w:top w:val="nil"/>
            </w:tcBorders>
          </w:tcPr>
          <w:p w:rsidR="00780F8F" w:rsidRDefault="00780F8F">
            <w:pPr>
              <w:pStyle w:val="ConsPlusNormal"/>
            </w:pPr>
          </w:p>
        </w:tc>
        <w:tc>
          <w:tcPr>
            <w:tcW w:w="2098" w:type="dxa"/>
            <w:tcBorders>
              <w:top w:val="nil"/>
            </w:tcBorders>
          </w:tcPr>
          <w:p w:rsidR="00780F8F" w:rsidRDefault="00780F8F">
            <w:pPr>
              <w:pStyle w:val="ConsPlusNormal"/>
            </w:pPr>
          </w:p>
        </w:tc>
        <w:tc>
          <w:tcPr>
            <w:tcW w:w="964" w:type="dxa"/>
            <w:tcBorders>
              <w:top w:val="nil"/>
            </w:tcBorders>
          </w:tcPr>
          <w:p w:rsidR="00780F8F" w:rsidRDefault="00780F8F">
            <w:pPr>
              <w:pStyle w:val="ConsPlusNormal"/>
            </w:pPr>
          </w:p>
        </w:tc>
        <w:tc>
          <w:tcPr>
            <w:tcW w:w="1191" w:type="dxa"/>
          </w:tcPr>
          <w:p w:rsidR="00780F8F" w:rsidRDefault="00780F8F">
            <w:pPr>
              <w:pStyle w:val="ConsPlusNormal"/>
              <w:jc w:val="center"/>
            </w:pPr>
            <w:r>
              <w:t>0888 016</w:t>
            </w:r>
          </w:p>
        </w:tc>
        <w:tc>
          <w:tcPr>
            <w:tcW w:w="4252" w:type="dxa"/>
          </w:tcPr>
          <w:p w:rsidR="00780F8F" w:rsidRDefault="00780F8F">
            <w:pPr>
              <w:pStyle w:val="ConsPlusNormal"/>
              <w:jc w:val="both"/>
            </w:pPr>
            <w:r>
              <w:t>прочие непроизводственные расходы.</w:t>
            </w:r>
          </w:p>
        </w:tc>
      </w:tr>
      <w:tr w:rsidR="00780F8F">
        <w:tc>
          <w:tcPr>
            <w:tcW w:w="581" w:type="dxa"/>
          </w:tcPr>
          <w:p w:rsidR="00780F8F" w:rsidRDefault="00780F8F">
            <w:pPr>
              <w:pStyle w:val="ConsPlusNormal"/>
              <w:jc w:val="center"/>
            </w:pPr>
            <w:r>
              <w:t>17.</w:t>
            </w:r>
          </w:p>
        </w:tc>
        <w:tc>
          <w:tcPr>
            <w:tcW w:w="2098" w:type="dxa"/>
          </w:tcPr>
          <w:p w:rsidR="00780F8F" w:rsidRDefault="00780F8F">
            <w:pPr>
              <w:pStyle w:val="ConsPlusNormal"/>
              <w:jc w:val="both"/>
            </w:pPr>
            <w:r>
              <w:t>Выплата прибыли</w:t>
            </w:r>
          </w:p>
        </w:tc>
        <w:tc>
          <w:tcPr>
            <w:tcW w:w="964" w:type="dxa"/>
          </w:tcPr>
          <w:p w:rsidR="00780F8F" w:rsidRDefault="00780F8F">
            <w:pPr>
              <w:pStyle w:val="ConsPlusNormal"/>
              <w:jc w:val="center"/>
            </w:pPr>
            <w:r>
              <w:t>0999</w:t>
            </w:r>
          </w:p>
        </w:tc>
        <w:tc>
          <w:tcPr>
            <w:tcW w:w="1191" w:type="dxa"/>
          </w:tcPr>
          <w:p w:rsidR="00780F8F" w:rsidRDefault="00780F8F">
            <w:pPr>
              <w:pStyle w:val="ConsPlusNormal"/>
              <w:jc w:val="center"/>
            </w:pPr>
            <w:r>
              <w:t>0999 001</w:t>
            </w:r>
          </w:p>
        </w:tc>
        <w:tc>
          <w:tcPr>
            <w:tcW w:w="4252" w:type="dxa"/>
          </w:tcPr>
          <w:p w:rsidR="00780F8F" w:rsidRDefault="00780F8F">
            <w:pPr>
              <w:pStyle w:val="ConsPlusNormal"/>
              <w:jc w:val="both"/>
            </w:pPr>
            <w:r>
              <w:t xml:space="preserve">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w:t>
            </w:r>
            <w:r>
              <w:lastRenderedPageBreak/>
              <w:t>(договора)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780F8F">
        <w:tc>
          <w:tcPr>
            <w:tcW w:w="581" w:type="dxa"/>
          </w:tcPr>
          <w:p w:rsidR="00780F8F" w:rsidRDefault="00780F8F">
            <w:pPr>
              <w:pStyle w:val="ConsPlusNormal"/>
              <w:jc w:val="center"/>
            </w:pPr>
            <w:r>
              <w:lastRenderedPageBreak/>
              <w:t>18.</w:t>
            </w:r>
          </w:p>
        </w:tc>
        <w:tc>
          <w:tcPr>
            <w:tcW w:w="2098" w:type="dxa"/>
          </w:tcPr>
          <w:p w:rsidR="00780F8F" w:rsidRDefault="00780F8F">
            <w:pPr>
              <w:pStyle w:val="ConsPlusNormal"/>
              <w:jc w:val="both"/>
            </w:pPr>
            <w:r>
              <w:t>Выплаты по окончательным расчетам</w:t>
            </w:r>
          </w:p>
        </w:tc>
        <w:tc>
          <w:tcPr>
            <w:tcW w:w="964" w:type="dxa"/>
          </w:tcPr>
          <w:p w:rsidR="00780F8F" w:rsidRDefault="00780F8F">
            <w:pPr>
              <w:pStyle w:val="ConsPlusNormal"/>
              <w:jc w:val="center"/>
            </w:pPr>
            <w:r>
              <w:t>0991</w:t>
            </w:r>
          </w:p>
        </w:tc>
        <w:tc>
          <w:tcPr>
            <w:tcW w:w="1191" w:type="dxa"/>
          </w:tcPr>
          <w:p w:rsidR="00780F8F" w:rsidRDefault="00780F8F">
            <w:pPr>
              <w:pStyle w:val="ConsPlusNormal"/>
              <w:jc w:val="center"/>
            </w:pPr>
            <w:r>
              <w:t>0991 001</w:t>
            </w:r>
          </w:p>
        </w:tc>
        <w:tc>
          <w:tcPr>
            <w:tcW w:w="4252" w:type="dxa"/>
          </w:tcPr>
          <w:p w:rsidR="00780F8F" w:rsidRDefault="00780F8F">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4">
              <w:r>
                <w:rPr>
                  <w:color w:val="0000FF"/>
                </w:rPr>
                <w:t>&lt;3&gt;</w:t>
              </w:r>
            </w:hyperlink>
            <w:r>
              <w:t>.</w:t>
            </w:r>
          </w:p>
        </w:tc>
      </w:tr>
      <w:tr w:rsidR="00780F8F">
        <w:tc>
          <w:tcPr>
            <w:tcW w:w="581" w:type="dxa"/>
          </w:tcPr>
          <w:p w:rsidR="00780F8F" w:rsidRDefault="00780F8F">
            <w:pPr>
              <w:pStyle w:val="ConsPlusNormal"/>
              <w:jc w:val="center"/>
            </w:pPr>
            <w:r>
              <w:t>19.</w:t>
            </w:r>
          </w:p>
        </w:tc>
        <w:tc>
          <w:tcPr>
            <w:tcW w:w="2098" w:type="dxa"/>
          </w:tcPr>
          <w:p w:rsidR="00780F8F" w:rsidRDefault="00780F8F">
            <w:pPr>
              <w:pStyle w:val="ConsPlusNormal"/>
              <w:jc w:val="both"/>
            </w:pPr>
            <w:r>
              <w:t>Выплаты по перечислению остатков целевых средств в доход бюджета</w:t>
            </w:r>
          </w:p>
        </w:tc>
        <w:tc>
          <w:tcPr>
            <w:tcW w:w="964" w:type="dxa"/>
          </w:tcPr>
          <w:p w:rsidR="00780F8F" w:rsidRDefault="00780F8F">
            <w:pPr>
              <w:pStyle w:val="ConsPlusNormal"/>
              <w:jc w:val="center"/>
            </w:pPr>
            <w:r>
              <w:t>1000</w:t>
            </w:r>
          </w:p>
        </w:tc>
        <w:tc>
          <w:tcPr>
            <w:tcW w:w="1191" w:type="dxa"/>
          </w:tcPr>
          <w:p w:rsidR="00780F8F" w:rsidRDefault="00780F8F">
            <w:pPr>
              <w:pStyle w:val="ConsPlusNormal"/>
              <w:jc w:val="center"/>
            </w:pPr>
            <w:r>
              <w:t>1000 001</w:t>
            </w:r>
          </w:p>
        </w:tc>
        <w:tc>
          <w:tcPr>
            <w:tcW w:w="4252" w:type="dxa"/>
          </w:tcPr>
          <w:p w:rsidR="00780F8F" w:rsidRDefault="00780F8F">
            <w:pPr>
              <w:pStyle w:val="ConsPlusNormal"/>
              <w:jc w:val="both"/>
            </w:pPr>
            <w:r>
              <w:t xml:space="preserve">Выплаты по перечислению в доход соответствующего бюджета бюджетной системы Российской Федерации не использованных по состоянию на 1 </w:t>
            </w:r>
            <w:proofErr w:type="gramStart"/>
            <w:r>
              <w:t>января</w:t>
            </w:r>
            <w:proofErr w:type="gramEnd"/>
            <w:r>
              <w:t xml:space="preserve"> текущего года остатков целевых средств, потребность в использовании которых не подтверждена.</w:t>
            </w:r>
          </w:p>
        </w:tc>
      </w:tr>
      <w:tr w:rsidR="00780F8F">
        <w:tc>
          <w:tcPr>
            <w:tcW w:w="581" w:type="dxa"/>
          </w:tcPr>
          <w:p w:rsidR="00780F8F" w:rsidRDefault="00780F8F">
            <w:pPr>
              <w:pStyle w:val="ConsPlusNormal"/>
              <w:jc w:val="center"/>
            </w:pPr>
            <w:r>
              <w:t>20.</w:t>
            </w:r>
          </w:p>
        </w:tc>
        <w:tc>
          <w:tcPr>
            <w:tcW w:w="2098" w:type="dxa"/>
          </w:tcPr>
          <w:p w:rsidR="00780F8F" w:rsidRDefault="00780F8F">
            <w:pPr>
              <w:pStyle w:val="ConsPlusNormal"/>
              <w:jc w:val="both"/>
            </w:pPr>
            <w:r>
              <w:t>Выплаты по перечислению дебиторской задолженности в доход бюджета</w:t>
            </w:r>
          </w:p>
        </w:tc>
        <w:tc>
          <w:tcPr>
            <w:tcW w:w="964" w:type="dxa"/>
          </w:tcPr>
          <w:p w:rsidR="00780F8F" w:rsidRDefault="00780F8F">
            <w:pPr>
              <w:pStyle w:val="ConsPlusNormal"/>
              <w:jc w:val="center"/>
            </w:pPr>
            <w:r>
              <w:t>2000</w:t>
            </w:r>
          </w:p>
        </w:tc>
        <w:tc>
          <w:tcPr>
            <w:tcW w:w="1191" w:type="dxa"/>
          </w:tcPr>
          <w:p w:rsidR="00780F8F" w:rsidRDefault="00780F8F">
            <w:pPr>
              <w:pStyle w:val="ConsPlusNormal"/>
              <w:jc w:val="center"/>
            </w:pPr>
            <w:r>
              <w:t>2000 001</w:t>
            </w:r>
          </w:p>
        </w:tc>
        <w:tc>
          <w:tcPr>
            <w:tcW w:w="4252" w:type="dxa"/>
          </w:tcPr>
          <w:p w:rsidR="00780F8F" w:rsidRDefault="00780F8F">
            <w:pPr>
              <w:pStyle w:val="ConsPlusNormal"/>
              <w:jc w:val="both"/>
            </w:pPr>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74" w:name="P1760"/>
      <w:bookmarkEnd w:id="74"/>
      <w:r>
        <w:t>&lt;1&gt;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780F8F" w:rsidRDefault="00780F8F">
      <w:pPr>
        <w:pStyle w:val="ConsPlusNormal"/>
        <w:jc w:val="both"/>
      </w:pPr>
      <w:r>
        <w:t xml:space="preserve">(в ред. </w:t>
      </w:r>
      <w:hyperlink r:id="rId209">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75" w:name="P1762"/>
      <w:bookmarkEnd w:id="75"/>
      <w:r>
        <w:t xml:space="preserve">&lt;2&gt;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w:t>
      </w:r>
      <w:r>
        <w:lastRenderedPageBreak/>
        <w:t>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780F8F" w:rsidRDefault="00780F8F">
      <w:pPr>
        <w:pStyle w:val="ConsPlusNormal"/>
        <w:jc w:val="both"/>
      </w:pPr>
      <w:r>
        <w:t xml:space="preserve">(в ред. </w:t>
      </w:r>
      <w:hyperlink r:id="rId210">
        <w:r>
          <w:rPr>
            <w:color w:val="0000FF"/>
          </w:rPr>
          <w:t>Приказа</w:t>
        </w:r>
      </w:hyperlink>
      <w:r>
        <w:t xml:space="preserve"> Минфина России от 21.06.2023 N 97н)</w:t>
      </w:r>
    </w:p>
    <w:p w:rsidR="00780F8F" w:rsidRDefault="00780F8F">
      <w:pPr>
        <w:pStyle w:val="ConsPlusNormal"/>
        <w:spacing w:before="220"/>
        <w:ind w:firstLine="540"/>
        <w:jc w:val="both"/>
      </w:pPr>
      <w:bookmarkStart w:id="76" w:name="P1764"/>
      <w:bookmarkEnd w:id="76"/>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4</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77" w:name="P1784"/>
            <w:bookmarkEnd w:id="77"/>
            <w:r>
              <w:t>УВЕДОМЛЕНИЕ</w:t>
            </w:r>
          </w:p>
          <w:p w:rsidR="00780F8F" w:rsidRDefault="00780F8F">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tcPr>
          <w:p w:rsidR="00780F8F" w:rsidRDefault="00780F8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vAlign w:val="bottom"/>
          </w:tcPr>
          <w:p w:rsidR="00780F8F" w:rsidRDefault="00780F8F">
            <w:pPr>
              <w:pStyle w:val="ConsPlusNormal"/>
              <w:jc w:val="center"/>
            </w:pPr>
            <w:r>
              <w:t>от "__" ________ 20__ г.</w:t>
            </w:r>
          </w:p>
        </w:tc>
        <w:tc>
          <w:tcPr>
            <w:tcW w:w="2268" w:type="dxa"/>
            <w:tcBorders>
              <w:top w:val="nil"/>
              <w:left w:val="nil"/>
              <w:bottom w:val="nil"/>
              <w:right w:val="single" w:sz="4" w:space="0" w:color="auto"/>
            </w:tcBorders>
            <w:vAlign w:val="bottom"/>
          </w:tcPr>
          <w:p w:rsidR="00780F8F" w:rsidRDefault="00780F8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r>
              <w:t>От кого:</w:t>
            </w: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vMerge w:val="restart"/>
            <w:tcBorders>
              <w:top w:val="nil"/>
              <w:left w:val="nil"/>
              <w:bottom w:val="nil"/>
              <w:right w:val="nil"/>
            </w:tcBorders>
          </w:tcPr>
          <w:p w:rsidR="00780F8F" w:rsidRDefault="00780F8F">
            <w:pPr>
              <w:pStyle w:val="ConsPlusNormal"/>
            </w:pPr>
            <w:r>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vMerge/>
            <w:tcBorders>
              <w:top w:val="nil"/>
              <w:left w:val="nil"/>
              <w:bottom w:val="nil"/>
              <w:right w:val="nil"/>
            </w:tcBorders>
          </w:tcPr>
          <w:p w:rsidR="00780F8F" w:rsidRDefault="00780F8F">
            <w:pPr>
              <w:pStyle w:val="ConsPlusNormal"/>
            </w:pPr>
          </w:p>
        </w:tc>
        <w:tc>
          <w:tcPr>
            <w:tcW w:w="3288"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Аналитический код раздела на лицевом 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r>
              <w:t>Кому:</w:t>
            </w: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Аналитический код раздела на лицевом 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vMerge w:val="restart"/>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vMerge/>
            <w:tcBorders>
              <w:top w:val="nil"/>
              <w:left w:val="nil"/>
              <w:bottom w:val="nil"/>
              <w:right w:val="nil"/>
            </w:tcBorders>
          </w:tcPr>
          <w:p w:rsidR="00780F8F" w:rsidRDefault="00780F8F">
            <w:pPr>
              <w:pStyle w:val="ConsPlusNormal"/>
            </w:pPr>
          </w:p>
        </w:tc>
        <w:tc>
          <w:tcPr>
            <w:tcW w:w="3288"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single" w:sz="4" w:space="0" w:color="auto"/>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p>
        </w:tc>
        <w:tc>
          <w:tcPr>
            <w:tcW w:w="3288" w:type="dxa"/>
            <w:tcBorders>
              <w:top w:val="nil"/>
              <w:left w:val="nil"/>
              <w:bottom w:val="nil"/>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494" w:type="dxa"/>
            <w:tcBorders>
              <w:top w:val="nil"/>
              <w:left w:val="nil"/>
              <w:bottom w:val="nil"/>
              <w:right w:val="nil"/>
            </w:tcBorders>
          </w:tcPr>
          <w:p w:rsidR="00780F8F" w:rsidRDefault="00780F8F">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780F8F" w:rsidRDefault="00780F8F">
            <w:pPr>
              <w:pStyle w:val="ConsPlusNormal"/>
            </w:pPr>
          </w:p>
        </w:tc>
        <w:tc>
          <w:tcPr>
            <w:tcW w:w="2268" w:type="dxa"/>
            <w:tcBorders>
              <w:top w:val="nil"/>
              <w:left w:val="nil"/>
              <w:bottom w:val="nil"/>
              <w:right w:val="single" w:sz="4" w:space="0" w:color="auto"/>
            </w:tcBorders>
            <w:vAlign w:val="bottom"/>
          </w:tcPr>
          <w:p w:rsidR="00780F8F" w:rsidRDefault="00780F8F">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blPrEx>
          <w:tblBorders>
            <w:right w:val="nil"/>
          </w:tblBorders>
        </w:tblPrEx>
        <w:tc>
          <w:tcPr>
            <w:tcW w:w="2494" w:type="dxa"/>
            <w:tcBorders>
              <w:top w:val="nil"/>
              <w:left w:val="nil"/>
              <w:bottom w:val="nil"/>
              <w:right w:val="nil"/>
            </w:tcBorders>
          </w:tcPr>
          <w:p w:rsidR="00780F8F" w:rsidRDefault="00780F8F">
            <w:pPr>
              <w:pStyle w:val="ConsPlusNormal"/>
            </w:pPr>
            <w:r>
              <w:t xml:space="preserve">Причина отказа в утверждении </w:t>
            </w:r>
            <w:hyperlink w:anchor="P305">
              <w:r>
                <w:rPr>
                  <w:color w:val="0000FF"/>
                </w:rPr>
                <w:t>Сведений</w:t>
              </w:r>
            </w:hyperlink>
          </w:p>
        </w:tc>
        <w:tc>
          <w:tcPr>
            <w:tcW w:w="3288"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nil"/>
            </w:tcBorders>
          </w:tcPr>
          <w:p w:rsidR="00780F8F" w:rsidRDefault="00780F8F">
            <w:pPr>
              <w:pStyle w:val="ConsPlusNormal"/>
            </w:pPr>
          </w:p>
        </w:tc>
        <w:tc>
          <w:tcPr>
            <w:tcW w:w="1020" w:type="dxa"/>
            <w:tcBorders>
              <w:top w:val="single" w:sz="4" w:space="0" w:color="auto"/>
              <w:left w:val="nil"/>
              <w:bottom w:val="nil"/>
              <w:right w:val="nil"/>
            </w:tcBorders>
          </w:tcPr>
          <w:p w:rsidR="00780F8F" w:rsidRDefault="00780F8F">
            <w:pPr>
              <w:pStyle w:val="ConsPlusNormal"/>
            </w:pPr>
          </w:p>
        </w:tc>
      </w:tr>
      <w:tr w:rsidR="00780F8F">
        <w:tblPrEx>
          <w:tblBorders>
            <w:right w:val="nil"/>
          </w:tblBorders>
        </w:tblPrEx>
        <w:tc>
          <w:tcPr>
            <w:tcW w:w="2494" w:type="dxa"/>
            <w:tcBorders>
              <w:top w:val="nil"/>
              <w:left w:val="nil"/>
              <w:bottom w:val="nil"/>
              <w:right w:val="nil"/>
            </w:tcBorders>
          </w:tcPr>
          <w:p w:rsidR="00780F8F" w:rsidRDefault="00780F8F">
            <w:pPr>
              <w:pStyle w:val="ConsPlusNormal"/>
            </w:pPr>
          </w:p>
        </w:tc>
        <w:tc>
          <w:tcPr>
            <w:tcW w:w="3288"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blPrEx>
          <w:tblBorders>
            <w:right w:val="nil"/>
          </w:tblBorders>
        </w:tblPrEx>
        <w:tc>
          <w:tcPr>
            <w:tcW w:w="2494" w:type="dxa"/>
            <w:tcBorders>
              <w:top w:val="nil"/>
              <w:left w:val="nil"/>
              <w:bottom w:val="nil"/>
              <w:right w:val="nil"/>
            </w:tcBorders>
          </w:tcPr>
          <w:p w:rsidR="00780F8F" w:rsidRDefault="00780F8F">
            <w:pPr>
              <w:pStyle w:val="ConsPlusNormal"/>
            </w:pPr>
          </w:p>
        </w:tc>
        <w:tc>
          <w:tcPr>
            <w:tcW w:w="3288"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r w:rsidR="00780F8F">
        <w:tblPrEx>
          <w:tblBorders>
            <w:right w:val="nil"/>
          </w:tblBorders>
        </w:tblPrEx>
        <w:tc>
          <w:tcPr>
            <w:tcW w:w="2494" w:type="dxa"/>
            <w:tcBorders>
              <w:top w:val="nil"/>
              <w:left w:val="nil"/>
              <w:bottom w:val="nil"/>
              <w:right w:val="nil"/>
            </w:tcBorders>
          </w:tcPr>
          <w:p w:rsidR="00780F8F" w:rsidRDefault="00780F8F">
            <w:pPr>
              <w:pStyle w:val="ConsPlusNormal"/>
            </w:pPr>
          </w:p>
        </w:tc>
        <w:tc>
          <w:tcPr>
            <w:tcW w:w="3288" w:type="dxa"/>
            <w:tcBorders>
              <w:top w:val="single" w:sz="4" w:space="0" w:color="auto"/>
              <w:left w:val="nil"/>
              <w:bottom w:val="single" w:sz="4" w:space="0" w:color="auto"/>
              <w:right w:val="nil"/>
            </w:tcBorders>
          </w:tcPr>
          <w:p w:rsidR="00780F8F" w:rsidRDefault="00780F8F">
            <w:pPr>
              <w:pStyle w:val="ConsPlusNormal"/>
            </w:pPr>
          </w:p>
        </w:tc>
        <w:tc>
          <w:tcPr>
            <w:tcW w:w="2268" w:type="dxa"/>
            <w:tcBorders>
              <w:top w:val="nil"/>
              <w:left w:val="nil"/>
              <w:bottom w:val="nil"/>
              <w:right w:val="nil"/>
            </w:tcBorders>
          </w:tcPr>
          <w:p w:rsidR="00780F8F" w:rsidRDefault="00780F8F">
            <w:pPr>
              <w:pStyle w:val="ConsPlusNormal"/>
            </w:pPr>
          </w:p>
        </w:tc>
        <w:tc>
          <w:tcPr>
            <w:tcW w:w="1020" w:type="dxa"/>
            <w:tcBorders>
              <w:top w:val="nil"/>
              <w:left w:val="nil"/>
              <w:bottom w:val="nil"/>
              <w:right w:val="nil"/>
            </w:tcBorders>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24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64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757" w:type="dxa"/>
            <w:tcBorders>
              <w:top w:val="nil"/>
              <w:left w:val="nil"/>
              <w:bottom w:val="single" w:sz="4" w:space="0" w:color="auto"/>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247"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644"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1757" w:type="dxa"/>
            <w:tcBorders>
              <w:top w:val="single" w:sz="4" w:space="0" w:color="auto"/>
              <w:left w:val="nil"/>
              <w:bottom w:val="nil"/>
              <w:right w:val="nil"/>
            </w:tcBorders>
          </w:tcPr>
          <w:p w:rsidR="00780F8F" w:rsidRDefault="00780F8F">
            <w:pPr>
              <w:pStyle w:val="ConsPlusNormal"/>
              <w:jc w:val="center"/>
            </w:pPr>
            <w:r>
              <w:t>(телефон)</w:t>
            </w:r>
          </w:p>
        </w:tc>
      </w:tr>
      <w:tr w:rsidR="00780F8F">
        <w:tc>
          <w:tcPr>
            <w:tcW w:w="9070" w:type="dxa"/>
            <w:gridSpan w:val="8"/>
            <w:tcBorders>
              <w:top w:val="nil"/>
              <w:left w:val="nil"/>
              <w:bottom w:val="nil"/>
              <w:right w:val="nil"/>
            </w:tcBorders>
          </w:tcPr>
          <w:p w:rsidR="00780F8F" w:rsidRDefault="00780F8F">
            <w:pPr>
              <w:pStyle w:val="ConsPlusNormal"/>
            </w:pPr>
            <w:r>
              <w:t>"__" ________ 20__ г.</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78" w:name="P1881"/>
      <w:bookmarkEnd w:id="78"/>
      <w:r>
        <w:t>&lt;1&gt;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5</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lastRenderedPageBreak/>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79" w:name="P1901"/>
            <w:bookmarkEnd w:id="79"/>
            <w:r>
              <w:t>РАЗРЕШЕНИЕ</w:t>
            </w:r>
          </w:p>
          <w:p w:rsidR="00780F8F" w:rsidRDefault="00780F8F">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780F8F" w:rsidRDefault="00780F8F">
            <w:pPr>
              <w:pStyle w:val="ConsPlusNormal"/>
              <w:jc w:val="center"/>
            </w:pPr>
            <w:r>
              <w:t>от "__" __________ 20__ г.</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780F8F">
        <w:tc>
          <w:tcPr>
            <w:tcW w:w="3231"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231" w:type="dxa"/>
            <w:tcBorders>
              <w:top w:val="nil"/>
              <w:left w:val="nil"/>
              <w:bottom w:val="nil"/>
              <w:right w:val="nil"/>
            </w:tcBorders>
          </w:tcPr>
          <w:p w:rsidR="00780F8F" w:rsidRDefault="00780F8F">
            <w:pPr>
              <w:pStyle w:val="ConsPlusNormal"/>
            </w:pPr>
            <w:r>
              <w:t>От кого:</w:t>
            </w: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1871" w:type="dxa"/>
            <w:vMerge/>
            <w:tcBorders>
              <w:top w:val="nil"/>
              <w:left w:val="nil"/>
              <w:bottom w:val="single" w:sz="4" w:space="0" w:color="auto"/>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Кому:</w:t>
            </w:r>
          </w:p>
        </w:tc>
        <w:tc>
          <w:tcPr>
            <w:tcW w:w="1871" w:type="dxa"/>
            <w:tcBorders>
              <w:top w:val="single" w:sz="4" w:space="0" w:color="auto"/>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780F8F" w:rsidRDefault="00780F8F">
            <w:pPr>
              <w:pStyle w:val="ConsPlusNormal"/>
            </w:pPr>
          </w:p>
        </w:tc>
        <w:tc>
          <w:tcPr>
            <w:tcW w:w="3005" w:type="dxa"/>
            <w:tcBorders>
              <w:top w:val="nil"/>
              <w:left w:val="nil"/>
              <w:bottom w:val="nil"/>
              <w:right w:val="single" w:sz="4" w:space="0" w:color="auto"/>
            </w:tcBorders>
            <w:vAlign w:val="bottom"/>
          </w:tcPr>
          <w:p w:rsidR="00780F8F" w:rsidRDefault="00780F8F">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bl>
    <w:p w:rsidR="00780F8F" w:rsidRDefault="00780F8F">
      <w:pPr>
        <w:pStyle w:val="ConsPlusNormal"/>
        <w:jc w:val="both"/>
      </w:pPr>
    </w:p>
    <w:p w:rsidR="00780F8F" w:rsidRDefault="00780F8F">
      <w:pPr>
        <w:pStyle w:val="ConsPlusNonformat"/>
        <w:jc w:val="both"/>
      </w:pPr>
      <w:r>
        <w:t xml:space="preserve">    </w:t>
      </w:r>
      <w:proofErr w:type="gramStart"/>
      <w:r>
        <w:t>В  соответствии</w:t>
      </w:r>
      <w:proofErr w:type="gramEnd"/>
      <w:r>
        <w:t xml:space="preserve">  с  </w:t>
      </w:r>
      <w:hyperlink w:anchor="P85">
        <w:r>
          <w:rPr>
            <w:color w:val="0000FF"/>
          </w:rPr>
          <w:t>пунктом 8</w:t>
        </w:r>
      </w:hyperlink>
      <w:r>
        <w:t xml:space="preserve">  Порядка  осуществления  территориальными</w:t>
      </w:r>
    </w:p>
    <w:p w:rsidR="00780F8F" w:rsidRDefault="00780F8F">
      <w:pPr>
        <w:pStyle w:val="ConsPlusNonformat"/>
        <w:jc w:val="both"/>
      </w:pPr>
      <w:proofErr w:type="gramStart"/>
      <w:r>
        <w:t>органами  Федерального</w:t>
      </w:r>
      <w:proofErr w:type="gramEnd"/>
      <w:r>
        <w:t xml:space="preserve"> казначейства санкционирования операций со средствами</w:t>
      </w:r>
    </w:p>
    <w:p w:rsidR="00780F8F" w:rsidRDefault="00780F8F">
      <w:pPr>
        <w:pStyle w:val="ConsPlusNonformat"/>
        <w:jc w:val="both"/>
      </w:pPr>
      <w:r>
        <w:t>участников казначейского сопровождения, утвержденного приказом Министерства</w:t>
      </w:r>
    </w:p>
    <w:p w:rsidR="00780F8F" w:rsidRDefault="00780F8F">
      <w:pPr>
        <w:pStyle w:val="ConsPlusNonformat"/>
        <w:jc w:val="both"/>
      </w:pPr>
      <w:r>
        <w:t>финансов Российской Федерации от ______________________ N _______, разрешаю</w:t>
      </w:r>
    </w:p>
    <w:p w:rsidR="00780F8F" w:rsidRDefault="00780F8F">
      <w:pPr>
        <w:pStyle w:val="ConsPlusNonformat"/>
        <w:jc w:val="both"/>
      </w:pPr>
      <w:r>
        <w:t>___________________________________________________________________________</w:t>
      </w:r>
    </w:p>
    <w:p w:rsidR="00780F8F" w:rsidRDefault="00780F8F">
      <w:pPr>
        <w:pStyle w:val="ConsPlusNonformat"/>
        <w:jc w:val="both"/>
      </w:pPr>
      <w:r>
        <w:t xml:space="preserve">        (полное наименование участника казначейского сопровождения)</w:t>
      </w:r>
    </w:p>
    <w:p w:rsidR="00780F8F" w:rsidRDefault="00780F8F">
      <w:pPr>
        <w:pStyle w:val="ConsPlusNonformat"/>
        <w:jc w:val="both"/>
      </w:pPr>
      <w:proofErr w:type="gramStart"/>
      <w:r>
        <w:t xml:space="preserve">утверждать  </w:t>
      </w:r>
      <w:hyperlink w:anchor="P305">
        <w:r>
          <w:rPr>
            <w:color w:val="0000FF"/>
          </w:rPr>
          <w:t>Сведения</w:t>
        </w:r>
        <w:proofErr w:type="gramEnd"/>
      </w:hyperlink>
      <w:r>
        <w:t xml:space="preserve">  об  операциях  с  целевыми  средствами  на 20__ год и</w:t>
      </w:r>
    </w:p>
    <w:p w:rsidR="00780F8F" w:rsidRDefault="00780F8F">
      <w:pPr>
        <w:pStyle w:val="ConsPlusNonformat"/>
        <w:jc w:val="both"/>
      </w:pPr>
      <w:r>
        <w:t>плановый период 20__ - 20__ годов по ______________________________________</w:t>
      </w:r>
    </w:p>
    <w:p w:rsidR="00780F8F" w:rsidRDefault="00780F8F">
      <w:pPr>
        <w:pStyle w:val="ConsPlusNonformat"/>
        <w:jc w:val="both"/>
      </w:pPr>
      <w:r>
        <w:t xml:space="preserve">                                        (указываются реквизиты документа,</w:t>
      </w:r>
    </w:p>
    <w:p w:rsidR="00780F8F" w:rsidRDefault="00780F8F">
      <w:pPr>
        <w:pStyle w:val="ConsPlusNonformat"/>
        <w:jc w:val="both"/>
      </w:pPr>
      <w:r>
        <w:t xml:space="preserve">                                         обосновывающего обязательство:</w:t>
      </w:r>
    </w:p>
    <w:p w:rsidR="00780F8F" w:rsidRDefault="00780F8F">
      <w:pPr>
        <w:pStyle w:val="ConsPlusNonformat"/>
        <w:jc w:val="both"/>
      </w:pPr>
      <w:r>
        <w:t xml:space="preserve">                                               вид, номер, дата)</w:t>
      </w:r>
    </w:p>
    <w:p w:rsidR="00780F8F" w:rsidRDefault="00780F8F">
      <w:pPr>
        <w:pStyle w:val="ConsPlusNonformat"/>
        <w:jc w:val="both"/>
      </w:pPr>
      <w:r>
        <w:t>на срок _________.</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780F8F">
        <w:tc>
          <w:tcPr>
            <w:tcW w:w="2778" w:type="dxa"/>
            <w:tcBorders>
              <w:top w:val="nil"/>
              <w:left w:val="nil"/>
              <w:bottom w:val="nil"/>
              <w:right w:val="nil"/>
            </w:tcBorders>
          </w:tcPr>
          <w:p w:rsidR="00780F8F" w:rsidRDefault="00780F8F">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30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835" w:type="dxa"/>
            <w:tcBorders>
              <w:top w:val="nil"/>
              <w:left w:val="nil"/>
              <w:bottom w:val="single" w:sz="4" w:space="0" w:color="auto"/>
              <w:right w:val="nil"/>
            </w:tcBorders>
          </w:tcPr>
          <w:p w:rsidR="00780F8F" w:rsidRDefault="00780F8F">
            <w:pPr>
              <w:pStyle w:val="ConsPlusNormal"/>
            </w:pPr>
          </w:p>
        </w:tc>
      </w:tr>
      <w:tr w:rsidR="00780F8F">
        <w:tc>
          <w:tcPr>
            <w:tcW w:w="2778" w:type="dxa"/>
            <w:tcBorders>
              <w:top w:val="nil"/>
              <w:left w:val="nil"/>
              <w:bottom w:val="nil"/>
              <w:right w:val="nil"/>
            </w:tcBorders>
          </w:tcPr>
          <w:p w:rsidR="00780F8F" w:rsidRDefault="00780F8F">
            <w:pPr>
              <w:pStyle w:val="ConsPlusNormal"/>
            </w:pPr>
          </w:p>
        </w:tc>
        <w:tc>
          <w:tcPr>
            <w:tcW w:w="1481" w:type="dxa"/>
            <w:gridSpan w:val="2"/>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30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835"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3118" w:type="dxa"/>
            <w:gridSpan w:val="2"/>
            <w:tcBorders>
              <w:top w:val="nil"/>
              <w:left w:val="nil"/>
              <w:bottom w:val="nil"/>
              <w:right w:val="nil"/>
            </w:tcBorders>
          </w:tcPr>
          <w:p w:rsidR="00780F8F" w:rsidRDefault="00780F8F">
            <w:pPr>
              <w:pStyle w:val="ConsPlusNormal"/>
              <w:jc w:val="center"/>
            </w:pPr>
            <w:r>
              <w:t>"__" ________ 20__ г.</w:t>
            </w:r>
          </w:p>
          <w:p w:rsidR="00780F8F" w:rsidRDefault="00780F8F">
            <w:pPr>
              <w:pStyle w:val="ConsPlusNormal"/>
              <w:jc w:val="center"/>
            </w:pPr>
            <w:r>
              <w:t>(дата подписания)</w:t>
            </w:r>
          </w:p>
        </w:tc>
        <w:tc>
          <w:tcPr>
            <w:tcW w:w="114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30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835" w:type="dxa"/>
            <w:tcBorders>
              <w:top w:val="nil"/>
              <w:left w:val="nil"/>
              <w:bottom w:val="nil"/>
              <w:right w:val="nil"/>
            </w:tcBorders>
          </w:tcPr>
          <w:p w:rsidR="00780F8F" w:rsidRDefault="00780F8F">
            <w:pPr>
              <w:pStyle w:val="ConsPlusNormal"/>
            </w:pPr>
          </w:p>
        </w:tc>
      </w:tr>
    </w:tbl>
    <w:p w:rsidR="00780F8F" w:rsidRDefault="00780F8F">
      <w:pPr>
        <w:pStyle w:val="ConsPlusNormal"/>
        <w:jc w:val="both"/>
      </w:pPr>
    </w:p>
    <w:p w:rsidR="00780F8F" w:rsidRDefault="00780F8F">
      <w:pPr>
        <w:pStyle w:val="ConsPlusNormal"/>
        <w:ind w:firstLine="540"/>
        <w:jc w:val="both"/>
      </w:pPr>
      <w:r>
        <w:lastRenderedPageBreak/>
        <w:t>--------------------------------</w:t>
      </w:r>
    </w:p>
    <w:p w:rsidR="00780F8F" w:rsidRDefault="00780F8F">
      <w:pPr>
        <w:pStyle w:val="ConsPlusNormal"/>
        <w:spacing w:before="220"/>
        <w:ind w:firstLine="540"/>
        <w:jc w:val="both"/>
      </w:pPr>
      <w:bookmarkStart w:id="80" w:name="P1986"/>
      <w:bookmarkEnd w:id="80"/>
      <w:r>
        <w:t>&lt;1&gt;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6</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81" w:name="P2006"/>
            <w:bookmarkEnd w:id="81"/>
            <w:r>
              <w:t>Информация</w:t>
            </w:r>
          </w:p>
          <w:p w:rsidR="00780F8F" w:rsidRDefault="00780F8F">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780F8F">
        <w:tc>
          <w:tcPr>
            <w:tcW w:w="3231" w:type="dxa"/>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tcPr>
          <w:p w:rsidR="00780F8F" w:rsidRDefault="00780F8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231" w:type="dxa"/>
            <w:tcBorders>
              <w:top w:val="nil"/>
              <w:left w:val="nil"/>
              <w:bottom w:val="nil"/>
              <w:right w:val="nil"/>
            </w:tcBorders>
          </w:tcPr>
          <w:p w:rsidR="00780F8F" w:rsidRDefault="00780F8F">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p>
        </w:tc>
        <w:tc>
          <w:tcPr>
            <w:tcW w:w="2608" w:type="dxa"/>
            <w:tcBorders>
              <w:top w:val="single" w:sz="4" w:space="0" w:color="auto"/>
              <w:left w:val="nil"/>
              <w:bottom w:val="nil"/>
              <w:right w:val="nil"/>
            </w:tcBorders>
            <w:vAlign w:val="bottom"/>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bl>
    <w:p w:rsidR="00780F8F" w:rsidRDefault="00780F8F">
      <w:pPr>
        <w:pStyle w:val="ConsPlusNormal"/>
        <w:jc w:val="both"/>
      </w:pPr>
    </w:p>
    <w:p w:rsidR="00780F8F" w:rsidRDefault="00780F8F">
      <w:pPr>
        <w:pStyle w:val="ConsPlusNormal"/>
        <w:sectPr w:rsidR="00780F8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780F8F">
        <w:tc>
          <w:tcPr>
            <w:tcW w:w="454" w:type="dxa"/>
            <w:vMerge w:val="restart"/>
          </w:tcPr>
          <w:p w:rsidR="00780F8F" w:rsidRDefault="00780F8F">
            <w:pPr>
              <w:pStyle w:val="ConsPlusNormal"/>
              <w:jc w:val="center"/>
            </w:pPr>
            <w:r>
              <w:lastRenderedPageBreak/>
              <w:t>N п/п</w:t>
            </w:r>
          </w:p>
        </w:tc>
        <w:tc>
          <w:tcPr>
            <w:tcW w:w="1134" w:type="dxa"/>
            <w:vMerge w:val="restart"/>
          </w:tcPr>
          <w:p w:rsidR="00780F8F" w:rsidRDefault="00780F8F">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780F8F" w:rsidRDefault="00780F8F">
            <w:pPr>
              <w:pStyle w:val="ConsPlusNormal"/>
              <w:jc w:val="center"/>
            </w:pPr>
            <w:r>
              <w:t>ИНН</w:t>
            </w:r>
          </w:p>
        </w:tc>
        <w:tc>
          <w:tcPr>
            <w:tcW w:w="737" w:type="dxa"/>
            <w:vMerge w:val="restart"/>
          </w:tcPr>
          <w:p w:rsidR="00780F8F" w:rsidRDefault="00780F8F">
            <w:pPr>
              <w:pStyle w:val="ConsPlusNormal"/>
              <w:jc w:val="center"/>
            </w:pPr>
            <w:r>
              <w:t xml:space="preserve">КПП </w:t>
            </w:r>
            <w:hyperlink w:anchor="P2168">
              <w:r>
                <w:rPr>
                  <w:color w:val="0000FF"/>
                </w:rPr>
                <w:t>&lt;1&gt;</w:t>
              </w:r>
            </w:hyperlink>
          </w:p>
        </w:tc>
        <w:tc>
          <w:tcPr>
            <w:tcW w:w="1757" w:type="dxa"/>
            <w:vMerge w:val="restart"/>
          </w:tcPr>
          <w:p w:rsidR="00780F8F" w:rsidRDefault="00780F8F">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780F8F" w:rsidRDefault="00780F8F">
            <w:pPr>
              <w:pStyle w:val="ConsPlusNormal"/>
              <w:jc w:val="center"/>
            </w:pPr>
            <w:r>
              <w:t>ИНН</w:t>
            </w:r>
          </w:p>
        </w:tc>
        <w:tc>
          <w:tcPr>
            <w:tcW w:w="680" w:type="dxa"/>
            <w:vMerge w:val="restart"/>
          </w:tcPr>
          <w:p w:rsidR="00780F8F" w:rsidRDefault="00780F8F">
            <w:pPr>
              <w:pStyle w:val="ConsPlusNormal"/>
              <w:jc w:val="center"/>
            </w:pPr>
            <w:r>
              <w:t xml:space="preserve">КПП </w:t>
            </w:r>
            <w:hyperlink w:anchor="P2168">
              <w:r>
                <w:rPr>
                  <w:color w:val="0000FF"/>
                </w:rPr>
                <w:t>&lt;1&gt;</w:t>
              </w:r>
            </w:hyperlink>
          </w:p>
        </w:tc>
        <w:tc>
          <w:tcPr>
            <w:tcW w:w="1531" w:type="dxa"/>
            <w:gridSpan w:val="2"/>
          </w:tcPr>
          <w:p w:rsidR="00780F8F" w:rsidRDefault="00780F8F">
            <w:pPr>
              <w:pStyle w:val="ConsPlusNormal"/>
              <w:jc w:val="center"/>
            </w:pPr>
            <w:r>
              <w:t>Наличие оснований для запрета осуществления операций на лицевом счете</w:t>
            </w:r>
          </w:p>
        </w:tc>
        <w:tc>
          <w:tcPr>
            <w:tcW w:w="1531" w:type="dxa"/>
            <w:gridSpan w:val="2"/>
          </w:tcPr>
          <w:p w:rsidR="00780F8F" w:rsidRDefault="00780F8F">
            <w:pPr>
              <w:pStyle w:val="ConsPlusNormal"/>
              <w:jc w:val="center"/>
            </w:pPr>
            <w:r>
              <w:t>Наличие основания для отказа в осуществлении операции на лицевом счете</w:t>
            </w:r>
          </w:p>
        </w:tc>
        <w:tc>
          <w:tcPr>
            <w:tcW w:w="1304" w:type="dxa"/>
            <w:gridSpan w:val="2"/>
          </w:tcPr>
          <w:p w:rsidR="00780F8F" w:rsidRDefault="00780F8F">
            <w:pPr>
              <w:pStyle w:val="ConsPlusNormal"/>
              <w:jc w:val="center"/>
            </w:pPr>
            <w:r>
              <w:t>Наличие основания для приостановления операции на лицевом счете</w:t>
            </w:r>
          </w:p>
        </w:tc>
        <w:tc>
          <w:tcPr>
            <w:tcW w:w="1418" w:type="dxa"/>
            <w:gridSpan w:val="2"/>
          </w:tcPr>
          <w:p w:rsidR="00780F8F" w:rsidRDefault="00780F8F">
            <w:pPr>
              <w:pStyle w:val="ConsPlusNormal"/>
              <w:jc w:val="center"/>
            </w:pPr>
            <w:r>
              <w:t>Наличие признаков финансовых нарушений для предупреждения (информирования)</w:t>
            </w:r>
          </w:p>
        </w:tc>
      </w:tr>
      <w:tr w:rsidR="00780F8F">
        <w:tc>
          <w:tcPr>
            <w:tcW w:w="454" w:type="dxa"/>
            <w:vMerge/>
          </w:tcPr>
          <w:p w:rsidR="00780F8F" w:rsidRDefault="00780F8F">
            <w:pPr>
              <w:pStyle w:val="ConsPlusNormal"/>
            </w:pPr>
          </w:p>
        </w:tc>
        <w:tc>
          <w:tcPr>
            <w:tcW w:w="1134" w:type="dxa"/>
            <w:vMerge/>
          </w:tcPr>
          <w:p w:rsidR="00780F8F" w:rsidRDefault="00780F8F">
            <w:pPr>
              <w:pStyle w:val="ConsPlusNormal"/>
            </w:pPr>
          </w:p>
        </w:tc>
        <w:tc>
          <w:tcPr>
            <w:tcW w:w="682" w:type="dxa"/>
            <w:vMerge/>
          </w:tcPr>
          <w:p w:rsidR="00780F8F" w:rsidRDefault="00780F8F">
            <w:pPr>
              <w:pStyle w:val="ConsPlusNormal"/>
            </w:pPr>
          </w:p>
        </w:tc>
        <w:tc>
          <w:tcPr>
            <w:tcW w:w="737" w:type="dxa"/>
            <w:vMerge/>
          </w:tcPr>
          <w:p w:rsidR="00780F8F" w:rsidRDefault="00780F8F">
            <w:pPr>
              <w:pStyle w:val="ConsPlusNormal"/>
            </w:pPr>
          </w:p>
        </w:tc>
        <w:tc>
          <w:tcPr>
            <w:tcW w:w="1757" w:type="dxa"/>
            <w:vMerge/>
          </w:tcPr>
          <w:p w:rsidR="00780F8F" w:rsidRDefault="00780F8F">
            <w:pPr>
              <w:pStyle w:val="ConsPlusNormal"/>
            </w:pPr>
          </w:p>
        </w:tc>
        <w:tc>
          <w:tcPr>
            <w:tcW w:w="680" w:type="dxa"/>
            <w:vMerge/>
          </w:tcPr>
          <w:p w:rsidR="00780F8F" w:rsidRDefault="00780F8F">
            <w:pPr>
              <w:pStyle w:val="ConsPlusNormal"/>
            </w:pPr>
          </w:p>
        </w:tc>
        <w:tc>
          <w:tcPr>
            <w:tcW w:w="680" w:type="dxa"/>
            <w:vMerge/>
          </w:tcPr>
          <w:p w:rsidR="00780F8F" w:rsidRDefault="00780F8F">
            <w:pPr>
              <w:pStyle w:val="ConsPlusNormal"/>
            </w:pPr>
          </w:p>
        </w:tc>
        <w:tc>
          <w:tcPr>
            <w:tcW w:w="624" w:type="dxa"/>
          </w:tcPr>
          <w:p w:rsidR="00780F8F" w:rsidRDefault="00780F8F">
            <w:pPr>
              <w:pStyle w:val="ConsPlusNormal"/>
              <w:jc w:val="center"/>
            </w:pPr>
            <w:r>
              <w:t>Да/Нет</w:t>
            </w:r>
          </w:p>
        </w:tc>
        <w:tc>
          <w:tcPr>
            <w:tcW w:w="907" w:type="dxa"/>
          </w:tcPr>
          <w:p w:rsidR="00780F8F" w:rsidRDefault="00780F8F">
            <w:pPr>
              <w:pStyle w:val="ConsPlusNormal"/>
              <w:jc w:val="center"/>
            </w:pPr>
            <w:r>
              <w:t>Причина запрета осуществления операций на лицевом счете</w:t>
            </w:r>
          </w:p>
        </w:tc>
        <w:tc>
          <w:tcPr>
            <w:tcW w:w="624" w:type="dxa"/>
          </w:tcPr>
          <w:p w:rsidR="00780F8F" w:rsidRDefault="00780F8F">
            <w:pPr>
              <w:pStyle w:val="ConsPlusNormal"/>
              <w:jc w:val="center"/>
            </w:pPr>
            <w:r>
              <w:t>Да/Нет</w:t>
            </w:r>
          </w:p>
        </w:tc>
        <w:tc>
          <w:tcPr>
            <w:tcW w:w="907" w:type="dxa"/>
          </w:tcPr>
          <w:p w:rsidR="00780F8F" w:rsidRDefault="00780F8F">
            <w:pPr>
              <w:pStyle w:val="ConsPlusNormal"/>
              <w:jc w:val="center"/>
            </w:pPr>
            <w:r>
              <w:t>Причина отказа в осуществлении операции на лицевом счете</w:t>
            </w:r>
          </w:p>
        </w:tc>
        <w:tc>
          <w:tcPr>
            <w:tcW w:w="624" w:type="dxa"/>
          </w:tcPr>
          <w:p w:rsidR="00780F8F" w:rsidRDefault="00780F8F">
            <w:pPr>
              <w:pStyle w:val="ConsPlusNormal"/>
              <w:jc w:val="center"/>
            </w:pPr>
            <w:r>
              <w:t>Да/Нет</w:t>
            </w:r>
          </w:p>
        </w:tc>
        <w:tc>
          <w:tcPr>
            <w:tcW w:w="680" w:type="dxa"/>
          </w:tcPr>
          <w:p w:rsidR="00780F8F" w:rsidRDefault="00780F8F">
            <w:pPr>
              <w:pStyle w:val="ConsPlusNormal"/>
              <w:jc w:val="center"/>
            </w:pPr>
            <w:r>
              <w:t>Причина приостановления операции на лицевом счете</w:t>
            </w:r>
          </w:p>
        </w:tc>
        <w:tc>
          <w:tcPr>
            <w:tcW w:w="624" w:type="dxa"/>
          </w:tcPr>
          <w:p w:rsidR="00780F8F" w:rsidRDefault="00780F8F">
            <w:pPr>
              <w:pStyle w:val="ConsPlusNormal"/>
              <w:jc w:val="center"/>
            </w:pPr>
            <w:r>
              <w:t>Да/Нет</w:t>
            </w:r>
          </w:p>
        </w:tc>
        <w:tc>
          <w:tcPr>
            <w:tcW w:w="794" w:type="dxa"/>
          </w:tcPr>
          <w:p w:rsidR="00780F8F" w:rsidRDefault="00780F8F">
            <w:pPr>
              <w:pStyle w:val="ConsPlusNormal"/>
              <w:jc w:val="center"/>
            </w:pPr>
            <w:r>
              <w:t>Признак финансового нарушения</w:t>
            </w:r>
          </w:p>
        </w:tc>
      </w:tr>
      <w:tr w:rsidR="00780F8F">
        <w:tc>
          <w:tcPr>
            <w:tcW w:w="454" w:type="dxa"/>
          </w:tcPr>
          <w:p w:rsidR="00780F8F" w:rsidRDefault="00780F8F">
            <w:pPr>
              <w:pStyle w:val="ConsPlusNormal"/>
              <w:jc w:val="center"/>
            </w:pPr>
            <w:r>
              <w:t>1</w:t>
            </w:r>
          </w:p>
        </w:tc>
        <w:tc>
          <w:tcPr>
            <w:tcW w:w="1134" w:type="dxa"/>
          </w:tcPr>
          <w:p w:rsidR="00780F8F" w:rsidRDefault="00780F8F">
            <w:pPr>
              <w:pStyle w:val="ConsPlusNormal"/>
              <w:jc w:val="center"/>
            </w:pPr>
            <w:r>
              <w:t>2</w:t>
            </w:r>
          </w:p>
        </w:tc>
        <w:tc>
          <w:tcPr>
            <w:tcW w:w="682" w:type="dxa"/>
          </w:tcPr>
          <w:p w:rsidR="00780F8F" w:rsidRDefault="00780F8F">
            <w:pPr>
              <w:pStyle w:val="ConsPlusNormal"/>
              <w:jc w:val="center"/>
            </w:pPr>
            <w:r>
              <w:t>3</w:t>
            </w:r>
          </w:p>
        </w:tc>
        <w:tc>
          <w:tcPr>
            <w:tcW w:w="737" w:type="dxa"/>
          </w:tcPr>
          <w:p w:rsidR="00780F8F" w:rsidRDefault="00780F8F">
            <w:pPr>
              <w:pStyle w:val="ConsPlusNormal"/>
              <w:jc w:val="center"/>
            </w:pPr>
            <w:r>
              <w:t>4</w:t>
            </w:r>
          </w:p>
        </w:tc>
        <w:tc>
          <w:tcPr>
            <w:tcW w:w="1757" w:type="dxa"/>
          </w:tcPr>
          <w:p w:rsidR="00780F8F" w:rsidRDefault="00780F8F">
            <w:pPr>
              <w:pStyle w:val="ConsPlusNormal"/>
              <w:jc w:val="center"/>
            </w:pPr>
            <w:r>
              <w:t>5</w:t>
            </w:r>
          </w:p>
        </w:tc>
        <w:tc>
          <w:tcPr>
            <w:tcW w:w="680" w:type="dxa"/>
          </w:tcPr>
          <w:p w:rsidR="00780F8F" w:rsidRDefault="00780F8F">
            <w:pPr>
              <w:pStyle w:val="ConsPlusNormal"/>
              <w:jc w:val="center"/>
            </w:pPr>
            <w:r>
              <w:t>6</w:t>
            </w:r>
          </w:p>
        </w:tc>
        <w:tc>
          <w:tcPr>
            <w:tcW w:w="680" w:type="dxa"/>
          </w:tcPr>
          <w:p w:rsidR="00780F8F" w:rsidRDefault="00780F8F">
            <w:pPr>
              <w:pStyle w:val="ConsPlusNormal"/>
              <w:jc w:val="center"/>
            </w:pPr>
            <w:r>
              <w:t>7</w:t>
            </w:r>
          </w:p>
        </w:tc>
        <w:tc>
          <w:tcPr>
            <w:tcW w:w="624" w:type="dxa"/>
          </w:tcPr>
          <w:p w:rsidR="00780F8F" w:rsidRDefault="00780F8F">
            <w:pPr>
              <w:pStyle w:val="ConsPlusNormal"/>
              <w:jc w:val="center"/>
            </w:pPr>
            <w:r>
              <w:t>8</w:t>
            </w:r>
          </w:p>
        </w:tc>
        <w:tc>
          <w:tcPr>
            <w:tcW w:w="907" w:type="dxa"/>
          </w:tcPr>
          <w:p w:rsidR="00780F8F" w:rsidRDefault="00780F8F">
            <w:pPr>
              <w:pStyle w:val="ConsPlusNormal"/>
              <w:jc w:val="center"/>
            </w:pPr>
            <w:r>
              <w:t>9</w:t>
            </w:r>
          </w:p>
        </w:tc>
        <w:tc>
          <w:tcPr>
            <w:tcW w:w="624" w:type="dxa"/>
          </w:tcPr>
          <w:p w:rsidR="00780F8F" w:rsidRDefault="00780F8F">
            <w:pPr>
              <w:pStyle w:val="ConsPlusNormal"/>
              <w:jc w:val="center"/>
            </w:pPr>
            <w:r>
              <w:t>10</w:t>
            </w:r>
          </w:p>
        </w:tc>
        <w:tc>
          <w:tcPr>
            <w:tcW w:w="907" w:type="dxa"/>
          </w:tcPr>
          <w:p w:rsidR="00780F8F" w:rsidRDefault="00780F8F">
            <w:pPr>
              <w:pStyle w:val="ConsPlusNormal"/>
              <w:jc w:val="center"/>
            </w:pPr>
            <w:r>
              <w:t>11</w:t>
            </w:r>
          </w:p>
        </w:tc>
        <w:tc>
          <w:tcPr>
            <w:tcW w:w="624" w:type="dxa"/>
          </w:tcPr>
          <w:p w:rsidR="00780F8F" w:rsidRDefault="00780F8F">
            <w:pPr>
              <w:pStyle w:val="ConsPlusNormal"/>
              <w:jc w:val="center"/>
            </w:pPr>
            <w:r>
              <w:t>12</w:t>
            </w:r>
          </w:p>
        </w:tc>
        <w:tc>
          <w:tcPr>
            <w:tcW w:w="680" w:type="dxa"/>
          </w:tcPr>
          <w:p w:rsidR="00780F8F" w:rsidRDefault="00780F8F">
            <w:pPr>
              <w:pStyle w:val="ConsPlusNormal"/>
              <w:jc w:val="center"/>
            </w:pPr>
            <w:r>
              <w:t>13</w:t>
            </w:r>
          </w:p>
        </w:tc>
        <w:tc>
          <w:tcPr>
            <w:tcW w:w="624" w:type="dxa"/>
          </w:tcPr>
          <w:p w:rsidR="00780F8F" w:rsidRDefault="00780F8F">
            <w:pPr>
              <w:pStyle w:val="ConsPlusNormal"/>
              <w:jc w:val="center"/>
            </w:pPr>
            <w:r>
              <w:t>14</w:t>
            </w:r>
          </w:p>
        </w:tc>
        <w:tc>
          <w:tcPr>
            <w:tcW w:w="794" w:type="dxa"/>
          </w:tcPr>
          <w:p w:rsidR="00780F8F" w:rsidRDefault="00780F8F">
            <w:pPr>
              <w:pStyle w:val="ConsPlusNormal"/>
              <w:jc w:val="center"/>
            </w:pPr>
            <w:r>
              <w:t>15</w:t>
            </w:r>
          </w:p>
        </w:tc>
      </w:tr>
      <w:tr w:rsidR="00780F8F">
        <w:tc>
          <w:tcPr>
            <w:tcW w:w="454" w:type="dxa"/>
          </w:tcPr>
          <w:p w:rsidR="00780F8F" w:rsidRDefault="00780F8F">
            <w:pPr>
              <w:pStyle w:val="ConsPlusNormal"/>
            </w:pPr>
          </w:p>
        </w:tc>
        <w:tc>
          <w:tcPr>
            <w:tcW w:w="1134" w:type="dxa"/>
          </w:tcPr>
          <w:p w:rsidR="00780F8F" w:rsidRDefault="00780F8F">
            <w:pPr>
              <w:pStyle w:val="ConsPlusNormal"/>
            </w:pPr>
          </w:p>
        </w:tc>
        <w:tc>
          <w:tcPr>
            <w:tcW w:w="682" w:type="dxa"/>
          </w:tcPr>
          <w:p w:rsidR="00780F8F" w:rsidRDefault="00780F8F">
            <w:pPr>
              <w:pStyle w:val="ConsPlusNormal"/>
            </w:pPr>
          </w:p>
        </w:tc>
        <w:tc>
          <w:tcPr>
            <w:tcW w:w="737" w:type="dxa"/>
          </w:tcPr>
          <w:p w:rsidR="00780F8F" w:rsidRDefault="00780F8F">
            <w:pPr>
              <w:pStyle w:val="ConsPlusNormal"/>
            </w:pPr>
          </w:p>
        </w:tc>
        <w:tc>
          <w:tcPr>
            <w:tcW w:w="1757" w:type="dxa"/>
          </w:tcPr>
          <w:p w:rsidR="00780F8F" w:rsidRDefault="00780F8F">
            <w:pPr>
              <w:pStyle w:val="ConsPlusNormal"/>
            </w:pPr>
          </w:p>
        </w:tc>
        <w:tc>
          <w:tcPr>
            <w:tcW w:w="680" w:type="dxa"/>
          </w:tcPr>
          <w:p w:rsidR="00780F8F" w:rsidRDefault="00780F8F">
            <w:pPr>
              <w:pStyle w:val="ConsPlusNormal"/>
            </w:pPr>
          </w:p>
        </w:tc>
        <w:tc>
          <w:tcPr>
            <w:tcW w:w="680"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624" w:type="dxa"/>
          </w:tcPr>
          <w:p w:rsidR="00780F8F" w:rsidRDefault="00780F8F">
            <w:pPr>
              <w:pStyle w:val="ConsPlusNormal"/>
            </w:pPr>
          </w:p>
        </w:tc>
        <w:tc>
          <w:tcPr>
            <w:tcW w:w="680" w:type="dxa"/>
          </w:tcPr>
          <w:p w:rsidR="00780F8F" w:rsidRDefault="00780F8F">
            <w:pPr>
              <w:pStyle w:val="ConsPlusNormal"/>
            </w:pPr>
          </w:p>
        </w:tc>
        <w:tc>
          <w:tcPr>
            <w:tcW w:w="624" w:type="dxa"/>
          </w:tcPr>
          <w:p w:rsidR="00780F8F" w:rsidRDefault="00780F8F">
            <w:pPr>
              <w:pStyle w:val="ConsPlusNormal"/>
            </w:pPr>
          </w:p>
        </w:tc>
        <w:tc>
          <w:tcPr>
            <w:tcW w:w="794" w:type="dxa"/>
          </w:tcPr>
          <w:p w:rsidR="00780F8F" w:rsidRDefault="00780F8F">
            <w:pPr>
              <w:pStyle w:val="ConsPlusNormal"/>
            </w:pPr>
          </w:p>
        </w:tc>
      </w:tr>
      <w:tr w:rsidR="00780F8F">
        <w:tc>
          <w:tcPr>
            <w:tcW w:w="454" w:type="dxa"/>
          </w:tcPr>
          <w:p w:rsidR="00780F8F" w:rsidRDefault="00780F8F">
            <w:pPr>
              <w:pStyle w:val="ConsPlusNormal"/>
            </w:pPr>
          </w:p>
        </w:tc>
        <w:tc>
          <w:tcPr>
            <w:tcW w:w="1134" w:type="dxa"/>
          </w:tcPr>
          <w:p w:rsidR="00780F8F" w:rsidRDefault="00780F8F">
            <w:pPr>
              <w:pStyle w:val="ConsPlusNormal"/>
            </w:pPr>
          </w:p>
        </w:tc>
        <w:tc>
          <w:tcPr>
            <w:tcW w:w="682" w:type="dxa"/>
          </w:tcPr>
          <w:p w:rsidR="00780F8F" w:rsidRDefault="00780F8F">
            <w:pPr>
              <w:pStyle w:val="ConsPlusNormal"/>
            </w:pPr>
          </w:p>
        </w:tc>
        <w:tc>
          <w:tcPr>
            <w:tcW w:w="737" w:type="dxa"/>
          </w:tcPr>
          <w:p w:rsidR="00780F8F" w:rsidRDefault="00780F8F">
            <w:pPr>
              <w:pStyle w:val="ConsPlusNormal"/>
            </w:pPr>
          </w:p>
        </w:tc>
        <w:tc>
          <w:tcPr>
            <w:tcW w:w="1757" w:type="dxa"/>
          </w:tcPr>
          <w:p w:rsidR="00780F8F" w:rsidRDefault="00780F8F">
            <w:pPr>
              <w:pStyle w:val="ConsPlusNormal"/>
            </w:pPr>
          </w:p>
        </w:tc>
        <w:tc>
          <w:tcPr>
            <w:tcW w:w="680" w:type="dxa"/>
          </w:tcPr>
          <w:p w:rsidR="00780F8F" w:rsidRDefault="00780F8F">
            <w:pPr>
              <w:pStyle w:val="ConsPlusNormal"/>
            </w:pPr>
          </w:p>
        </w:tc>
        <w:tc>
          <w:tcPr>
            <w:tcW w:w="680"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624" w:type="dxa"/>
          </w:tcPr>
          <w:p w:rsidR="00780F8F" w:rsidRDefault="00780F8F">
            <w:pPr>
              <w:pStyle w:val="ConsPlusNormal"/>
            </w:pPr>
          </w:p>
        </w:tc>
        <w:tc>
          <w:tcPr>
            <w:tcW w:w="680" w:type="dxa"/>
          </w:tcPr>
          <w:p w:rsidR="00780F8F" w:rsidRDefault="00780F8F">
            <w:pPr>
              <w:pStyle w:val="ConsPlusNormal"/>
            </w:pPr>
          </w:p>
        </w:tc>
        <w:tc>
          <w:tcPr>
            <w:tcW w:w="624" w:type="dxa"/>
          </w:tcPr>
          <w:p w:rsidR="00780F8F" w:rsidRDefault="00780F8F">
            <w:pPr>
              <w:pStyle w:val="ConsPlusNormal"/>
            </w:pPr>
          </w:p>
        </w:tc>
        <w:tc>
          <w:tcPr>
            <w:tcW w:w="794" w:type="dxa"/>
          </w:tcPr>
          <w:p w:rsidR="00780F8F" w:rsidRDefault="00780F8F">
            <w:pPr>
              <w:pStyle w:val="ConsPlusNormal"/>
            </w:pPr>
          </w:p>
        </w:tc>
      </w:tr>
    </w:tbl>
    <w:p w:rsidR="00780F8F" w:rsidRDefault="00780F8F">
      <w:pPr>
        <w:pStyle w:val="ConsPlusNormal"/>
        <w:sectPr w:rsidR="00780F8F">
          <w:pgSz w:w="16838" w:h="11905" w:orient="landscape"/>
          <w:pgMar w:top="1701" w:right="1134" w:bottom="850" w:left="1134" w:header="0" w:footer="0" w:gutter="0"/>
          <w:cols w:space="720"/>
          <w:titlePg/>
        </w:sectPr>
      </w:pP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780F8F">
        <w:tc>
          <w:tcPr>
            <w:tcW w:w="9055" w:type="dxa"/>
            <w:gridSpan w:val="7"/>
            <w:tcBorders>
              <w:top w:val="nil"/>
              <w:left w:val="nil"/>
              <w:bottom w:val="nil"/>
              <w:right w:val="nil"/>
            </w:tcBorders>
          </w:tcPr>
          <w:p w:rsidR="00780F8F" w:rsidRDefault="00780F8F">
            <w:pPr>
              <w:pStyle w:val="ConsPlusNormal"/>
              <w:jc w:val="both"/>
            </w:pPr>
            <w:r>
              <w:t>Финансовый орган субъекта Российской Федерации (муниципального образования):</w:t>
            </w:r>
          </w:p>
        </w:tc>
      </w:tr>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(фамилия, имя, отчество)</w:t>
            </w: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single" w:sz="4" w:space="0" w:color="auto"/>
              <w:right w:val="nil"/>
            </w:tcBorders>
            <w:vAlign w:val="bottom"/>
          </w:tcPr>
          <w:p w:rsidR="00780F8F" w:rsidRDefault="00780F8F">
            <w:pPr>
              <w:pStyle w:val="ConsPlusNormal"/>
            </w:pPr>
          </w:p>
        </w:tc>
        <w:tc>
          <w:tcPr>
            <w:tcW w:w="2041" w:type="dxa"/>
            <w:tcBorders>
              <w:top w:val="nil"/>
              <w:left w:val="nil"/>
              <w:bottom w:val="nil"/>
              <w:right w:val="nil"/>
            </w:tcBorders>
            <w:vAlign w:val="bottom"/>
          </w:tcPr>
          <w:p w:rsidR="00780F8F" w:rsidRDefault="00780F8F">
            <w:pPr>
              <w:pStyle w:val="ConsPlusNormal"/>
              <w:jc w:val="center"/>
            </w:pPr>
            <w:r>
              <w:t>"__" ____ 20__ г.</w:t>
            </w: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(фамилия, имя, отчество)</w:t>
            </w:r>
          </w:p>
        </w:tc>
        <w:tc>
          <w:tcPr>
            <w:tcW w:w="340" w:type="dxa"/>
            <w:tcBorders>
              <w:top w:val="nil"/>
              <w:left w:val="nil"/>
              <w:bottom w:val="nil"/>
              <w:right w:val="nil"/>
            </w:tcBorders>
          </w:tcPr>
          <w:p w:rsidR="00780F8F" w:rsidRDefault="00780F8F">
            <w:pPr>
              <w:pStyle w:val="ConsPlusNormal"/>
            </w:pPr>
          </w:p>
        </w:tc>
        <w:tc>
          <w:tcPr>
            <w:tcW w:w="1118" w:type="dxa"/>
            <w:tcBorders>
              <w:top w:val="single" w:sz="4" w:space="0" w:color="auto"/>
              <w:left w:val="nil"/>
              <w:bottom w:val="nil"/>
              <w:right w:val="nil"/>
            </w:tcBorders>
          </w:tcPr>
          <w:p w:rsidR="00780F8F" w:rsidRDefault="00780F8F">
            <w:pPr>
              <w:pStyle w:val="ConsPlusNormal"/>
              <w:jc w:val="center"/>
            </w:pPr>
            <w:r>
              <w:t>(телефон)</w:t>
            </w:r>
          </w:p>
        </w:tc>
        <w:tc>
          <w:tcPr>
            <w:tcW w:w="2041" w:type="dxa"/>
            <w:tcBorders>
              <w:top w:val="nil"/>
              <w:left w:val="nil"/>
              <w:bottom w:val="nil"/>
              <w:right w:val="nil"/>
            </w:tcBorders>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780F8F">
        <w:tc>
          <w:tcPr>
            <w:tcW w:w="9055" w:type="dxa"/>
            <w:gridSpan w:val="7"/>
            <w:tcBorders>
              <w:top w:val="nil"/>
              <w:left w:val="nil"/>
              <w:bottom w:val="nil"/>
              <w:right w:val="nil"/>
            </w:tcBorders>
          </w:tcPr>
          <w:p w:rsidR="00780F8F" w:rsidRDefault="00780F8F">
            <w:pPr>
              <w:pStyle w:val="ConsPlusNormal"/>
              <w:jc w:val="both"/>
            </w:pPr>
            <w:r>
              <w:t>Территориальный орган Федерального казначейства:</w:t>
            </w:r>
          </w:p>
        </w:tc>
      </w:tr>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(фамилия, имя, отчество)</w:t>
            </w: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nil"/>
              <w:right w:val="nil"/>
            </w:tcBorders>
          </w:tcPr>
          <w:p w:rsidR="00780F8F" w:rsidRDefault="00780F8F">
            <w:pPr>
              <w:pStyle w:val="ConsPlusNormal"/>
            </w:pPr>
          </w:p>
        </w:tc>
        <w:tc>
          <w:tcPr>
            <w:tcW w:w="2041"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118" w:type="dxa"/>
            <w:tcBorders>
              <w:top w:val="nil"/>
              <w:left w:val="nil"/>
              <w:bottom w:val="single" w:sz="4" w:space="0" w:color="auto"/>
              <w:right w:val="nil"/>
            </w:tcBorders>
            <w:vAlign w:val="bottom"/>
          </w:tcPr>
          <w:p w:rsidR="00780F8F" w:rsidRDefault="00780F8F">
            <w:pPr>
              <w:pStyle w:val="ConsPlusNormal"/>
            </w:pPr>
          </w:p>
        </w:tc>
        <w:tc>
          <w:tcPr>
            <w:tcW w:w="2041" w:type="dxa"/>
            <w:tcBorders>
              <w:top w:val="nil"/>
              <w:left w:val="nil"/>
              <w:bottom w:val="nil"/>
              <w:right w:val="nil"/>
            </w:tcBorders>
            <w:vAlign w:val="bottom"/>
          </w:tcPr>
          <w:p w:rsidR="00780F8F" w:rsidRDefault="00780F8F">
            <w:pPr>
              <w:pStyle w:val="ConsPlusNormal"/>
              <w:jc w:val="center"/>
            </w:pPr>
            <w:r>
              <w:t>"__" ____ 20__ г.</w:t>
            </w: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(фамилия, имя, отчество)</w:t>
            </w:r>
          </w:p>
        </w:tc>
        <w:tc>
          <w:tcPr>
            <w:tcW w:w="340" w:type="dxa"/>
            <w:tcBorders>
              <w:top w:val="nil"/>
              <w:left w:val="nil"/>
              <w:bottom w:val="nil"/>
              <w:right w:val="nil"/>
            </w:tcBorders>
          </w:tcPr>
          <w:p w:rsidR="00780F8F" w:rsidRDefault="00780F8F">
            <w:pPr>
              <w:pStyle w:val="ConsPlusNormal"/>
            </w:pPr>
          </w:p>
        </w:tc>
        <w:tc>
          <w:tcPr>
            <w:tcW w:w="1118" w:type="dxa"/>
            <w:tcBorders>
              <w:top w:val="single" w:sz="4" w:space="0" w:color="auto"/>
              <w:left w:val="nil"/>
              <w:bottom w:val="nil"/>
              <w:right w:val="nil"/>
            </w:tcBorders>
          </w:tcPr>
          <w:p w:rsidR="00780F8F" w:rsidRDefault="00780F8F">
            <w:pPr>
              <w:pStyle w:val="ConsPlusNormal"/>
              <w:jc w:val="center"/>
            </w:pPr>
            <w:r>
              <w:t>(телефон)</w:t>
            </w:r>
          </w:p>
        </w:tc>
        <w:tc>
          <w:tcPr>
            <w:tcW w:w="2041" w:type="dxa"/>
            <w:tcBorders>
              <w:top w:val="nil"/>
              <w:left w:val="nil"/>
              <w:bottom w:val="nil"/>
              <w:right w:val="nil"/>
            </w:tcBorders>
          </w:tcPr>
          <w:p w:rsidR="00780F8F" w:rsidRDefault="00780F8F">
            <w:pPr>
              <w:pStyle w:val="ConsPlusNormal"/>
            </w:pP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82" w:name="P2168"/>
      <w:bookmarkEnd w:id="82"/>
      <w:r>
        <w:t>&lt;1&gt;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7</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lastRenderedPageBreak/>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83" w:name="P2188"/>
            <w:bookmarkEnd w:id="83"/>
            <w:r>
              <w:t>УВЕДОМЛЕНИЕ</w:t>
            </w:r>
          </w:p>
          <w:p w:rsidR="00780F8F" w:rsidRDefault="00780F8F">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780F8F">
        <w:tc>
          <w:tcPr>
            <w:tcW w:w="3231" w:type="dxa"/>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231" w:type="dxa"/>
            <w:tcBorders>
              <w:top w:val="nil"/>
              <w:left w:val="nil"/>
              <w:bottom w:val="nil"/>
              <w:right w:val="nil"/>
            </w:tcBorders>
            <w:vAlign w:val="bottom"/>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jc w:val="center"/>
            </w:pPr>
            <w:r>
              <w:t>от "__" ______ 20__ г.</w:t>
            </w:r>
          </w:p>
        </w:tc>
        <w:tc>
          <w:tcPr>
            <w:tcW w:w="1984" w:type="dxa"/>
            <w:tcBorders>
              <w:top w:val="nil"/>
              <w:left w:val="nil"/>
              <w:bottom w:val="nil"/>
              <w:right w:val="single" w:sz="4" w:space="0" w:color="auto"/>
            </w:tcBorders>
            <w:vAlign w:val="bottom"/>
          </w:tcPr>
          <w:p w:rsidR="00780F8F" w:rsidRDefault="00780F8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От кого:</w:t>
            </w:r>
          </w:p>
        </w:tc>
        <w:tc>
          <w:tcPr>
            <w:tcW w:w="2608"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tcPr>
          <w:p w:rsidR="00780F8F" w:rsidRDefault="00780F8F">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Кому:</w:t>
            </w:r>
          </w:p>
        </w:tc>
        <w:tc>
          <w:tcPr>
            <w:tcW w:w="2608"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pPr>
          </w:p>
        </w:tc>
        <w:tc>
          <w:tcPr>
            <w:tcW w:w="1247" w:type="dxa"/>
            <w:tcBorders>
              <w:top w:val="single" w:sz="4" w:space="0" w:color="auto"/>
              <w:left w:val="single" w:sz="4" w:space="0" w:color="auto"/>
              <w:bottom w:val="nil"/>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2608" w:type="dxa"/>
            <w:vMerge/>
            <w:tcBorders>
              <w:top w:val="single" w:sz="4" w:space="0" w:color="auto"/>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vAlign w:val="bottom"/>
          </w:tcPr>
          <w:p w:rsidR="00780F8F" w:rsidRDefault="00780F8F">
            <w:pPr>
              <w:pStyle w:val="ConsPlusNormal"/>
            </w:pPr>
          </w:p>
        </w:tc>
        <w:tc>
          <w:tcPr>
            <w:tcW w:w="2608"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 xml:space="preserve">по Сводному реестру </w:t>
            </w:r>
            <w:hyperlink w:anchor="P2329">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Наименование заказчика</w:t>
            </w:r>
          </w:p>
        </w:tc>
        <w:tc>
          <w:tcPr>
            <w:tcW w:w="2608"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231" w:type="dxa"/>
            <w:tcBorders>
              <w:top w:val="nil"/>
              <w:left w:val="nil"/>
              <w:bottom w:val="nil"/>
              <w:right w:val="nil"/>
            </w:tcBorders>
          </w:tcPr>
          <w:p w:rsidR="00780F8F" w:rsidRDefault="00780F8F">
            <w:pPr>
              <w:pStyle w:val="ConsPlusNormal"/>
            </w:pPr>
            <w:r>
              <w:t>Единица измерения: руб.</w:t>
            </w:r>
          </w:p>
        </w:tc>
        <w:tc>
          <w:tcPr>
            <w:tcW w:w="2608"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211">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780F8F">
        <w:tc>
          <w:tcPr>
            <w:tcW w:w="442" w:type="dxa"/>
            <w:vMerge w:val="restart"/>
          </w:tcPr>
          <w:p w:rsidR="00780F8F" w:rsidRDefault="00780F8F">
            <w:pPr>
              <w:pStyle w:val="ConsPlusNormal"/>
              <w:jc w:val="center"/>
            </w:pPr>
            <w:r>
              <w:t>N п/п</w:t>
            </w:r>
          </w:p>
        </w:tc>
        <w:tc>
          <w:tcPr>
            <w:tcW w:w="1464" w:type="dxa"/>
            <w:vMerge w:val="restart"/>
          </w:tcPr>
          <w:p w:rsidR="00780F8F" w:rsidRDefault="00780F8F">
            <w:pPr>
              <w:pStyle w:val="ConsPlusNormal"/>
              <w:jc w:val="center"/>
            </w:pPr>
            <w:r>
              <w:t>Идентификатор государствен</w:t>
            </w:r>
            <w:r>
              <w:lastRenderedPageBreak/>
              <w:t>ного (муниципального) контракта/договора (соглашения)</w:t>
            </w:r>
          </w:p>
        </w:tc>
        <w:tc>
          <w:tcPr>
            <w:tcW w:w="794" w:type="dxa"/>
            <w:vMerge w:val="restart"/>
          </w:tcPr>
          <w:p w:rsidR="00780F8F" w:rsidRDefault="00780F8F">
            <w:pPr>
              <w:pStyle w:val="ConsPlusNormal"/>
              <w:jc w:val="center"/>
            </w:pPr>
            <w:r>
              <w:lastRenderedPageBreak/>
              <w:t xml:space="preserve">Аналитический код </w:t>
            </w:r>
            <w:r>
              <w:lastRenderedPageBreak/>
              <w:t>раздела на лицевом счете</w:t>
            </w:r>
          </w:p>
        </w:tc>
        <w:tc>
          <w:tcPr>
            <w:tcW w:w="3781" w:type="dxa"/>
            <w:gridSpan w:val="5"/>
          </w:tcPr>
          <w:p w:rsidR="00780F8F" w:rsidRDefault="00780F8F">
            <w:pPr>
              <w:pStyle w:val="ConsPlusNormal"/>
              <w:jc w:val="center"/>
            </w:pPr>
            <w:r>
              <w:lastRenderedPageBreak/>
              <w:t>Содержание операции</w:t>
            </w:r>
          </w:p>
        </w:tc>
        <w:tc>
          <w:tcPr>
            <w:tcW w:w="1285" w:type="dxa"/>
            <w:vMerge w:val="restart"/>
          </w:tcPr>
          <w:p w:rsidR="00780F8F" w:rsidRDefault="00780F8F">
            <w:pPr>
              <w:pStyle w:val="ConsPlusNormal"/>
              <w:jc w:val="center"/>
            </w:pPr>
            <w:r>
              <w:t xml:space="preserve">Причина запрета (отказа) </w:t>
            </w:r>
            <w:r>
              <w:lastRenderedPageBreak/>
              <w:t>осуществления операций/отмены запрета (отказа) осуществления операций</w:t>
            </w:r>
          </w:p>
        </w:tc>
        <w:tc>
          <w:tcPr>
            <w:tcW w:w="1285" w:type="dxa"/>
            <w:vMerge w:val="restart"/>
          </w:tcPr>
          <w:p w:rsidR="00780F8F" w:rsidRDefault="00780F8F">
            <w:pPr>
              <w:pStyle w:val="ConsPlusNormal"/>
              <w:jc w:val="center"/>
            </w:pPr>
            <w:r>
              <w:lastRenderedPageBreak/>
              <w:t xml:space="preserve">Дата запрета (отказа) </w:t>
            </w:r>
            <w:r>
              <w:lastRenderedPageBreak/>
              <w:t>осуществления операций/отмены запрета (отказа) осуществления операций</w:t>
            </w:r>
          </w:p>
        </w:tc>
      </w:tr>
      <w:tr w:rsidR="00780F8F">
        <w:tc>
          <w:tcPr>
            <w:tcW w:w="442" w:type="dxa"/>
            <w:vMerge/>
          </w:tcPr>
          <w:p w:rsidR="00780F8F" w:rsidRDefault="00780F8F">
            <w:pPr>
              <w:pStyle w:val="ConsPlusNormal"/>
            </w:pPr>
          </w:p>
        </w:tc>
        <w:tc>
          <w:tcPr>
            <w:tcW w:w="1464" w:type="dxa"/>
            <w:vMerge/>
          </w:tcPr>
          <w:p w:rsidR="00780F8F" w:rsidRDefault="00780F8F">
            <w:pPr>
              <w:pStyle w:val="ConsPlusNormal"/>
            </w:pPr>
          </w:p>
        </w:tc>
        <w:tc>
          <w:tcPr>
            <w:tcW w:w="794" w:type="dxa"/>
            <w:vMerge/>
          </w:tcPr>
          <w:p w:rsidR="00780F8F" w:rsidRDefault="00780F8F">
            <w:pPr>
              <w:pStyle w:val="ConsPlusNormal"/>
            </w:pPr>
          </w:p>
        </w:tc>
        <w:tc>
          <w:tcPr>
            <w:tcW w:w="1386" w:type="dxa"/>
            <w:gridSpan w:val="2"/>
          </w:tcPr>
          <w:p w:rsidR="00780F8F" w:rsidRDefault="00780F8F">
            <w:pPr>
              <w:pStyle w:val="ConsPlusNormal"/>
              <w:jc w:val="center"/>
            </w:pPr>
            <w:r>
              <w:t>сведения о контрагенте</w:t>
            </w:r>
          </w:p>
        </w:tc>
        <w:tc>
          <w:tcPr>
            <w:tcW w:w="1020" w:type="dxa"/>
            <w:vMerge w:val="restart"/>
          </w:tcPr>
          <w:p w:rsidR="00780F8F" w:rsidRDefault="00780F8F">
            <w:pPr>
              <w:pStyle w:val="ConsPlusNormal"/>
              <w:jc w:val="center"/>
            </w:pPr>
            <w:r>
              <w:t xml:space="preserve">Номер, дата </w:t>
            </w:r>
            <w:r>
              <w:lastRenderedPageBreak/>
              <w:t>распоряжения о совершении казначейских платежей</w:t>
            </w:r>
          </w:p>
        </w:tc>
        <w:tc>
          <w:tcPr>
            <w:tcW w:w="638" w:type="dxa"/>
            <w:vMerge w:val="restart"/>
          </w:tcPr>
          <w:p w:rsidR="00780F8F" w:rsidRDefault="00780F8F">
            <w:pPr>
              <w:pStyle w:val="ConsPlusNormal"/>
              <w:jc w:val="center"/>
            </w:pPr>
            <w:r>
              <w:lastRenderedPageBreak/>
              <w:t>сумма</w:t>
            </w:r>
          </w:p>
        </w:tc>
        <w:tc>
          <w:tcPr>
            <w:tcW w:w="737" w:type="dxa"/>
            <w:vMerge w:val="restart"/>
          </w:tcPr>
          <w:p w:rsidR="00780F8F" w:rsidRDefault="00780F8F">
            <w:pPr>
              <w:pStyle w:val="ConsPlusNormal"/>
              <w:jc w:val="center"/>
            </w:pPr>
            <w:r>
              <w:t xml:space="preserve">назначение </w:t>
            </w:r>
            <w:r>
              <w:lastRenderedPageBreak/>
              <w:t>платежа</w:t>
            </w:r>
          </w:p>
        </w:tc>
        <w:tc>
          <w:tcPr>
            <w:tcW w:w="1285" w:type="dxa"/>
            <w:vMerge/>
          </w:tcPr>
          <w:p w:rsidR="00780F8F" w:rsidRDefault="00780F8F">
            <w:pPr>
              <w:pStyle w:val="ConsPlusNormal"/>
            </w:pPr>
          </w:p>
        </w:tc>
        <w:tc>
          <w:tcPr>
            <w:tcW w:w="1285" w:type="dxa"/>
            <w:vMerge/>
          </w:tcPr>
          <w:p w:rsidR="00780F8F" w:rsidRDefault="00780F8F">
            <w:pPr>
              <w:pStyle w:val="ConsPlusNormal"/>
            </w:pPr>
          </w:p>
        </w:tc>
      </w:tr>
      <w:tr w:rsidR="00780F8F">
        <w:tc>
          <w:tcPr>
            <w:tcW w:w="442" w:type="dxa"/>
            <w:vMerge/>
          </w:tcPr>
          <w:p w:rsidR="00780F8F" w:rsidRDefault="00780F8F">
            <w:pPr>
              <w:pStyle w:val="ConsPlusNormal"/>
            </w:pPr>
          </w:p>
        </w:tc>
        <w:tc>
          <w:tcPr>
            <w:tcW w:w="1464" w:type="dxa"/>
            <w:vMerge/>
          </w:tcPr>
          <w:p w:rsidR="00780F8F" w:rsidRDefault="00780F8F">
            <w:pPr>
              <w:pStyle w:val="ConsPlusNormal"/>
            </w:pPr>
          </w:p>
        </w:tc>
        <w:tc>
          <w:tcPr>
            <w:tcW w:w="794" w:type="dxa"/>
            <w:vMerge/>
          </w:tcPr>
          <w:p w:rsidR="00780F8F" w:rsidRDefault="00780F8F">
            <w:pPr>
              <w:pStyle w:val="ConsPlusNormal"/>
            </w:pPr>
          </w:p>
        </w:tc>
        <w:tc>
          <w:tcPr>
            <w:tcW w:w="706" w:type="dxa"/>
          </w:tcPr>
          <w:p w:rsidR="00780F8F" w:rsidRDefault="00780F8F">
            <w:pPr>
              <w:pStyle w:val="ConsPlusNormal"/>
              <w:jc w:val="center"/>
            </w:pPr>
            <w:r>
              <w:t>ИНН</w:t>
            </w:r>
          </w:p>
        </w:tc>
        <w:tc>
          <w:tcPr>
            <w:tcW w:w="680" w:type="dxa"/>
          </w:tcPr>
          <w:p w:rsidR="00780F8F" w:rsidRDefault="00780F8F">
            <w:pPr>
              <w:pStyle w:val="ConsPlusNormal"/>
              <w:jc w:val="center"/>
            </w:pPr>
            <w:r>
              <w:t>наименование</w:t>
            </w:r>
          </w:p>
        </w:tc>
        <w:tc>
          <w:tcPr>
            <w:tcW w:w="1020" w:type="dxa"/>
            <w:vMerge/>
          </w:tcPr>
          <w:p w:rsidR="00780F8F" w:rsidRDefault="00780F8F">
            <w:pPr>
              <w:pStyle w:val="ConsPlusNormal"/>
            </w:pPr>
          </w:p>
        </w:tc>
        <w:tc>
          <w:tcPr>
            <w:tcW w:w="638" w:type="dxa"/>
            <w:vMerge/>
          </w:tcPr>
          <w:p w:rsidR="00780F8F" w:rsidRDefault="00780F8F">
            <w:pPr>
              <w:pStyle w:val="ConsPlusNormal"/>
            </w:pPr>
          </w:p>
        </w:tc>
        <w:tc>
          <w:tcPr>
            <w:tcW w:w="737" w:type="dxa"/>
            <w:vMerge/>
          </w:tcPr>
          <w:p w:rsidR="00780F8F" w:rsidRDefault="00780F8F">
            <w:pPr>
              <w:pStyle w:val="ConsPlusNormal"/>
            </w:pPr>
          </w:p>
        </w:tc>
        <w:tc>
          <w:tcPr>
            <w:tcW w:w="1285" w:type="dxa"/>
            <w:vMerge/>
          </w:tcPr>
          <w:p w:rsidR="00780F8F" w:rsidRDefault="00780F8F">
            <w:pPr>
              <w:pStyle w:val="ConsPlusNormal"/>
            </w:pPr>
          </w:p>
        </w:tc>
        <w:tc>
          <w:tcPr>
            <w:tcW w:w="1285" w:type="dxa"/>
            <w:vMerge/>
          </w:tcPr>
          <w:p w:rsidR="00780F8F" w:rsidRDefault="00780F8F">
            <w:pPr>
              <w:pStyle w:val="ConsPlusNormal"/>
            </w:pPr>
          </w:p>
        </w:tc>
      </w:tr>
      <w:tr w:rsidR="00780F8F">
        <w:tc>
          <w:tcPr>
            <w:tcW w:w="442" w:type="dxa"/>
          </w:tcPr>
          <w:p w:rsidR="00780F8F" w:rsidRDefault="00780F8F">
            <w:pPr>
              <w:pStyle w:val="ConsPlusNormal"/>
              <w:jc w:val="center"/>
            </w:pPr>
            <w:r>
              <w:lastRenderedPageBreak/>
              <w:t>1</w:t>
            </w:r>
          </w:p>
        </w:tc>
        <w:tc>
          <w:tcPr>
            <w:tcW w:w="1464" w:type="dxa"/>
          </w:tcPr>
          <w:p w:rsidR="00780F8F" w:rsidRDefault="00780F8F">
            <w:pPr>
              <w:pStyle w:val="ConsPlusNormal"/>
              <w:jc w:val="center"/>
            </w:pPr>
            <w:r>
              <w:t>2</w:t>
            </w:r>
          </w:p>
        </w:tc>
        <w:tc>
          <w:tcPr>
            <w:tcW w:w="794" w:type="dxa"/>
          </w:tcPr>
          <w:p w:rsidR="00780F8F" w:rsidRDefault="00780F8F">
            <w:pPr>
              <w:pStyle w:val="ConsPlusNormal"/>
              <w:jc w:val="center"/>
            </w:pPr>
            <w:r>
              <w:t>3</w:t>
            </w:r>
          </w:p>
        </w:tc>
        <w:tc>
          <w:tcPr>
            <w:tcW w:w="706" w:type="dxa"/>
          </w:tcPr>
          <w:p w:rsidR="00780F8F" w:rsidRDefault="00780F8F">
            <w:pPr>
              <w:pStyle w:val="ConsPlusNormal"/>
              <w:jc w:val="center"/>
            </w:pPr>
            <w:r>
              <w:t>4</w:t>
            </w:r>
          </w:p>
        </w:tc>
        <w:tc>
          <w:tcPr>
            <w:tcW w:w="680" w:type="dxa"/>
          </w:tcPr>
          <w:p w:rsidR="00780F8F" w:rsidRDefault="00780F8F">
            <w:pPr>
              <w:pStyle w:val="ConsPlusNormal"/>
              <w:jc w:val="center"/>
            </w:pPr>
            <w:r>
              <w:t>5</w:t>
            </w:r>
          </w:p>
        </w:tc>
        <w:tc>
          <w:tcPr>
            <w:tcW w:w="1020" w:type="dxa"/>
          </w:tcPr>
          <w:p w:rsidR="00780F8F" w:rsidRDefault="00780F8F">
            <w:pPr>
              <w:pStyle w:val="ConsPlusNormal"/>
              <w:jc w:val="center"/>
            </w:pPr>
            <w:r>
              <w:t>6</w:t>
            </w:r>
          </w:p>
        </w:tc>
        <w:tc>
          <w:tcPr>
            <w:tcW w:w="638" w:type="dxa"/>
          </w:tcPr>
          <w:p w:rsidR="00780F8F" w:rsidRDefault="00780F8F">
            <w:pPr>
              <w:pStyle w:val="ConsPlusNormal"/>
              <w:jc w:val="center"/>
            </w:pPr>
            <w:r>
              <w:t>7</w:t>
            </w:r>
          </w:p>
        </w:tc>
        <w:tc>
          <w:tcPr>
            <w:tcW w:w="737" w:type="dxa"/>
          </w:tcPr>
          <w:p w:rsidR="00780F8F" w:rsidRDefault="00780F8F">
            <w:pPr>
              <w:pStyle w:val="ConsPlusNormal"/>
              <w:jc w:val="center"/>
            </w:pPr>
            <w:r>
              <w:t>8</w:t>
            </w:r>
          </w:p>
        </w:tc>
        <w:tc>
          <w:tcPr>
            <w:tcW w:w="1285" w:type="dxa"/>
          </w:tcPr>
          <w:p w:rsidR="00780F8F" w:rsidRDefault="00780F8F">
            <w:pPr>
              <w:pStyle w:val="ConsPlusNormal"/>
              <w:jc w:val="center"/>
            </w:pPr>
            <w:r>
              <w:t>9</w:t>
            </w:r>
          </w:p>
        </w:tc>
        <w:tc>
          <w:tcPr>
            <w:tcW w:w="1285" w:type="dxa"/>
          </w:tcPr>
          <w:p w:rsidR="00780F8F" w:rsidRDefault="00780F8F">
            <w:pPr>
              <w:pStyle w:val="ConsPlusNormal"/>
              <w:jc w:val="center"/>
            </w:pPr>
            <w:r>
              <w:t>10</w:t>
            </w:r>
          </w:p>
        </w:tc>
      </w:tr>
      <w:tr w:rsidR="00780F8F">
        <w:tc>
          <w:tcPr>
            <w:tcW w:w="442" w:type="dxa"/>
          </w:tcPr>
          <w:p w:rsidR="00780F8F" w:rsidRDefault="00780F8F">
            <w:pPr>
              <w:pStyle w:val="ConsPlusNormal"/>
            </w:pPr>
          </w:p>
        </w:tc>
        <w:tc>
          <w:tcPr>
            <w:tcW w:w="1464" w:type="dxa"/>
          </w:tcPr>
          <w:p w:rsidR="00780F8F" w:rsidRDefault="00780F8F">
            <w:pPr>
              <w:pStyle w:val="ConsPlusNormal"/>
            </w:pPr>
          </w:p>
        </w:tc>
        <w:tc>
          <w:tcPr>
            <w:tcW w:w="794" w:type="dxa"/>
          </w:tcPr>
          <w:p w:rsidR="00780F8F" w:rsidRDefault="00780F8F">
            <w:pPr>
              <w:pStyle w:val="ConsPlusNormal"/>
            </w:pPr>
          </w:p>
        </w:tc>
        <w:tc>
          <w:tcPr>
            <w:tcW w:w="706" w:type="dxa"/>
          </w:tcPr>
          <w:p w:rsidR="00780F8F" w:rsidRDefault="00780F8F">
            <w:pPr>
              <w:pStyle w:val="ConsPlusNormal"/>
            </w:pPr>
          </w:p>
        </w:tc>
        <w:tc>
          <w:tcPr>
            <w:tcW w:w="680" w:type="dxa"/>
          </w:tcPr>
          <w:p w:rsidR="00780F8F" w:rsidRDefault="00780F8F">
            <w:pPr>
              <w:pStyle w:val="ConsPlusNormal"/>
            </w:pPr>
          </w:p>
        </w:tc>
        <w:tc>
          <w:tcPr>
            <w:tcW w:w="1020" w:type="dxa"/>
          </w:tcPr>
          <w:p w:rsidR="00780F8F" w:rsidRDefault="00780F8F">
            <w:pPr>
              <w:pStyle w:val="ConsPlusNormal"/>
            </w:pPr>
          </w:p>
        </w:tc>
        <w:tc>
          <w:tcPr>
            <w:tcW w:w="638" w:type="dxa"/>
          </w:tcPr>
          <w:p w:rsidR="00780F8F" w:rsidRDefault="00780F8F">
            <w:pPr>
              <w:pStyle w:val="ConsPlusNormal"/>
            </w:pPr>
          </w:p>
        </w:tc>
        <w:tc>
          <w:tcPr>
            <w:tcW w:w="737" w:type="dxa"/>
          </w:tcPr>
          <w:p w:rsidR="00780F8F" w:rsidRDefault="00780F8F">
            <w:pPr>
              <w:pStyle w:val="ConsPlusNormal"/>
            </w:pPr>
          </w:p>
        </w:tc>
        <w:tc>
          <w:tcPr>
            <w:tcW w:w="1285" w:type="dxa"/>
          </w:tcPr>
          <w:p w:rsidR="00780F8F" w:rsidRDefault="00780F8F">
            <w:pPr>
              <w:pStyle w:val="ConsPlusNormal"/>
            </w:pPr>
          </w:p>
        </w:tc>
        <w:tc>
          <w:tcPr>
            <w:tcW w:w="1285"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vAlign w:val="bottom"/>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single" w:sz="4" w:space="0" w:color="auto"/>
              <w:right w:val="nil"/>
            </w:tcBorders>
            <w:vAlign w:val="bottom"/>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single" w:sz="4" w:space="0" w:color="auto"/>
              <w:left w:val="nil"/>
              <w:bottom w:val="nil"/>
              <w:right w:val="nil"/>
            </w:tcBorders>
          </w:tcPr>
          <w:p w:rsidR="00780F8F" w:rsidRDefault="00780F8F">
            <w:pPr>
              <w:pStyle w:val="ConsPlusNormal"/>
              <w:jc w:val="center"/>
            </w:pPr>
            <w:r>
              <w:t>(телефон)</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84" w:name="P2329"/>
      <w:bookmarkEnd w:id="84"/>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8</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85" w:name="P2349"/>
            <w:bookmarkEnd w:id="85"/>
            <w:r>
              <w:t>УВЕДОМЛЕНИЕ</w:t>
            </w:r>
          </w:p>
          <w:p w:rsidR="00780F8F" w:rsidRDefault="00780F8F">
            <w:pPr>
              <w:pStyle w:val="ConsPlusNormal"/>
              <w:jc w:val="center"/>
            </w:pPr>
            <w:r>
              <w:t>О ПРИОСТАНОВЛЕНИИ ОПЕРАЦИИ НА ЛИЦЕВОМ СЧЕТЕ</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780F8F">
        <w:tc>
          <w:tcPr>
            <w:tcW w:w="3742" w:type="dxa"/>
            <w:tcBorders>
              <w:top w:val="nil"/>
              <w:left w:val="nil"/>
              <w:bottom w:val="nil"/>
              <w:right w:val="nil"/>
            </w:tcBorders>
          </w:tcPr>
          <w:p w:rsidR="00780F8F" w:rsidRDefault="00780F8F">
            <w:pPr>
              <w:pStyle w:val="ConsPlusNormal"/>
            </w:pPr>
          </w:p>
        </w:tc>
        <w:tc>
          <w:tcPr>
            <w:tcW w:w="2324"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742" w:type="dxa"/>
            <w:tcBorders>
              <w:top w:val="nil"/>
              <w:left w:val="nil"/>
              <w:bottom w:val="nil"/>
              <w:right w:val="nil"/>
            </w:tcBorders>
            <w:vAlign w:val="bottom"/>
          </w:tcPr>
          <w:p w:rsidR="00780F8F" w:rsidRDefault="00780F8F">
            <w:pPr>
              <w:pStyle w:val="ConsPlusNormal"/>
            </w:pPr>
          </w:p>
        </w:tc>
        <w:tc>
          <w:tcPr>
            <w:tcW w:w="2324" w:type="dxa"/>
            <w:tcBorders>
              <w:top w:val="nil"/>
              <w:left w:val="nil"/>
              <w:bottom w:val="nil"/>
              <w:right w:val="nil"/>
            </w:tcBorders>
          </w:tcPr>
          <w:p w:rsidR="00780F8F" w:rsidRDefault="00780F8F">
            <w:pPr>
              <w:pStyle w:val="ConsPlusNormal"/>
              <w:jc w:val="center"/>
            </w:pPr>
            <w:r>
              <w:t>от "__" ______ 20__ г.</w:t>
            </w:r>
          </w:p>
        </w:tc>
        <w:tc>
          <w:tcPr>
            <w:tcW w:w="1984" w:type="dxa"/>
            <w:tcBorders>
              <w:top w:val="nil"/>
              <w:left w:val="nil"/>
              <w:bottom w:val="nil"/>
              <w:right w:val="single" w:sz="4" w:space="0" w:color="auto"/>
            </w:tcBorders>
            <w:vAlign w:val="bottom"/>
          </w:tcPr>
          <w:p w:rsidR="00780F8F" w:rsidRDefault="00780F8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r>
              <w:t>От кого:</w:t>
            </w:r>
          </w:p>
        </w:tc>
        <w:tc>
          <w:tcPr>
            <w:tcW w:w="2324"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tcPr>
          <w:p w:rsidR="00780F8F" w:rsidRDefault="00780F8F">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vMerge/>
            <w:tcBorders>
              <w:top w:val="nil"/>
              <w:left w:val="nil"/>
              <w:bottom w:val="nil"/>
              <w:right w:val="nil"/>
            </w:tcBorders>
          </w:tcPr>
          <w:p w:rsidR="00780F8F" w:rsidRDefault="00780F8F">
            <w:pPr>
              <w:pStyle w:val="ConsPlusNormal"/>
            </w:pPr>
          </w:p>
        </w:tc>
        <w:tc>
          <w:tcPr>
            <w:tcW w:w="2324"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r>
              <w:t>Кому:</w:t>
            </w:r>
          </w:p>
        </w:tc>
        <w:tc>
          <w:tcPr>
            <w:tcW w:w="2324"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r>
              <w:t xml:space="preserve">Наименование государственного (муниципального) заказчика, получателя бюджетных средств </w:t>
            </w:r>
            <w:hyperlink w:anchor="P2475">
              <w:r>
                <w:rPr>
                  <w:color w:val="0000FF"/>
                </w:rPr>
                <w:t>&lt;1&gt;</w:t>
              </w:r>
            </w:hyperlink>
            <w:r>
              <w:t>, заказчика</w:t>
            </w:r>
          </w:p>
        </w:tc>
        <w:tc>
          <w:tcPr>
            <w:tcW w:w="2324"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vMerge/>
            <w:tcBorders>
              <w:top w:val="nil"/>
              <w:left w:val="nil"/>
              <w:bottom w:val="nil"/>
              <w:right w:val="nil"/>
            </w:tcBorders>
          </w:tcPr>
          <w:p w:rsidR="00780F8F" w:rsidRDefault="00780F8F">
            <w:pPr>
              <w:pStyle w:val="ConsPlusNormal"/>
            </w:pPr>
          </w:p>
        </w:tc>
        <w:tc>
          <w:tcPr>
            <w:tcW w:w="2324" w:type="dxa"/>
            <w:vMerge/>
            <w:tcBorders>
              <w:top w:val="single" w:sz="4" w:space="0" w:color="auto"/>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p>
        </w:tc>
        <w:tc>
          <w:tcPr>
            <w:tcW w:w="2324"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742" w:type="dxa"/>
            <w:tcBorders>
              <w:top w:val="nil"/>
              <w:left w:val="nil"/>
              <w:bottom w:val="nil"/>
              <w:right w:val="nil"/>
            </w:tcBorders>
          </w:tcPr>
          <w:p w:rsidR="00780F8F" w:rsidRDefault="00780F8F">
            <w:pPr>
              <w:pStyle w:val="ConsPlusNormal"/>
            </w:pPr>
            <w:r>
              <w:t>Единица измерения: руб.</w:t>
            </w:r>
          </w:p>
        </w:tc>
        <w:tc>
          <w:tcPr>
            <w:tcW w:w="2324"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212">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780F8F">
        <w:tc>
          <w:tcPr>
            <w:tcW w:w="453" w:type="dxa"/>
            <w:vMerge w:val="restart"/>
          </w:tcPr>
          <w:p w:rsidR="00780F8F" w:rsidRDefault="00780F8F">
            <w:pPr>
              <w:pStyle w:val="ConsPlusNormal"/>
              <w:jc w:val="center"/>
            </w:pPr>
            <w:r>
              <w:t>N п/п</w:t>
            </w:r>
          </w:p>
        </w:tc>
        <w:tc>
          <w:tcPr>
            <w:tcW w:w="1190" w:type="dxa"/>
            <w:vMerge w:val="restart"/>
          </w:tcPr>
          <w:p w:rsidR="00780F8F" w:rsidRDefault="00780F8F">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780F8F" w:rsidRDefault="00780F8F">
            <w:pPr>
              <w:pStyle w:val="ConsPlusNormal"/>
              <w:jc w:val="center"/>
            </w:pPr>
            <w:r>
              <w:t>Аналитический код раздела на лицевом счете</w:t>
            </w:r>
          </w:p>
        </w:tc>
        <w:tc>
          <w:tcPr>
            <w:tcW w:w="4646" w:type="dxa"/>
            <w:gridSpan w:val="6"/>
          </w:tcPr>
          <w:p w:rsidR="00780F8F" w:rsidRDefault="00780F8F">
            <w:pPr>
              <w:pStyle w:val="ConsPlusNormal"/>
              <w:jc w:val="center"/>
            </w:pPr>
            <w:r>
              <w:t>Содержание операции</w:t>
            </w:r>
          </w:p>
        </w:tc>
        <w:tc>
          <w:tcPr>
            <w:tcW w:w="907" w:type="dxa"/>
            <w:vMerge w:val="restart"/>
          </w:tcPr>
          <w:p w:rsidR="00780F8F" w:rsidRDefault="00780F8F">
            <w:pPr>
              <w:pStyle w:val="ConsPlusNormal"/>
              <w:jc w:val="center"/>
            </w:pPr>
            <w:r>
              <w:t>Причина приостановления операции</w:t>
            </w:r>
          </w:p>
        </w:tc>
        <w:tc>
          <w:tcPr>
            <w:tcW w:w="1020" w:type="dxa"/>
            <w:vMerge w:val="restart"/>
          </w:tcPr>
          <w:p w:rsidR="00780F8F" w:rsidRDefault="00780F8F">
            <w:pPr>
              <w:pStyle w:val="ConsPlusNormal"/>
              <w:jc w:val="center"/>
            </w:pPr>
            <w:r>
              <w:t>Дата окончания приостановления операции</w:t>
            </w:r>
          </w:p>
        </w:tc>
      </w:tr>
      <w:tr w:rsidR="00780F8F">
        <w:tc>
          <w:tcPr>
            <w:tcW w:w="453" w:type="dxa"/>
            <w:vMerge/>
          </w:tcPr>
          <w:p w:rsidR="00780F8F" w:rsidRDefault="00780F8F">
            <w:pPr>
              <w:pStyle w:val="ConsPlusNormal"/>
            </w:pPr>
          </w:p>
        </w:tc>
        <w:tc>
          <w:tcPr>
            <w:tcW w:w="1190" w:type="dxa"/>
            <w:vMerge/>
          </w:tcPr>
          <w:p w:rsidR="00780F8F" w:rsidRDefault="00780F8F">
            <w:pPr>
              <w:pStyle w:val="ConsPlusNormal"/>
            </w:pPr>
          </w:p>
        </w:tc>
        <w:tc>
          <w:tcPr>
            <w:tcW w:w="850" w:type="dxa"/>
            <w:vMerge/>
          </w:tcPr>
          <w:p w:rsidR="00780F8F" w:rsidRDefault="00780F8F">
            <w:pPr>
              <w:pStyle w:val="ConsPlusNormal"/>
            </w:pPr>
          </w:p>
        </w:tc>
        <w:tc>
          <w:tcPr>
            <w:tcW w:w="737" w:type="dxa"/>
          </w:tcPr>
          <w:p w:rsidR="00780F8F" w:rsidRDefault="00780F8F">
            <w:pPr>
              <w:pStyle w:val="ConsPlusNormal"/>
              <w:jc w:val="center"/>
            </w:pPr>
            <w:r>
              <w:t>наименование получателя</w:t>
            </w:r>
          </w:p>
        </w:tc>
        <w:tc>
          <w:tcPr>
            <w:tcW w:w="737" w:type="dxa"/>
          </w:tcPr>
          <w:p w:rsidR="00780F8F" w:rsidRDefault="00780F8F">
            <w:pPr>
              <w:pStyle w:val="ConsPlusNormal"/>
              <w:jc w:val="center"/>
            </w:pPr>
            <w:r>
              <w:t>ИНН получателя</w:t>
            </w:r>
          </w:p>
        </w:tc>
        <w:tc>
          <w:tcPr>
            <w:tcW w:w="793" w:type="dxa"/>
          </w:tcPr>
          <w:p w:rsidR="00780F8F" w:rsidRDefault="00780F8F">
            <w:pPr>
              <w:pStyle w:val="ConsPlusNormal"/>
              <w:jc w:val="center"/>
            </w:pPr>
            <w:r>
              <w:t>КПП получателя</w:t>
            </w:r>
          </w:p>
        </w:tc>
        <w:tc>
          <w:tcPr>
            <w:tcW w:w="1190" w:type="dxa"/>
          </w:tcPr>
          <w:p w:rsidR="00780F8F" w:rsidRDefault="00780F8F">
            <w:pPr>
              <w:pStyle w:val="ConsPlusNormal"/>
              <w:jc w:val="center"/>
            </w:pPr>
            <w:r>
              <w:t>номер, дата распоряжения о совершении казначейских платежей</w:t>
            </w:r>
          </w:p>
        </w:tc>
        <w:tc>
          <w:tcPr>
            <w:tcW w:w="566" w:type="dxa"/>
          </w:tcPr>
          <w:p w:rsidR="00780F8F" w:rsidRDefault="00780F8F">
            <w:pPr>
              <w:pStyle w:val="ConsPlusNormal"/>
              <w:jc w:val="center"/>
            </w:pPr>
            <w:r>
              <w:t>сумма</w:t>
            </w:r>
          </w:p>
        </w:tc>
        <w:tc>
          <w:tcPr>
            <w:tcW w:w="623" w:type="dxa"/>
          </w:tcPr>
          <w:p w:rsidR="00780F8F" w:rsidRDefault="00780F8F">
            <w:pPr>
              <w:pStyle w:val="ConsPlusNormal"/>
              <w:jc w:val="center"/>
            </w:pPr>
            <w:r>
              <w:t>назначение платежа</w:t>
            </w:r>
          </w:p>
        </w:tc>
        <w:tc>
          <w:tcPr>
            <w:tcW w:w="907" w:type="dxa"/>
            <w:vMerge/>
          </w:tcPr>
          <w:p w:rsidR="00780F8F" w:rsidRDefault="00780F8F">
            <w:pPr>
              <w:pStyle w:val="ConsPlusNormal"/>
            </w:pPr>
          </w:p>
        </w:tc>
        <w:tc>
          <w:tcPr>
            <w:tcW w:w="1020" w:type="dxa"/>
            <w:vMerge/>
          </w:tcPr>
          <w:p w:rsidR="00780F8F" w:rsidRDefault="00780F8F">
            <w:pPr>
              <w:pStyle w:val="ConsPlusNormal"/>
            </w:pPr>
          </w:p>
        </w:tc>
      </w:tr>
      <w:tr w:rsidR="00780F8F">
        <w:tc>
          <w:tcPr>
            <w:tcW w:w="453" w:type="dxa"/>
          </w:tcPr>
          <w:p w:rsidR="00780F8F" w:rsidRDefault="00780F8F">
            <w:pPr>
              <w:pStyle w:val="ConsPlusNormal"/>
              <w:jc w:val="center"/>
            </w:pPr>
            <w:r>
              <w:t>1</w:t>
            </w:r>
          </w:p>
        </w:tc>
        <w:tc>
          <w:tcPr>
            <w:tcW w:w="1190" w:type="dxa"/>
          </w:tcPr>
          <w:p w:rsidR="00780F8F" w:rsidRDefault="00780F8F">
            <w:pPr>
              <w:pStyle w:val="ConsPlusNormal"/>
              <w:jc w:val="center"/>
            </w:pPr>
            <w:r>
              <w:t>2</w:t>
            </w:r>
          </w:p>
        </w:tc>
        <w:tc>
          <w:tcPr>
            <w:tcW w:w="850" w:type="dxa"/>
          </w:tcPr>
          <w:p w:rsidR="00780F8F" w:rsidRDefault="00780F8F">
            <w:pPr>
              <w:pStyle w:val="ConsPlusNormal"/>
              <w:jc w:val="center"/>
            </w:pPr>
            <w:r>
              <w:t>3</w:t>
            </w:r>
          </w:p>
        </w:tc>
        <w:tc>
          <w:tcPr>
            <w:tcW w:w="737" w:type="dxa"/>
          </w:tcPr>
          <w:p w:rsidR="00780F8F" w:rsidRDefault="00780F8F">
            <w:pPr>
              <w:pStyle w:val="ConsPlusNormal"/>
              <w:jc w:val="center"/>
            </w:pPr>
            <w:r>
              <w:t>4</w:t>
            </w:r>
          </w:p>
        </w:tc>
        <w:tc>
          <w:tcPr>
            <w:tcW w:w="737" w:type="dxa"/>
          </w:tcPr>
          <w:p w:rsidR="00780F8F" w:rsidRDefault="00780F8F">
            <w:pPr>
              <w:pStyle w:val="ConsPlusNormal"/>
              <w:jc w:val="center"/>
            </w:pPr>
            <w:r>
              <w:t>5</w:t>
            </w:r>
          </w:p>
        </w:tc>
        <w:tc>
          <w:tcPr>
            <w:tcW w:w="793" w:type="dxa"/>
          </w:tcPr>
          <w:p w:rsidR="00780F8F" w:rsidRDefault="00780F8F">
            <w:pPr>
              <w:pStyle w:val="ConsPlusNormal"/>
              <w:jc w:val="center"/>
            </w:pPr>
            <w:r>
              <w:t>6</w:t>
            </w:r>
          </w:p>
        </w:tc>
        <w:tc>
          <w:tcPr>
            <w:tcW w:w="1190" w:type="dxa"/>
          </w:tcPr>
          <w:p w:rsidR="00780F8F" w:rsidRDefault="00780F8F">
            <w:pPr>
              <w:pStyle w:val="ConsPlusNormal"/>
              <w:jc w:val="center"/>
            </w:pPr>
            <w:r>
              <w:t>7</w:t>
            </w:r>
          </w:p>
        </w:tc>
        <w:tc>
          <w:tcPr>
            <w:tcW w:w="566" w:type="dxa"/>
          </w:tcPr>
          <w:p w:rsidR="00780F8F" w:rsidRDefault="00780F8F">
            <w:pPr>
              <w:pStyle w:val="ConsPlusNormal"/>
              <w:jc w:val="center"/>
            </w:pPr>
            <w:r>
              <w:t>8</w:t>
            </w:r>
          </w:p>
        </w:tc>
        <w:tc>
          <w:tcPr>
            <w:tcW w:w="623" w:type="dxa"/>
          </w:tcPr>
          <w:p w:rsidR="00780F8F" w:rsidRDefault="00780F8F">
            <w:pPr>
              <w:pStyle w:val="ConsPlusNormal"/>
              <w:jc w:val="center"/>
            </w:pPr>
            <w:r>
              <w:t>9</w:t>
            </w:r>
          </w:p>
        </w:tc>
        <w:tc>
          <w:tcPr>
            <w:tcW w:w="907" w:type="dxa"/>
          </w:tcPr>
          <w:p w:rsidR="00780F8F" w:rsidRDefault="00780F8F">
            <w:pPr>
              <w:pStyle w:val="ConsPlusNormal"/>
              <w:jc w:val="center"/>
            </w:pPr>
            <w:r>
              <w:t>10</w:t>
            </w:r>
          </w:p>
        </w:tc>
        <w:tc>
          <w:tcPr>
            <w:tcW w:w="1020" w:type="dxa"/>
          </w:tcPr>
          <w:p w:rsidR="00780F8F" w:rsidRDefault="00780F8F">
            <w:pPr>
              <w:pStyle w:val="ConsPlusNormal"/>
              <w:jc w:val="center"/>
            </w:pPr>
            <w:r>
              <w:t>11</w:t>
            </w:r>
          </w:p>
        </w:tc>
      </w:tr>
      <w:tr w:rsidR="00780F8F">
        <w:tc>
          <w:tcPr>
            <w:tcW w:w="453" w:type="dxa"/>
          </w:tcPr>
          <w:p w:rsidR="00780F8F" w:rsidRDefault="00780F8F">
            <w:pPr>
              <w:pStyle w:val="ConsPlusNormal"/>
            </w:pPr>
          </w:p>
        </w:tc>
        <w:tc>
          <w:tcPr>
            <w:tcW w:w="1190" w:type="dxa"/>
          </w:tcPr>
          <w:p w:rsidR="00780F8F" w:rsidRDefault="00780F8F">
            <w:pPr>
              <w:pStyle w:val="ConsPlusNormal"/>
            </w:pPr>
          </w:p>
        </w:tc>
        <w:tc>
          <w:tcPr>
            <w:tcW w:w="850" w:type="dxa"/>
          </w:tcPr>
          <w:p w:rsidR="00780F8F" w:rsidRDefault="00780F8F">
            <w:pPr>
              <w:pStyle w:val="ConsPlusNormal"/>
            </w:pPr>
          </w:p>
        </w:tc>
        <w:tc>
          <w:tcPr>
            <w:tcW w:w="737" w:type="dxa"/>
          </w:tcPr>
          <w:p w:rsidR="00780F8F" w:rsidRDefault="00780F8F">
            <w:pPr>
              <w:pStyle w:val="ConsPlusNormal"/>
            </w:pPr>
          </w:p>
        </w:tc>
        <w:tc>
          <w:tcPr>
            <w:tcW w:w="737" w:type="dxa"/>
          </w:tcPr>
          <w:p w:rsidR="00780F8F" w:rsidRDefault="00780F8F">
            <w:pPr>
              <w:pStyle w:val="ConsPlusNormal"/>
            </w:pPr>
          </w:p>
        </w:tc>
        <w:tc>
          <w:tcPr>
            <w:tcW w:w="793" w:type="dxa"/>
          </w:tcPr>
          <w:p w:rsidR="00780F8F" w:rsidRDefault="00780F8F">
            <w:pPr>
              <w:pStyle w:val="ConsPlusNormal"/>
            </w:pPr>
          </w:p>
        </w:tc>
        <w:tc>
          <w:tcPr>
            <w:tcW w:w="1190" w:type="dxa"/>
          </w:tcPr>
          <w:p w:rsidR="00780F8F" w:rsidRDefault="00780F8F">
            <w:pPr>
              <w:pStyle w:val="ConsPlusNormal"/>
            </w:pPr>
          </w:p>
        </w:tc>
        <w:tc>
          <w:tcPr>
            <w:tcW w:w="566" w:type="dxa"/>
          </w:tcPr>
          <w:p w:rsidR="00780F8F" w:rsidRDefault="00780F8F">
            <w:pPr>
              <w:pStyle w:val="ConsPlusNormal"/>
            </w:pPr>
          </w:p>
        </w:tc>
        <w:tc>
          <w:tcPr>
            <w:tcW w:w="623" w:type="dxa"/>
          </w:tcPr>
          <w:p w:rsidR="00780F8F" w:rsidRDefault="00780F8F">
            <w:pPr>
              <w:pStyle w:val="ConsPlusNormal"/>
            </w:pPr>
          </w:p>
        </w:tc>
        <w:tc>
          <w:tcPr>
            <w:tcW w:w="907" w:type="dxa"/>
          </w:tcPr>
          <w:p w:rsidR="00780F8F" w:rsidRDefault="00780F8F">
            <w:pPr>
              <w:pStyle w:val="ConsPlusNormal"/>
            </w:pPr>
          </w:p>
        </w:tc>
        <w:tc>
          <w:tcPr>
            <w:tcW w:w="1020"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vAlign w:val="bottom"/>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single" w:sz="4" w:space="0" w:color="auto"/>
              <w:right w:val="nil"/>
            </w:tcBorders>
            <w:vAlign w:val="bottom"/>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single" w:sz="4" w:space="0" w:color="auto"/>
              <w:left w:val="nil"/>
              <w:bottom w:val="nil"/>
              <w:right w:val="nil"/>
            </w:tcBorders>
          </w:tcPr>
          <w:p w:rsidR="00780F8F" w:rsidRDefault="00780F8F">
            <w:pPr>
              <w:pStyle w:val="ConsPlusNormal"/>
              <w:jc w:val="center"/>
            </w:pPr>
            <w:r>
              <w:t>(телефон)</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86" w:name="P2475"/>
      <w:bookmarkEnd w:id="86"/>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80F8F" w:rsidRDefault="00780F8F">
      <w:pPr>
        <w:pStyle w:val="ConsPlusNormal"/>
        <w:spacing w:before="220"/>
        <w:ind w:firstLine="540"/>
        <w:jc w:val="both"/>
      </w:pPr>
      <w:bookmarkStart w:id="87" w:name="P2476"/>
      <w:bookmarkEnd w:id="87"/>
      <w:r>
        <w:t>&lt;2&gt;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9</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88" w:name="P2496"/>
            <w:bookmarkEnd w:id="88"/>
            <w:r>
              <w:t>ПРЕДУПРЕЖДЕНИЕ (ИНФОРМИРОВАНИЕ)</w:t>
            </w:r>
          </w:p>
          <w:p w:rsidR="00780F8F" w:rsidRDefault="00780F8F">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780F8F">
        <w:tc>
          <w:tcPr>
            <w:tcW w:w="3005" w:type="dxa"/>
            <w:tcBorders>
              <w:top w:val="nil"/>
              <w:left w:val="nil"/>
              <w:bottom w:val="nil"/>
              <w:right w:val="nil"/>
            </w:tcBorders>
          </w:tcPr>
          <w:p w:rsidR="00780F8F" w:rsidRDefault="00780F8F">
            <w:pPr>
              <w:pStyle w:val="ConsPlusNormal"/>
            </w:pPr>
          </w:p>
        </w:tc>
        <w:tc>
          <w:tcPr>
            <w:tcW w:w="2324" w:type="dxa"/>
            <w:tcBorders>
              <w:top w:val="nil"/>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005" w:type="dxa"/>
            <w:tcBorders>
              <w:top w:val="nil"/>
              <w:left w:val="nil"/>
              <w:bottom w:val="nil"/>
              <w:right w:val="nil"/>
            </w:tcBorders>
            <w:vAlign w:val="bottom"/>
          </w:tcPr>
          <w:p w:rsidR="00780F8F" w:rsidRDefault="00780F8F">
            <w:pPr>
              <w:pStyle w:val="ConsPlusNormal"/>
            </w:pPr>
          </w:p>
        </w:tc>
        <w:tc>
          <w:tcPr>
            <w:tcW w:w="2324" w:type="dxa"/>
            <w:tcBorders>
              <w:top w:val="nil"/>
              <w:left w:val="nil"/>
              <w:bottom w:val="nil"/>
              <w:right w:val="nil"/>
            </w:tcBorders>
          </w:tcPr>
          <w:p w:rsidR="00780F8F" w:rsidRDefault="00780F8F">
            <w:pPr>
              <w:pStyle w:val="ConsPlusNormal"/>
              <w:jc w:val="center"/>
            </w:pPr>
            <w:r>
              <w:t>от "__" ____ 20__ г.</w:t>
            </w:r>
          </w:p>
        </w:tc>
        <w:tc>
          <w:tcPr>
            <w:tcW w:w="2721" w:type="dxa"/>
            <w:tcBorders>
              <w:top w:val="nil"/>
              <w:left w:val="nil"/>
              <w:bottom w:val="nil"/>
              <w:right w:val="single" w:sz="4" w:space="0" w:color="auto"/>
            </w:tcBorders>
            <w:vAlign w:val="bottom"/>
          </w:tcPr>
          <w:p w:rsidR="00780F8F" w:rsidRDefault="00780F8F">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От кого:</w:t>
            </w:r>
          </w:p>
        </w:tc>
        <w:tc>
          <w:tcPr>
            <w:tcW w:w="2324" w:type="dxa"/>
            <w:tcBorders>
              <w:top w:val="nil"/>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val="restart"/>
            <w:tcBorders>
              <w:top w:val="nil"/>
              <w:left w:val="nil"/>
              <w:bottom w:val="nil"/>
              <w:right w:val="nil"/>
            </w:tcBorders>
          </w:tcPr>
          <w:p w:rsidR="00780F8F" w:rsidRDefault="00780F8F">
            <w:pPr>
              <w:pStyle w:val="ConsPlusNormal"/>
            </w:pPr>
            <w:r>
              <w:t xml:space="preserve">Наименование </w:t>
            </w:r>
            <w:r>
              <w:lastRenderedPageBreak/>
              <w:t>территориального органа Федерального казначейства</w:t>
            </w:r>
          </w:p>
        </w:tc>
        <w:tc>
          <w:tcPr>
            <w:tcW w:w="2324" w:type="dxa"/>
            <w:tcBorders>
              <w:top w:val="nil"/>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tcPr>
          <w:p w:rsidR="00780F8F" w:rsidRDefault="00780F8F">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tcBorders>
              <w:top w:val="nil"/>
              <w:left w:val="nil"/>
              <w:bottom w:val="nil"/>
              <w:right w:val="nil"/>
            </w:tcBorders>
          </w:tcPr>
          <w:p w:rsidR="00780F8F" w:rsidRDefault="00780F8F">
            <w:pPr>
              <w:pStyle w:val="ConsPlusNormal"/>
            </w:pPr>
          </w:p>
        </w:tc>
        <w:tc>
          <w:tcPr>
            <w:tcW w:w="2324" w:type="dxa"/>
            <w:tcBorders>
              <w:top w:val="nil"/>
              <w:left w:val="nil"/>
              <w:bottom w:val="single" w:sz="4" w:space="0" w:color="auto"/>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lastRenderedPageBreak/>
              <w:t>Кому:</w:t>
            </w:r>
          </w:p>
        </w:tc>
        <w:tc>
          <w:tcPr>
            <w:tcW w:w="2324" w:type="dxa"/>
            <w:tcBorders>
              <w:top w:val="single" w:sz="4" w:space="0" w:color="auto"/>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 xml:space="preserve">Наименование государственного (муниципального) заказчика, получателя бюджетных средств </w:t>
            </w:r>
            <w:hyperlink w:anchor="P2626">
              <w:r>
                <w:rPr>
                  <w:color w:val="0000FF"/>
                </w:rPr>
                <w:t>&lt;1&gt;</w:t>
              </w:r>
            </w:hyperlink>
            <w:r>
              <w:t>, заказчика</w:t>
            </w:r>
          </w:p>
        </w:tc>
        <w:tc>
          <w:tcPr>
            <w:tcW w:w="2324" w:type="dxa"/>
            <w:tcBorders>
              <w:top w:val="nil"/>
              <w:left w:val="nil"/>
              <w:bottom w:val="single" w:sz="4" w:space="0" w:color="auto"/>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tcBorders>
              <w:top w:val="nil"/>
              <w:left w:val="nil"/>
              <w:bottom w:val="nil"/>
              <w:right w:val="nil"/>
            </w:tcBorders>
          </w:tcPr>
          <w:p w:rsidR="00780F8F" w:rsidRDefault="00780F8F">
            <w:pPr>
              <w:pStyle w:val="ConsPlusNormal"/>
            </w:pPr>
          </w:p>
        </w:tc>
        <w:tc>
          <w:tcPr>
            <w:tcW w:w="2324" w:type="dxa"/>
            <w:vMerge/>
            <w:tcBorders>
              <w:top w:val="single" w:sz="4" w:space="0" w:color="auto"/>
              <w:left w:val="nil"/>
              <w:bottom w:val="single" w:sz="4" w:space="0" w:color="auto"/>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val="restart"/>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tcBorders>
              <w:top w:val="nil"/>
              <w:left w:val="nil"/>
              <w:bottom w:val="nil"/>
              <w:right w:val="nil"/>
            </w:tcBorders>
          </w:tcPr>
          <w:p w:rsidR="00780F8F" w:rsidRDefault="00780F8F">
            <w:pPr>
              <w:pStyle w:val="ConsPlusNormal"/>
            </w:pPr>
          </w:p>
        </w:tc>
        <w:tc>
          <w:tcPr>
            <w:tcW w:w="2324" w:type="dxa"/>
            <w:tcBorders>
              <w:top w:val="nil"/>
              <w:left w:val="nil"/>
              <w:bottom w:val="single" w:sz="4" w:space="0" w:color="auto"/>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Единица измерения: руб.</w:t>
            </w:r>
          </w:p>
        </w:tc>
        <w:tc>
          <w:tcPr>
            <w:tcW w:w="2324" w:type="dxa"/>
            <w:tcBorders>
              <w:top w:val="single" w:sz="4" w:space="0" w:color="auto"/>
              <w:left w:val="nil"/>
              <w:bottom w:val="nil"/>
              <w:right w:val="nil"/>
            </w:tcBorders>
          </w:tcPr>
          <w:p w:rsidR="00780F8F" w:rsidRDefault="00780F8F">
            <w:pPr>
              <w:pStyle w:val="ConsPlusNormal"/>
            </w:pPr>
          </w:p>
        </w:tc>
        <w:tc>
          <w:tcPr>
            <w:tcW w:w="2721"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213">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780F8F">
        <w:tc>
          <w:tcPr>
            <w:tcW w:w="514" w:type="dxa"/>
            <w:vMerge w:val="restart"/>
          </w:tcPr>
          <w:p w:rsidR="00780F8F" w:rsidRDefault="00780F8F">
            <w:pPr>
              <w:pStyle w:val="ConsPlusNormal"/>
              <w:jc w:val="center"/>
            </w:pPr>
            <w:r>
              <w:t>N п/п</w:t>
            </w:r>
          </w:p>
        </w:tc>
        <w:tc>
          <w:tcPr>
            <w:tcW w:w="1020" w:type="dxa"/>
            <w:vMerge w:val="restart"/>
          </w:tcPr>
          <w:p w:rsidR="00780F8F" w:rsidRDefault="00780F8F">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780F8F" w:rsidRDefault="00780F8F">
            <w:pPr>
              <w:pStyle w:val="ConsPlusNormal"/>
              <w:jc w:val="center"/>
            </w:pPr>
            <w:r>
              <w:t>Аналитический код раздела на лицевом счете</w:t>
            </w:r>
          </w:p>
        </w:tc>
        <w:tc>
          <w:tcPr>
            <w:tcW w:w="1361" w:type="dxa"/>
            <w:gridSpan w:val="2"/>
          </w:tcPr>
          <w:p w:rsidR="00780F8F" w:rsidRDefault="00780F8F">
            <w:pPr>
              <w:pStyle w:val="ConsPlusNormal"/>
              <w:jc w:val="center"/>
            </w:pPr>
            <w:hyperlink w:anchor="P305">
              <w:r>
                <w:rPr>
                  <w:color w:val="0000FF"/>
                </w:rPr>
                <w:t>Сведения</w:t>
              </w:r>
            </w:hyperlink>
            <w:r>
              <w:t xml:space="preserve"> об операциях с целевыми средствами</w:t>
            </w:r>
          </w:p>
        </w:tc>
        <w:tc>
          <w:tcPr>
            <w:tcW w:w="4241" w:type="dxa"/>
            <w:gridSpan w:val="6"/>
          </w:tcPr>
          <w:p w:rsidR="00780F8F" w:rsidRDefault="00780F8F">
            <w:pPr>
              <w:pStyle w:val="ConsPlusNormal"/>
              <w:jc w:val="center"/>
            </w:pPr>
            <w:r>
              <w:t>Содержание операции</w:t>
            </w:r>
          </w:p>
        </w:tc>
        <w:tc>
          <w:tcPr>
            <w:tcW w:w="1142" w:type="dxa"/>
            <w:vMerge w:val="restart"/>
          </w:tcPr>
          <w:p w:rsidR="00780F8F" w:rsidRDefault="00780F8F">
            <w:pPr>
              <w:pStyle w:val="ConsPlusNormal"/>
              <w:jc w:val="center"/>
            </w:pPr>
            <w:r>
              <w:t>Признак финансового нарушения/причина информирования</w:t>
            </w:r>
          </w:p>
        </w:tc>
      </w:tr>
      <w:tr w:rsidR="00780F8F">
        <w:tc>
          <w:tcPr>
            <w:tcW w:w="514" w:type="dxa"/>
            <w:vMerge/>
          </w:tcPr>
          <w:p w:rsidR="00780F8F" w:rsidRDefault="00780F8F">
            <w:pPr>
              <w:pStyle w:val="ConsPlusNormal"/>
            </w:pPr>
          </w:p>
        </w:tc>
        <w:tc>
          <w:tcPr>
            <w:tcW w:w="1020" w:type="dxa"/>
            <w:vMerge/>
          </w:tcPr>
          <w:p w:rsidR="00780F8F" w:rsidRDefault="00780F8F">
            <w:pPr>
              <w:pStyle w:val="ConsPlusNormal"/>
            </w:pPr>
          </w:p>
        </w:tc>
        <w:tc>
          <w:tcPr>
            <w:tcW w:w="794" w:type="dxa"/>
            <w:vMerge/>
          </w:tcPr>
          <w:p w:rsidR="00780F8F" w:rsidRDefault="00780F8F">
            <w:pPr>
              <w:pStyle w:val="ConsPlusNormal"/>
            </w:pPr>
          </w:p>
        </w:tc>
        <w:tc>
          <w:tcPr>
            <w:tcW w:w="567" w:type="dxa"/>
            <w:vMerge w:val="restart"/>
          </w:tcPr>
          <w:p w:rsidR="00780F8F" w:rsidRDefault="00780F8F">
            <w:pPr>
              <w:pStyle w:val="ConsPlusNormal"/>
              <w:jc w:val="center"/>
            </w:pPr>
            <w:r>
              <w:t>дата</w:t>
            </w:r>
          </w:p>
        </w:tc>
        <w:tc>
          <w:tcPr>
            <w:tcW w:w="794" w:type="dxa"/>
            <w:vMerge w:val="restart"/>
          </w:tcPr>
          <w:p w:rsidR="00780F8F" w:rsidRDefault="00780F8F">
            <w:pPr>
              <w:pStyle w:val="ConsPlusNormal"/>
              <w:jc w:val="center"/>
            </w:pPr>
            <w:r>
              <w:t>сумма выплат</w:t>
            </w:r>
          </w:p>
        </w:tc>
        <w:tc>
          <w:tcPr>
            <w:tcW w:w="1695" w:type="dxa"/>
            <w:gridSpan w:val="3"/>
          </w:tcPr>
          <w:p w:rsidR="00780F8F" w:rsidRDefault="00780F8F">
            <w:pPr>
              <w:pStyle w:val="ConsPlusNormal"/>
              <w:jc w:val="center"/>
            </w:pPr>
            <w:r>
              <w:t>получатель</w:t>
            </w:r>
          </w:p>
        </w:tc>
        <w:tc>
          <w:tcPr>
            <w:tcW w:w="1247" w:type="dxa"/>
            <w:vMerge w:val="restart"/>
          </w:tcPr>
          <w:p w:rsidR="00780F8F" w:rsidRDefault="00780F8F">
            <w:pPr>
              <w:pStyle w:val="ConsPlusNormal"/>
              <w:jc w:val="center"/>
            </w:pPr>
            <w:r>
              <w:t>номер, дата распоряжения о совершении казначейских платежей</w:t>
            </w:r>
          </w:p>
        </w:tc>
        <w:tc>
          <w:tcPr>
            <w:tcW w:w="562" w:type="dxa"/>
            <w:vMerge w:val="restart"/>
          </w:tcPr>
          <w:p w:rsidR="00780F8F" w:rsidRDefault="00780F8F">
            <w:pPr>
              <w:pStyle w:val="ConsPlusNormal"/>
              <w:jc w:val="center"/>
            </w:pPr>
            <w:r>
              <w:t>сумма</w:t>
            </w:r>
          </w:p>
        </w:tc>
        <w:tc>
          <w:tcPr>
            <w:tcW w:w="737" w:type="dxa"/>
            <w:vMerge w:val="restart"/>
          </w:tcPr>
          <w:p w:rsidR="00780F8F" w:rsidRDefault="00780F8F">
            <w:pPr>
              <w:pStyle w:val="ConsPlusNormal"/>
              <w:jc w:val="center"/>
            </w:pPr>
            <w:r>
              <w:t>назначение платежа</w:t>
            </w:r>
          </w:p>
        </w:tc>
        <w:tc>
          <w:tcPr>
            <w:tcW w:w="1142" w:type="dxa"/>
            <w:vMerge/>
          </w:tcPr>
          <w:p w:rsidR="00780F8F" w:rsidRDefault="00780F8F">
            <w:pPr>
              <w:pStyle w:val="ConsPlusNormal"/>
            </w:pPr>
          </w:p>
        </w:tc>
      </w:tr>
      <w:tr w:rsidR="00780F8F">
        <w:tc>
          <w:tcPr>
            <w:tcW w:w="514" w:type="dxa"/>
            <w:vMerge/>
          </w:tcPr>
          <w:p w:rsidR="00780F8F" w:rsidRDefault="00780F8F">
            <w:pPr>
              <w:pStyle w:val="ConsPlusNormal"/>
            </w:pPr>
          </w:p>
        </w:tc>
        <w:tc>
          <w:tcPr>
            <w:tcW w:w="1020" w:type="dxa"/>
            <w:vMerge/>
          </w:tcPr>
          <w:p w:rsidR="00780F8F" w:rsidRDefault="00780F8F">
            <w:pPr>
              <w:pStyle w:val="ConsPlusNormal"/>
            </w:pPr>
          </w:p>
        </w:tc>
        <w:tc>
          <w:tcPr>
            <w:tcW w:w="794" w:type="dxa"/>
            <w:vMerge/>
          </w:tcPr>
          <w:p w:rsidR="00780F8F" w:rsidRDefault="00780F8F">
            <w:pPr>
              <w:pStyle w:val="ConsPlusNormal"/>
            </w:pPr>
          </w:p>
        </w:tc>
        <w:tc>
          <w:tcPr>
            <w:tcW w:w="567" w:type="dxa"/>
            <w:vMerge/>
          </w:tcPr>
          <w:p w:rsidR="00780F8F" w:rsidRDefault="00780F8F">
            <w:pPr>
              <w:pStyle w:val="ConsPlusNormal"/>
            </w:pPr>
          </w:p>
        </w:tc>
        <w:tc>
          <w:tcPr>
            <w:tcW w:w="794" w:type="dxa"/>
            <w:vMerge/>
          </w:tcPr>
          <w:p w:rsidR="00780F8F" w:rsidRDefault="00780F8F">
            <w:pPr>
              <w:pStyle w:val="ConsPlusNormal"/>
            </w:pPr>
          </w:p>
        </w:tc>
        <w:tc>
          <w:tcPr>
            <w:tcW w:w="567" w:type="dxa"/>
          </w:tcPr>
          <w:p w:rsidR="00780F8F" w:rsidRDefault="00780F8F">
            <w:pPr>
              <w:pStyle w:val="ConsPlusNormal"/>
              <w:jc w:val="center"/>
            </w:pPr>
            <w:r>
              <w:t>наименование</w:t>
            </w:r>
          </w:p>
        </w:tc>
        <w:tc>
          <w:tcPr>
            <w:tcW w:w="566" w:type="dxa"/>
          </w:tcPr>
          <w:p w:rsidR="00780F8F" w:rsidRDefault="00780F8F">
            <w:pPr>
              <w:pStyle w:val="ConsPlusNormal"/>
              <w:jc w:val="center"/>
            </w:pPr>
            <w:r>
              <w:t>ИНН</w:t>
            </w:r>
          </w:p>
        </w:tc>
        <w:tc>
          <w:tcPr>
            <w:tcW w:w="562" w:type="dxa"/>
          </w:tcPr>
          <w:p w:rsidR="00780F8F" w:rsidRDefault="00780F8F">
            <w:pPr>
              <w:pStyle w:val="ConsPlusNormal"/>
              <w:jc w:val="center"/>
            </w:pPr>
            <w:r>
              <w:t xml:space="preserve">КПП </w:t>
            </w:r>
            <w:hyperlink w:anchor="P2627">
              <w:r>
                <w:rPr>
                  <w:color w:val="0000FF"/>
                </w:rPr>
                <w:t>&lt;2&gt;</w:t>
              </w:r>
            </w:hyperlink>
          </w:p>
        </w:tc>
        <w:tc>
          <w:tcPr>
            <w:tcW w:w="1247" w:type="dxa"/>
            <w:vMerge/>
          </w:tcPr>
          <w:p w:rsidR="00780F8F" w:rsidRDefault="00780F8F">
            <w:pPr>
              <w:pStyle w:val="ConsPlusNormal"/>
            </w:pPr>
          </w:p>
        </w:tc>
        <w:tc>
          <w:tcPr>
            <w:tcW w:w="562" w:type="dxa"/>
            <w:vMerge/>
          </w:tcPr>
          <w:p w:rsidR="00780F8F" w:rsidRDefault="00780F8F">
            <w:pPr>
              <w:pStyle w:val="ConsPlusNormal"/>
            </w:pPr>
          </w:p>
        </w:tc>
        <w:tc>
          <w:tcPr>
            <w:tcW w:w="737" w:type="dxa"/>
            <w:vMerge/>
          </w:tcPr>
          <w:p w:rsidR="00780F8F" w:rsidRDefault="00780F8F">
            <w:pPr>
              <w:pStyle w:val="ConsPlusNormal"/>
            </w:pPr>
          </w:p>
        </w:tc>
        <w:tc>
          <w:tcPr>
            <w:tcW w:w="1142" w:type="dxa"/>
            <w:vMerge/>
          </w:tcPr>
          <w:p w:rsidR="00780F8F" w:rsidRDefault="00780F8F">
            <w:pPr>
              <w:pStyle w:val="ConsPlusNormal"/>
            </w:pPr>
          </w:p>
        </w:tc>
      </w:tr>
      <w:tr w:rsidR="00780F8F">
        <w:tc>
          <w:tcPr>
            <w:tcW w:w="514" w:type="dxa"/>
          </w:tcPr>
          <w:p w:rsidR="00780F8F" w:rsidRDefault="00780F8F">
            <w:pPr>
              <w:pStyle w:val="ConsPlusNormal"/>
              <w:jc w:val="center"/>
            </w:pPr>
            <w:r>
              <w:t>1</w:t>
            </w:r>
          </w:p>
        </w:tc>
        <w:tc>
          <w:tcPr>
            <w:tcW w:w="1020" w:type="dxa"/>
          </w:tcPr>
          <w:p w:rsidR="00780F8F" w:rsidRDefault="00780F8F">
            <w:pPr>
              <w:pStyle w:val="ConsPlusNormal"/>
              <w:jc w:val="center"/>
            </w:pPr>
            <w:r>
              <w:t>2</w:t>
            </w:r>
          </w:p>
        </w:tc>
        <w:tc>
          <w:tcPr>
            <w:tcW w:w="794" w:type="dxa"/>
          </w:tcPr>
          <w:p w:rsidR="00780F8F" w:rsidRDefault="00780F8F">
            <w:pPr>
              <w:pStyle w:val="ConsPlusNormal"/>
              <w:jc w:val="center"/>
            </w:pPr>
            <w:r>
              <w:t>3</w:t>
            </w:r>
          </w:p>
        </w:tc>
        <w:tc>
          <w:tcPr>
            <w:tcW w:w="567" w:type="dxa"/>
          </w:tcPr>
          <w:p w:rsidR="00780F8F" w:rsidRDefault="00780F8F">
            <w:pPr>
              <w:pStyle w:val="ConsPlusNormal"/>
              <w:jc w:val="center"/>
            </w:pPr>
            <w:r>
              <w:t>4</w:t>
            </w:r>
          </w:p>
        </w:tc>
        <w:tc>
          <w:tcPr>
            <w:tcW w:w="794" w:type="dxa"/>
          </w:tcPr>
          <w:p w:rsidR="00780F8F" w:rsidRDefault="00780F8F">
            <w:pPr>
              <w:pStyle w:val="ConsPlusNormal"/>
              <w:jc w:val="center"/>
            </w:pPr>
            <w:r>
              <w:t>5</w:t>
            </w:r>
          </w:p>
        </w:tc>
        <w:tc>
          <w:tcPr>
            <w:tcW w:w="567" w:type="dxa"/>
          </w:tcPr>
          <w:p w:rsidR="00780F8F" w:rsidRDefault="00780F8F">
            <w:pPr>
              <w:pStyle w:val="ConsPlusNormal"/>
              <w:jc w:val="center"/>
            </w:pPr>
            <w:r>
              <w:t>6</w:t>
            </w:r>
          </w:p>
        </w:tc>
        <w:tc>
          <w:tcPr>
            <w:tcW w:w="566" w:type="dxa"/>
          </w:tcPr>
          <w:p w:rsidR="00780F8F" w:rsidRDefault="00780F8F">
            <w:pPr>
              <w:pStyle w:val="ConsPlusNormal"/>
              <w:jc w:val="center"/>
            </w:pPr>
            <w:r>
              <w:t>7</w:t>
            </w:r>
          </w:p>
        </w:tc>
        <w:tc>
          <w:tcPr>
            <w:tcW w:w="562" w:type="dxa"/>
          </w:tcPr>
          <w:p w:rsidR="00780F8F" w:rsidRDefault="00780F8F">
            <w:pPr>
              <w:pStyle w:val="ConsPlusNormal"/>
              <w:jc w:val="center"/>
            </w:pPr>
            <w:r>
              <w:t>8</w:t>
            </w:r>
          </w:p>
        </w:tc>
        <w:tc>
          <w:tcPr>
            <w:tcW w:w="1247" w:type="dxa"/>
          </w:tcPr>
          <w:p w:rsidR="00780F8F" w:rsidRDefault="00780F8F">
            <w:pPr>
              <w:pStyle w:val="ConsPlusNormal"/>
              <w:jc w:val="center"/>
            </w:pPr>
            <w:r>
              <w:t>9</w:t>
            </w:r>
          </w:p>
        </w:tc>
        <w:tc>
          <w:tcPr>
            <w:tcW w:w="562" w:type="dxa"/>
          </w:tcPr>
          <w:p w:rsidR="00780F8F" w:rsidRDefault="00780F8F">
            <w:pPr>
              <w:pStyle w:val="ConsPlusNormal"/>
              <w:jc w:val="center"/>
            </w:pPr>
            <w:r>
              <w:t>10</w:t>
            </w:r>
          </w:p>
        </w:tc>
        <w:tc>
          <w:tcPr>
            <w:tcW w:w="737" w:type="dxa"/>
          </w:tcPr>
          <w:p w:rsidR="00780F8F" w:rsidRDefault="00780F8F">
            <w:pPr>
              <w:pStyle w:val="ConsPlusNormal"/>
              <w:jc w:val="center"/>
            </w:pPr>
            <w:r>
              <w:t>11</w:t>
            </w:r>
          </w:p>
        </w:tc>
        <w:tc>
          <w:tcPr>
            <w:tcW w:w="1142" w:type="dxa"/>
          </w:tcPr>
          <w:p w:rsidR="00780F8F" w:rsidRDefault="00780F8F">
            <w:pPr>
              <w:pStyle w:val="ConsPlusNormal"/>
              <w:jc w:val="center"/>
            </w:pPr>
            <w:r>
              <w:t>12</w:t>
            </w:r>
          </w:p>
        </w:tc>
      </w:tr>
      <w:tr w:rsidR="00780F8F">
        <w:tc>
          <w:tcPr>
            <w:tcW w:w="514" w:type="dxa"/>
          </w:tcPr>
          <w:p w:rsidR="00780F8F" w:rsidRDefault="00780F8F">
            <w:pPr>
              <w:pStyle w:val="ConsPlusNormal"/>
            </w:pPr>
          </w:p>
        </w:tc>
        <w:tc>
          <w:tcPr>
            <w:tcW w:w="1020" w:type="dxa"/>
          </w:tcPr>
          <w:p w:rsidR="00780F8F" w:rsidRDefault="00780F8F">
            <w:pPr>
              <w:pStyle w:val="ConsPlusNormal"/>
            </w:pPr>
          </w:p>
        </w:tc>
        <w:tc>
          <w:tcPr>
            <w:tcW w:w="794" w:type="dxa"/>
          </w:tcPr>
          <w:p w:rsidR="00780F8F" w:rsidRDefault="00780F8F">
            <w:pPr>
              <w:pStyle w:val="ConsPlusNormal"/>
            </w:pPr>
          </w:p>
        </w:tc>
        <w:tc>
          <w:tcPr>
            <w:tcW w:w="567" w:type="dxa"/>
          </w:tcPr>
          <w:p w:rsidR="00780F8F" w:rsidRDefault="00780F8F">
            <w:pPr>
              <w:pStyle w:val="ConsPlusNormal"/>
            </w:pPr>
          </w:p>
        </w:tc>
        <w:tc>
          <w:tcPr>
            <w:tcW w:w="794" w:type="dxa"/>
          </w:tcPr>
          <w:p w:rsidR="00780F8F" w:rsidRDefault="00780F8F">
            <w:pPr>
              <w:pStyle w:val="ConsPlusNormal"/>
            </w:pPr>
          </w:p>
        </w:tc>
        <w:tc>
          <w:tcPr>
            <w:tcW w:w="567" w:type="dxa"/>
          </w:tcPr>
          <w:p w:rsidR="00780F8F" w:rsidRDefault="00780F8F">
            <w:pPr>
              <w:pStyle w:val="ConsPlusNormal"/>
            </w:pPr>
          </w:p>
        </w:tc>
        <w:tc>
          <w:tcPr>
            <w:tcW w:w="566" w:type="dxa"/>
          </w:tcPr>
          <w:p w:rsidR="00780F8F" w:rsidRDefault="00780F8F">
            <w:pPr>
              <w:pStyle w:val="ConsPlusNormal"/>
            </w:pPr>
          </w:p>
        </w:tc>
        <w:tc>
          <w:tcPr>
            <w:tcW w:w="562" w:type="dxa"/>
          </w:tcPr>
          <w:p w:rsidR="00780F8F" w:rsidRDefault="00780F8F">
            <w:pPr>
              <w:pStyle w:val="ConsPlusNormal"/>
            </w:pPr>
          </w:p>
        </w:tc>
        <w:tc>
          <w:tcPr>
            <w:tcW w:w="1247" w:type="dxa"/>
          </w:tcPr>
          <w:p w:rsidR="00780F8F" w:rsidRDefault="00780F8F">
            <w:pPr>
              <w:pStyle w:val="ConsPlusNormal"/>
            </w:pPr>
          </w:p>
        </w:tc>
        <w:tc>
          <w:tcPr>
            <w:tcW w:w="562" w:type="dxa"/>
          </w:tcPr>
          <w:p w:rsidR="00780F8F" w:rsidRDefault="00780F8F">
            <w:pPr>
              <w:pStyle w:val="ConsPlusNormal"/>
            </w:pPr>
          </w:p>
        </w:tc>
        <w:tc>
          <w:tcPr>
            <w:tcW w:w="737" w:type="dxa"/>
          </w:tcPr>
          <w:p w:rsidR="00780F8F" w:rsidRDefault="00780F8F">
            <w:pPr>
              <w:pStyle w:val="ConsPlusNormal"/>
            </w:pPr>
          </w:p>
        </w:tc>
        <w:tc>
          <w:tcPr>
            <w:tcW w:w="1142"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14"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87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single" w:sz="4" w:space="0" w:color="auto"/>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814"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1871"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single" w:sz="4" w:space="0" w:color="auto"/>
              <w:left w:val="nil"/>
              <w:bottom w:val="nil"/>
              <w:right w:val="nil"/>
            </w:tcBorders>
          </w:tcPr>
          <w:p w:rsidR="00780F8F" w:rsidRDefault="00780F8F">
            <w:pPr>
              <w:pStyle w:val="ConsPlusNormal"/>
              <w:jc w:val="center"/>
            </w:pPr>
            <w:r>
              <w:t>(телефон)</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89" w:name="P2626"/>
      <w:bookmarkEnd w:id="89"/>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80F8F" w:rsidRDefault="00780F8F">
      <w:pPr>
        <w:pStyle w:val="ConsPlusNormal"/>
        <w:spacing w:before="220"/>
        <w:ind w:firstLine="540"/>
        <w:jc w:val="both"/>
      </w:pPr>
      <w:bookmarkStart w:id="90" w:name="P2627"/>
      <w:bookmarkEnd w:id="90"/>
      <w:r>
        <w:t>&lt;2&gt;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10</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91" w:name="P2647"/>
            <w:bookmarkEnd w:id="91"/>
            <w:r>
              <w:t>УВЕДОМЛЕНИЕ</w:t>
            </w:r>
          </w:p>
          <w:p w:rsidR="00780F8F" w:rsidRDefault="00780F8F">
            <w:pPr>
              <w:pStyle w:val="ConsPlusNormal"/>
              <w:jc w:val="center"/>
            </w:pPr>
            <w:r>
              <w:t>ОБ ОБОСНОВАННОСТИ ИЛИ О НЕОБОСНОВАННОСТИ ПРИОСТАНОВЛЕНИЯ ОПЕРАЦИИ НА ЛИЦЕВОМ СЧЕТЕ</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780F8F">
        <w:tc>
          <w:tcPr>
            <w:tcW w:w="3005" w:type="dxa"/>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pPr>
          </w:p>
        </w:tc>
        <w:tc>
          <w:tcPr>
            <w:tcW w:w="2211" w:type="dxa"/>
            <w:tcBorders>
              <w:top w:val="nil"/>
              <w:left w:val="nil"/>
              <w:bottom w:val="nil"/>
              <w:right w:val="single" w:sz="4" w:space="0" w:color="auto"/>
            </w:tcBorders>
          </w:tcPr>
          <w:p w:rsidR="00780F8F" w:rsidRDefault="00780F8F">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jc w:val="center"/>
            </w:pPr>
            <w:r>
              <w:t>КОДЫ</w:t>
            </w:r>
          </w:p>
        </w:tc>
      </w:tr>
      <w:tr w:rsidR="00780F8F">
        <w:tc>
          <w:tcPr>
            <w:tcW w:w="3005" w:type="dxa"/>
            <w:tcBorders>
              <w:top w:val="nil"/>
              <w:left w:val="nil"/>
              <w:bottom w:val="nil"/>
              <w:right w:val="nil"/>
            </w:tcBorders>
            <w:vAlign w:val="bottom"/>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jc w:val="center"/>
            </w:pPr>
            <w:r>
              <w:t>от "__" ______ 20__ г.</w:t>
            </w:r>
          </w:p>
        </w:tc>
        <w:tc>
          <w:tcPr>
            <w:tcW w:w="2211" w:type="dxa"/>
            <w:tcBorders>
              <w:top w:val="nil"/>
              <w:left w:val="nil"/>
              <w:bottom w:val="nil"/>
              <w:right w:val="single" w:sz="4" w:space="0" w:color="auto"/>
            </w:tcBorders>
            <w:vAlign w:val="bottom"/>
          </w:tcPr>
          <w:p w:rsidR="00780F8F" w:rsidRDefault="00780F8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От кого:</w:t>
            </w:r>
          </w:p>
        </w:tc>
        <w:tc>
          <w:tcPr>
            <w:tcW w:w="2608" w:type="dxa"/>
            <w:tcBorders>
              <w:top w:val="nil"/>
              <w:left w:val="nil"/>
              <w:bottom w:val="nil"/>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 xml:space="preserve">код по Сводному реестру </w:t>
            </w:r>
            <w:hyperlink w:anchor="P2775">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blPrEx>
          <w:tblBorders>
            <w:right w:val="nil"/>
          </w:tblBorders>
        </w:tblPrEx>
        <w:tc>
          <w:tcPr>
            <w:tcW w:w="3005" w:type="dxa"/>
            <w:vMerge w:val="restart"/>
            <w:tcBorders>
              <w:top w:val="nil"/>
              <w:left w:val="nil"/>
              <w:bottom w:val="nil"/>
              <w:right w:val="nil"/>
            </w:tcBorders>
          </w:tcPr>
          <w:p w:rsidR="00780F8F" w:rsidRDefault="00780F8F">
            <w:pPr>
              <w:pStyle w:val="ConsPlusNormal"/>
            </w:pPr>
            <w:r>
              <w:t xml:space="preserve">Наименование государственного (муниципального) заказчика, получателя бюджетных средств </w:t>
            </w:r>
            <w:hyperlink w:anchor="P2776">
              <w:r>
                <w:rPr>
                  <w:color w:val="0000FF"/>
                </w:rPr>
                <w:t>&lt;2&gt;</w:t>
              </w:r>
            </w:hyperlink>
            <w:r>
              <w:t>, заказчика</w:t>
            </w:r>
          </w:p>
        </w:tc>
        <w:tc>
          <w:tcPr>
            <w:tcW w:w="2608" w:type="dxa"/>
            <w:tcBorders>
              <w:top w:val="nil"/>
              <w:left w:val="nil"/>
              <w:bottom w:val="nil"/>
              <w:right w:val="nil"/>
            </w:tcBorders>
          </w:tcPr>
          <w:p w:rsidR="00780F8F" w:rsidRDefault="00780F8F">
            <w:pPr>
              <w:pStyle w:val="ConsPlusNormal"/>
            </w:pPr>
          </w:p>
        </w:tc>
        <w:tc>
          <w:tcPr>
            <w:tcW w:w="2211" w:type="dxa"/>
            <w:tcBorders>
              <w:top w:val="nil"/>
              <w:left w:val="nil"/>
              <w:bottom w:val="nil"/>
              <w:right w:val="nil"/>
            </w:tcBorders>
            <w:vAlign w:val="bottom"/>
          </w:tcPr>
          <w:p w:rsidR="00780F8F" w:rsidRDefault="00780F8F">
            <w:pPr>
              <w:pStyle w:val="ConsPlusNormal"/>
            </w:pPr>
          </w:p>
        </w:tc>
        <w:tc>
          <w:tcPr>
            <w:tcW w:w="1247" w:type="dxa"/>
            <w:tcBorders>
              <w:top w:val="single" w:sz="4" w:space="0" w:color="auto"/>
              <w:left w:val="nil"/>
              <w:bottom w:val="single" w:sz="4" w:space="0" w:color="auto"/>
              <w:right w:val="nil"/>
            </w:tcBorders>
          </w:tcPr>
          <w:p w:rsidR="00780F8F" w:rsidRDefault="00780F8F">
            <w:pPr>
              <w:pStyle w:val="ConsPlusNormal"/>
            </w:pPr>
          </w:p>
        </w:tc>
      </w:tr>
      <w:tr w:rsidR="00780F8F">
        <w:tc>
          <w:tcPr>
            <w:tcW w:w="3005"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Кому:</w:t>
            </w:r>
          </w:p>
        </w:tc>
        <w:tc>
          <w:tcPr>
            <w:tcW w:w="2608" w:type="dxa"/>
            <w:tcBorders>
              <w:top w:val="single" w:sz="4" w:space="0" w:color="auto"/>
              <w:left w:val="nil"/>
              <w:bottom w:val="nil"/>
              <w:right w:val="nil"/>
            </w:tcBorders>
          </w:tcPr>
          <w:p w:rsidR="00780F8F" w:rsidRDefault="00780F8F">
            <w:pPr>
              <w:pStyle w:val="ConsPlusNormal"/>
            </w:pPr>
          </w:p>
        </w:tc>
        <w:tc>
          <w:tcPr>
            <w:tcW w:w="2211" w:type="dxa"/>
            <w:tcBorders>
              <w:top w:val="nil"/>
              <w:left w:val="nil"/>
              <w:bottom w:val="nil"/>
              <w:right w:val="single" w:sz="4" w:space="0" w:color="auto"/>
            </w:tcBorders>
          </w:tcPr>
          <w:p w:rsidR="00780F8F" w:rsidRDefault="00780F8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blPrEx>
          <w:tblBorders>
            <w:right w:val="nil"/>
          </w:tblBorders>
        </w:tblPrEx>
        <w:tc>
          <w:tcPr>
            <w:tcW w:w="3005" w:type="dxa"/>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pPr>
          </w:p>
        </w:tc>
        <w:tc>
          <w:tcPr>
            <w:tcW w:w="2211" w:type="dxa"/>
            <w:tcBorders>
              <w:top w:val="nil"/>
              <w:left w:val="nil"/>
              <w:bottom w:val="nil"/>
              <w:right w:val="nil"/>
            </w:tcBorders>
          </w:tcPr>
          <w:p w:rsidR="00780F8F" w:rsidRDefault="00780F8F">
            <w:pPr>
              <w:pStyle w:val="ConsPlusNormal"/>
            </w:pPr>
          </w:p>
        </w:tc>
        <w:tc>
          <w:tcPr>
            <w:tcW w:w="1247" w:type="dxa"/>
            <w:tcBorders>
              <w:top w:val="single" w:sz="4" w:space="0" w:color="auto"/>
              <w:left w:val="nil"/>
              <w:bottom w:val="single" w:sz="4" w:space="0" w:color="auto"/>
              <w:right w:val="nil"/>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val="restart"/>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vMerge/>
            <w:tcBorders>
              <w:top w:val="nil"/>
              <w:left w:val="nil"/>
              <w:bottom w:val="nil"/>
              <w:right w:val="nil"/>
            </w:tcBorders>
          </w:tcPr>
          <w:p w:rsidR="00780F8F" w:rsidRDefault="00780F8F">
            <w:pPr>
              <w:pStyle w:val="ConsPlusNormal"/>
            </w:pPr>
          </w:p>
        </w:tc>
        <w:tc>
          <w:tcPr>
            <w:tcW w:w="2608" w:type="dxa"/>
            <w:tcBorders>
              <w:top w:val="nil"/>
              <w:left w:val="nil"/>
              <w:bottom w:val="single" w:sz="4" w:space="0" w:color="auto"/>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005" w:type="dxa"/>
            <w:tcBorders>
              <w:top w:val="nil"/>
              <w:left w:val="nil"/>
              <w:bottom w:val="nil"/>
              <w:right w:val="nil"/>
            </w:tcBorders>
          </w:tcPr>
          <w:p w:rsidR="00780F8F" w:rsidRDefault="00780F8F">
            <w:pPr>
              <w:pStyle w:val="ConsPlusNormal"/>
            </w:pPr>
            <w:r>
              <w:t>Единица измерения: руб.</w:t>
            </w:r>
          </w:p>
        </w:tc>
        <w:tc>
          <w:tcPr>
            <w:tcW w:w="2608" w:type="dxa"/>
            <w:tcBorders>
              <w:top w:val="single" w:sz="4" w:space="0" w:color="auto"/>
              <w:left w:val="nil"/>
              <w:bottom w:val="nil"/>
              <w:right w:val="nil"/>
            </w:tcBorders>
          </w:tcPr>
          <w:p w:rsidR="00780F8F" w:rsidRDefault="00780F8F">
            <w:pPr>
              <w:pStyle w:val="ConsPlusNormal"/>
            </w:pPr>
          </w:p>
        </w:tc>
        <w:tc>
          <w:tcPr>
            <w:tcW w:w="2211"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214">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780F8F">
        <w:tc>
          <w:tcPr>
            <w:tcW w:w="454" w:type="dxa"/>
            <w:vMerge w:val="restart"/>
          </w:tcPr>
          <w:p w:rsidR="00780F8F" w:rsidRDefault="00780F8F">
            <w:pPr>
              <w:pStyle w:val="ConsPlusNormal"/>
              <w:jc w:val="center"/>
            </w:pPr>
            <w:r>
              <w:t>N п/п</w:t>
            </w:r>
          </w:p>
        </w:tc>
        <w:tc>
          <w:tcPr>
            <w:tcW w:w="737" w:type="dxa"/>
            <w:vMerge w:val="restart"/>
          </w:tcPr>
          <w:p w:rsidR="00780F8F" w:rsidRDefault="00780F8F">
            <w:pPr>
              <w:pStyle w:val="ConsPlusNormal"/>
              <w:jc w:val="center"/>
            </w:pPr>
            <w:r>
              <w:t>Наименование участника казначейского сопровождения</w:t>
            </w:r>
          </w:p>
        </w:tc>
        <w:tc>
          <w:tcPr>
            <w:tcW w:w="1134" w:type="dxa"/>
            <w:vMerge w:val="restart"/>
          </w:tcPr>
          <w:p w:rsidR="00780F8F" w:rsidRDefault="00780F8F">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780F8F" w:rsidRDefault="00780F8F">
            <w:pPr>
              <w:pStyle w:val="ConsPlusNormal"/>
              <w:jc w:val="center"/>
            </w:pPr>
            <w:r>
              <w:t>Аналитический код раздела на лицевом счете</w:t>
            </w:r>
          </w:p>
        </w:tc>
        <w:tc>
          <w:tcPr>
            <w:tcW w:w="4422" w:type="dxa"/>
            <w:gridSpan w:val="6"/>
          </w:tcPr>
          <w:p w:rsidR="00780F8F" w:rsidRDefault="00780F8F">
            <w:pPr>
              <w:pStyle w:val="ConsPlusNormal"/>
              <w:jc w:val="center"/>
            </w:pPr>
            <w:r>
              <w:t>Содержание операции</w:t>
            </w:r>
          </w:p>
        </w:tc>
        <w:tc>
          <w:tcPr>
            <w:tcW w:w="1587" w:type="dxa"/>
            <w:gridSpan w:val="2"/>
          </w:tcPr>
          <w:p w:rsidR="00780F8F" w:rsidRDefault="00780F8F">
            <w:pPr>
              <w:pStyle w:val="ConsPlusNormal"/>
              <w:jc w:val="center"/>
            </w:pPr>
            <w:r>
              <w:t>Приостановление операции</w:t>
            </w:r>
          </w:p>
        </w:tc>
      </w:tr>
      <w:tr w:rsidR="00780F8F">
        <w:tc>
          <w:tcPr>
            <w:tcW w:w="454" w:type="dxa"/>
            <w:vMerge/>
          </w:tcPr>
          <w:p w:rsidR="00780F8F" w:rsidRDefault="00780F8F">
            <w:pPr>
              <w:pStyle w:val="ConsPlusNormal"/>
            </w:pPr>
          </w:p>
        </w:tc>
        <w:tc>
          <w:tcPr>
            <w:tcW w:w="737" w:type="dxa"/>
            <w:vMerge/>
          </w:tcPr>
          <w:p w:rsidR="00780F8F" w:rsidRDefault="00780F8F">
            <w:pPr>
              <w:pStyle w:val="ConsPlusNormal"/>
            </w:pPr>
          </w:p>
        </w:tc>
        <w:tc>
          <w:tcPr>
            <w:tcW w:w="1134" w:type="dxa"/>
            <w:vMerge/>
          </w:tcPr>
          <w:p w:rsidR="00780F8F" w:rsidRDefault="00780F8F">
            <w:pPr>
              <w:pStyle w:val="ConsPlusNormal"/>
            </w:pPr>
          </w:p>
        </w:tc>
        <w:tc>
          <w:tcPr>
            <w:tcW w:w="737" w:type="dxa"/>
            <w:vMerge/>
          </w:tcPr>
          <w:p w:rsidR="00780F8F" w:rsidRDefault="00780F8F">
            <w:pPr>
              <w:pStyle w:val="ConsPlusNormal"/>
            </w:pPr>
          </w:p>
        </w:tc>
        <w:tc>
          <w:tcPr>
            <w:tcW w:w="680" w:type="dxa"/>
          </w:tcPr>
          <w:p w:rsidR="00780F8F" w:rsidRDefault="00780F8F">
            <w:pPr>
              <w:pStyle w:val="ConsPlusNormal"/>
              <w:jc w:val="center"/>
            </w:pPr>
            <w:r>
              <w:t>наименование получателя</w:t>
            </w:r>
          </w:p>
        </w:tc>
        <w:tc>
          <w:tcPr>
            <w:tcW w:w="624" w:type="dxa"/>
          </w:tcPr>
          <w:p w:rsidR="00780F8F" w:rsidRDefault="00780F8F">
            <w:pPr>
              <w:pStyle w:val="ConsPlusNormal"/>
              <w:jc w:val="center"/>
            </w:pPr>
            <w:r>
              <w:t>ИНН получателя</w:t>
            </w:r>
          </w:p>
        </w:tc>
        <w:tc>
          <w:tcPr>
            <w:tcW w:w="567" w:type="dxa"/>
          </w:tcPr>
          <w:p w:rsidR="00780F8F" w:rsidRDefault="00780F8F">
            <w:pPr>
              <w:pStyle w:val="ConsPlusNormal"/>
              <w:jc w:val="center"/>
            </w:pPr>
            <w:r>
              <w:t>КПП получателя</w:t>
            </w:r>
          </w:p>
        </w:tc>
        <w:tc>
          <w:tcPr>
            <w:tcW w:w="1417" w:type="dxa"/>
          </w:tcPr>
          <w:p w:rsidR="00780F8F" w:rsidRDefault="00780F8F">
            <w:pPr>
              <w:pStyle w:val="ConsPlusNormal"/>
              <w:jc w:val="center"/>
            </w:pPr>
            <w:r>
              <w:t>номер, дата распоряжения о совершении казначейских платежей</w:t>
            </w:r>
          </w:p>
        </w:tc>
        <w:tc>
          <w:tcPr>
            <w:tcW w:w="510" w:type="dxa"/>
          </w:tcPr>
          <w:p w:rsidR="00780F8F" w:rsidRDefault="00780F8F">
            <w:pPr>
              <w:pStyle w:val="ConsPlusNormal"/>
              <w:jc w:val="center"/>
            </w:pPr>
            <w:r>
              <w:t>сумма</w:t>
            </w:r>
          </w:p>
        </w:tc>
        <w:tc>
          <w:tcPr>
            <w:tcW w:w="624" w:type="dxa"/>
          </w:tcPr>
          <w:p w:rsidR="00780F8F" w:rsidRDefault="00780F8F">
            <w:pPr>
              <w:pStyle w:val="ConsPlusNormal"/>
              <w:jc w:val="center"/>
            </w:pPr>
            <w:r>
              <w:t>назначение платежа</w:t>
            </w:r>
          </w:p>
        </w:tc>
        <w:tc>
          <w:tcPr>
            <w:tcW w:w="907" w:type="dxa"/>
          </w:tcPr>
          <w:p w:rsidR="00780F8F" w:rsidRDefault="00780F8F">
            <w:pPr>
              <w:pStyle w:val="ConsPlusNormal"/>
              <w:jc w:val="center"/>
            </w:pPr>
            <w:r>
              <w:t>обоснованно/необоснованно</w:t>
            </w:r>
          </w:p>
        </w:tc>
        <w:tc>
          <w:tcPr>
            <w:tcW w:w="680" w:type="dxa"/>
          </w:tcPr>
          <w:p w:rsidR="00780F8F" w:rsidRDefault="00780F8F">
            <w:pPr>
              <w:pStyle w:val="ConsPlusNormal"/>
              <w:jc w:val="center"/>
            </w:pPr>
            <w:r>
              <w:t>пояснение</w:t>
            </w:r>
          </w:p>
        </w:tc>
      </w:tr>
      <w:tr w:rsidR="00780F8F">
        <w:tc>
          <w:tcPr>
            <w:tcW w:w="454" w:type="dxa"/>
          </w:tcPr>
          <w:p w:rsidR="00780F8F" w:rsidRDefault="00780F8F">
            <w:pPr>
              <w:pStyle w:val="ConsPlusNormal"/>
              <w:jc w:val="center"/>
            </w:pPr>
            <w:r>
              <w:t>1</w:t>
            </w:r>
          </w:p>
        </w:tc>
        <w:tc>
          <w:tcPr>
            <w:tcW w:w="737" w:type="dxa"/>
          </w:tcPr>
          <w:p w:rsidR="00780F8F" w:rsidRDefault="00780F8F">
            <w:pPr>
              <w:pStyle w:val="ConsPlusNormal"/>
              <w:jc w:val="center"/>
            </w:pPr>
            <w:r>
              <w:t>2</w:t>
            </w:r>
          </w:p>
        </w:tc>
        <w:tc>
          <w:tcPr>
            <w:tcW w:w="1134" w:type="dxa"/>
          </w:tcPr>
          <w:p w:rsidR="00780F8F" w:rsidRDefault="00780F8F">
            <w:pPr>
              <w:pStyle w:val="ConsPlusNormal"/>
              <w:jc w:val="center"/>
            </w:pPr>
            <w:r>
              <w:t>3</w:t>
            </w:r>
          </w:p>
        </w:tc>
        <w:tc>
          <w:tcPr>
            <w:tcW w:w="737" w:type="dxa"/>
          </w:tcPr>
          <w:p w:rsidR="00780F8F" w:rsidRDefault="00780F8F">
            <w:pPr>
              <w:pStyle w:val="ConsPlusNormal"/>
              <w:jc w:val="center"/>
            </w:pPr>
            <w:r>
              <w:t>4</w:t>
            </w:r>
          </w:p>
        </w:tc>
        <w:tc>
          <w:tcPr>
            <w:tcW w:w="680" w:type="dxa"/>
          </w:tcPr>
          <w:p w:rsidR="00780F8F" w:rsidRDefault="00780F8F">
            <w:pPr>
              <w:pStyle w:val="ConsPlusNormal"/>
              <w:jc w:val="center"/>
            </w:pPr>
            <w:r>
              <w:t>5</w:t>
            </w:r>
          </w:p>
        </w:tc>
        <w:tc>
          <w:tcPr>
            <w:tcW w:w="624" w:type="dxa"/>
          </w:tcPr>
          <w:p w:rsidR="00780F8F" w:rsidRDefault="00780F8F">
            <w:pPr>
              <w:pStyle w:val="ConsPlusNormal"/>
              <w:jc w:val="center"/>
            </w:pPr>
            <w:r>
              <w:t>6</w:t>
            </w:r>
          </w:p>
        </w:tc>
        <w:tc>
          <w:tcPr>
            <w:tcW w:w="567" w:type="dxa"/>
          </w:tcPr>
          <w:p w:rsidR="00780F8F" w:rsidRDefault="00780F8F">
            <w:pPr>
              <w:pStyle w:val="ConsPlusNormal"/>
              <w:jc w:val="center"/>
            </w:pPr>
            <w:r>
              <w:t>7</w:t>
            </w:r>
          </w:p>
        </w:tc>
        <w:tc>
          <w:tcPr>
            <w:tcW w:w="1417" w:type="dxa"/>
          </w:tcPr>
          <w:p w:rsidR="00780F8F" w:rsidRDefault="00780F8F">
            <w:pPr>
              <w:pStyle w:val="ConsPlusNormal"/>
              <w:jc w:val="center"/>
            </w:pPr>
            <w:r>
              <w:t>8</w:t>
            </w:r>
          </w:p>
        </w:tc>
        <w:tc>
          <w:tcPr>
            <w:tcW w:w="510" w:type="dxa"/>
          </w:tcPr>
          <w:p w:rsidR="00780F8F" w:rsidRDefault="00780F8F">
            <w:pPr>
              <w:pStyle w:val="ConsPlusNormal"/>
              <w:jc w:val="center"/>
            </w:pPr>
            <w:r>
              <w:t>9</w:t>
            </w:r>
          </w:p>
        </w:tc>
        <w:tc>
          <w:tcPr>
            <w:tcW w:w="624" w:type="dxa"/>
          </w:tcPr>
          <w:p w:rsidR="00780F8F" w:rsidRDefault="00780F8F">
            <w:pPr>
              <w:pStyle w:val="ConsPlusNormal"/>
              <w:jc w:val="center"/>
            </w:pPr>
            <w:r>
              <w:t>10</w:t>
            </w:r>
          </w:p>
        </w:tc>
        <w:tc>
          <w:tcPr>
            <w:tcW w:w="907" w:type="dxa"/>
          </w:tcPr>
          <w:p w:rsidR="00780F8F" w:rsidRDefault="00780F8F">
            <w:pPr>
              <w:pStyle w:val="ConsPlusNormal"/>
              <w:jc w:val="center"/>
            </w:pPr>
            <w:r>
              <w:t>11</w:t>
            </w:r>
          </w:p>
        </w:tc>
        <w:tc>
          <w:tcPr>
            <w:tcW w:w="680" w:type="dxa"/>
          </w:tcPr>
          <w:p w:rsidR="00780F8F" w:rsidRDefault="00780F8F">
            <w:pPr>
              <w:pStyle w:val="ConsPlusNormal"/>
              <w:jc w:val="center"/>
            </w:pPr>
            <w:r>
              <w:t>12</w:t>
            </w:r>
          </w:p>
        </w:tc>
      </w:tr>
      <w:tr w:rsidR="00780F8F">
        <w:tc>
          <w:tcPr>
            <w:tcW w:w="454" w:type="dxa"/>
          </w:tcPr>
          <w:p w:rsidR="00780F8F" w:rsidRDefault="00780F8F">
            <w:pPr>
              <w:pStyle w:val="ConsPlusNormal"/>
            </w:pPr>
          </w:p>
        </w:tc>
        <w:tc>
          <w:tcPr>
            <w:tcW w:w="737" w:type="dxa"/>
          </w:tcPr>
          <w:p w:rsidR="00780F8F" w:rsidRDefault="00780F8F">
            <w:pPr>
              <w:pStyle w:val="ConsPlusNormal"/>
            </w:pPr>
          </w:p>
        </w:tc>
        <w:tc>
          <w:tcPr>
            <w:tcW w:w="1134" w:type="dxa"/>
          </w:tcPr>
          <w:p w:rsidR="00780F8F" w:rsidRDefault="00780F8F">
            <w:pPr>
              <w:pStyle w:val="ConsPlusNormal"/>
            </w:pPr>
          </w:p>
        </w:tc>
        <w:tc>
          <w:tcPr>
            <w:tcW w:w="737" w:type="dxa"/>
          </w:tcPr>
          <w:p w:rsidR="00780F8F" w:rsidRDefault="00780F8F">
            <w:pPr>
              <w:pStyle w:val="ConsPlusNormal"/>
            </w:pPr>
          </w:p>
        </w:tc>
        <w:tc>
          <w:tcPr>
            <w:tcW w:w="680" w:type="dxa"/>
          </w:tcPr>
          <w:p w:rsidR="00780F8F" w:rsidRDefault="00780F8F">
            <w:pPr>
              <w:pStyle w:val="ConsPlusNormal"/>
            </w:pPr>
          </w:p>
        </w:tc>
        <w:tc>
          <w:tcPr>
            <w:tcW w:w="624" w:type="dxa"/>
          </w:tcPr>
          <w:p w:rsidR="00780F8F" w:rsidRDefault="00780F8F">
            <w:pPr>
              <w:pStyle w:val="ConsPlusNormal"/>
            </w:pPr>
          </w:p>
        </w:tc>
        <w:tc>
          <w:tcPr>
            <w:tcW w:w="567" w:type="dxa"/>
          </w:tcPr>
          <w:p w:rsidR="00780F8F" w:rsidRDefault="00780F8F">
            <w:pPr>
              <w:pStyle w:val="ConsPlusNormal"/>
            </w:pPr>
          </w:p>
        </w:tc>
        <w:tc>
          <w:tcPr>
            <w:tcW w:w="1417" w:type="dxa"/>
          </w:tcPr>
          <w:p w:rsidR="00780F8F" w:rsidRDefault="00780F8F">
            <w:pPr>
              <w:pStyle w:val="ConsPlusNormal"/>
            </w:pPr>
          </w:p>
        </w:tc>
        <w:tc>
          <w:tcPr>
            <w:tcW w:w="510"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680"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780F8F">
        <w:tc>
          <w:tcPr>
            <w:tcW w:w="187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361" w:type="dxa"/>
            <w:tcBorders>
              <w:top w:val="nil"/>
              <w:left w:val="nil"/>
              <w:bottom w:val="single" w:sz="4" w:space="0" w:color="auto"/>
              <w:right w:val="nil"/>
            </w:tcBorders>
          </w:tcPr>
          <w:p w:rsidR="00780F8F" w:rsidRDefault="00780F8F">
            <w:pPr>
              <w:pStyle w:val="ConsPlusNormal"/>
            </w:pPr>
          </w:p>
        </w:tc>
        <w:tc>
          <w:tcPr>
            <w:tcW w:w="907" w:type="dxa"/>
            <w:tcBorders>
              <w:top w:val="nil"/>
              <w:left w:val="nil"/>
              <w:bottom w:val="nil"/>
              <w:right w:val="nil"/>
            </w:tcBorders>
          </w:tcPr>
          <w:p w:rsidR="00780F8F" w:rsidRDefault="00780F8F">
            <w:pPr>
              <w:pStyle w:val="ConsPlusNormal"/>
            </w:pPr>
          </w:p>
        </w:tc>
        <w:tc>
          <w:tcPr>
            <w:tcW w:w="1757"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361" w:type="dxa"/>
            <w:tcBorders>
              <w:top w:val="single" w:sz="4" w:space="0" w:color="auto"/>
              <w:left w:val="nil"/>
              <w:bottom w:val="nil"/>
              <w:right w:val="nil"/>
            </w:tcBorders>
          </w:tcPr>
          <w:p w:rsidR="00780F8F" w:rsidRDefault="00780F8F">
            <w:pPr>
              <w:pStyle w:val="ConsPlusNormal"/>
              <w:jc w:val="center"/>
            </w:pPr>
            <w:r>
              <w:t>(подпись)</w:t>
            </w:r>
          </w:p>
        </w:tc>
        <w:tc>
          <w:tcPr>
            <w:tcW w:w="907" w:type="dxa"/>
            <w:tcBorders>
              <w:top w:val="nil"/>
              <w:left w:val="nil"/>
              <w:bottom w:val="nil"/>
              <w:right w:val="nil"/>
            </w:tcBorders>
          </w:tcPr>
          <w:p w:rsidR="00780F8F" w:rsidRDefault="00780F8F">
            <w:pPr>
              <w:pStyle w:val="ConsPlusNormal"/>
            </w:pPr>
          </w:p>
        </w:tc>
        <w:tc>
          <w:tcPr>
            <w:tcW w:w="1757"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361" w:type="dxa"/>
            <w:tcBorders>
              <w:top w:val="nil"/>
              <w:left w:val="nil"/>
              <w:bottom w:val="nil"/>
              <w:right w:val="nil"/>
            </w:tcBorders>
          </w:tcPr>
          <w:p w:rsidR="00780F8F" w:rsidRDefault="00780F8F">
            <w:pPr>
              <w:pStyle w:val="ConsPlusNormal"/>
            </w:pPr>
          </w:p>
        </w:tc>
        <w:tc>
          <w:tcPr>
            <w:tcW w:w="907" w:type="dxa"/>
            <w:tcBorders>
              <w:top w:val="nil"/>
              <w:left w:val="nil"/>
              <w:bottom w:val="nil"/>
              <w:right w:val="nil"/>
            </w:tcBorders>
          </w:tcPr>
          <w:p w:rsidR="00780F8F" w:rsidRDefault="00780F8F">
            <w:pPr>
              <w:pStyle w:val="ConsPlusNormal"/>
            </w:pPr>
          </w:p>
        </w:tc>
        <w:tc>
          <w:tcPr>
            <w:tcW w:w="1757"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nil"/>
              <w:right w:val="nil"/>
            </w:tcBorders>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361" w:type="dxa"/>
            <w:tcBorders>
              <w:top w:val="nil"/>
              <w:left w:val="nil"/>
              <w:bottom w:val="single" w:sz="4" w:space="0" w:color="auto"/>
              <w:right w:val="nil"/>
            </w:tcBorders>
          </w:tcPr>
          <w:p w:rsidR="00780F8F" w:rsidRDefault="00780F8F">
            <w:pPr>
              <w:pStyle w:val="ConsPlusNormal"/>
            </w:pPr>
          </w:p>
        </w:tc>
        <w:tc>
          <w:tcPr>
            <w:tcW w:w="907" w:type="dxa"/>
            <w:tcBorders>
              <w:top w:val="nil"/>
              <w:left w:val="nil"/>
              <w:bottom w:val="nil"/>
              <w:right w:val="nil"/>
            </w:tcBorders>
          </w:tcPr>
          <w:p w:rsidR="00780F8F" w:rsidRDefault="00780F8F">
            <w:pPr>
              <w:pStyle w:val="ConsPlusNormal"/>
            </w:pPr>
          </w:p>
        </w:tc>
        <w:tc>
          <w:tcPr>
            <w:tcW w:w="1757" w:type="dxa"/>
            <w:tcBorders>
              <w:top w:val="nil"/>
              <w:left w:val="nil"/>
              <w:bottom w:val="single" w:sz="4" w:space="0" w:color="auto"/>
              <w:right w:val="nil"/>
            </w:tcBorders>
            <w:vAlign w:val="bottom"/>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964" w:type="dxa"/>
            <w:tcBorders>
              <w:top w:val="nil"/>
              <w:left w:val="nil"/>
              <w:bottom w:val="single" w:sz="4" w:space="0" w:color="auto"/>
              <w:right w:val="nil"/>
            </w:tcBorders>
            <w:vAlign w:val="bottom"/>
          </w:tcPr>
          <w:p w:rsidR="00780F8F" w:rsidRDefault="00780F8F">
            <w:pPr>
              <w:pStyle w:val="ConsPlusNormal"/>
            </w:pPr>
          </w:p>
        </w:tc>
      </w:tr>
      <w:tr w:rsidR="00780F8F">
        <w:tc>
          <w:tcPr>
            <w:tcW w:w="187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361" w:type="dxa"/>
            <w:tcBorders>
              <w:top w:val="single" w:sz="4" w:space="0" w:color="auto"/>
              <w:left w:val="nil"/>
              <w:bottom w:val="nil"/>
              <w:right w:val="nil"/>
            </w:tcBorders>
          </w:tcPr>
          <w:p w:rsidR="00780F8F" w:rsidRDefault="00780F8F">
            <w:pPr>
              <w:pStyle w:val="ConsPlusNormal"/>
              <w:jc w:val="center"/>
            </w:pPr>
            <w:r>
              <w:t>(подпись)</w:t>
            </w:r>
          </w:p>
        </w:tc>
        <w:tc>
          <w:tcPr>
            <w:tcW w:w="907" w:type="dxa"/>
            <w:tcBorders>
              <w:top w:val="nil"/>
              <w:left w:val="nil"/>
              <w:bottom w:val="nil"/>
              <w:right w:val="nil"/>
            </w:tcBorders>
          </w:tcPr>
          <w:p w:rsidR="00780F8F" w:rsidRDefault="00780F8F">
            <w:pPr>
              <w:pStyle w:val="ConsPlusNormal"/>
            </w:pPr>
          </w:p>
        </w:tc>
        <w:tc>
          <w:tcPr>
            <w:tcW w:w="1757" w:type="dxa"/>
            <w:tcBorders>
              <w:top w:val="single" w:sz="4" w:space="0" w:color="auto"/>
              <w:left w:val="nil"/>
              <w:bottom w:val="nil"/>
              <w:right w:val="nil"/>
            </w:tcBorders>
          </w:tcPr>
          <w:p w:rsidR="00780F8F" w:rsidRDefault="00780F8F">
            <w:pPr>
              <w:pStyle w:val="ConsPlusNormal"/>
              <w:jc w:val="center"/>
            </w:pPr>
            <w:r>
              <w:t>(расшифровка подписи)</w:t>
            </w:r>
          </w:p>
        </w:tc>
        <w:tc>
          <w:tcPr>
            <w:tcW w:w="340" w:type="dxa"/>
            <w:tcBorders>
              <w:top w:val="nil"/>
              <w:left w:val="nil"/>
              <w:bottom w:val="nil"/>
              <w:right w:val="nil"/>
            </w:tcBorders>
          </w:tcPr>
          <w:p w:rsidR="00780F8F" w:rsidRDefault="00780F8F">
            <w:pPr>
              <w:pStyle w:val="ConsPlusNormal"/>
            </w:pPr>
          </w:p>
        </w:tc>
        <w:tc>
          <w:tcPr>
            <w:tcW w:w="964" w:type="dxa"/>
            <w:tcBorders>
              <w:top w:val="single" w:sz="4" w:space="0" w:color="auto"/>
              <w:left w:val="nil"/>
              <w:bottom w:val="nil"/>
              <w:right w:val="nil"/>
            </w:tcBorders>
          </w:tcPr>
          <w:p w:rsidR="00780F8F" w:rsidRDefault="00780F8F">
            <w:pPr>
              <w:pStyle w:val="ConsPlusNormal"/>
              <w:jc w:val="center"/>
            </w:pPr>
            <w:r>
              <w:t>(телефон)</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92" w:name="P2775"/>
      <w:bookmarkEnd w:id="92"/>
      <w:r>
        <w:t>&lt;1&gt; Указывается при наличии.</w:t>
      </w:r>
    </w:p>
    <w:p w:rsidR="00780F8F" w:rsidRDefault="00780F8F">
      <w:pPr>
        <w:pStyle w:val="ConsPlusNormal"/>
        <w:spacing w:before="220"/>
        <w:ind w:firstLine="540"/>
        <w:jc w:val="both"/>
      </w:pPr>
      <w:bookmarkStart w:id="93" w:name="P2776"/>
      <w:bookmarkEnd w:id="93"/>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w:t>
      </w:r>
      <w:r>
        <w:lastRenderedPageBreak/>
        <w:t>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11</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jc w:val="both"/>
      </w:pPr>
    </w:p>
    <w:p w:rsidR="00780F8F" w:rsidRDefault="00780F8F">
      <w:pPr>
        <w:pStyle w:val="ConsPlusNormal"/>
        <w:jc w:val="right"/>
      </w:pPr>
      <w:r>
        <w:t>(форма)</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94" w:name="P2796"/>
            <w:bookmarkEnd w:id="94"/>
            <w:r>
              <w:t>Реестр документов-оснований</w:t>
            </w:r>
          </w:p>
          <w:p w:rsidR="00780F8F" w:rsidRDefault="00780F8F">
            <w:pPr>
              <w:pStyle w:val="ConsPlusNormal"/>
              <w:jc w:val="center"/>
            </w:pPr>
            <w:r>
              <w:t>N ______________</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780F8F">
        <w:tc>
          <w:tcPr>
            <w:tcW w:w="2721" w:type="dxa"/>
            <w:tcBorders>
              <w:top w:val="nil"/>
              <w:left w:val="nil"/>
              <w:bottom w:val="nil"/>
              <w:right w:val="nil"/>
            </w:tcBorders>
            <w:vAlign w:val="bottom"/>
          </w:tcPr>
          <w:p w:rsidR="00780F8F" w:rsidRDefault="00780F8F">
            <w:pPr>
              <w:pStyle w:val="ConsPlusNormal"/>
            </w:pPr>
          </w:p>
        </w:tc>
        <w:tc>
          <w:tcPr>
            <w:tcW w:w="2608" w:type="dxa"/>
            <w:tcBorders>
              <w:top w:val="nil"/>
              <w:left w:val="nil"/>
              <w:bottom w:val="nil"/>
              <w:right w:val="nil"/>
            </w:tcBorders>
            <w:vAlign w:val="bottom"/>
          </w:tcPr>
          <w:p w:rsidR="00780F8F" w:rsidRDefault="00780F8F">
            <w:pPr>
              <w:pStyle w:val="ConsPlusNormal"/>
            </w:pPr>
          </w:p>
        </w:tc>
        <w:tc>
          <w:tcPr>
            <w:tcW w:w="2494" w:type="dxa"/>
            <w:tcBorders>
              <w:top w:val="nil"/>
              <w:left w:val="nil"/>
              <w:bottom w:val="nil"/>
              <w:right w:val="single" w:sz="4" w:space="0" w:color="auto"/>
            </w:tcBorders>
            <w:vAlign w:val="bottom"/>
          </w:tcPr>
          <w:p w:rsidR="00780F8F" w:rsidRDefault="00780F8F">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2721" w:type="dxa"/>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jc w:val="center"/>
            </w:pPr>
            <w:r>
              <w:t>от "__" _____ 20__ г.</w:t>
            </w:r>
          </w:p>
        </w:tc>
        <w:tc>
          <w:tcPr>
            <w:tcW w:w="2494" w:type="dxa"/>
            <w:tcBorders>
              <w:top w:val="nil"/>
              <w:left w:val="nil"/>
              <w:bottom w:val="nil"/>
              <w:right w:val="single" w:sz="4" w:space="0" w:color="auto"/>
            </w:tcBorders>
          </w:tcPr>
          <w:p w:rsidR="00780F8F" w:rsidRDefault="00780F8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tcBorders>
              <w:top w:val="nil"/>
              <w:left w:val="nil"/>
              <w:bottom w:val="nil"/>
              <w:right w:val="nil"/>
            </w:tcBorders>
          </w:tcPr>
          <w:p w:rsidR="00780F8F" w:rsidRDefault="00780F8F">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780F8F" w:rsidRDefault="00780F8F">
            <w:pPr>
              <w:pStyle w:val="ConsPlusNormal"/>
            </w:pPr>
          </w:p>
        </w:tc>
        <w:tc>
          <w:tcPr>
            <w:tcW w:w="249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vMerge w:val="restart"/>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780F8F" w:rsidRDefault="00780F8F">
            <w:pPr>
              <w:pStyle w:val="ConsPlusNormal"/>
            </w:pPr>
          </w:p>
        </w:tc>
        <w:tc>
          <w:tcPr>
            <w:tcW w:w="2494" w:type="dxa"/>
            <w:tcBorders>
              <w:top w:val="nil"/>
              <w:left w:val="nil"/>
              <w:bottom w:val="nil"/>
              <w:right w:val="single" w:sz="4" w:space="0" w:color="auto"/>
            </w:tcBorders>
            <w:vAlign w:val="bottom"/>
          </w:tcPr>
          <w:p w:rsidR="00780F8F" w:rsidRDefault="00780F8F">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vMerge/>
            <w:tcBorders>
              <w:top w:val="nil"/>
              <w:left w:val="nil"/>
              <w:bottom w:val="nil"/>
              <w:right w:val="nil"/>
            </w:tcBorders>
          </w:tcPr>
          <w:p w:rsidR="00780F8F" w:rsidRDefault="00780F8F">
            <w:pPr>
              <w:pStyle w:val="ConsPlusNormal"/>
            </w:pPr>
          </w:p>
        </w:tc>
        <w:tc>
          <w:tcPr>
            <w:tcW w:w="2608" w:type="dxa"/>
            <w:vMerge/>
            <w:tcBorders>
              <w:top w:val="single" w:sz="4" w:space="0" w:color="auto"/>
              <w:left w:val="nil"/>
              <w:bottom w:val="single" w:sz="4" w:space="0" w:color="auto"/>
              <w:right w:val="nil"/>
            </w:tcBorders>
          </w:tcPr>
          <w:p w:rsidR="00780F8F" w:rsidRDefault="00780F8F">
            <w:pPr>
              <w:pStyle w:val="ConsPlusNormal"/>
            </w:pPr>
          </w:p>
        </w:tc>
        <w:tc>
          <w:tcPr>
            <w:tcW w:w="2494" w:type="dxa"/>
            <w:tcBorders>
              <w:top w:val="nil"/>
              <w:left w:val="nil"/>
              <w:bottom w:val="nil"/>
              <w:right w:val="single" w:sz="4" w:space="0" w:color="auto"/>
            </w:tcBorders>
          </w:tcPr>
          <w:p w:rsidR="00780F8F" w:rsidRDefault="00780F8F">
            <w:pPr>
              <w:pStyle w:val="ConsPlusNormal"/>
              <w:jc w:val="right"/>
            </w:pPr>
            <w:r>
              <w:t xml:space="preserve">Аналитический код раздела на лицевом счете </w:t>
            </w:r>
            <w:hyperlink w:anchor="P2877">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vMerge w:val="restart"/>
            <w:tcBorders>
              <w:top w:val="nil"/>
              <w:left w:val="nil"/>
              <w:bottom w:val="nil"/>
              <w:right w:val="nil"/>
            </w:tcBorders>
          </w:tcPr>
          <w:p w:rsidR="00780F8F" w:rsidRDefault="00780F8F">
            <w:pPr>
              <w:pStyle w:val="ConsPlusNormal"/>
            </w:pPr>
            <w:r>
              <w:t>Распоряжение</w:t>
            </w:r>
          </w:p>
        </w:tc>
        <w:tc>
          <w:tcPr>
            <w:tcW w:w="2608" w:type="dxa"/>
            <w:tcBorders>
              <w:top w:val="single" w:sz="4" w:space="0" w:color="auto"/>
              <w:left w:val="nil"/>
              <w:bottom w:val="nil"/>
              <w:right w:val="nil"/>
            </w:tcBorders>
            <w:vAlign w:val="bottom"/>
          </w:tcPr>
          <w:p w:rsidR="00780F8F" w:rsidRDefault="00780F8F">
            <w:pPr>
              <w:pStyle w:val="ConsPlusNormal"/>
            </w:pPr>
          </w:p>
        </w:tc>
        <w:tc>
          <w:tcPr>
            <w:tcW w:w="2494" w:type="dxa"/>
            <w:tcBorders>
              <w:top w:val="nil"/>
              <w:left w:val="nil"/>
              <w:bottom w:val="nil"/>
              <w:right w:val="single" w:sz="4" w:space="0" w:color="auto"/>
            </w:tcBorders>
            <w:vAlign w:val="bottom"/>
          </w:tcPr>
          <w:p w:rsidR="00780F8F" w:rsidRDefault="00780F8F">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vMerge/>
            <w:tcBorders>
              <w:top w:val="nil"/>
              <w:left w:val="nil"/>
              <w:bottom w:val="nil"/>
              <w:right w:val="nil"/>
            </w:tcBorders>
          </w:tcPr>
          <w:p w:rsidR="00780F8F" w:rsidRDefault="00780F8F">
            <w:pPr>
              <w:pStyle w:val="ConsPlusNormal"/>
            </w:pPr>
          </w:p>
        </w:tc>
        <w:tc>
          <w:tcPr>
            <w:tcW w:w="2608" w:type="dxa"/>
            <w:tcBorders>
              <w:top w:val="nil"/>
              <w:left w:val="nil"/>
              <w:bottom w:val="nil"/>
              <w:right w:val="nil"/>
            </w:tcBorders>
          </w:tcPr>
          <w:p w:rsidR="00780F8F" w:rsidRDefault="00780F8F">
            <w:pPr>
              <w:pStyle w:val="ConsPlusNormal"/>
            </w:pPr>
          </w:p>
        </w:tc>
        <w:tc>
          <w:tcPr>
            <w:tcW w:w="2494" w:type="dxa"/>
            <w:tcBorders>
              <w:top w:val="nil"/>
              <w:left w:val="nil"/>
              <w:bottom w:val="nil"/>
              <w:right w:val="single" w:sz="4" w:space="0" w:color="auto"/>
            </w:tcBorders>
          </w:tcPr>
          <w:p w:rsidR="00780F8F" w:rsidRDefault="00780F8F">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2721" w:type="dxa"/>
            <w:tcBorders>
              <w:top w:val="nil"/>
              <w:left w:val="nil"/>
              <w:bottom w:val="nil"/>
              <w:right w:val="nil"/>
            </w:tcBorders>
          </w:tcPr>
          <w:p w:rsidR="00780F8F" w:rsidRDefault="00780F8F">
            <w:pPr>
              <w:pStyle w:val="ConsPlusNormal"/>
            </w:pPr>
            <w:r>
              <w:t>Единица измерения: руб</w:t>
            </w:r>
          </w:p>
        </w:tc>
        <w:tc>
          <w:tcPr>
            <w:tcW w:w="2608" w:type="dxa"/>
            <w:tcBorders>
              <w:top w:val="nil"/>
              <w:left w:val="nil"/>
              <w:bottom w:val="nil"/>
              <w:right w:val="nil"/>
            </w:tcBorders>
          </w:tcPr>
          <w:p w:rsidR="00780F8F" w:rsidRDefault="00780F8F">
            <w:pPr>
              <w:pStyle w:val="ConsPlusNormal"/>
            </w:pPr>
          </w:p>
        </w:tc>
        <w:tc>
          <w:tcPr>
            <w:tcW w:w="2494" w:type="dxa"/>
            <w:tcBorders>
              <w:top w:val="nil"/>
              <w:left w:val="nil"/>
              <w:bottom w:val="nil"/>
              <w:right w:val="single" w:sz="4" w:space="0" w:color="auto"/>
            </w:tcBorders>
          </w:tcPr>
          <w:p w:rsidR="00780F8F" w:rsidRDefault="00780F8F">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780F8F" w:rsidRDefault="00780F8F">
            <w:pPr>
              <w:pStyle w:val="ConsPlusNormal"/>
              <w:jc w:val="center"/>
            </w:pPr>
            <w:hyperlink r:id="rId215">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780F8F">
        <w:tc>
          <w:tcPr>
            <w:tcW w:w="454" w:type="dxa"/>
          </w:tcPr>
          <w:p w:rsidR="00780F8F" w:rsidRDefault="00780F8F">
            <w:pPr>
              <w:pStyle w:val="ConsPlusNormal"/>
              <w:jc w:val="center"/>
            </w:pPr>
            <w:r>
              <w:t>N п/п</w:t>
            </w:r>
          </w:p>
        </w:tc>
        <w:tc>
          <w:tcPr>
            <w:tcW w:w="3685" w:type="dxa"/>
            <w:gridSpan w:val="3"/>
          </w:tcPr>
          <w:p w:rsidR="00780F8F" w:rsidRDefault="00780F8F">
            <w:pPr>
              <w:pStyle w:val="ConsPlusNormal"/>
              <w:jc w:val="center"/>
            </w:pPr>
            <w:r>
              <w:t>Государственный (муниципальный) контракт, договор (соглашение), контракт (договор)</w:t>
            </w:r>
          </w:p>
        </w:tc>
        <w:tc>
          <w:tcPr>
            <w:tcW w:w="3153" w:type="dxa"/>
            <w:gridSpan w:val="4"/>
          </w:tcPr>
          <w:p w:rsidR="00780F8F" w:rsidRDefault="00780F8F">
            <w:pPr>
              <w:pStyle w:val="ConsPlusNormal"/>
              <w:jc w:val="center"/>
            </w:pPr>
            <w:r>
              <w:t>Реквизиты документа-основания</w:t>
            </w:r>
          </w:p>
        </w:tc>
        <w:tc>
          <w:tcPr>
            <w:tcW w:w="1757" w:type="dxa"/>
            <w:vMerge w:val="restart"/>
          </w:tcPr>
          <w:p w:rsidR="00780F8F" w:rsidRDefault="00780F8F">
            <w:pPr>
              <w:pStyle w:val="ConsPlusNormal"/>
              <w:jc w:val="center"/>
            </w:pPr>
            <w:r>
              <w:t>Сумма к оплате (возмещению)</w:t>
            </w:r>
          </w:p>
        </w:tc>
      </w:tr>
      <w:tr w:rsidR="00780F8F">
        <w:tc>
          <w:tcPr>
            <w:tcW w:w="454" w:type="dxa"/>
          </w:tcPr>
          <w:p w:rsidR="00780F8F" w:rsidRDefault="00780F8F">
            <w:pPr>
              <w:pStyle w:val="ConsPlusNormal"/>
            </w:pPr>
          </w:p>
        </w:tc>
        <w:tc>
          <w:tcPr>
            <w:tcW w:w="850" w:type="dxa"/>
          </w:tcPr>
          <w:p w:rsidR="00780F8F" w:rsidRDefault="00780F8F">
            <w:pPr>
              <w:pStyle w:val="ConsPlusNormal"/>
              <w:jc w:val="center"/>
            </w:pPr>
            <w:r>
              <w:t>Дата</w:t>
            </w:r>
          </w:p>
        </w:tc>
        <w:tc>
          <w:tcPr>
            <w:tcW w:w="964" w:type="dxa"/>
          </w:tcPr>
          <w:p w:rsidR="00780F8F" w:rsidRDefault="00780F8F">
            <w:pPr>
              <w:pStyle w:val="ConsPlusNormal"/>
              <w:jc w:val="center"/>
            </w:pPr>
            <w:r>
              <w:t>Номер</w:t>
            </w:r>
          </w:p>
        </w:tc>
        <w:tc>
          <w:tcPr>
            <w:tcW w:w="1871" w:type="dxa"/>
          </w:tcPr>
          <w:p w:rsidR="00780F8F" w:rsidRDefault="00780F8F">
            <w:pPr>
              <w:pStyle w:val="ConsPlusNormal"/>
              <w:jc w:val="center"/>
            </w:pPr>
            <w:r>
              <w:t>Идентификатор</w:t>
            </w:r>
          </w:p>
        </w:tc>
        <w:tc>
          <w:tcPr>
            <w:tcW w:w="624" w:type="dxa"/>
          </w:tcPr>
          <w:p w:rsidR="00780F8F" w:rsidRDefault="00780F8F">
            <w:pPr>
              <w:pStyle w:val="ConsPlusNormal"/>
              <w:jc w:val="center"/>
            </w:pPr>
            <w:r>
              <w:t>Вид</w:t>
            </w:r>
          </w:p>
        </w:tc>
        <w:tc>
          <w:tcPr>
            <w:tcW w:w="907" w:type="dxa"/>
          </w:tcPr>
          <w:p w:rsidR="00780F8F" w:rsidRDefault="00780F8F">
            <w:pPr>
              <w:pStyle w:val="ConsPlusNormal"/>
              <w:jc w:val="center"/>
            </w:pPr>
            <w:r>
              <w:t>Номер</w:t>
            </w:r>
          </w:p>
        </w:tc>
        <w:tc>
          <w:tcPr>
            <w:tcW w:w="720" w:type="dxa"/>
          </w:tcPr>
          <w:p w:rsidR="00780F8F" w:rsidRDefault="00780F8F">
            <w:pPr>
              <w:pStyle w:val="ConsPlusNormal"/>
              <w:jc w:val="center"/>
            </w:pPr>
            <w:r>
              <w:t>Дата</w:t>
            </w:r>
          </w:p>
        </w:tc>
        <w:tc>
          <w:tcPr>
            <w:tcW w:w="902" w:type="dxa"/>
          </w:tcPr>
          <w:p w:rsidR="00780F8F" w:rsidRDefault="00780F8F">
            <w:pPr>
              <w:pStyle w:val="ConsPlusNormal"/>
              <w:jc w:val="center"/>
            </w:pPr>
            <w:r>
              <w:t>Сумма</w:t>
            </w:r>
          </w:p>
        </w:tc>
        <w:tc>
          <w:tcPr>
            <w:tcW w:w="1757" w:type="dxa"/>
            <w:vMerge/>
          </w:tcPr>
          <w:p w:rsidR="00780F8F" w:rsidRDefault="00780F8F">
            <w:pPr>
              <w:pStyle w:val="ConsPlusNormal"/>
            </w:pPr>
          </w:p>
        </w:tc>
      </w:tr>
      <w:tr w:rsidR="00780F8F">
        <w:tc>
          <w:tcPr>
            <w:tcW w:w="454" w:type="dxa"/>
          </w:tcPr>
          <w:p w:rsidR="00780F8F" w:rsidRDefault="00780F8F">
            <w:pPr>
              <w:pStyle w:val="ConsPlusNormal"/>
              <w:jc w:val="center"/>
            </w:pPr>
            <w:r>
              <w:lastRenderedPageBreak/>
              <w:t>1</w:t>
            </w:r>
          </w:p>
        </w:tc>
        <w:tc>
          <w:tcPr>
            <w:tcW w:w="850" w:type="dxa"/>
          </w:tcPr>
          <w:p w:rsidR="00780F8F" w:rsidRDefault="00780F8F">
            <w:pPr>
              <w:pStyle w:val="ConsPlusNormal"/>
              <w:jc w:val="center"/>
            </w:pPr>
            <w:r>
              <w:t>2</w:t>
            </w:r>
          </w:p>
        </w:tc>
        <w:tc>
          <w:tcPr>
            <w:tcW w:w="964" w:type="dxa"/>
          </w:tcPr>
          <w:p w:rsidR="00780F8F" w:rsidRDefault="00780F8F">
            <w:pPr>
              <w:pStyle w:val="ConsPlusNormal"/>
              <w:jc w:val="center"/>
            </w:pPr>
            <w:r>
              <w:t>3</w:t>
            </w:r>
          </w:p>
        </w:tc>
        <w:tc>
          <w:tcPr>
            <w:tcW w:w="1871" w:type="dxa"/>
          </w:tcPr>
          <w:p w:rsidR="00780F8F" w:rsidRDefault="00780F8F">
            <w:pPr>
              <w:pStyle w:val="ConsPlusNormal"/>
              <w:jc w:val="center"/>
            </w:pPr>
            <w:r>
              <w:t>4</w:t>
            </w:r>
          </w:p>
        </w:tc>
        <w:tc>
          <w:tcPr>
            <w:tcW w:w="624" w:type="dxa"/>
          </w:tcPr>
          <w:p w:rsidR="00780F8F" w:rsidRDefault="00780F8F">
            <w:pPr>
              <w:pStyle w:val="ConsPlusNormal"/>
              <w:jc w:val="center"/>
            </w:pPr>
            <w:r>
              <w:t>5</w:t>
            </w:r>
          </w:p>
        </w:tc>
        <w:tc>
          <w:tcPr>
            <w:tcW w:w="907" w:type="dxa"/>
          </w:tcPr>
          <w:p w:rsidR="00780F8F" w:rsidRDefault="00780F8F">
            <w:pPr>
              <w:pStyle w:val="ConsPlusNormal"/>
              <w:jc w:val="center"/>
            </w:pPr>
            <w:r>
              <w:t>6</w:t>
            </w:r>
          </w:p>
        </w:tc>
        <w:tc>
          <w:tcPr>
            <w:tcW w:w="720" w:type="dxa"/>
          </w:tcPr>
          <w:p w:rsidR="00780F8F" w:rsidRDefault="00780F8F">
            <w:pPr>
              <w:pStyle w:val="ConsPlusNormal"/>
              <w:jc w:val="center"/>
            </w:pPr>
            <w:r>
              <w:t>7</w:t>
            </w:r>
          </w:p>
        </w:tc>
        <w:tc>
          <w:tcPr>
            <w:tcW w:w="902" w:type="dxa"/>
          </w:tcPr>
          <w:p w:rsidR="00780F8F" w:rsidRDefault="00780F8F">
            <w:pPr>
              <w:pStyle w:val="ConsPlusNormal"/>
              <w:jc w:val="center"/>
            </w:pPr>
            <w:r>
              <w:t>8</w:t>
            </w:r>
          </w:p>
        </w:tc>
        <w:tc>
          <w:tcPr>
            <w:tcW w:w="1757" w:type="dxa"/>
          </w:tcPr>
          <w:p w:rsidR="00780F8F" w:rsidRDefault="00780F8F">
            <w:pPr>
              <w:pStyle w:val="ConsPlusNormal"/>
              <w:jc w:val="center"/>
            </w:pPr>
            <w:r>
              <w:t>9</w:t>
            </w:r>
          </w:p>
        </w:tc>
      </w:tr>
      <w:tr w:rsidR="00780F8F">
        <w:tc>
          <w:tcPr>
            <w:tcW w:w="454" w:type="dxa"/>
          </w:tcPr>
          <w:p w:rsidR="00780F8F" w:rsidRDefault="00780F8F">
            <w:pPr>
              <w:pStyle w:val="ConsPlusNormal"/>
            </w:pPr>
          </w:p>
        </w:tc>
        <w:tc>
          <w:tcPr>
            <w:tcW w:w="850" w:type="dxa"/>
          </w:tcPr>
          <w:p w:rsidR="00780F8F" w:rsidRDefault="00780F8F">
            <w:pPr>
              <w:pStyle w:val="ConsPlusNormal"/>
            </w:pPr>
          </w:p>
        </w:tc>
        <w:tc>
          <w:tcPr>
            <w:tcW w:w="964" w:type="dxa"/>
          </w:tcPr>
          <w:p w:rsidR="00780F8F" w:rsidRDefault="00780F8F">
            <w:pPr>
              <w:pStyle w:val="ConsPlusNormal"/>
            </w:pPr>
          </w:p>
        </w:tc>
        <w:tc>
          <w:tcPr>
            <w:tcW w:w="1871" w:type="dxa"/>
          </w:tcPr>
          <w:p w:rsidR="00780F8F" w:rsidRDefault="00780F8F">
            <w:pPr>
              <w:pStyle w:val="ConsPlusNormal"/>
            </w:pPr>
          </w:p>
        </w:tc>
        <w:tc>
          <w:tcPr>
            <w:tcW w:w="624" w:type="dxa"/>
          </w:tcPr>
          <w:p w:rsidR="00780F8F" w:rsidRDefault="00780F8F">
            <w:pPr>
              <w:pStyle w:val="ConsPlusNormal"/>
            </w:pPr>
          </w:p>
        </w:tc>
        <w:tc>
          <w:tcPr>
            <w:tcW w:w="907" w:type="dxa"/>
          </w:tcPr>
          <w:p w:rsidR="00780F8F" w:rsidRDefault="00780F8F">
            <w:pPr>
              <w:pStyle w:val="ConsPlusNormal"/>
            </w:pPr>
          </w:p>
        </w:tc>
        <w:tc>
          <w:tcPr>
            <w:tcW w:w="720" w:type="dxa"/>
          </w:tcPr>
          <w:p w:rsidR="00780F8F" w:rsidRDefault="00780F8F">
            <w:pPr>
              <w:pStyle w:val="ConsPlusNormal"/>
            </w:pPr>
          </w:p>
        </w:tc>
        <w:tc>
          <w:tcPr>
            <w:tcW w:w="902" w:type="dxa"/>
          </w:tcPr>
          <w:p w:rsidR="00780F8F" w:rsidRDefault="00780F8F">
            <w:pPr>
              <w:pStyle w:val="ConsPlusNormal"/>
            </w:pPr>
          </w:p>
        </w:tc>
        <w:tc>
          <w:tcPr>
            <w:tcW w:w="1757" w:type="dxa"/>
          </w:tcPr>
          <w:p w:rsidR="00780F8F" w:rsidRDefault="00780F8F">
            <w:pPr>
              <w:pStyle w:val="ConsPlusNormal"/>
            </w:pPr>
          </w:p>
        </w:tc>
      </w:tr>
      <w:tr w:rsidR="00780F8F">
        <w:tblPrEx>
          <w:tblBorders>
            <w:left w:val="nil"/>
          </w:tblBorders>
        </w:tblPrEx>
        <w:tc>
          <w:tcPr>
            <w:tcW w:w="7292" w:type="dxa"/>
            <w:gridSpan w:val="8"/>
            <w:tcBorders>
              <w:left w:val="nil"/>
              <w:bottom w:val="nil"/>
            </w:tcBorders>
          </w:tcPr>
          <w:p w:rsidR="00780F8F" w:rsidRDefault="00780F8F">
            <w:pPr>
              <w:pStyle w:val="ConsPlusNormal"/>
              <w:jc w:val="right"/>
            </w:pPr>
            <w:r>
              <w:t>Итого</w:t>
            </w:r>
          </w:p>
        </w:tc>
        <w:tc>
          <w:tcPr>
            <w:tcW w:w="1757"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780F8F">
        <w:tc>
          <w:tcPr>
            <w:tcW w:w="2665"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665" w:type="dxa"/>
            <w:tcBorders>
              <w:top w:val="nil"/>
              <w:left w:val="nil"/>
              <w:bottom w:val="single" w:sz="4" w:space="0" w:color="auto"/>
              <w:right w:val="nil"/>
            </w:tcBorders>
          </w:tcPr>
          <w:p w:rsidR="00780F8F" w:rsidRDefault="00780F8F">
            <w:pPr>
              <w:pStyle w:val="ConsPlusNormal"/>
            </w:pPr>
          </w:p>
        </w:tc>
      </w:tr>
      <w:tr w:rsidR="00780F8F">
        <w:tc>
          <w:tcPr>
            <w:tcW w:w="2665"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665" w:type="dxa"/>
            <w:tcBorders>
              <w:top w:val="single" w:sz="4" w:space="0" w:color="auto"/>
              <w:left w:val="nil"/>
              <w:bottom w:val="nil"/>
              <w:right w:val="nil"/>
            </w:tcBorders>
          </w:tcPr>
          <w:p w:rsidR="00780F8F" w:rsidRDefault="00780F8F">
            <w:pPr>
              <w:pStyle w:val="ConsPlusNormal"/>
              <w:jc w:val="center"/>
            </w:pPr>
            <w:r>
              <w:t>(расшифровка подписи)</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95" w:name="P2877"/>
      <w:bookmarkEnd w:id="95"/>
      <w:r>
        <w:t>&lt;1&gt;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12</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w:t>
            </w:r>
            <w:hyperlink r:id="rId216">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96" w:name="P2899"/>
            <w:bookmarkEnd w:id="96"/>
            <w:r>
              <w:t>ВЫПИСКА</w:t>
            </w:r>
          </w:p>
          <w:p w:rsidR="00780F8F" w:rsidRDefault="00780F8F">
            <w:pPr>
              <w:pStyle w:val="ConsPlusNormal"/>
              <w:jc w:val="center"/>
            </w:pPr>
            <w:r>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
          <w:p w:rsidR="00780F8F" w:rsidRDefault="00780F8F">
            <w:pPr>
              <w:pStyle w:val="ConsPlusNormal"/>
              <w:jc w:val="center"/>
            </w:pPr>
            <w:r>
              <w:t>(сведения ограниченного доступа)</w:t>
            </w:r>
          </w:p>
        </w:tc>
      </w:tr>
      <w:tr w:rsidR="00780F8F">
        <w:tc>
          <w:tcPr>
            <w:tcW w:w="9071" w:type="dxa"/>
            <w:tcBorders>
              <w:top w:val="nil"/>
              <w:left w:val="nil"/>
              <w:bottom w:val="nil"/>
              <w:right w:val="nil"/>
            </w:tcBorders>
          </w:tcPr>
          <w:p w:rsidR="00780F8F" w:rsidRDefault="00780F8F">
            <w:pPr>
              <w:pStyle w:val="ConsPlusNormal"/>
              <w:jc w:val="center"/>
            </w:pPr>
            <w:r>
              <w:t>от "__" _______ 20__ г. N _____</w:t>
            </w:r>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780F8F">
        <w:tc>
          <w:tcPr>
            <w:tcW w:w="7087" w:type="dxa"/>
          </w:tcPr>
          <w:p w:rsidR="00780F8F" w:rsidRDefault="00780F8F">
            <w:pPr>
              <w:pStyle w:val="ConsPlusNormal"/>
              <w:jc w:val="center"/>
            </w:pPr>
            <w:r>
              <w:t>Наименование показателя</w:t>
            </w:r>
          </w:p>
        </w:tc>
        <w:tc>
          <w:tcPr>
            <w:tcW w:w="1984" w:type="dxa"/>
          </w:tcPr>
          <w:p w:rsidR="00780F8F" w:rsidRDefault="00780F8F">
            <w:pPr>
              <w:pStyle w:val="ConsPlusNormal"/>
              <w:jc w:val="center"/>
            </w:pPr>
            <w:r>
              <w:t>Содержание (значение)</w:t>
            </w:r>
          </w:p>
        </w:tc>
      </w:tr>
      <w:tr w:rsidR="00780F8F">
        <w:tc>
          <w:tcPr>
            <w:tcW w:w="7087" w:type="dxa"/>
          </w:tcPr>
          <w:p w:rsidR="00780F8F" w:rsidRDefault="00780F8F">
            <w:pPr>
              <w:pStyle w:val="ConsPlusNormal"/>
              <w:jc w:val="center"/>
            </w:pPr>
            <w:r>
              <w:t>1</w:t>
            </w:r>
          </w:p>
        </w:tc>
        <w:tc>
          <w:tcPr>
            <w:tcW w:w="1984" w:type="dxa"/>
          </w:tcPr>
          <w:p w:rsidR="00780F8F" w:rsidRDefault="00780F8F">
            <w:pPr>
              <w:pStyle w:val="ConsPlusNormal"/>
              <w:jc w:val="center"/>
            </w:pPr>
            <w:r>
              <w:t>2</w:t>
            </w:r>
          </w:p>
        </w:tc>
      </w:tr>
      <w:tr w:rsidR="00780F8F">
        <w:tc>
          <w:tcPr>
            <w:tcW w:w="7087" w:type="dxa"/>
          </w:tcPr>
          <w:p w:rsidR="00780F8F" w:rsidRDefault="00780F8F">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1.1. Идентификатор государственного (муниципального) контракта, договора (соглашения)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3083">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1.3. Предмет государственного (муниципального) контракта, договора (соглашения), контракта (договора) </w:t>
            </w:r>
            <w:hyperlink w:anchor="P3084">
              <w:r>
                <w:rPr>
                  <w:color w:val="0000FF"/>
                </w:rPr>
                <w:t>&lt;1.1&gt;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2.2. 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2.3. Сокращенное наименование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2.4. 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2.5. Код причины постановки на учет в налоговом органе (КПП)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2.6. Почтовый адрес</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2.7. Контактный номер телефона уполномоченного представителя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3. Сведения об участнике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3.1. Код по Сводному реестру</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3.2. 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3.3. Сокращенное наименование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3.4. 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3.5. Код причины постановки на учет в налоговом органе (КПП)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3.4. Почтовый адрес</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 xml:space="preserve">4. Сведения о грузополучателе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4.1. 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4.2. Сокращенное наименование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4.3. 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4.4. Код причины постановки на учет в налоговом органе (КПП)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4.5. Почтовый адрес</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(руб.):</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в 20__ году</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в 20__ году</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в 20__ году</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 в последующих после планового периода годах </w:t>
            </w:r>
            <w:hyperlink w:anchor="P3086">
              <w:r>
                <w:rPr>
                  <w:color w:val="0000FF"/>
                </w:rPr>
                <w:t>&lt;3&gt;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в рублях;</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в %</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3087">
              <w:r>
                <w:rPr>
                  <w:color w:val="0000FF"/>
                </w:rPr>
                <w:t>&lt;4&gt;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6.1. О применении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6.2. Об открытии участнику казначейского сопровождения лицевого счета </w:t>
            </w:r>
            <w:hyperlink w:anchor="P3088">
              <w:r>
                <w:rPr>
                  <w:color w:val="0000FF"/>
                </w:rPr>
                <w:t>&lt;5&gt;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6.3. Об определении размера прибыли:</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в рублях</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в %</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w:t>
            </w:r>
            <w:r>
              <w:lastRenderedPageBreak/>
              <w:t xml:space="preserve">заказчиком товары, работы, услуги </w:t>
            </w:r>
            <w:hyperlink w:anchor="P3089">
              <w:r>
                <w:rPr>
                  <w:color w:val="0000FF"/>
                </w:rPr>
                <w:t>&lt;6&gt;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0">
              <w:r>
                <w:rPr>
                  <w:color w:val="0000FF"/>
                </w:rPr>
                <w:t>&lt;7&gt;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6.8. Расчеты осуществляются с применением казначейского обеспечения обязательств</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6.9. </w:t>
            </w:r>
            <w:hyperlink w:anchor="P1901">
              <w:r>
                <w:rPr>
                  <w:color w:val="0000FF"/>
                </w:rPr>
                <w:t>Разрешение</w:t>
              </w:r>
            </w:hyperlink>
            <w:r>
              <w:t xml:space="preserve"> заказчика на утверждение Сведений</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6.9.1. Срок действия </w:t>
            </w:r>
            <w:hyperlink w:anchor="P1901">
              <w:r>
                <w:rPr>
                  <w:color w:val="0000FF"/>
                </w:rPr>
                <w:t>разрешения</w:t>
              </w:r>
            </w:hyperlink>
            <w:r>
              <w:t xml:space="preserve"> заказчика на утверждение Сведений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6.10. О заключении государственного контракта в соответствии с </w:t>
            </w:r>
            <w:hyperlink r:id="rId217">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780F8F" w:rsidRDefault="00780F8F">
            <w:pPr>
              <w:pStyle w:val="ConsPlusNormal"/>
            </w:pPr>
          </w:p>
        </w:tc>
      </w:tr>
      <w:tr w:rsidR="00780F8F">
        <w:tc>
          <w:tcPr>
            <w:tcW w:w="7087" w:type="dxa"/>
          </w:tcPr>
          <w:p w:rsidR="00780F8F" w:rsidRDefault="00780F8F">
            <w:pPr>
              <w:pStyle w:val="ConsPlusNormal"/>
            </w:pPr>
            <w:r>
              <w:t xml:space="preserve">6.11. Иные условия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7. Сведения о лицах, подписавших государственный (муниципальный) контракт, договор (соглашение), контракт (договор)</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Должность</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Фамилия, имя, отчество </w:t>
            </w:r>
            <w:hyperlink w:anchor="P3090">
              <w:r>
                <w:rPr>
                  <w:color w:val="0000FF"/>
                </w:rPr>
                <w:t>&lt;7&gt;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7.2. Со стороны участника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Должность</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Фамилия, имя, отчество </w:t>
            </w:r>
            <w:hyperlink w:anchor="P3090">
              <w:r>
                <w:rPr>
                  <w:color w:val="0000FF"/>
                </w:rPr>
                <w:t>&lt;7&gt;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8.1. Государственный (муниципальный) заказчик, получатель бюджетных средств, заказчик</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Наименование подразделения Банка России</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Казначейский счет</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5">
              <w:r>
                <w:rPr>
                  <w:color w:val="0000FF"/>
                </w:rPr>
                <w:t>&lt;2&gt;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8.2. Участник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подразделения Банка России </w:t>
            </w:r>
            <w:hyperlink w:anchor="P3085">
              <w:r>
                <w:rPr>
                  <w:color w:val="0000FF"/>
                </w:rPr>
                <w:t>&lt;</w:t>
              </w:r>
              <w:proofErr w:type="gramStart"/>
              <w:r>
                <w:rPr>
                  <w:color w:val="0000FF"/>
                </w:rPr>
                <w:t>2&gt;</w:t>
              </w:r>
            </w:hyperlink>
            <w:r>
              <w:t>/</w:t>
            </w:r>
            <w:proofErr w:type="gramEnd"/>
            <w:r>
              <w:t xml:space="preserve">Наименование кредитной организации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5">
              <w:r>
                <w:rPr>
                  <w:color w:val="0000FF"/>
                </w:rPr>
                <w:t>&lt;2&gt;</w:t>
              </w:r>
            </w:hyperlink>
            <w:r>
              <w:t xml:space="preserve"> (БИК кредитной организации </w:t>
            </w:r>
            <w:hyperlink w:anchor="P3085">
              <w:r>
                <w:rPr>
                  <w:color w:val="0000FF"/>
                </w:rPr>
                <w:t>&lt;2&gt;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85">
              <w:r>
                <w:rPr>
                  <w:color w:val="0000FF"/>
                </w:rPr>
                <w:t>&lt;2&gt;</w:t>
              </w:r>
            </w:hyperlink>
            <w:r>
              <w:t xml:space="preserve"> (расчетный счет, открытый в кредитной организации </w:t>
            </w:r>
            <w:hyperlink w:anchor="P3085">
              <w:r>
                <w:rPr>
                  <w:color w:val="0000FF"/>
                </w:rPr>
                <w:t>&lt;2&gt;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Казначейский счет </w:t>
            </w:r>
            <w:hyperlink w:anchor="P3085">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территориального органа Федерального казначейства, в котором открыт лицевой счет </w:t>
            </w:r>
            <w:hyperlink w:anchor="P3085">
              <w:r>
                <w:rPr>
                  <w:color w:val="0000FF"/>
                </w:rPr>
                <w:t>&lt;2&gt;</w:t>
              </w:r>
            </w:hyperlink>
            <w:r>
              <w:t xml:space="preserve"> (наименование финансового органа </w:t>
            </w:r>
            <w:hyperlink w:anchor="P3085">
              <w:r>
                <w:rPr>
                  <w:color w:val="0000FF"/>
                </w:rPr>
                <w:t>&lt;2&gt;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80F8F">
        <w:tc>
          <w:tcPr>
            <w:tcW w:w="289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участника казначейского сопровождения</w:t>
            </w:r>
          </w:p>
          <w:p w:rsidR="00780F8F" w:rsidRDefault="00780F8F">
            <w:pPr>
              <w:pStyle w:val="ConsPlusNormal"/>
            </w:pPr>
            <w:r>
              <w:t>(иное 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2891" w:type="dxa"/>
            <w:tcBorders>
              <w:top w:val="nil"/>
              <w:left w:val="nil"/>
              <w:bottom w:val="nil"/>
              <w:right w:val="nil"/>
            </w:tcBorders>
            <w:vAlign w:val="bottom"/>
          </w:tcPr>
          <w:p w:rsidR="00780F8F" w:rsidRDefault="00780F8F">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97" w:name="P3083"/>
      <w:bookmarkEnd w:id="97"/>
      <w:r>
        <w:t>&lt;1&gt; Дата указывается в формате ДД.ММ.ГГГГ - ДД.ММ.ГГГГ.</w:t>
      </w:r>
    </w:p>
    <w:p w:rsidR="00780F8F" w:rsidRDefault="00780F8F">
      <w:pPr>
        <w:pStyle w:val="ConsPlusNormal"/>
        <w:spacing w:before="220"/>
        <w:ind w:firstLine="540"/>
        <w:jc w:val="both"/>
      </w:pPr>
      <w:bookmarkStart w:id="98" w:name="P3084"/>
      <w:bookmarkEnd w:id="98"/>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780F8F" w:rsidRDefault="00780F8F">
      <w:pPr>
        <w:pStyle w:val="ConsPlusNormal"/>
        <w:spacing w:before="220"/>
        <w:ind w:firstLine="540"/>
        <w:jc w:val="both"/>
      </w:pPr>
      <w:bookmarkStart w:id="99" w:name="P3085"/>
      <w:bookmarkEnd w:id="99"/>
      <w:r>
        <w:t>&lt;2&gt; Заполняется при наличии.</w:t>
      </w:r>
    </w:p>
    <w:p w:rsidR="00780F8F" w:rsidRDefault="00780F8F">
      <w:pPr>
        <w:pStyle w:val="ConsPlusNormal"/>
        <w:spacing w:before="220"/>
        <w:ind w:firstLine="540"/>
        <w:jc w:val="both"/>
      </w:pPr>
      <w:bookmarkStart w:id="100" w:name="P3086"/>
      <w:bookmarkEnd w:id="100"/>
      <w:r>
        <w:t>&lt;3&gt; Указывается общей суммой по последующим после планового периода годам.</w:t>
      </w:r>
    </w:p>
    <w:p w:rsidR="00780F8F" w:rsidRDefault="00780F8F">
      <w:pPr>
        <w:pStyle w:val="ConsPlusNormal"/>
        <w:spacing w:before="220"/>
        <w:ind w:firstLine="540"/>
        <w:jc w:val="both"/>
      </w:pPr>
      <w:bookmarkStart w:id="101" w:name="P3087"/>
      <w:bookmarkEnd w:id="101"/>
      <w:r>
        <w:t xml:space="preserve">&lt;4&gt; Указывается значение "Да" и соответствующий пункт государственного (муниципального) </w:t>
      </w:r>
      <w:r>
        <w:lastRenderedPageBreak/>
        <w:t>контракта, договора (соглашения), контракта (договора) либо значение "Нет".</w:t>
      </w:r>
    </w:p>
    <w:p w:rsidR="00780F8F" w:rsidRDefault="00780F8F">
      <w:pPr>
        <w:pStyle w:val="ConsPlusNormal"/>
        <w:spacing w:before="220"/>
        <w:ind w:firstLine="540"/>
        <w:jc w:val="both"/>
      </w:pPr>
      <w:bookmarkStart w:id="102" w:name="P3088"/>
      <w:bookmarkEnd w:id="102"/>
      <w:r>
        <w:t>&lt;5&gt; Заполняется при наличии.</w:t>
      </w:r>
    </w:p>
    <w:p w:rsidR="00780F8F" w:rsidRDefault="00780F8F">
      <w:pPr>
        <w:pStyle w:val="ConsPlusNormal"/>
        <w:spacing w:before="220"/>
        <w:ind w:firstLine="540"/>
        <w:jc w:val="both"/>
      </w:pPr>
      <w:bookmarkStart w:id="103" w:name="P3089"/>
      <w:bookmarkEnd w:id="103"/>
      <w:r>
        <w:t xml:space="preserve">&lt;6&gt; Заполняется только в случае предоставлении выписки из государственного контракта, заключенного в соответствии с </w:t>
      </w:r>
      <w:hyperlink r:id="rId21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780F8F" w:rsidRDefault="00780F8F">
      <w:pPr>
        <w:pStyle w:val="ConsPlusNormal"/>
        <w:spacing w:before="220"/>
        <w:ind w:firstLine="540"/>
        <w:jc w:val="both"/>
      </w:pPr>
      <w:bookmarkStart w:id="104" w:name="P3090"/>
      <w:bookmarkEnd w:id="104"/>
      <w:r>
        <w:t>&lt;7&gt; Отчество указывается при наличии.</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13</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w:t>
            </w:r>
            <w:hyperlink r:id="rId219">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105" w:name="P3112"/>
            <w:bookmarkEnd w:id="105"/>
            <w:r>
              <w:t>ВЫПИСКА</w:t>
            </w:r>
          </w:p>
          <w:p w:rsidR="00780F8F" w:rsidRDefault="00780F8F">
            <w:pPr>
              <w:pStyle w:val="ConsPlusNormal"/>
              <w:jc w:val="center"/>
            </w:pPr>
            <w:r>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
        </w:tc>
      </w:tr>
      <w:tr w:rsidR="00780F8F">
        <w:tc>
          <w:tcPr>
            <w:tcW w:w="9071" w:type="dxa"/>
            <w:tcBorders>
              <w:top w:val="nil"/>
              <w:left w:val="nil"/>
              <w:bottom w:val="nil"/>
              <w:right w:val="nil"/>
            </w:tcBorders>
          </w:tcPr>
          <w:p w:rsidR="00780F8F" w:rsidRDefault="00780F8F">
            <w:pPr>
              <w:pStyle w:val="ConsPlusNormal"/>
              <w:jc w:val="center"/>
            </w:pPr>
            <w:r>
              <w:t>от "__" _______ 20__ г. N _____</w:t>
            </w:r>
          </w:p>
        </w:tc>
      </w:tr>
    </w:tbl>
    <w:p w:rsidR="00780F8F" w:rsidRDefault="00780F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780F8F">
        <w:tc>
          <w:tcPr>
            <w:tcW w:w="7087" w:type="dxa"/>
          </w:tcPr>
          <w:p w:rsidR="00780F8F" w:rsidRDefault="00780F8F">
            <w:pPr>
              <w:pStyle w:val="ConsPlusNormal"/>
              <w:jc w:val="center"/>
            </w:pPr>
            <w:r>
              <w:t>Наименование показателя</w:t>
            </w:r>
          </w:p>
        </w:tc>
        <w:tc>
          <w:tcPr>
            <w:tcW w:w="1984" w:type="dxa"/>
          </w:tcPr>
          <w:p w:rsidR="00780F8F" w:rsidRDefault="00780F8F">
            <w:pPr>
              <w:pStyle w:val="ConsPlusNormal"/>
              <w:jc w:val="center"/>
            </w:pPr>
            <w:r>
              <w:t>Содержание (значение)</w:t>
            </w:r>
          </w:p>
        </w:tc>
      </w:tr>
      <w:tr w:rsidR="00780F8F">
        <w:tc>
          <w:tcPr>
            <w:tcW w:w="7087" w:type="dxa"/>
          </w:tcPr>
          <w:p w:rsidR="00780F8F" w:rsidRDefault="00780F8F">
            <w:pPr>
              <w:pStyle w:val="ConsPlusNormal"/>
              <w:jc w:val="center"/>
            </w:pPr>
            <w:r>
              <w:t>1</w:t>
            </w:r>
          </w:p>
        </w:tc>
        <w:tc>
          <w:tcPr>
            <w:tcW w:w="1984" w:type="dxa"/>
          </w:tcPr>
          <w:p w:rsidR="00780F8F" w:rsidRDefault="00780F8F">
            <w:pPr>
              <w:pStyle w:val="ConsPlusNormal"/>
              <w:jc w:val="center"/>
            </w:pPr>
            <w:r>
              <w:t>2</w:t>
            </w:r>
          </w:p>
        </w:tc>
      </w:tr>
      <w:tr w:rsidR="00780F8F">
        <w:tc>
          <w:tcPr>
            <w:tcW w:w="7087" w:type="dxa"/>
          </w:tcPr>
          <w:p w:rsidR="00780F8F" w:rsidRDefault="00780F8F">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2"/>
            </w:pPr>
            <w:r>
              <w:t>2. Сведения о документе-основании</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3"/>
            </w:pPr>
            <w:r>
              <w:t>2.1. Сведения о сторонах документа-основания: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Сведения о государственном (муниципальном) заказчике, получателе бюджетных средств, заказчике: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Сокращенное наименование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Сведения о грузополучателе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Сокращенное наименование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Сведения об участнике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Полное наименование</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Сокращенное наименование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Идентификационный номер налогоплательщика (ИНН)</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Платежные реквизиты участника казначейского сопровождения: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подразделения Банка России </w:t>
            </w:r>
            <w:hyperlink w:anchor="P3211">
              <w:r>
                <w:rPr>
                  <w:color w:val="0000FF"/>
                </w:rPr>
                <w:t>&lt;1&gt;</w:t>
              </w:r>
            </w:hyperlink>
            <w:r>
              <w:t xml:space="preserve"> (наименование кредитной организации </w:t>
            </w:r>
            <w:hyperlink w:anchor="P3211">
              <w:r>
                <w:rPr>
                  <w:color w:val="0000FF"/>
                </w:rPr>
                <w:t>&lt;1&gt;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1">
              <w:r>
                <w:rPr>
                  <w:color w:val="0000FF"/>
                </w:rPr>
                <w:t>&lt;1&gt;</w:t>
              </w:r>
            </w:hyperlink>
            <w:r>
              <w:t xml:space="preserve"> (БИК кредитной организации </w:t>
            </w:r>
            <w:hyperlink w:anchor="P3211">
              <w:r>
                <w:rPr>
                  <w:color w:val="0000FF"/>
                </w:rPr>
                <w:t>&lt;1&gt;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211">
              <w:r>
                <w:rPr>
                  <w:color w:val="0000FF"/>
                </w:rPr>
                <w:t>&lt;1&gt;</w:t>
              </w:r>
            </w:hyperlink>
            <w:r>
              <w:t xml:space="preserve"> (расчетный счет, открытый в кредитной организации </w:t>
            </w:r>
            <w:hyperlink w:anchor="P3211">
              <w:r>
                <w:rPr>
                  <w:color w:val="0000FF"/>
                </w:rPr>
                <w:t>&lt;1&gt;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Казначейский счет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Наименование территориального органа Федерального казначейства, в котором открыт лицевой счет </w:t>
            </w:r>
            <w:hyperlink w:anchor="P3211">
              <w:r>
                <w:rPr>
                  <w:color w:val="0000FF"/>
                </w:rPr>
                <w:t>&lt;1&gt;</w:t>
              </w:r>
            </w:hyperlink>
            <w:r>
              <w:t xml:space="preserve"> (наименование финансового органа </w:t>
            </w:r>
            <w:hyperlink w:anchor="P3211">
              <w:r>
                <w:rPr>
                  <w:color w:val="0000FF"/>
                </w:rPr>
                <w:t>&lt;1&gt;</w:t>
              </w:r>
            </w:hyperlink>
            <w:r>
              <w:t>)</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Лицевой счет (раздел на лицевом счете) </w:t>
            </w:r>
            <w:hyperlink w:anchor="P3211">
              <w:r>
                <w:rPr>
                  <w:color w:val="0000FF"/>
                </w:rPr>
                <w:t>&lt;1&gt;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outlineLvl w:val="3"/>
            </w:pPr>
            <w:r>
              <w:t>2.2. Информация из документа-основания</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Тип документа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 xml:space="preserve">Реквизиты документа (номер, дата) </w:t>
            </w:r>
            <w:hyperlink w:anchor="P3212">
              <w:r>
                <w:rPr>
                  <w:color w:val="0000FF"/>
                </w:rPr>
                <w:t>&lt;2&gt;</w:t>
              </w:r>
            </w:hyperlink>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lastRenderedPageBreak/>
              <w:t>Сумма документа</w:t>
            </w:r>
          </w:p>
        </w:tc>
        <w:tc>
          <w:tcPr>
            <w:tcW w:w="1984" w:type="dxa"/>
          </w:tcPr>
          <w:p w:rsidR="00780F8F" w:rsidRDefault="00780F8F">
            <w:pPr>
              <w:pStyle w:val="ConsPlusNormal"/>
            </w:pPr>
          </w:p>
        </w:tc>
      </w:tr>
      <w:tr w:rsidR="00780F8F">
        <w:tc>
          <w:tcPr>
            <w:tcW w:w="7087" w:type="dxa"/>
          </w:tcPr>
          <w:p w:rsidR="00780F8F" w:rsidRDefault="00780F8F">
            <w:pPr>
              <w:pStyle w:val="ConsPlusNormal"/>
              <w:jc w:val="both"/>
            </w:pPr>
            <w:r>
              <w:t>в том числе сумма НДС</w:t>
            </w:r>
          </w:p>
        </w:tc>
        <w:tc>
          <w:tcPr>
            <w:tcW w:w="1984" w:type="dxa"/>
          </w:tcPr>
          <w:p w:rsidR="00780F8F" w:rsidRDefault="00780F8F">
            <w:pPr>
              <w:pStyle w:val="ConsPlusNormal"/>
            </w:pPr>
          </w:p>
        </w:tc>
      </w:tr>
      <w:tr w:rsidR="00780F8F">
        <w:tc>
          <w:tcPr>
            <w:tcW w:w="7087" w:type="dxa"/>
            <w:vAlign w:val="bottom"/>
          </w:tcPr>
          <w:p w:rsidR="00780F8F" w:rsidRDefault="00780F8F">
            <w:pPr>
              <w:pStyle w:val="ConsPlusNormal"/>
              <w:jc w:val="both"/>
            </w:pPr>
            <w:r>
              <w:t xml:space="preserve">Наименование товаров (описание выполненных работ, оказанных услуг), имущественного права </w:t>
            </w:r>
            <w:hyperlink w:anchor="P3213">
              <w:r>
                <w:rPr>
                  <w:color w:val="0000FF"/>
                </w:rPr>
                <w:t>&lt;2.1&gt;</w:t>
              </w:r>
            </w:hyperlink>
          </w:p>
        </w:tc>
        <w:tc>
          <w:tcPr>
            <w:tcW w:w="1984" w:type="dxa"/>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80F8F">
        <w:tc>
          <w:tcPr>
            <w:tcW w:w="289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участника казначейского сопровождения</w:t>
            </w:r>
          </w:p>
          <w:p w:rsidR="00780F8F" w:rsidRDefault="00780F8F">
            <w:pPr>
              <w:pStyle w:val="ConsPlusNormal"/>
            </w:pPr>
            <w:r>
              <w:t>(иное 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2891" w:type="dxa"/>
            <w:tcBorders>
              <w:top w:val="nil"/>
              <w:left w:val="nil"/>
              <w:bottom w:val="nil"/>
              <w:right w:val="nil"/>
            </w:tcBorders>
          </w:tcPr>
          <w:p w:rsidR="00780F8F" w:rsidRDefault="00780F8F">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106" w:name="P3211"/>
      <w:bookmarkEnd w:id="106"/>
      <w:r>
        <w:t>&lt;1&gt; Заполняется при наличии.</w:t>
      </w:r>
    </w:p>
    <w:p w:rsidR="00780F8F" w:rsidRDefault="00780F8F">
      <w:pPr>
        <w:pStyle w:val="ConsPlusNormal"/>
        <w:spacing w:before="220"/>
        <w:ind w:firstLine="540"/>
        <w:jc w:val="both"/>
      </w:pPr>
      <w:bookmarkStart w:id="107" w:name="P3212"/>
      <w:bookmarkEnd w:id="107"/>
      <w:r>
        <w:t>&lt;2&gt; Дата указывается в формате ДД.ММ.ГГГГ.</w:t>
      </w:r>
    </w:p>
    <w:p w:rsidR="00780F8F" w:rsidRDefault="00780F8F">
      <w:pPr>
        <w:pStyle w:val="ConsPlusNormal"/>
        <w:spacing w:before="220"/>
        <w:ind w:firstLine="540"/>
        <w:jc w:val="both"/>
      </w:pPr>
      <w:bookmarkStart w:id="108" w:name="P3213"/>
      <w:bookmarkEnd w:id="108"/>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both"/>
      </w:pPr>
    </w:p>
    <w:p w:rsidR="00780F8F" w:rsidRDefault="00780F8F">
      <w:pPr>
        <w:pStyle w:val="ConsPlusNormal"/>
        <w:jc w:val="right"/>
        <w:outlineLvl w:val="1"/>
      </w:pPr>
      <w:r>
        <w:t>Приложение N 14</w:t>
      </w:r>
    </w:p>
    <w:p w:rsidR="00780F8F" w:rsidRDefault="00780F8F">
      <w:pPr>
        <w:pStyle w:val="ConsPlusNormal"/>
        <w:jc w:val="right"/>
      </w:pPr>
      <w:r>
        <w:t>к Порядку осуществления</w:t>
      </w:r>
    </w:p>
    <w:p w:rsidR="00780F8F" w:rsidRDefault="00780F8F">
      <w:pPr>
        <w:pStyle w:val="ConsPlusNormal"/>
        <w:jc w:val="right"/>
      </w:pPr>
      <w:r>
        <w:t>территориальными органами</w:t>
      </w:r>
    </w:p>
    <w:p w:rsidR="00780F8F" w:rsidRDefault="00780F8F">
      <w:pPr>
        <w:pStyle w:val="ConsPlusNormal"/>
        <w:jc w:val="right"/>
      </w:pPr>
      <w:r>
        <w:t>Федерального казначейства</w:t>
      </w:r>
    </w:p>
    <w:p w:rsidR="00780F8F" w:rsidRDefault="00780F8F">
      <w:pPr>
        <w:pStyle w:val="ConsPlusNormal"/>
        <w:jc w:val="right"/>
      </w:pPr>
      <w:r>
        <w:t>санкционирования операций</w:t>
      </w:r>
    </w:p>
    <w:p w:rsidR="00780F8F" w:rsidRDefault="00780F8F">
      <w:pPr>
        <w:pStyle w:val="ConsPlusNormal"/>
        <w:jc w:val="right"/>
      </w:pPr>
      <w:r>
        <w:t>со средствами участников</w:t>
      </w:r>
    </w:p>
    <w:p w:rsidR="00780F8F" w:rsidRDefault="00780F8F">
      <w:pPr>
        <w:pStyle w:val="ConsPlusNormal"/>
        <w:jc w:val="right"/>
      </w:pPr>
      <w:r>
        <w:t>казначейского сопровождения,</w:t>
      </w:r>
    </w:p>
    <w:p w:rsidR="00780F8F" w:rsidRDefault="00780F8F">
      <w:pPr>
        <w:pStyle w:val="ConsPlusNormal"/>
        <w:jc w:val="right"/>
      </w:pPr>
      <w:r>
        <w:t>утвержденному приказом</w:t>
      </w:r>
    </w:p>
    <w:p w:rsidR="00780F8F" w:rsidRDefault="00780F8F">
      <w:pPr>
        <w:pStyle w:val="ConsPlusNormal"/>
        <w:jc w:val="right"/>
      </w:pPr>
      <w:r>
        <w:t>Министерства финансов</w:t>
      </w:r>
    </w:p>
    <w:p w:rsidR="00780F8F" w:rsidRDefault="00780F8F">
      <w:pPr>
        <w:pStyle w:val="ConsPlusNormal"/>
        <w:jc w:val="right"/>
      </w:pPr>
      <w:r>
        <w:t>Российской Федерации</w:t>
      </w:r>
    </w:p>
    <w:p w:rsidR="00780F8F" w:rsidRDefault="00780F8F">
      <w:pPr>
        <w:pStyle w:val="ConsPlusNormal"/>
        <w:jc w:val="right"/>
      </w:pPr>
      <w:r>
        <w:t>от 17.12.2021 N 214н</w:t>
      </w:r>
    </w:p>
    <w:p w:rsidR="00780F8F" w:rsidRDefault="00780F8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80F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0F8F" w:rsidRDefault="00780F8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80F8F" w:rsidRDefault="00780F8F">
            <w:pPr>
              <w:pStyle w:val="ConsPlusNormal"/>
              <w:jc w:val="center"/>
            </w:pPr>
            <w:r>
              <w:rPr>
                <w:color w:val="392C69"/>
              </w:rPr>
              <w:t>Список изменяющих документов</w:t>
            </w:r>
          </w:p>
          <w:p w:rsidR="00780F8F" w:rsidRDefault="00780F8F">
            <w:pPr>
              <w:pStyle w:val="ConsPlusNormal"/>
              <w:jc w:val="center"/>
            </w:pPr>
            <w:r>
              <w:rPr>
                <w:color w:val="392C69"/>
              </w:rPr>
              <w:t xml:space="preserve">(в ред. </w:t>
            </w:r>
            <w:hyperlink r:id="rId220">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780F8F" w:rsidRDefault="00780F8F">
            <w:pPr>
              <w:pStyle w:val="ConsPlusNormal"/>
            </w:pPr>
          </w:p>
        </w:tc>
      </w:tr>
    </w:tbl>
    <w:p w:rsidR="00780F8F" w:rsidRDefault="00780F8F">
      <w:pPr>
        <w:pStyle w:val="ConsPlusNormal"/>
        <w:jc w:val="both"/>
      </w:pPr>
    </w:p>
    <w:p w:rsidR="00780F8F" w:rsidRDefault="00780F8F">
      <w:pPr>
        <w:pStyle w:val="ConsPlusNormal"/>
        <w:jc w:val="right"/>
      </w:pPr>
      <w:r>
        <w:t>(рекомендуемый образец)</w:t>
      </w:r>
    </w:p>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80F8F">
        <w:tc>
          <w:tcPr>
            <w:tcW w:w="9071" w:type="dxa"/>
            <w:tcBorders>
              <w:top w:val="nil"/>
              <w:left w:val="nil"/>
              <w:bottom w:val="nil"/>
              <w:right w:val="nil"/>
            </w:tcBorders>
          </w:tcPr>
          <w:p w:rsidR="00780F8F" w:rsidRDefault="00780F8F">
            <w:pPr>
              <w:pStyle w:val="ConsPlusNormal"/>
              <w:jc w:val="center"/>
            </w:pPr>
            <w:bookmarkStart w:id="109" w:name="P3235"/>
            <w:bookmarkEnd w:id="109"/>
            <w:r>
              <w:t>Расшифровка</w:t>
            </w:r>
          </w:p>
          <w:p w:rsidR="00780F8F" w:rsidRDefault="00780F8F">
            <w:pPr>
              <w:pStyle w:val="ConsPlusNormal"/>
              <w:jc w:val="center"/>
            </w:pPr>
            <w:r>
              <w:t>к распоряжению N ________</w:t>
            </w:r>
          </w:p>
        </w:tc>
      </w:tr>
    </w:tbl>
    <w:p w:rsidR="00780F8F" w:rsidRDefault="00780F8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780F8F">
        <w:tc>
          <w:tcPr>
            <w:tcW w:w="3628" w:type="dxa"/>
            <w:tcBorders>
              <w:top w:val="nil"/>
              <w:left w:val="nil"/>
              <w:bottom w:val="nil"/>
              <w:right w:val="nil"/>
            </w:tcBorders>
          </w:tcPr>
          <w:p w:rsidR="00780F8F" w:rsidRDefault="00780F8F">
            <w:pPr>
              <w:pStyle w:val="ConsPlusNormal"/>
            </w:pPr>
          </w:p>
        </w:tc>
        <w:tc>
          <w:tcPr>
            <w:tcW w:w="2494" w:type="dxa"/>
            <w:tcBorders>
              <w:top w:val="nil"/>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tcPr>
          <w:p w:rsidR="00780F8F" w:rsidRDefault="00780F8F">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r>
              <w:t>Коды</w:t>
            </w:r>
          </w:p>
        </w:tc>
      </w:tr>
      <w:tr w:rsidR="00780F8F">
        <w:tc>
          <w:tcPr>
            <w:tcW w:w="3628" w:type="dxa"/>
            <w:tcBorders>
              <w:top w:val="nil"/>
              <w:left w:val="nil"/>
              <w:bottom w:val="nil"/>
              <w:right w:val="nil"/>
            </w:tcBorders>
            <w:vAlign w:val="bottom"/>
          </w:tcPr>
          <w:p w:rsidR="00780F8F" w:rsidRDefault="00780F8F">
            <w:pPr>
              <w:pStyle w:val="ConsPlusNormal"/>
            </w:pPr>
          </w:p>
        </w:tc>
        <w:tc>
          <w:tcPr>
            <w:tcW w:w="2494" w:type="dxa"/>
            <w:tcBorders>
              <w:top w:val="nil"/>
              <w:left w:val="nil"/>
              <w:bottom w:val="nil"/>
              <w:right w:val="nil"/>
            </w:tcBorders>
            <w:vAlign w:val="bottom"/>
          </w:tcPr>
          <w:p w:rsidR="00780F8F" w:rsidRDefault="00780F8F">
            <w:pPr>
              <w:pStyle w:val="ConsPlusNormal"/>
              <w:jc w:val="center"/>
            </w:pPr>
            <w:r>
              <w:t>от "__" ______ 20__ г.</w:t>
            </w:r>
          </w:p>
        </w:tc>
        <w:tc>
          <w:tcPr>
            <w:tcW w:w="1984" w:type="dxa"/>
            <w:tcBorders>
              <w:top w:val="nil"/>
              <w:left w:val="nil"/>
              <w:bottom w:val="nil"/>
              <w:right w:val="single" w:sz="4" w:space="0" w:color="auto"/>
            </w:tcBorders>
            <w:vAlign w:val="bottom"/>
          </w:tcPr>
          <w:p w:rsidR="00780F8F" w:rsidRDefault="00780F8F">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3628" w:type="dxa"/>
            <w:tcBorders>
              <w:top w:val="nil"/>
              <w:left w:val="nil"/>
              <w:bottom w:val="nil"/>
              <w:right w:val="nil"/>
            </w:tcBorders>
            <w:vAlign w:val="bottom"/>
          </w:tcPr>
          <w:p w:rsidR="00780F8F" w:rsidRDefault="00780F8F">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pPr>
          </w:p>
        </w:tc>
      </w:tr>
      <w:tr w:rsidR="00780F8F">
        <w:tc>
          <w:tcPr>
            <w:tcW w:w="3628" w:type="dxa"/>
            <w:tcBorders>
              <w:top w:val="nil"/>
              <w:left w:val="nil"/>
              <w:bottom w:val="nil"/>
              <w:right w:val="nil"/>
            </w:tcBorders>
          </w:tcPr>
          <w:p w:rsidR="00780F8F" w:rsidRDefault="00780F8F">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780F8F" w:rsidRDefault="00780F8F">
            <w:pPr>
              <w:pStyle w:val="ConsPlusNormal"/>
            </w:pPr>
          </w:p>
        </w:tc>
        <w:tc>
          <w:tcPr>
            <w:tcW w:w="1984" w:type="dxa"/>
            <w:tcBorders>
              <w:top w:val="nil"/>
              <w:left w:val="nil"/>
              <w:bottom w:val="nil"/>
              <w:right w:val="single" w:sz="4" w:space="0" w:color="auto"/>
            </w:tcBorders>
          </w:tcPr>
          <w:p w:rsidR="00780F8F" w:rsidRDefault="00780F8F">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80F8F" w:rsidRDefault="00780F8F">
            <w:pPr>
              <w:pStyle w:val="ConsPlusNormal"/>
            </w:pPr>
          </w:p>
        </w:tc>
      </w:tr>
      <w:tr w:rsidR="00780F8F">
        <w:tc>
          <w:tcPr>
            <w:tcW w:w="3628" w:type="dxa"/>
            <w:tcBorders>
              <w:top w:val="nil"/>
              <w:left w:val="nil"/>
              <w:bottom w:val="nil"/>
              <w:right w:val="nil"/>
            </w:tcBorders>
          </w:tcPr>
          <w:p w:rsidR="00780F8F" w:rsidRDefault="00780F8F">
            <w:pPr>
              <w:pStyle w:val="ConsPlusNormal"/>
            </w:pPr>
            <w:r>
              <w:t>Единица измерения: руб</w:t>
            </w:r>
          </w:p>
        </w:tc>
        <w:tc>
          <w:tcPr>
            <w:tcW w:w="2494" w:type="dxa"/>
            <w:tcBorders>
              <w:top w:val="single" w:sz="4" w:space="0" w:color="auto"/>
              <w:left w:val="nil"/>
              <w:bottom w:val="nil"/>
              <w:right w:val="nil"/>
            </w:tcBorders>
          </w:tcPr>
          <w:p w:rsidR="00780F8F" w:rsidRDefault="00780F8F">
            <w:pPr>
              <w:pStyle w:val="ConsPlusNormal"/>
            </w:pPr>
          </w:p>
        </w:tc>
        <w:tc>
          <w:tcPr>
            <w:tcW w:w="1984" w:type="dxa"/>
            <w:tcBorders>
              <w:top w:val="nil"/>
              <w:left w:val="nil"/>
              <w:bottom w:val="nil"/>
              <w:right w:val="single" w:sz="4" w:space="0" w:color="auto"/>
            </w:tcBorders>
            <w:vAlign w:val="bottom"/>
          </w:tcPr>
          <w:p w:rsidR="00780F8F" w:rsidRDefault="00780F8F">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780F8F" w:rsidRDefault="00780F8F">
            <w:pPr>
              <w:pStyle w:val="ConsPlusNormal"/>
              <w:jc w:val="center"/>
            </w:pPr>
            <w:hyperlink r:id="rId221">
              <w:r>
                <w:rPr>
                  <w:color w:val="0000FF"/>
                </w:rPr>
                <w:t>383</w:t>
              </w:r>
            </w:hyperlink>
          </w:p>
        </w:tc>
      </w:tr>
    </w:tbl>
    <w:p w:rsidR="00780F8F" w:rsidRDefault="00780F8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780F8F">
        <w:tc>
          <w:tcPr>
            <w:tcW w:w="454" w:type="dxa"/>
          </w:tcPr>
          <w:p w:rsidR="00780F8F" w:rsidRDefault="00780F8F">
            <w:pPr>
              <w:pStyle w:val="ConsPlusNormal"/>
              <w:jc w:val="center"/>
            </w:pPr>
            <w:r>
              <w:t>N п/п</w:t>
            </w:r>
          </w:p>
        </w:tc>
        <w:tc>
          <w:tcPr>
            <w:tcW w:w="3901" w:type="dxa"/>
            <w:gridSpan w:val="4"/>
          </w:tcPr>
          <w:p w:rsidR="00780F8F" w:rsidRDefault="00780F8F">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780F8F" w:rsidRDefault="00780F8F">
            <w:pPr>
              <w:pStyle w:val="ConsPlusNormal"/>
              <w:jc w:val="center"/>
            </w:pPr>
            <w:r>
              <w:t>Аналитический код раздела на лицевом счете</w:t>
            </w:r>
          </w:p>
        </w:tc>
        <w:tc>
          <w:tcPr>
            <w:tcW w:w="1531" w:type="dxa"/>
            <w:vMerge w:val="restart"/>
          </w:tcPr>
          <w:p w:rsidR="00780F8F" w:rsidRDefault="00780F8F">
            <w:pPr>
              <w:pStyle w:val="ConsPlusNormal"/>
              <w:jc w:val="center"/>
            </w:pPr>
            <w:r>
              <w:t>Детализированный код направления расходования целевых средств</w:t>
            </w:r>
          </w:p>
        </w:tc>
        <w:tc>
          <w:tcPr>
            <w:tcW w:w="850" w:type="dxa"/>
            <w:vMerge w:val="restart"/>
          </w:tcPr>
          <w:p w:rsidR="00780F8F" w:rsidRDefault="00780F8F">
            <w:pPr>
              <w:pStyle w:val="ConsPlusNormal"/>
              <w:jc w:val="center"/>
            </w:pPr>
            <w:r>
              <w:t xml:space="preserve">Сумма к оплате </w:t>
            </w:r>
            <w:hyperlink w:anchor="P3343">
              <w:r>
                <w:rPr>
                  <w:color w:val="0000FF"/>
                </w:rPr>
                <w:t>&lt;1&gt;</w:t>
              </w:r>
            </w:hyperlink>
          </w:p>
        </w:tc>
        <w:tc>
          <w:tcPr>
            <w:tcW w:w="1077" w:type="dxa"/>
            <w:vMerge w:val="restart"/>
          </w:tcPr>
          <w:p w:rsidR="00780F8F" w:rsidRDefault="00780F8F">
            <w:pPr>
              <w:pStyle w:val="ConsPlusNormal"/>
              <w:jc w:val="center"/>
            </w:pPr>
            <w:r>
              <w:t>Примечание</w:t>
            </w:r>
          </w:p>
        </w:tc>
      </w:tr>
      <w:tr w:rsidR="00780F8F">
        <w:tc>
          <w:tcPr>
            <w:tcW w:w="454" w:type="dxa"/>
          </w:tcPr>
          <w:p w:rsidR="00780F8F" w:rsidRDefault="00780F8F">
            <w:pPr>
              <w:pStyle w:val="ConsPlusNormal"/>
            </w:pPr>
          </w:p>
        </w:tc>
        <w:tc>
          <w:tcPr>
            <w:tcW w:w="567" w:type="dxa"/>
          </w:tcPr>
          <w:p w:rsidR="00780F8F" w:rsidRDefault="00780F8F">
            <w:pPr>
              <w:pStyle w:val="ConsPlusNormal"/>
              <w:jc w:val="center"/>
            </w:pPr>
            <w:r>
              <w:t>Вид</w:t>
            </w:r>
          </w:p>
        </w:tc>
        <w:tc>
          <w:tcPr>
            <w:tcW w:w="680" w:type="dxa"/>
          </w:tcPr>
          <w:p w:rsidR="00780F8F" w:rsidRDefault="00780F8F">
            <w:pPr>
              <w:pStyle w:val="ConsPlusNormal"/>
              <w:jc w:val="center"/>
            </w:pPr>
            <w:r>
              <w:t>Дата</w:t>
            </w:r>
          </w:p>
        </w:tc>
        <w:tc>
          <w:tcPr>
            <w:tcW w:w="840" w:type="dxa"/>
          </w:tcPr>
          <w:p w:rsidR="00780F8F" w:rsidRDefault="00780F8F">
            <w:pPr>
              <w:pStyle w:val="ConsPlusNormal"/>
              <w:jc w:val="center"/>
            </w:pPr>
            <w:r>
              <w:t>Номер</w:t>
            </w:r>
          </w:p>
        </w:tc>
        <w:tc>
          <w:tcPr>
            <w:tcW w:w="1814" w:type="dxa"/>
          </w:tcPr>
          <w:p w:rsidR="00780F8F" w:rsidRDefault="00780F8F">
            <w:pPr>
              <w:pStyle w:val="ConsPlusNormal"/>
              <w:jc w:val="center"/>
            </w:pPr>
            <w:r>
              <w:t>Идентификатор</w:t>
            </w:r>
          </w:p>
        </w:tc>
        <w:tc>
          <w:tcPr>
            <w:tcW w:w="1247" w:type="dxa"/>
            <w:vMerge/>
          </w:tcPr>
          <w:p w:rsidR="00780F8F" w:rsidRDefault="00780F8F">
            <w:pPr>
              <w:pStyle w:val="ConsPlusNormal"/>
            </w:pPr>
          </w:p>
        </w:tc>
        <w:tc>
          <w:tcPr>
            <w:tcW w:w="1531" w:type="dxa"/>
            <w:vMerge/>
          </w:tcPr>
          <w:p w:rsidR="00780F8F" w:rsidRDefault="00780F8F">
            <w:pPr>
              <w:pStyle w:val="ConsPlusNormal"/>
            </w:pPr>
          </w:p>
        </w:tc>
        <w:tc>
          <w:tcPr>
            <w:tcW w:w="850" w:type="dxa"/>
            <w:vMerge/>
          </w:tcPr>
          <w:p w:rsidR="00780F8F" w:rsidRDefault="00780F8F">
            <w:pPr>
              <w:pStyle w:val="ConsPlusNormal"/>
            </w:pPr>
          </w:p>
        </w:tc>
        <w:tc>
          <w:tcPr>
            <w:tcW w:w="1077" w:type="dxa"/>
            <w:vMerge/>
          </w:tcPr>
          <w:p w:rsidR="00780F8F" w:rsidRDefault="00780F8F">
            <w:pPr>
              <w:pStyle w:val="ConsPlusNormal"/>
            </w:pPr>
          </w:p>
        </w:tc>
      </w:tr>
      <w:tr w:rsidR="00780F8F">
        <w:tc>
          <w:tcPr>
            <w:tcW w:w="454" w:type="dxa"/>
          </w:tcPr>
          <w:p w:rsidR="00780F8F" w:rsidRDefault="00780F8F">
            <w:pPr>
              <w:pStyle w:val="ConsPlusNormal"/>
              <w:jc w:val="center"/>
            </w:pPr>
            <w:r>
              <w:t>1</w:t>
            </w:r>
          </w:p>
        </w:tc>
        <w:tc>
          <w:tcPr>
            <w:tcW w:w="567" w:type="dxa"/>
          </w:tcPr>
          <w:p w:rsidR="00780F8F" w:rsidRDefault="00780F8F">
            <w:pPr>
              <w:pStyle w:val="ConsPlusNormal"/>
              <w:jc w:val="center"/>
            </w:pPr>
            <w:r>
              <w:t>2</w:t>
            </w:r>
          </w:p>
        </w:tc>
        <w:tc>
          <w:tcPr>
            <w:tcW w:w="680" w:type="dxa"/>
          </w:tcPr>
          <w:p w:rsidR="00780F8F" w:rsidRDefault="00780F8F">
            <w:pPr>
              <w:pStyle w:val="ConsPlusNormal"/>
              <w:jc w:val="center"/>
            </w:pPr>
            <w:r>
              <w:t>3</w:t>
            </w:r>
          </w:p>
        </w:tc>
        <w:tc>
          <w:tcPr>
            <w:tcW w:w="840" w:type="dxa"/>
          </w:tcPr>
          <w:p w:rsidR="00780F8F" w:rsidRDefault="00780F8F">
            <w:pPr>
              <w:pStyle w:val="ConsPlusNormal"/>
              <w:jc w:val="center"/>
            </w:pPr>
            <w:r>
              <w:t>4</w:t>
            </w:r>
          </w:p>
        </w:tc>
        <w:tc>
          <w:tcPr>
            <w:tcW w:w="1814" w:type="dxa"/>
          </w:tcPr>
          <w:p w:rsidR="00780F8F" w:rsidRDefault="00780F8F">
            <w:pPr>
              <w:pStyle w:val="ConsPlusNormal"/>
              <w:jc w:val="center"/>
            </w:pPr>
            <w:r>
              <w:t>5</w:t>
            </w:r>
          </w:p>
        </w:tc>
        <w:tc>
          <w:tcPr>
            <w:tcW w:w="1247" w:type="dxa"/>
          </w:tcPr>
          <w:p w:rsidR="00780F8F" w:rsidRDefault="00780F8F">
            <w:pPr>
              <w:pStyle w:val="ConsPlusNormal"/>
              <w:jc w:val="center"/>
            </w:pPr>
            <w:r>
              <w:t>6</w:t>
            </w:r>
          </w:p>
        </w:tc>
        <w:tc>
          <w:tcPr>
            <w:tcW w:w="1531" w:type="dxa"/>
          </w:tcPr>
          <w:p w:rsidR="00780F8F" w:rsidRDefault="00780F8F">
            <w:pPr>
              <w:pStyle w:val="ConsPlusNormal"/>
              <w:jc w:val="center"/>
            </w:pPr>
            <w:r>
              <w:t>7</w:t>
            </w:r>
          </w:p>
        </w:tc>
        <w:tc>
          <w:tcPr>
            <w:tcW w:w="850" w:type="dxa"/>
          </w:tcPr>
          <w:p w:rsidR="00780F8F" w:rsidRDefault="00780F8F">
            <w:pPr>
              <w:pStyle w:val="ConsPlusNormal"/>
              <w:jc w:val="center"/>
            </w:pPr>
            <w:r>
              <w:t>8</w:t>
            </w:r>
          </w:p>
        </w:tc>
        <w:tc>
          <w:tcPr>
            <w:tcW w:w="1077" w:type="dxa"/>
          </w:tcPr>
          <w:p w:rsidR="00780F8F" w:rsidRDefault="00780F8F">
            <w:pPr>
              <w:pStyle w:val="ConsPlusNormal"/>
              <w:jc w:val="center"/>
            </w:pPr>
            <w:r>
              <w:t>9</w:t>
            </w:r>
          </w:p>
        </w:tc>
      </w:tr>
      <w:tr w:rsidR="00780F8F">
        <w:tc>
          <w:tcPr>
            <w:tcW w:w="454" w:type="dxa"/>
          </w:tcPr>
          <w:p w:rsidR="00780F8F" w:rsidRDefault="00780F8F">
            <w:pPr>
              <w:pStyle w:val="ConsPlusNormal"/>
            </w:pPr>
          </w:p>
        </w:tc>
        <w:tc>
          <w:tcPr>
            <w:tcW w:w="567" w:type="dxa"/>
          </w:tcPr>
          <w:p w:rsidR="00780F8F" w:rsidRDefault="00780F8F">
            <w:pPr>
              <w:pStyle w:val="ConsPlusNormal"/>
            </w:pPr>
          </w:p>
        </w:tc>
        <w:tc>
          <w:tcPr>
            <w:tcW w:w="680" w:type="dxa"/>
          </w:tcPr>
          <w:p w:rsidR="00780F8F" w:rsidRDefault="00780F8F">
            <w:pPr>
              <w:pStyle w:val="ConsPlusNormal"/>
            </w:pPr>
          </w:p>
        </w:tc>
        <w:tc>
          <w:tcPr>
            <w:tcW w:w="840" w:type="dxa"/>
          </w:tcPr>
          <w:p w:rsidR="00780F8F" w:rsidRDefault="00780F8F">
            <w:pPr>
              <w:pStyle w:val="ConsPlusNormal"/>
            </w:pPr>
          </w:p>
        </w:tc>
        <w:tc>
          <w:tcPr>
            <w:tcW w:w="1814" w:type="dxa"/>
          </w:tcPr>
          <w:p w:rsidR="00780F8F" w:rsidRDefault="00780F8F">
            <w:pPr>
              <w:pStyle w:val="ConsPlusNormal"/>
            </w:pPr>
          </w:p>
        </w:tc>
        <w:tc>
          <w:tcPr>
            <w:tcW w:w="1247" w:type="dxa"/>
          </w:tcPr>
          <w:p w:rsidR="00780F8F" w:rsidRDefault="00780F8F">
            <w:pPr>
              <w:pStyle w:val="ConsPlusNormal"/>
            </w:pPr>
          </w:p>
        </w:tc>
        <w:tc>
          <w:tcPr>
            <w:tcW w:w="1531" w:type="dxa"/>
          </w:tcPr>
          <w:p w:rsidR="00780F8F" w:rsidRDefault="00780F8F">
            <w:pPr>
              <w:pStyle w:val="ConsPlusNormal"/>
            </w:pPr>
          </w:p>
        </w:tc>
        <w:tc>
          <w:tcPr>
            <w:tcW w:w="850" w:type="dxa"/>
          </w:tcPr>
          <w:p w:rsidR="00780F8F" w:rsidRDefault="00780F8F">
            <w:pPr>
              <w:pStyle w:val="ConsPlusNormal"/>
            </w:pPr>
          </w:p>
        </w:tc>
        <w:tc>
          <w:tcPr>
            <w:tcW w:w="1077" w:type="dxa"/>
          </w:tcPr>
          <w:p w:rsidR="00780F8F" w:rsidRDefault="00780F8F">
            <w:pPr>
              <w:pStyle w:val="ConsPlusNormal"/>
            </w:pPr>
          </w:p>
        </w:tc>
      </w:tr>
      <w:tr w:rsidR="00780F8F">
        <w:tblPrEx>
          <w:tblBorders>
            <w:left w:val="nil"/>
            <w:right w:val="nil"/>
          </w:tblBorders>
        </w:tblPrEx>
        <w:tc>
          <w:tcPr>
            <w:tcW w:w="7133" w:type="dxa"/>
            <w:gridSpan w:val="7"/>
            <w:tcBorders>
              <w:left w:val="nil"/>
              <w:bottom w:val="nil"/>
            </w:tcBorders>
          </w:tcPr>
          <w:p w:rsidR="00780F8F" w:rsidRDefault="00780F8F">
            <w:pPr>
              <w:pStyle w:val="ConsPlusNormal"/>
              <w:jc w:val="right"/>
            </w:pPr>
            <w:r>
              <w:t>Итого</w:t>
            </w:r>
          </w:p>
        </w:tc>
        <w:tc>
          <w:tcPr>
            <w:tcW w:w="850" w:type="dxa"/>
          </w:tcPr>
          <w:p w:rsidR="00780F8F" w:rsidRDefault="00780F8F">
            <w:pPr>
              <w:pStyle w:val="ConsPlusNormal"/>
            </w:pPr>
          </w:p>
        </w:tc>
        <w:tc>
          <w:tcPr>
            <w:tcW w:w="1077" w:type="dxa"/>
            <w:tcBorders>
              <w:bottom w:val="nil"/>
              <w:right w:val="nil"/>
            </w:tcBorders>
          </w:tcPr>
          <w:p w:rsidR="00780F8F" w:rsidRDefault="00780F8F">
            <w:pPr>
              <w:pStyle w:val="ConsPlusNormal"/>
            </w:pPr>
          </w:p>
        </w:tc>
      </w:tr>
    </w:tbl>
    <w:p w:rsidR="00780F8F" w:rsidRDefault="00780F8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80F8F">
        <w:tc>
          <w:tcPr>
            <w:tcW w:w="2891" w:type="dxa"/>
            <w:tcBorders>
              <w:top w:val="nil"/>
              <w:left w:val="nil"/>
              <w:bottom w:val="nil"/>
              <w:right w:val="nil"/>
            </w:tcBorders>
          </w:tcPr>
          <w:p w:rsidR="00780F8F" w:rsidRDefault="00780F8F">
            <w:pPr>
              <w:pStyle w:val="ConsPlusNormal"/>
            </w:pPr>
            <w:r>
              <w:t>Руководитель</w:t>
            </w:r>
          </w:p>
          <w:p w:rsidR="00780F8F" w:rsidRDefault="00780F8F">
            <w:pPr>
              <w:pStyle w:val="ConsPlusNormal"/>
            </w:pPr>
            <w:r>
              <w:t>(уполномоченное лицо)</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nil"/>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nil"/>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nil"/>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r>
              <w:t>Ответственный исполнитель</w:t>
            </w: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1531" w:type="dxa"/>
            <w:tcBorders>
              <w:top w:val="nil"/>
              <w:left w:val="nil"/>
              <w:bottom w:val="single" w:sz="4" w:space="0" w:color="auto"/>
              <w:right w:val="nil"/>
            </w:tcBorders>
          </w:tcPr>
          <w:p w:rsidR="00780F8F" w:rsidRDefault="00780F8F">
            <w:pPr>
              <w:pStyle w:val="ConsPlusNormal"/>
            </w:pPr>
          </w:p>
        </w:tc>
        <w:tc>
          <w:tcPr>
            <w:tcW w:w="340" w:type="dxa"/>
            <w:tcBorders>
              <w:top w:val="nil"/>
              <w:left w:val="nil"/>
              <w:bottom w:val="nil"/>
              <w:right w:val="nil"/>
            </w:tcBorders>
          </w:tcPr>
          <w:p w:rsidR="00780F8F" w:rsidRDefault="00780F8F">
            <w:pPr>
              <w:pStyle w:val="ConsPlusNormal"/>
            </w:pPr>
          </w:p>
        </w:tc>
        <w:tc>
          <w:tcPr>
            <w:tcW w:w="2438" w:type="dxa"/>
            <w:tcBorders>
              <w:top w:val="nil"/>
              <w:left w:val="nil"/>
              <w:bottom w:val="single" w:sz="4" w:space="0" w:color="auto"/>
              <w:right w:val="nil"/>
            </w:tcBorders>
          </w:tcPr>
          <w:p w:rsidR="00780F8F" w:rsidRDefault="00780F8F">
            <w:pPr>
              <w:pStyle w:val="ConsPlusNormal"/>
            </w:pPr>
          </w:p>
        </w:tc>
      </w:tr>
      <w:tr w:rsidR="00780F8F">
        <w:tc>
          <w:tcPr>
            <w:tcW w:w="2891"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(должность)</w:t>
            </w:r>
          </w:p>
        </w:tc>
        <w:tc>
          <w:tcPr>
            <w:tcW w:w="340" w:type="dxa"/>
            <w:tcBorders>
              <w:top w:val="nil"/>
              <w:left w:val="nil"/>
              <w:bottom w:val="nil"/>
              <w:right w:val="nil"/>
            </w:tcBorders>
          </w:tcPr>
          <w:p w:rsidR="00780F8F" w:rsidRDefault="00780F8F">
            <w:pPr>
              <w:pStyle w:val="ConsPlusNormal"/>
            </w:pPr>
          </w:p>
        </w:tc>
        <w:tc>
          <w:tcPr>
            <w:tcW w:w="1531" w:type="dxa"/>
            <w:tcBorders>
              <w:top w:val="single" w:sz="4" w:space="0" w:color="auto"/>
              <w:left w:val="nil"/>
              <w:bottom w:val="nil"/>
              <w:right w:val="nil"/>
            </w:tcBorders>
          </w:tcPr>
          <w:p w:rsidR="00780F8F" w:rsidRDefault="00780F8F">
            <w:pPr>
              <w:pStyle w:val="ConsPlusNormal"/>
              <w:jc w:val="center"/>
            </w:pPr>
            <w:r>
              <w:t>(подпись)</w:t>
            </w:r>
          </w:p>
        </w:tc>
        <w:tc>
          <w:tcPr>
            <w:tcW w:w="340" w:type="dxa"/>
            <w:tcBorders>
              <w:top w:val="nil"/>
              <w:left w:val="nil"/>
              <w:bottom w:val="nil"/>
              <w:right w:val="nil"/>
            </w:tcBorders>
          </w:tcPr>
          <w:p w:rsidR="00780F8F" w:rsidRDefault="00780F8F">
            <w:pPr>
              <w:pStyle w:val="ConsPlusNormal"/>
            </w:pPr>
          </w:p>
        </w:tc>
        <w:tc>
          <w:tcPr>
            <w:tcW w:w="2438" w:type="dxa"/>
            <w:tcBorders>
              <w:top w:val="single" w:sz="4" w:space="0" w:color="auto"/>
              <w:left w:val="nil"/>
              <w:bottom w:val="nil"/>
              <w:right w:val="nil"/>
            </w:tcBorders>
          </w:tcPr>
          <w:p w:rsidR="00780F8F" w:rsidRDefault="00780F8F">
            <w:pPr>
              <w:pStyle w:val="ConsPlusNormal"/>
              <w:jc w:val="center"/>
            </w:pPr>
            <w:r>
              <w:t>(расшифровка подписи)</w:t>
            </w:r>
          </w:p>
        </w:tc>
      </w:tr>
    </w:tbl>
    <w:p w:rsidR="00780F8F" w:rsidRDefault="00780F8F">
      <w:pPr>
        <w:pStyle w:val="ConsPlusNormal"/>
        <w:jc w:val="both"/>
      </w:pPr>
    </w:p>
    <w:p w:rsidR="00780F8F" w:rsidRDefault="00780F8F">
      <w:pPr>
        <w:pStyle w:val="ConsPlusNormal"/>
        <w:ind w:firstLine="540"/>
        <w:jc w:val="both"/>
      </w:pPr>
      <w:r>
        <w:t>--------------------------------</w:t>
      </w:r>
    </w:p>
    <w:p w:rsidR="00780F8F" w:rsidRDefault="00780F8F">
      <w:pPr>
        <w:pStyle w:val="ConsPlusNormal"/>
        <w:spacing w:before="220"/>
        <w:ind w:firstLine="540"/>
        <w:jc w:val="both"/>
      </w:pPr>
      <w:bookmarkStart w:id="110" w:name="P3343"/>
      <w:bookmarkEnd w:id="110"/>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780F8F" w:rsidRDefault="00780F8F">
      <w:pPr>
        <w:pStyle w:val="ConsPlusNormal"/>
        <w:jc w:val="both"/>
      </w:pPr>
    </w:p>
    <w:p w:rsidR="00780F8F" w:rsidRDefault="00780F8F">
      <w:pPr>
        <w:pStyle w:val="ConsPlusNormal"/>
        <w:jc w:val="both"/>
      </w:pPr>
    </w:p>
    <w:p w:rsidR="00780F8F" w:rsidRDefault="00780F8F">
      <w:pPr>
        <w:pStyle w:val="ConsPlusNormal"/>
        <w:pBdr>
          <w:bottom w:val="single" w:sz="6" w:space="0" w:color="auto"/>
        </w:pBdr>
        <w:spacing w:before="100" w:after="100"/>
        <w:jc w:val="both"/>
        <w:rPr>
          <w:sz w:val="2"/>
          <w:szCs w:val="2"/>
        </w:rPr>
      </w:pPr>
    </w:p>
    <w:p w:rsidR="00465177" w:rsidRDefault="00465177"/>
    <w:sectPr w:rsidR="0046517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F8F"/>
    <w:rsid w:val="00465177"/>
    <w:rsid w:val="00780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666788-27F2-48B8-943D-E7258336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0F8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80F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80F8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80F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80F8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80F8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80F8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80F8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D6A425679BBB22F40092E3E374F3B655D05E87E6EDD7E43F904A06C8BE92B4BCC8AD6E688311B39B154F2E656DA4E350363B5708BD7732976q1E" TargetMode="External"/><Relationship Id="rId21" Type="http://schemas.openxmlformats.org/officeDocument/2006/relationships/hyperlink" Target="consultantplus://offline/ref=ED6A425679BBB22F40092E3E374F3B655D01EA7C6DD67E43F904A06C8BE92B4BCC8AD6E688321A3EBB54F2E656DA4E350363B5708BD7732976q1E" TargetMode="External"/><Relationship Id="rId42" Type="http://schemas.openxmlformats.org/officeDocument/2006/relationships/hyperlink" Target="consultantplus://offline/ref=ED6A425679BBB22F40092E3E374F3B655D00EB7768D77E43F904A06C8BE92B4BCC8AD6E688311B3EBB54F2E656DA4E350363B5708BD7732976q1E" TargetMode="External"/><Relationship Id="rId63" Type="http://schemas.openxmlformats.org/officeDocument/2006/relationships/hyperlink" Target="consultantplus://offline/ref=ED6A425679BBB22F40092E3E374F3B655D01E9766AD57E43F904A06C8BE92B4BCC8AD6E688311B3DBC54F2E656DA4E350363B5708BD7732976q1E" TargetMode="External"/><Relationship Id="rId84" Type="http://schemas.openxmlformats.org/officeDocument/2006/relationships/hyperlink" Target="consultantplus://offline/ref=ED6A425679BBB22F40092E3E374F3B655D01E9766AD57E43F904A06C8BE92B4BCC8AD6E688311B33BF54F2E656DA4E350363B5708BD7732976q1E" TargetMode="External"/><Relationship Id="rId138" Type="http://schemas.openxmlformats.org/officeDocument/2006/relationships/hyperlink" Target="consultantplus://offline/ref=ED6A425679BBB22F40092E3E374F3B655D01EA7C6DD67E43F904A06C8BE92B4BCC8AD6E489351D31ED0EE2E21F8E412A007DAA7295D777q0E" TargetMode="External"/><Relationship Id="rId159" Type="http://schemas.openxmlformats.org/officeDocument/2006/relationships/hyperlink" Target="consultantplus://offline/ref=ED6A425679BBB22F40092E3E374F3B655D05E87E6EDD7E43F904A06C8BE92B4BCC8AD6E688311A3AB854F2E656DA4E350363B5708BD7732976q1E" TargetMode="External"/><Relationship Id="rId170" Type="http://schemas.openxmlformats.org/officeDocument/2006/relationships/hyperlink" Target="consultantplus://offline/ref=ED6A425679BBB22F40092E3E374F3B655D01EA7C6DD67E43F904A06C8BE92B4BCC8AD6E688321F39BA54F2E656DA4E350363B5708BD7732976q1E" TargetMode="External"/><Relationship Id="rId191" Type="http://schemas.openxmlformats.org/officeDocument/2006/relationships/hyperlink" Target="consultantplus://offline/ref=ED6A425679BBB22F40092E3E374F3B655D01E9766AD57E43F904A06C8BE92B4BCC8AD6E688311A39BC54F2E656DA4E350363B5708BD7732976q1E" TargetMode="External"/><Relationship Id="rId205" Type="http://schemas.openxmlformats.org/officeDocument/2006/relationships/hyperlink" Target="consultantplus://offline/ref=ED6A425679BBB22F40092E3E374F3B655D01E9766AD57E43F904A06C8BE92B4BCC8AD6E68831193ABE54F2E656DA4E350363B5708BD7732976q1E" TargetMode="External"/><Relationship Id="rId107" Type="http://schemas.openxmlformats.org/officeDocument/2006/relationships/hyperlink" Target="consultantplus://offline/ref=ED6A425679BBB22F40092E3E374F3B655D05E87E6EDD7E43F904A06C8BE92B4BCC8AD6E688311B38B854F2E656DA4E350363B5708BD7732976q1E" TargetMode="External"/><Relationship Id="rId11" Type="http://schemas.openxmlformats.org/officeDocument/2006/relationships/hyperlink" Target="consultantplus://offline/ref=ED6A425679BBB22F40092E3E374F3B655D01EA7C6DD67E43F904A06C8BE92B4BCC8AD6E18E391A31ED0EE2E21F8E412A007DAA7295D777q0E" TargetMode="External"/><Relationship Id="rId32" Type="http://schemas.openxmlformats.org/officeDocument/2006/relationships/hyperlink" Target="consultantplus://offline/ref=ED6A425679BBB22F40092E3E374F3B655D01EA7C6DD67E43F904A06C8BE92B4BCC8AD6E18F371E31ED0EE2E21F8E412A007DAA7295D777q0E" TargetMode="External"/><Relationship Id="rId53" Type="http://schemas.openxmlformats.org/officeDocument/2006/relationships/hyperlink" Target="consultantplus://offline/ref=ED6A425679BBB22F40092E3E374F3B655D01EA7C6DD67E43F904A06C8BE92B4BCC8AD6E18E391931ED0EE2E21F8E412A007DAA7295D777q0E" TargetMode="External"/><Relationship Id="rId74" Type="http://schemas.openxmlformats.org/officeDocument/2006/relationships/hyperlink" Target="consultantplus://offline/ref=ED6A425679BBB22F40092E3E374F3B655D01E9766AD57E43F904A06C8BE92B4BCC8AD6E688311B32BC54F2E656DA4E350363B5708BD7732976q1E" TargetMode="External"/><Relationship Id="rId128" Type="http://schemas.openxmlformats.org/officeDocument/2006/relationships/hyperlink" Target="consultantplus://offline/ref=ED6A425679BBB22F40092E3E374F3B655D01EA7C6DD67E43F904A06C8BE92B4BCC8AD6E489351D31ED0EE2E21F8E412A007DAA7295D777q0E" TargetMode="External"/><Relationship Id="rId149" Type="http://schemas.openxmlformats.org/officeDocument/2006/relationships/hyperlink" Target="consultantplus://offline/ref=ED6A425679BBB22F40092E3E374F3B655D05E87E6EDD7E43F904A06C8BE92B4BCC8AD6E688311B32BF54F2E656DA4E350363B5708BD7732976q1E" TargetMode="External"/><Relationship Id="rId5" Type="http://schemas.openxmlformats.org/officeDocument/2006/relationships/hyperlink" Target="consultantplus://offline/ref=ED6A425679BBB22F40092E3E374F3B655D01E9766AD57E43F904A06C8BE92B4BCC8AD6E688311B3ABF54F2E656DA4E350363B5708BD7732976q1E" TargetMode="External"/><Relationship Id="rId95" Type="http://schemas.openxmlformats.org/officeDocument/2006/relationships/hyperlink" Target="consultantplus://offline/ref=ED6A425679BBB22F40092E3E374F3B655D01E9766AD57E43F904A06C8BE92B4BCC8AD6E688311A3AB854F2E656DA4E350363B5708BD7732976q1E" TargetMode="External"/><Relationship Id="rId160" Type="http://schemas.openxmlformats.org/officeDocument/2006/relationships/hyperlink" Target="consultantplus://offline/ref=ED6A425679BBB22F40092E3E374F3B655D01EA7C6DD67E43F904A06C8BE92B4BCC8AD6E688321F39BA54F2E656DA4E350363B5708BD7732976q1E" TargetMode="External"/><Relationship Id="rId181" Type="http://schemas.openxmlformats.org/officeDocument/2006/relationships/hyperlink" Target="consultantplus://offline/ref=ED6A425679BBB22F40092E3E374F3B655D01E9766AD57E43F904A06C8BE92B4BCC8AD6E688311A3BB054F2E656DA4E350363B5708BD7732976q1E" TargetMode="External"/><Relationship Id="rId216" Type="http://schemas.openxmlformats.org/officeDocument/2006/relationships/hyperlink" Target="consultantplus://offline/ref=ED6A425679BBB22F40092E3E374F3B655D01E9766AD57E43F904A06C8BE92B4BCC8AD6E68831193EB854F2E656DA4E350363B5708BD7732976q1E" TargetMode="External"/><Relationship Id="rId211" Type="http://schemas.openxmlformats.org/officeDocument/2006/relationships/hyperlink" Target="consultantplus://offline/ref=ED6A425679BBB22F40092E3E374F3B655D00EF7F6BD07E43F904A06C8BE92B4BCC8AD6E68830123BBF54F2E656DA4E350363B5708BD7732976q1E" TargetMode="External"/><Relationship Id="rId22" Type="http://schemas.openxmlformats.org/officeDocument/2006/relationships/hyperlink" Target="consultantplus://offline/ref=ED6A425679BBB22F40092E3E374F3B655D01E9766AD57E43F904A06C8BE92B4BCC8AD6E688311B3BBD54F2E656DA4E350363B5708BD7732976q1E" TargetMode="External"/><Relationship Id="rId27" Type="http://schemas.openxmlformats.org/officeDocument/2006/relationships/hyperlink" Target="consultantplus://offline/ref=ED6A425679BBB22F40092E3E374F3B655D01E9766AD57E43F904A06C8BE92B4BCC8AD6E688311B3BBC54F2E656DA4E350363B5708BD7732976q1E" TargetMode="External"/><Relationship Id="rId43" Type="http://schemas.openxmlformats.org/officeDocument/2006/relationships/hyperlink" Target="consultantplus://offline/ref=ED6A425679BBB22F40092E3E374F3B655D01E9766AD57E43F904A06C8BE92B4BCC8AD6E688311B39BA54F2E656DA4E350363B5708BD7732976q1E" TargetMode="External"/><Relationship Id="rId48" Type="http://schemas.openxmlformats.org/officeDocument/2006/relationships/hyperlink" Target="consultantplus://offline/ref=ED6A425679BBB22F40092E3E374F3B655D01EA7C6DD67E43F904A06C8BE92B4BCC8AD6E18E391231ED0EE2E21F8E412A007DAA7295D777q0E" TargetMode="External"/><Relationship Id="rId64" Type="http://schemas.openxmlformats.org/officeDocument/2006/relationships/hyperlink" Target="consultantplus://offline/ref=ED6A425679BBB22F40092E3E374F3B655D01E9766AD57E43F904A06C8BE92B4BCC8AD6E688311B3DBF54F2E656DA4E350363B5708BD7732976q1E" TargetMode="External"/><Relationship Id="rId69" Type="http://schemas.openxmlformats.org/officeDocument/2006/relationships/hyperlink" Target="consultantplus://offline/ref=ED6A425679BBB22F40092E3E374F3B655D01ED7A61D77E43F904A06C8BE92B4BDE8A8EEA8933053BB941A4B71078qCE" TargetMode="External"/><Relationship Id="rId113" Type="http://schemas.openxmlformats.org/officeDocument/2006/relationships/hyperlink" Target="consultantplus://offline/ref=ED6A425679BBB22F40092E3E374F3B655D05E87E6EDD7E43F904A06C8BE92B4BCC8AD6E688311B39BB54F2E656DA4E350363B5708BD7732976q1E" TargetMode="External"/><Relationship Id="rId118" Type="http://schemas.openxmlformats.org/officeDocument/2006/relationships/hyperlink" Target="consultantplus://offline/ref=ED6A425679BBB22F40092E3E374F3B655D01EA7C6DD67E43F904A06C8BE92B4BCC8AD6E489351D31ED0EE2E21F8E412A007DAA7295D777q0E" TargetMode="External"/><Relationship Id="rId134" Type="http://schemas.openxmlformats.org/officeDocument/2006/relationships/hyperlink" Target="consultantplus://offline/ref=ED6A425679BBB22F40092E3E374F3B655D01EA7C6DD67E43F904A06C8BE92B4BCC8AD6E489351D31ED0EE2E21F8E412A007DAA7295D777q0E" TargetMode="External"/><Relationship Id="rId139" Type="http://schemas.openxmlformats.org/officeDocument/2006/relationships/hyperlink" Target="consultantplus://offline/ref=ED6A425679BBB22F40092E3E374F3B655D05E87E6EDD7E43F904A06C8BE92B4BCC8AD6E688311B3DB854F2E656DA4E350363B5708BD7732976q1E" TargetMode="External"/><Relationship Id="rId80" Type="http://schemas.openxmlformats.org/officeDocument/2006/relationships/hyperlink" Target="consultantplus://offline/ref=ED6A425679BBB22F40092E3E374F3B655D01EA7C6DD67E43F904A06C8BE92B4BCC8AD6E18F371C31ED0EE2E21F8E412A007DAA7295D777q0E" TargetMode="External"/><Relationship Id="rId85" Type="http://schemas.openxmlformats.org/officeDocument/2006/relationships/hyperlink" Target="consultantplus://offline/ref=ED6A425679BBB22F40092E3E374F3B655D07EA7C6CD47E43F904A06C8BE92B4BCC8AD6E688311B3BB854F2E656DA4E350363B5708BD7732976q1E" TargetMode="External"/><Relationship Id="rId150" Type="http://schemas.openxmlformats.org/officeDocument/2006/relationships/hyperlink" Target="consultantplus://offline/ref=ED6A425679BBB22F40092E3E374F3B655D01EA7C6DD67E43F904A06C8BE92B4BCC8AD6E489351D31ED0EE2E21F8E412A007DAA7295D777q0E" TargetMode="External"/><Relationship Id="rId155" Type="http://schemas.openxmlformats.org/officeDocument/2006/relationships/hyperlink" Target="consultantplus://offline/ref=ED6A425679BBB22F40092E3E374F3B655D05E87E6EDD7E43F904A06C8BE92B4BCC8AD6E688311B33BC54F2E656DA4E350363B5708BD7732976q1E" TargetMode="External"/><Relationship Id="rId171" Type="http://schemas.openxmlformats.org/officeDocument/2006/relationships/hyperlink" Target="consultantplus://offline/ref=ED6A425679BBB22F40092E3E374F3B655D01E9766AD57E43F904A06C8BE92B4BCC8AD6E688311A3AB054F2E656DA4E350363B5708BD7732976q1E" TargetMode="External"/><Relationship Id="rId176" Type="http://schemas.openxmlformats.org/officeDocument/2006/relationships/hyperlink" Target="consultantplus://offline/ref=ED6A425679BBB22F40092E3E374F3B655D01E9766AD57E43F904A06C8BE92B4BCC8AD6E688311A3AB054F2E656DA4E350363B5708BD7732976q1E" TargetMode="External"/><Relationship Id="rId192" Type="http://schemas.openxmlformats.org/officeDocument/2006/relationships/hyperlink" Target="consultantplus://offline/ref=ED6A425679BBB22F40092E3E374F3B655D01E9766AD57E43F904A06C8BE92B4BCC8AD6E688311A3EB954F2E656DA4E350363B5708BD7732976q1E" TargetMode="External"/><Relationship Id="rId197" Type="http://schemas.openxmlformats.org/officeDocument/2006/relationships/hyperlink" Target="consultantplus://offline/ref=ED6A425679BBB22F40092E3E374F3B655D01E9766AD57E43F904A06C8BE92B4BCC8AD6E688311A3FB154F2E656DA4E350363B5708BD7732976q1E" TargetMode="External"/><Relationship Id="rId206" Type="http://schemas.openxmlformats.org/officeDocument/2006/relationships/hyperlink" Target="consultantplus://offline/ref=ED6A425679BBB22F40092E3E374F3B655D01E9766AD57E43F904A06C8BE92B4BCC8AD6E68831193BBA54F2E656DA4E350363B5708BD7732976q1E" TargetMode="External"/><Relationship Id="rId201" Type="http://schemas.openxmlformats.org/officeDocument/2006/relationships/hyperlink" Target="consultantplus://offline/ref=ED6A425679BBB22F40092E3E374F3B655D01E9766AD57E43F904A06C8BE92B4BCC8AD6E688311A3CBF54F2E656DA4E350363B5708BD7732976q1E" TargetMode="External"/><Relationship Id="rId222" Type="http://schemas.openxmlformats.org/officeDocument/2006/relationships/fontTable" Target="fontTable.xml"/><Relationship Id="rId12" Type="http://schemas.openxmlformats.org/officeDocument/2006/relationships/hyperlink" Target="consultantplus://offline/ref=ED6A425679BBB22F40092E3E374F3B655D01EA7C6DD67E43F904A06C8BE92B4BCC8AD6E18E391331ED0EE2E21F8E412A007DAA7295D777q0E" TargetMode="External"/><Relationship Id="rId17" Type="http://schemas.openxmlformats.org/officeDocument/2006/relationships/hyperlink" Target="consultantplus://offline/ref=ED6A425679BBB22F40092E3E374F3B655D01EA7C6DD67E43F904A06C8BE92B4BCC8AD6E188331331ED0EE2E21F8E412A007DAA7295D777q0E" TargetMode="External"/><Relationship Id="rId33" Type="http://schemas.openxmlformats.org/officeDocument/2006/relationships/hyperlink" Target="consultantplus://offline/ref=ED6A425679BBB22F40092E3E374F3B655D07EB7F6AD57E43F904A06C8BE92B4BCC8AD6E688311B3AB054F2E656DA4E350363B5708BD7732976q1E" TargetMode="External"/><Relationship Id="rId38" Type="http://schemas.openxmlformats.org/officeDocument/2006/relationships/hyperlink" Target="consultantplus://offline/ref=ED6A425679BBB22F40092E3E374F3B655D01EA7C6DD67E43F904A06C8BE92B4BCC8AD6E18F371231ED0EE2E21F8E412A007DAA7295D777q0E" TargetMode="External"/><Relationship Id="rId59" Type="http://schemas.openxmlformats.org/officeDocument/2006/relationships/hyperlink" Target="consultantplus://offline/ref=ED6A425679BBB22F40092E3E374F3B655D01E9766AD57E43F904A06C8BE92B4BCC8AD6E688311B3DBD54F2E656DA4E350363B5708BD7732976q1E" TargetMode="External"/><Relationship Id="rId103" Type="http://schemas.openxmlformats.org/officeDocument/2006/relationships/hyperlink" Target="consultantplus://offline/ref=ED6A425679BBB22F40092E3E374F3B655D01E9766AD57E43F904A06C8BE92B4BCC8AD6E688311A3AB154F2E656DA4E350363B5708BD7732976q1E" TargetMode="External"/><Relationship Id="rId108" Type="http://schemas.openxmlformats.org/officeDocument/2006/relationships/hyperlink" Target="consultantplus://offline/ref=ED6A425679BBB22F40092E3E374F3B655D01EA7C6DD67E43F904A06C8BE92B4BCC8AD6E489351D31ED0EE2E21F8E412A007DAA7295D777q0E" TargetMode="External"/><Relationship Id="rId124" Type="http://schemas.openxmlformats.org/officeDocument/2006/relationships/hyperlink" Target="consultantplus://offline/ref=ED6A425679BBB22F40092E3E374F3B655D01EA7C6DD67E43F904A06C8BE92B4BCC8AD6E489351D31ED0EE2E21F8E412A007DAA7295D777q0E" TargetMode="External"/><Relationship Id="rId129" Type="http://schemas.openxmlformats.org/officeDocument/2006/relationships/hyperlink" Target="consultantplus://offline/ref=ED6A425679BBB22F40092E3E374F3B655D05E87E6EDD7E43F904A06C8BE92B4BCC8AD6E688311B3FBF54F2E656DA4E350363B5708BD7732976q1E" TargetMode="External"/><Relationship Id="rId54" Type="http://schemas.openxmlformats.org/officeDocument/2006/relationships/hyperlink" Target="consultantplus://offline/ref=ED6A425679BBB22F40092E3E374F3B655D01EA7C6DD67E43F904A06C8BE92B4BCC8AD6E18E391831ED0EE2E21F8E412A007DAA7295D777q0E" TargetMode="External"/><Relationship Id="rId70" Type="http://schemas.openxmlformats.org/officeDocument/2006/relationships/hyperlink" Target="consultantplus://offline/ref=ED6A425679BBB22F40092E3E374F3B655D01E9766AD57E43F904A06C8BE92B4BCC8AD6E688311B32B954F2E656DA4E350363B5708BD7732976q1E" TargetMode="External"/><Relationship Id="rId75" Type="http://schemas.openxmlformats.org/officeDocument/2006/relationships/hyperlink" Target="consultantplus://offline/ref=ED6A425679BBB22F40092E3E374F3B655D01E9766AD57E43F904A06C8BE92B4BCC8AD6E688311B32BF54F2E656DA4E350363B5708BD7732976q1E" TargetMode="External"/><Relationship Id="rId91" Type="http://schemas.openxmlformats.org/officeDocument/2006/relationships/hyperlink" Target="consultantplus://offline/ref=ED6A425679BBB22F40092E3E374F3B655D01E9766AD57E43F904A06C8BE92B4BCC8AD6E688311A3AB954F2E656DA4E350363B5708BD7732976q1E" TargetMode="External"/><Relationship Id="rId96" Type="http://schemas.openxmlformats.org/officeDocument/2006/relationships/hyperlink" Target="consultantplus://offline/ref=ED6A425679BBB22F40092E3E374F3B655D01E9766AD57E43F904A06C8BE92B4BCC8AD6E688311A3ABB54F2E656DA4E350363B5708BD7732976q1E" TargetMode="External"/><Relationship Id="rId140" Type="http://schemas.openxmlformats.org/officeDocument/2006/relationships/hyperlink" Target="consultantplus://offline/ref=ED6A425679BBB22F40092E3E374F3B655D01EA7C6DD67E43F904A06C8BE92B4BCC8AD6E489351D31ED0EE2E21F8E412A007DAA7295D777q0E" TargetMode="External"/><Relationship Id="rId145" Type="http://schemas.openxmlformats.org/officeDocument/2006/relationships/hyperlink" Target="consultantplus://offline/ref=ED6A425679BBB22F40092E3E374F3B655D05E87E6EDD7E43F904A06C8BE92B4BCC8AD6E688311B32B954F2E656DA4E350363B5708BD7732976q1E" TargetMode="External"/><Relationship Id="rId161" Type="http://schemas.openxmlformats.org/officeDocument/2006/relationships/hyperlink" Target="consultantplus://offline/ref=ED6A425679BBB22F40092E3E374F3B655D05E87E6EDD7E43F904A06C8BE92B4BCC8AD6E688311A3ABD54F2E656DA4E350363B5708BD7732976q1E" TargetMode="External"/><Relationship Id="rId166" Type="http://schemas.openxmlformats.org/officeDocument/2006/relationships/hyperlink" Target="consultantplus://offline/ref=ED6A425679BBB22F40092E3E374F3B655D01EA7C6DD67E43F904A06C8BE92B4BCC8AD6E489351D31ED0EE2E21F8E412A007DAA7295D777q0E" TargetMode="External"/><Relationship Id="rId182" Type="http://schemas.openxmlformats.org/officeDocument/2006/relationships/hyperlink" Target="consultantplus://offline/ref=ED6A425679BBB22F40092E3E374F3B655D01E9766AD57E43F904A06C8BE92B4BCC8AD6E688311A3BB054F2E656DA4E350363B5708BD7732976q1E" TargetMode="External"/><Relationship Id="rId187" Type="http://schemas.openxmlformats.org/officeDocument/2006/relationships/hyperlink" Target="consultantplus://offline/ref=ED6A425679BBB22F40092E3E374F3B655D01E9766AD57E43F904A06C8BE92B4BCC8AD6E688311A38B054F2E656DA4E350363B5708BD7732976q1E" TargetMode="External"/><Relationship Id="rId217" Type="http://schemas.openxmlformats.org/officeDocument/2006/relationships/hyperlink" Target="consultantplus://offline/ref=ED6A425679BBB22F40092E3E374F3B655D01EA7C6DD27E43F904A06C8BE92B4BCC8AD6E588371B31ED0EE2E21F8E412A007DAA7295D777q0E" TargetMode="External"/><Relationship Id="rId1" Type="http://schemas.openxmlformats.org/officeDocument/2006/relationships/styles" Target="styles.xml"/><Relationship Id="rId6" Type="http://schemas.openxmlformats.org/officeDocument/2006/relationships/hyperlink" Target="consultantplus://offline/ref=ED6A425679BBB22F40092E3E374F3B655D01EA7C6DD67E43F904A06C8BE92B4BCC8AD6E18F371B31ED0EE2E21F8E412A007DAA7295D777q0E" TargetMode="External"/><Relationship Id="rId212" Type="http://schemas.openxmlformats.org/officeDocument/2006/relationships/hyperlink" Target="consultantplus://offline/ref=ED6A425679BBB22F40092E3E374F3B655D00EF7F6BD07E43F904A06C8BE92B4BCC8AD6E68830123BBF54F2E656DA4E350363B5708BD7732976q1E" TargetMode="External"/><Relationship Id="rId23" Type="http://schemas.openxmlformats.org/officeDocument/2006/relationships/hyperlink" Target="consultantplus://offline/ref=ED6A425679BBB22F40092E3E374F3B655D01EA7C6DD67E43F904A06C8BE92B4BCC8AD6E18F371E31ED0EE2E21F8E412A007DAA7295D777q0E" TargetMode="External"/><Relationship Id="rId28" Type="http://schemas.openxmlformats.org/officeDocument/2006/relationships/hyperlink" Target="consultantplus://offline/ref=ED6A425679BBB22F40092E3E374F3B655D01E9766AD57E43F904A06C8BE92B4BCC8AD6E688311B3BBE54F2E656DA4E350363B5708BD7732976q1E" TargetMode="External"/><Relationship Id="rId49" Type="http://schemas.openxmlformats.org/officeDocument/2006/relationships/hyperlink" Target="consultantplus://offline/ref=ED6A425679BBB22F40092E3E374F3B655D01EA7C6DD67E43F904A06C8BE92B4BCC8AD6E18E391331ED0EE2E21F8E412A007DAA7295D777q0E" TargetMode="External"/><Relationship Id="rId114" Type="http://schemas.openxmlformats.org/officeDocument/2006/relationships/hyperlink" Target="consultantplus://offline/ref=ED6A425679BBB22F40092E3E374F3B655D01EA7C6DD67E43F904A06C8BE92B4BCC8AD6E489351D31ED0EE2E21F8E412A007DAA7295D777q0E" TargetMode="External"/><Relationship Id="rId119" Type="http://schemas.openxmlformats.org/officeDocument/2006/relationships/hyperlink" Target="consultantplus://offline/ref=ED6A425679BBB22F40092E3E374F3B655D05E87E6EDD7E43F904A06C8BE92B4BCC8AD6E688311B3EB854F2E656DA4E350363B5708BD7732976q1E" TargetMode="External"/><Relationship Id="rId44" Type="http://schemas.openxmlformats.org/officeDocument/2006/relationships/hyperlink" Target="consultantplus://offline/ref=ED6A425679BBB22F40092E3E374F3B655D01EA7C6DD67E43F904A06C8BE92B4BCC8AD6E18F311B31ED0EE2E21F8E412A007DAA7295D777q0E" TargetMode="External"/><Relationship Id="rId60" Type="http://schemas.openxmlformats.org/officeDocument/2006/relationships/hyperlink" Target="consultantplus://offline/ref=ED6A425679BBB22F40092E3E374F3B655D07E87968DC7E43F904A06C8BE92B4BDE8A8EEA8933053BB941A4B71078qCE" TargetMode="External"/><Relationship Id="rId65" Type="http://schemas.openxmlformats.org/officeDocument/2006/relationships/hyperlink" Target="consultantplus://offline/ref=ED6A425679BBB22F40092E3E374F3B655D01EA7C6DD67E43F904A06C8BE92B4BCC8AD6E688321A3EBB54F2E656DA4E350363B5708BD7732976q1E" TargetMode="External"/><Relationship Id="rId81" Type="http://schemas.openxmlformats.org/officeDocument/2006/relationships/hyperlink" Target="consultantplus://offline/ref=ED6A425679BBB22F40092E3E374F3B655D05E87E6EDD7E43F904A06C8BE92B4BCC8AD6E688311B3BB854F2E656DA4E350363B5708BD7732976q1E" TargetMode="External"/><Relationship Id="rId86" Type="http://schemas.openxmlformats.org/officeDocument/2006/relationships/hyperlink" Target="consultantplus://offline/ref=ED6A425679BBB22F40092E3E374F3B655D07EB7F6AD57E43F904A06C8BE92B4BCC8AD6E688311B3AB054F2E656DA4E350363B5708BD7732976q1E" TargetMode="External"/><Relationship Id="rId130" Type="http://schemas.openxmlformats.org/officeDocument/2006/relationships/hyperlink" Target="consultantplus://offline/ref=ED6A425679BBB22F40092E3E374F3B655D01EA7C6DD67E43F904A06C8BE92B4BCC8AD6E489351D31ED0EE2E21F8E412A007DAA7295D777q0E" TargetMode="External"/><Relationship Id="rId135" Type="http://schemas.openxmlformats.org/officeDocument/2006/relationships/hyperlink" Target="consultantplus://offline/ref=ED6A425679BBB22F40092E3E374F3B655D05E87E6EDD7E43F904A06C8BE92B4BCC8AD6E688311B3CBC54F2E656DA4E350363B5708BD7732976q1E" TargetMode="External"/><Relationship Id="rId151" Type="http://schemas.openxmlformats.org/officeDocument/2006/relationships/hyperlink" Target="consultantplus://offline/ref=ED6A425679BBB22F40092E3E374F3B655D05E87E6EDD7E43F904A06C8BE92B4BCC8AD6E688311B32B054F2E656DA4E350363B5708BD7732976q1E" TargetMode="External"/><Relationship Id="rId156" Type="http://schemas.openxmlformats.org/officeDocument/2006/relationships/hyperlink" Target="consultantplus://offline/ref=ED6A425679BBB22F40092E3E374F3B655D01EA7C6DD67E43F904A06C8BE92B4BCC8AD6E489351D31ED0EE2E21F8E412A007DAA7295D777q0E" TargetMode="External"/><Relationship Id="rId177" Type="http://schemas.openxmlformats.org/officeDocument/2006/relationships/hyperlink" Target="consultantplus://offline/ref=ED6A425679BBB22F40092E3E374F3B655D01EA7C6DD27E43F904A06C8BE92B4BCC8AD6E588371B31ED0EE2E21F8E412A007DAA7295D777q0E" TargetMode="External"/><Relationship Id="rId198" Type="http://schemas.openxmlformats.org/officeDocument/2006/relationships/hyperlink" Target="consultantplus://offline/ref=ED6A425679BBB22F40092E3E374F3B655D01E9766AD57E43F904A06C8BE92B4BCC8AD6E688311A3CBB54F2E656DA4E350363B5708BD7732976q1E" TargetMode="External"/><Relationship Id="rId172" Type="http://schemas.openxmlformats.org/officeDocument/2006/relationships/hyperlink" Target="consultantplus://offline/ref=ED6A425679BBB22F40092E3E374F3B655D01E9766AD57E43F904A06C8BE92B4BCC8AD6E688311A3AB054F2E656DA4E350363B5708BD7732976q1E" TargetMode="External"/><Relationship Id="rId193" Type="http://schemas.openxmlformats.org/officeDocument/2006/relationships/hyperlink" Target="consultantplus://offline/ref=ED6A425679BBB22F40092E3E374F3B655D01E9766AD57E43F904A06C8BE92B4BCC8AD6E688311A3EBA54F2E656DA4E350363B5708BD7732976q1E" TargetMode="External"/><Relationship Id="rId202" Type="http://schemas.openxmlformats.org/officeDocument/2006/relationships/hyperlink" Target="consultantplus://offline/ref=ED6A425679BBB22F40092E3E374F3B655D01E9766AD57E43F904A06C8BE92B4BCC8AD6E688311A3CBE54F2E656DA4E350363B5708BD7732976q1E" TargetMode="External"/><Relationship Id="rId207" Type="http://schemas.openxmlformats.org/officeDocument/2006/relationships/hyperlink" Target="consultantplus://offline/ref=ED6A425679BBB22F40092E3E374F3B655D01E9766AD57E43F904A06C8BE92B4BCC8AD6E688311938B154F2E656DA4E350363B5708BD7732976q1E" TargetMode="External"/><Relationship Id="rId223" Type="http://schemas.openxmlformats.org/officeDocument/2006/relationships/theme" Target="theme/theme1.xml"/><Relationship Id="rId13" Type="http://schemas.openxmlformats.org/officeDocument/2006/relationships/hyperlink" Target="consultantplus://offline/ref=ED6A425679BBB22F40092E3E374F3B655D01EA7C6DD67E43F904A06C8BE92B4BCC8AD6E18E391231ED0EE2E21F8E412A007DAA7295D777q0E" TargetMode="External"/><Relationship Id="rId18" Type="http://schemas.openxmlformats.org/officeDocument/2006/relationships/hyperlink" Target="consultantplus://offline/ref=ED6A425679BBB22F40092E3E374F3B655D01EA7C6DD67E43F904A06C8BE92B4BCC8AD6E18F371E31ED0EE2E21F8E412A007DAA7295D777q0E" TargetMode="External"/><Relationship Id="rId39" Type="http://schemas.openxmlformats.org/officeDocument/2006/relationships/hyperlink" Target="consultantplus://offline/ref=ED6A425679BBB22F40092E3E374F3B655D07EB7F6AD57E43F904A06C8BE92B4BCC8AD6E688311B3AB054F2E656DA4E350363B5708BD7732976q1E" TargetMode="External"/><Relationship Id="rId109" Type="http://schemas.openxmlformats.org/officeDocument/2006/relationships/hyperlink" Target="consultantplus://offline/ref=ED6A425679BBB22F40092E3E374F3B655D05E87E6EDD7E43F904A06C8BE92B4BCC8AD6E688311B38BF54F2E656DA4E350363B5708BD7732976q1E" TargetMode="External"/><Relationship Id="rId34" Type="http://schemas.openxmlformats.org/officeDocument/2006/relationships/hyperlink" Target="consultantplus://offline/ref=ED6A425679BBB22F40092E3E374F3B655D01E9766AD57E43F904A06C8BE92B4BCC8AD6E688311B38B054F2E656DA4E350363B5708BD7732976q1E" TargetMode="External"/><Relationship Id="rId50" Type="http://schemas.openxmlformats.org/officeDocument/2006/relationships/hyperlink" Target="consultantplus://offline/ref=ED6A425679BBB22F40092E3E374F3B655D01EA7C6DD67E43F904A06C8BE92B4BCC8AD6E18E391231ED0EE2E21F8E412A007DAA7295D777q0E" TargetMode="External"/><Relationship Id="rId55" Type="http://schemas.openxmlformats.org/officeDocument/2006/relationships/hyperlink" Target="consultantplus://offline/ref=ED6A425679BBB22F40092E3E374F3B655D01EA7C6DD67E43F904A06C8BE92B4BCC8AD6E18F311B31ED0EE2E21F8E412A007DAA7295D777q0E" TargetMode="External"/><Relationship Id="rId76" Type="http://schemas.openxmlformats.org/officeDocument/2006/relationships/hyperlink" Target="consultantplus://offline/ref=ED6A425679BBB22F40092E3E374F3B655D01E9766AD57E43F904A06C8BE92B4BCC8AD6E688311B32BE54F2E656DA4E350363B5708BD7732976q1E" TargetMode="External"/><Relationship Id="rId97" Type="http://schemas.openxmlformats.org/officeDocument/2006/relationships/hyperlink" Target="consultantplus://offline/ref=ED6A425679BBB22F40092727304F3B655F03EA776EDC7E43F904A06C8BE92B4BCC8AD6E688311B3ABD54F2E656DA4E350363B5708BD7732976q1E" TargetMode="External"/><Relationship Id="rId104" Type="http://schemas.openxmlformats.org/officeDocument/2006/relationships/hyperlink" Target="consultantplus://offline/ref=ED6A425679BBB22F40092E3E374F3B655D01EA7C6DD67E43F904A06C8BE92B4BCC8AD6E688321F39BB54F2E656DA4E350363B5708BD7732976q1E" TargetMode="External"/><Relationship Id="rId120" Type="http://schemas.openxmlformats.org/officeDocument/2006/relationships/hyperlink" Target="consultantplus://offline/ref=ED6A425679BBB22F40092E3E374F3B655D01EA7C6DD67E43F904A06C8BE92B4BCC8AD6E489351D31ED0EE2E21F8E412A007DAA7295D777q0E" TargetMode="External"/><Relationship Id="rId125" Type="http://schemas.openxmlformats.org/officeDocument/2006/relationships/hyperlink" Target="consultantplus://offline/ref=ED6A425679BBB22F40092E3E374F3B655D05E87E6EDD7E43F904A06C8BE92B4BCC8AD6E688311B3FB954F2E656DA4E350363B5708BD7732976q1E" TargetMode="External"/><Relationship Id="rId141" Type="http://schemas.openxmlformats.org/officeDocument/2006/relationships/hyperlink" Target="consultantplus://offline/ref=ED6A425679BBB22F40092E3E374F3B655D05E87E6EDD7E43F904A06C8BE92B4BCC8AD6E688311B3DBD54F2E656DA4E350363B5708BD7732976q1E" TargetMode="External"/><Relationship Id="rId146" Type="http://schemas.openxmlformats.org/officeDocument/2006/relationships/hyperlink" Target="consultantplus://offline/ref=ED6A425679BBB22F40092E3E374F3B655D01EA7C6DD67E43F904A06C8BE92B4BCC8AD6E489351D31ED0EE2E21F8E412A007DAA7295D777q0E" TargetMode="External"/><Relationship Id="rId167" Type="http://schemas.openxmlformats.org/officeDocument/2006/relationships/hyperlink" Target="consultantplus://offline/ref=ED6A425679BBB22F40092E3E374F3B655D05E87E6EDD7E43F904A06C8BE92B4BCC8AD6E688311A3BBA54F2E656DA4E350363B5708BD7732976q1E" TargetMode="External"/><Relationship Id="rId188" Type="http://schemas.openxmlformats.org/officeDocument/2006/relationships/hyperlink" Target="consultantplus://offline/ref=ED6A425679BBB22F40092E3E374F3B655D01EA7C6DD67E43F904A06C8BE92B4BCC8AD6E688321A3EBB54F2E656DA4E350363B5708BD7732976q1E" TargetMode="External"/><Relationship Id="rId7" Type="http://schemas.openxmlformats.org/officeDocument/2006/relationships/hyperlink" Target="consultantplus://offline/ref=ED6A425679BBB22F40092E3E374F3B655D05E87E6EDD7E43F904A06C8BE92B4BCC8AD6E688311B3ABF54F2E656DA4E350363B5708BD7732976q1E" TargetMode="External"/><Relationship Id="rId71" Type="http://schemas.openxmlformats.org/officeDocument/2006/relationships/hyperlink" Target="consultantplus://offline/ref=ED6A425679BBB22F40092E3E374F3B655D01ED7A61D77E43F904A06C8BE92B4BDE8A8EEA8933053BB941A4B71078qCE" TargetMode="External"/><Relationship Id="rId92" Type="http://schemas.openxmlformats.org/officeDocument/2006/relationships/hyperlink" Target="consultantplus://offline/ref=ED6A425679BBB22F40092E3E374F3B655800E77769D47E43F904A06C8BE92B4BDE8A8EEA8933053BB941A4B71078qCE" TargetMode="External"/><Relationship Id="rId162" Type="http://schemas.openxmlformats.org/officeDocument/2006/relationships/hyperlink" Target="consultantplus://offline/ref=ED6A425679BBB22F40092E3E374F3B655D01EA7C6DD67E43F904A06C8BE92B4BCC8AD6E688321F39BA54F2E656DA4E350363B5708BD7732976q1E" TargetMode="External"/><Relationship Id="rId183" Type="http://schemas.openxmlformats.org/officeDocument/2006/relationships/hyperlink" Target="consultantplus://offline/ref=ED6A425679BBB22F40092E3E374F3B655D01EA7C6DD27E43F904A06C8BE92B4BCC8AD6E588371B31ED0EE2E21F8E412A007DAA7295D777q0E" TargetMode="External"/><Relationship Id="rId213" Type="http://schemas.openxmlformats.org/officeDocument/2006/relationships/hyperlink" Target="consultantplus://offline/ref=ED6A425679BBB22F40092E3E374F3B655D00EF7F6BD07E43F904A06C8BE92B4BCC8AD6E68830123BBF54F2E656DA4E350363B5708BD7732976q1E" TargetMode="External"/><Relationship Id="rId218" Type="http://schemas.openxmlformats.org/officeDocument/2006/relationships/hyperlink" Target="consultantplus://offline/ref=ED6A425679BBB22F40092E3E374F3B655D01EA7C6DD27E43F904A06C8BE92B4BCC8AD6E588371B31ED0EE2E21F8E412A007DAA7295D777q0E" TargetMode="External"/><Relationship Id="rId2" Type="http://schemas.openxmlformats.org/officeDocument/2006/relationships/settings" Target="settings.xml"/><Relationship Id="rId29" Type="http://schemas.openxmlformats.org/officeDocument/2006/relationships/hyperlink" Target="consultantplus://offline/ref=ED6A425679BBB22F40092E3E374F3B655D01E9766AD57E43F904A06C8BE92B4BCC8AD6E688311B3BB154F2E656DA4E350363B5708BD7732976q1E" TargetMode="External"/><Relationship Id="rId24" Type="http://schemas.openxmlformats.org/officeDocument/2006/relationships/hyperlink" Target="consultantplus://offline/ref=ED6A425679BBB22F40092E3E374F3B655D01EA7C6DD67E43F904A06C8BE92B4BCC8AD6E18F361231ED0EE2E21F8E412A007DAA7295D777q0E" TargetMode="External"/><Relationship Id="rId40" Type="http://schemas.openxmlformats.org/officeDocument/2006/relationships/hyperlink" Target="consultantplus://offline/ref=ED6A425679BBB22F40092E3E374F3B655800E77769D47E43F904A06C8BE92B4BDE8A8EEA8933053BB941A4B71078qCE" TargetMode="External"/><Relationship Id="rId45" Type="http://schemas.openxmlformats.org/officeDocument/2006/relationships/hyperlink" Target="consultantplus://offline/ref=ED6A425679BBB22F40092E3E374F3B655D01EA7C6DD67E43F904A06C8BE92B4BCC8AD6E18F311231ED0EE2E21F8E412A007DAA7295D777q0E" TargetMode="External"/><Relationship Id="rId66" Type="http://schemas.openxmlformats.org/officeDocument/2006/relationships/hyperlink" Target="consultantplus://offline/ref=ED6A425679BBB22F40092E3E374F3B655D01EA7C6DD67E43F904A06C8BE92B4BCC8AD6E688321E3DBE54F2E656DA4E350363B5708BD7732976q1E" TargetMode="External"/><Relationship Id="rId87" Type="http://schemas.openxmlformats.org/officeDocument/2006/relationships/hyperlink" Target="consultantplus://offline/ref=ED6A425679BBB22F40092E3E374F3B655D07EA7C6CD47E43F904A06C8BE92B4BDE8A8EEA8933053BB941A4B71078qCE" TargetMode="External"/><Relationship Id="rId110" Type="http://schemas.openxmlformats.org/officeDocument/2006/relationships/hyperlink" Target="consultantplus://offline/ref=ED6A425679BBB22F40092E3E374F3B655D01EA7C6DD67E43F904A06C8BE92B4BCC8AD6E489351D31ED0EE2E21F8E412A007DAA7295D777q0E" TargetMode="External"/><Relationship Id="rId115" Type="http://schemas.openxmlformats.org/officeDocument/2006/relationships/hyperlink" Target="consultantplus://offline/ref=ED6A425679BBB22F40092E3E374F3B655D05E87E6EDD7E43F904A06C8BE92B4BCC8AD6E688311B39BC54F2E656DA4E350363B5708BD7732976q1E" TargetMode="External"/><Relationship Id="rId131" Type="http://schemas.openxmlformats.org/officeDocument/2006/relationships/hyperlink" Target="consultantplus://offline/ref=ED6A425679BBB22F40092E3E374F3B655D05E87E6EDD7E43F904A06C8BE92B4BCC8AD6E688311B3FB054F2E656DA4E350363B5708BD7732976q1E" TargetMode="External"/><Relationship Id="rId136" Type="http://schemas.openxmlformats.org/officeDocument/2006/relationships/hyperlink" Target="consultantplus://offline/ref=ED6A425679BBB22F40092E3E374F3B655D01EA7C6DD67E43F904A06C8BE92B4BCC8AD6E489351D31ED0EE2E21F8E412A007DAA7295D777q0E" TargetMode="External"/><Relationship Id="rId157" Type="http://schemas.openxmlformats.org/officeDocument/2006/relationships/hyperlink" Target="consultantplus://offline/ref=ED6A425679BBB22F40092E3E374F3B655D05E87E6EDD7E43F904A06C8BE92B4BCC8AD6E688311B33B154F2E656DA4E350363B5708BD7732976q1E" TargetMode="External"/><Relationship Id="rId178" Type="http://schemas.openxmlformats.org/officeDocument/2006/relationships/hyperlink" Target="consultantplus://offline/ref=ED6A425679BBB22F40092E3E374F3B655D01E9766AD57E43F904A06C8BE92B4BCC8AD6E688311A3BB954F2E656DA4E350363B5708BD7732976q1E" TargetMode="External"/><Relationship Id="rId61" Type="http://schemas.openxmlformats.org/officeDocument/2006/relationships/hyperlink" Target="consultantplus://offline/ref=ED6A425679BBB22F40092E3E374F3B655D01E9766AD57E43F904A06C8BE92B4BCC8AD6E688311B3DB154F2E656DA4E350363B5708BD7732976q1E" TargetMode="External"/><Relationship Id="rId82" Type="http://schemas.openxmlformats.org/officeDocument/2006/relationships/hyperlink" Target="consultantplus://offline/ref=ED6A425679BBB22F40092E3E374F3B655D01E9766AD57E43F904A06C8BE92B4BCC8AD6E688311B33BA54F2E656DA4E350363B5708BD7732976q1E" TargetMode="External"/><Relationship Id="rId152" Type="http://schemas.openxmlformats.org/officeDocument/2006/relationships/hyperlink" Target="consultantplus://offline/ref=ED6A425679BBB22F40092E3E374F3B655D01EA7C6DD67E43F904A06C8BE92B4BCC8AD6E489351D31ED0EE2E21F8E412A007DAA7295D777q0E" TargetMode="External"/><Relationship Id="rId173" Type="http://schemas.openxmlformats.org/officeDocument/2006/relationships/hyperlink" Target="consultantplus://offline/ref=ED6A425679BBB22F40092E3E374F3B655D01E9766AD57E43F904A06C8BE92B4BCC8AD6E688311A3AB054F2E656DA4E350363B5708BD7732976q1E" TargetMode="External"/><Relationship Id="rId194" Type="http://schemas.openxmlformats.org/officeDocument/2006/relationships/hyperlink" Target="consultantplus://offline/ref=ED6A425679BBB22F40092E3E374F3B655D01E9766AD57E43F904A06C8BE92B4BCC8AD6E688311A3EBF54F2E656DA4E350363B5708BD7732976q1E" TargetMode="External"/><Relationship Id="rId199" Type="http://schemas.openxmlformats.org/officeDocument/2006/relationships/hyperlink" Target="consultantplus://offline/ref=ED6A425679BBB22F40092E3E374F3B655D01E9766AD57E43F904A06C8BE92B4BCC8AD6E688311A3CBD54F2E656DA4E350363B5708BD7732976q1E" TargetMode="External"/><Relationship Id="rId203" Type="http://schemas.openxmlformats.org/officeDocument/2006/relationships/hyperlink" Target="consultantplus://offline/ref=ED6A425679BBB22F40092E3E374F3B655D01E9766AD57E43F904A06C8BE92B4BCC8AD6E688311A3DBC54F2E656DA4E350363B5708BD7732976q1E" TargetMode="External"/><Relationship Id="rId208" Type="http://schemas.openxmlformats.org/officeDocument/2006/relationships/hyperlink" Target="consultantplus://offline/ref=ED6A425679BBB22F40092E3E374F3B655D01E9766AD57E43F904A06C8BE92B4BCC8AD6E688311939B054F2E656DA4E350363B5708BD7732976q1E" TargetMode="External"/><Relationship Id="rId19" Type="http://schemas.openxmlformats.org/officeDocument/2006/relationships/hyperlink" Target="consultantplus://offline/ref=ED6A425679BBB22F40092E3E374F3B655D01EA7C6DD67E43F904A06C8BE92B4BCC8AD6E18F361231ED0EE2E21F8E412A007DAA7295D777q0E" TargetMode="External"/><Relationship Id="rId14" Type="http://schemas.openxmlformats.org/officeDocument/2006/relationships/hyperlink" Target="consultantplus://offline/ref=ED6A425679BBB22F40092E3E374F3B655D04EC786CD27E43F904A06C8BE92B4BCC8AD6E688311B3CB854F2E656DA4E350363B5708BD7732976q1E" TargetMode="External"/><Relationship Id="rId30" Type="http://schemas.openxmlformats.org/officeDocument/2006/relationships/hyperlink" Target="consultantplus://offline/ref=ED6A425679BBB22F40092E3E374F3B655D01E9766AD57E43F904A06C8BE92B4BCC8AD6E688311B3BB054F2E656DA4E350363B5708BD7732976q1E" TargetMode="External"/><Relationship Id="rId35" Type="http://schemas.openxmlformats.org/officeDocument/2006/relationships/hyperlink" Target="consultantplus://offline/ref=ED6A425679BBB22F40092E3E374F3B655D01E9766AD57E43F904A06C8BE92B4BCC8AD6E688311B39B854F2E656DA4E350363B5708BD7732976q1E" TargetMode="External"/><Relationship Id="rId56" Type="http://schemas.openxmlformats.org/officeDocument/2006/relationships/hyperlink" Target="consultantplus://offline/ref=ED6A425679BBB22F40092E3E374F3B655D01EA7C6DD67E43F904A06C8BE92B4BCC8AD6E18F311F31ED0EE2E21F8E412A007DAA7295D777q0E" TargetMode="External"/><Relationship Id="rId77" Type="http://schemas.openxmlformats.org/officeDocument/2006/relationships/hyperlink" Target="consultantplus://offline/ref=ED6A425679BBB22F40092E3E374F3B655D01E9766AD57E43F904A06C8BE92B4BCC8AD6E688311B32B054F2E656DA4E350363B5708BD7732976q1E" TargetMode="External"/><Relationship Id="rId100" Type="http://schemas.openxmlformats.org/officeDocument/2006/relationships/hyperlink" Target="consultantplus://offline/ref=ED6A425679BBB22F40092E3E374F3B655D01EA7C6DD27E43F904A06C8BE92B4BCC8AD6E588371B31ED0EE2E21F8E412A007DAA7295D777q0E" TargetMode="External"/><Relationship Id="rId105" Type="http://schemas.openxmlformats.org/officeDocument/2006/relationships/hyperlink" Target="consultantplus://offline/ref=ED6A425679BBB22F40092E3E374F3B655D05E87E6EDD7E43F904A06C8BE92B4BCC8AD6E688311B3BBC54F2E656DA4E350363B5708BD7732976q1E" TargetMode="External"/><Relationship Id="rId126" Type="http://schemas.openxmlformats.org/officeDocument/2006/relationships/hyperlink" Target="consultantplus://offline/ref=ED6A425679BBB22F40092E3E374F3B655D01EA7C6DD67E43F904A06C8BE92B4BCC8AD6E489351D31ED0EE2E21F8E412A007DAA7295D777q0E" TargetMode="External"/><Relationship Id="rId147" Type="http://schemas.openxmlformats.org/officeDocument/2006/relationships/hyperlink" Target="consultantplus://offline/ref=ED6A425679BBB22F40092E3E374F3B655D05E87E6EDD7E43F904A06C8BE92B4BCC8AD6E688311B32BA54F2E656DA4E350363B5708BD7732976q1E" TargetMode="External"/><Relationship Id="rId168" Type="http://schemas.openxmlformats.org/officeDocument/2006/relationships/hyperlink" Target="consultantplus://offline/ref=ED6A425679BBB22F40092E3E374F3B655D01EA7C6DD67E43F904A06C8BE92B4BCC8AD6E489351D31ED0EE2E21F8E412A007DAA7295D777q0E" TargetMode="External"/><Relationship Id="rId8" Type="http://schemas.openxmlformats.org/officeDocument/2006/relationships/hyperlink" Target="consultantplus://offline/ref=ED6A425679BBB22F40092E3E374F3B655D01E9766AD57E43F904A06C8BE92B4BCC8AD6E688311B3ABF54F2E656DA4E350363B5708BD7732976q1E" TargetMode="External"/><Relationship Id="rId51" Type="http://schemas.openxmlformats.org/officeDocument/2006/relationships/hyperlink" Target="consultantplus://offline/ref=ED6A425679BBB22F40092E3E374F3B655D01EA7C6DD67E43F904A06C8BE92B4BCC8AD6E18F311B31ED0EE2E21F8E412A007DAA7295D777q0E" TargetMode="External"/><Relationship Id="rId72" Type="http://schemas.openxmlformats.org/officeDocument/2006/relationships/hyperlink" Target="consultantplus://offline/ref=ED6A425679BBB22F40092E3E374F3B655D01ED7A61D77E43F904A06C8BE92B4BDE8A8EEA8933053BB941A4B71078qCE" TargetMode="External"/><Relationship Id="rId93" Type="http://schemas.openxmlformats.org/officeDocument/2006/relationships/hyperlink" Target="consultantplus://offline/ref=ED6A425679BBB22F40092E3E374F3B655D00EF7F6BD07E43F904A06C8BE92B4BCC8AD6E68830123BBF54F2E656DA4E350363B5708BD7732976q1E" TargetMode="External"/><Relationship Id="rId98" Type="http://schemas.openxmlformats.org/officeDocument/2006/relationships/hyperlink" Target="consultantplus://offline/ref=ED6A425679BBB22F40092727304F3B655F03EA776EDC7E43F904A06C8BE92B4BCC8AD6E688311B3ABF54F2E656DA4E350363B5708BD7732976q1E" TargetMode="External"/><Relationship Id="rId121" Type="http://schemas.openxmlformats.org/officeDocument/2006/relationships/hyperlink" Target="consultantplus://offline/ref=ED6A425679BBB22F40092E3E374F3B655D05E87E6EDD7E43F904A06C8BE92B4BCC8AD6E688311B3EBD54F2E656DA4E350363B5708BD7732976q1E" TargetMode="External"/><Relationship Id="rId142" Type="http://schemas.openxmlformats.org/officeDocument/2006/relationships/hyperlink" Target="consultantplus://offline/ref=ED6A425679BBB22F40092E3E374F3B655D01EA7C6DD67E43F904A06C8BE92B4BCC8AD6E489351D31ED0EE2E21F8E412A007DAA7295D777q0E" TargetMode="External"/><Relationship Id="rId163" Type="http://schemas.openxmlformats.org/officeDocument/2006/relationships/hyperlink" Target="consultantplus://offline/ref=ED6A425679BBB22F40092E3E374F3B655D05E87E6EDD7E43F904A06C8BE92B4BCC8AD6E688311A3ABE54F2E656DA4E350363B5708BD7732976q1E" TargetMode="External"/><Relationship Id="rId184" Type="http://schemas.openxmlformats.org/officeDocument/2006/relationships/hyperlink" Target="consultantplus://offline/ref=ED6A425679BBB22F40092E3E374F3B655D01E9766AD57E43F904A06C8BE92B4BCC8AD6E688311A38B954F2E656DA4E350363B5708BD7732976q1E" TargetMode="External"/><Relationship Id="rId189" Type="http://schemas.openxmlformats.org/officeDocument/2006/relationships/hyperlink" Target="consultantplus://offline/ref=ED6A425679BBB22F40092E3E374F3B655D01EA7C6DD67E43F904A06C8BE92B4BCC8AD6E688321A3EBB54F2E656DA4E350363B5708BD7732976q1E" TargetMode="External"/><Relationship Id="rId219" Type="http://schemas.openxmlformats.org/officeDocument/2006/relationships/hyperlink" Target="consultantplus://offline/ref=ED6A425679BBB22F40092E3E374F3B655D01E9766AD57E43F904A06C8BE92B4BCC8AD6E68831193CB154F2E656DA4E350363B5708BD7732976q1E" TargetMode="External"/><Relationship Id="rId3" Type="http://schemas.openxmlformats.org/officeDocument/2006/relationships/webSettings" Target="webSettings.xml"/><Relationship Id="rId214" Type="http://schemas.openxmlformats.org/officeDocument/2006/relationships/hyperlink" Target="consultantplus://offline/ref=ED6A425679BBB22F40092E3E374F3B655D00EF7F6BD07E43F904A06C8BE92B4BCC8AD6E68830123BBF54F2E656DA4E350363B5708BD7732976q1E" TargetMode="External"/><Relationship Id="rId25" Type="http://schemas.openxmlformats.org/officeDocument/2006/relationships/hyperlink" Target="consultantplus://offline/ref=ED6A425679BBB22F40092E3E374F3B655D01EA7C6DD67E43F904A06C8BE92B4BCC8AD6E18E351A31ED0EE2E21F8E412A007DAA7295D777q0E" TargetMode="External"/><Relationship Id="rId46" Type="http://schemas.openxmlformats.org/officeDocument/2006/relationships/hyperlink" Target="consultantplus://offline/ref=ED6A425679BBB22F40092E3E374F3B655D01EA7C6DD67E43F904A06C8BE92B4BCC8AD6E18E391931ED0EE2E21F8E412A007DAA7295D777q0E" TargetMode="External"/><Relationship Id="rId67" Type="http://schemas.openxmlformats.org/officeDocument/2006/relationships/hyperlink" Target="consultantplus://offline/ref=ED6A425679BBB22F40092E3E374F3B655D01EA7C6DD67E43F904A06C8BE92B4BCC8AD6E281391331ED0EE2E21F8E412A007DAA7295D777q0E" TargetMode="External"/><Relationship Id="rId116" Type="http://schemas.openxmlformats.org/officeDocument/2006/relationships/hyperlink" Target="consultantplus://offline/ref=ED6A425679BBB22F40092E3E374F3B655D01EA7C6DD67E43F904A06C8BE92B4BCC8AD6E489351D31ED0EE2E21F8E412A007DAA7295D777q0E" TargetMode="External"/><Relationship Id="rId137" Type="http://schemas.openxmlformats.org/officeDocument/2006/relationships/hyperlink" Target="consultantplus://offline/ref=ED6A425679BBB22F40092E3E374F3B655D05E87E6EDD7E43F904A06C8BE92B4BCC8AD6E688311B3CB154F2E656DA4E350363B5708BD7732976q1E" TargetMode="External"/><Relationship Id="rId158" Type="http://schemas.openxmlformats.org/officeDocument/2006/relationships/hyperlink" Target="consultantplus://offline/ref=ED6A425679BBB22F40092E3E374F3B655D01EA7C6DD67E43F904A06C8BE92B4BCC8AD6E489351D31ED0EE2E21F8E412A007DAA7295D777q0E" TargetMode="External"/><Relationship Id="rId20" Type="http://schemas.openxmlformats.org/officeDocument/2006/relationships/hyperlink" Target="consultantplus://offline/ref=ED6A425679BBB22F40092E3E374F3B655D01E9766AD57E43F904A06C8BE92B4BCC8AD6E688311B3BBA54F2E656DA4E350363B5708BD7732976q1E" TargetMode="External"/><Relationship Id="rId41" Type="http://schemas.openxmlformats.org/officeDocument/2006/relationships/hyperlink" Target="consultantplus://offline/ref=ED6A425679BBB22F40092E3E374F3B655D00EB7C6DD37E43F904A06C8BE92B4BCC8AD6E68B3A4F6BFD0AABB6109142341F7FB47279q6E" TargetMode="External"/><Relationship Id="rId62" Type="http://schemas.openxmlformats.org/officeDocument/2006/relationships/hyperlink" Target="consultantplus://offline/ref=ED6A425679BBB22F40092E3E374F3B655D05E87E6EDD7E43F904A06C8BE92B4BCC8AD6E688311B3BB954F2E656DA4E350363B5708BD7732976q1E" TargetMode="External"/><Relationship Id="rId83" Type="http://schemas.openxmlformats.org/officeDocument/2006/relationships/hyperlink" Target="consultantplus://offline/ref=ED6A425679BBB22F40092E3E374F3B655D01E9766AD57E43F904A06C8BE92B4BCC8AD6E688311B33BD54F2E656DA4E350363B5708BD7732976q1E" TargetMode="External"/><Relationship Id="rId88" Type="http://schemas.openxmlformats.org/officeDocument/2006/relationships/hyperlink" Target="consultantplus://offline/ref=ED6A425679BBB22F40092E3E374F3B655D01E9766AD57E43F904A06C8BE92B4BCC8AD6E688311B33BE54F2E656DA4E350363B5708BD7732976q1E" TargetMode="External"/><Relationship Id="rId111" Type="http://schemas.openxmlformats.org/officeDocument/2006/relationships/hyperlink" Target="consultantplus://offline/ref=ED6A425679BBB22F40092E3E374F3B655D05E87E6EDD7E43F904A06C8BE92B4BCC8AD6E688311B38B054F2E656DA4E350363B5708BD7732976q1E" TargetMode="External"/><Relationship Id="rId132" Type="http://schemas.openxmlformats.org/officeDocument/2006/relationships/hyperlink" Target="consultantplus://offline/ref=ED6A425679BBB22F40092E3E374F3B655D01EA7C6DD67E43F904A06C8BE92B4BCC8AD6E489351D31ED0EE2E21F8E412A007DAA7295D777q0E" TargetMode="External"/><Relationship Id="rId153" Type="http://schemas.openxmlformats.org/officeDocument/2006/relationships/hyperlink" Target="consultantplus://offline/ref=ED6A425679BBB22F40092E3E374F3B655D05E87E6EDD7E43F904A06C8BE92B4BCC8AD6E688311B33BB54F2E656DA4E350363B5708BD7732976q1E" TargetMode="External"/><Relationship Id="rId174" Type="http://schemas.openxmlformats.org/officeDocument/2006/relationships/hyperlink" Target="consultantplus://offline/ref=ED6A425679BBB22F40092E3E374F3B655D01EA7C6DD67E43F904A06C8BE92B4BCC8AD6E688321A3EBB54F2E656DA4E350363B5708BD7732976q1E" TargetMode="External"/><Relationship Id="rId179" Type="http://schemas.openxmlformats.org/officeDocument/2006/relationships/hyperlink" Target="consultantplus://offline/ref=ED6A425679BBB22F40092E3E374F3B655D01EA7C6DD27E43F904A06C8BE92B4BCC8AD6E588371B31ED0EE2E21F8E412A007DAA7295D777q0E" TargetMode="External"/><Relationship Id="rId195" Type="http://schemas.openxmlformats.org/officeDocument/2006/relationships/hyperlink" Target="consultantplus://offline/ref=ED6A425679BBB22F40092E3E374F3B655D01E9766AD57E43F904A06C8BE92B4BCC8AD6E688311A3FB954F2E656DA4E350363B5708BD7732976q1E" TargetMode="External"/><Relationship Id="rId209" Type="http://schemas.openxmlformats.org/officeDocument/2006/relationships/hyperlink" Target="consultantplus://offline/ref=ED6A425679BBB22F40092E3E374F3B655D01E9766AD57E43F904A06C8BE92B4BCC8AD6E68831193EB954F2E656DA4E350363B5708BD7732976q1E" TargetMode="External"/><Relationship Id="rId190" Type="http://schemas.openxmlformats.org/officeDocument/2006/relationships/hyperlink" Target="consultantplus://offline/ref=ED6A425679BBB22F40092E3E374F3B655D01EA7C6DD67E43F904A06C8BE92B4BCC8AD6E688321A3EBB54F2E656DA4E350363B5708BD7732976q1E" TargetMode="External"/><Relationship Id="rId204" Type="http://schemas.openxmlformats.org/officeDocument/2006/relationships/hyperlink" Target="consultantplus://offline/ref=ED6A425679BBB22F40092E3E374F3B655D01E9766AD57E43F904A06C8BE92B4BCC8AD6E68831193AB954F2E656DA4E350363B5708BD7732976q1E" TargetMode="External"/><Relationship Id="rId220" Type="http://schemas.openxmlformats.org/officeDocument/2006/relationships/hyperlink" Target="consultantplus://offline/ref=ED6A425679BBB22F40092E3E374F3B655D05E87E6EDD7E43F904A06C8BE92B4BCC8AD6E688311A3BBE54F2E656DA4E350363B5708BD7732976q1E" TargetMode="External"/><Relationship Id="rId15" Type="http://schemas.openxmlformats.org/officeDocument/2006/relationships/hyperlink" Target="consultantplus://offline/ref=ED6A425679BBB22F40092E3E374F3B655D01EA7C6DD67E43F904A06C8BE92B4BCC8AD6E18F361831ED0EE2E21F8E412A007DAA7295D777q0E" TargetMode="External"/><Relationship Id="rId36" Type="http://schemas.openxmlformats.org/officeDocument/2006/relationships/hyperlink" Target="consultantplus://offline/ref=ED6A425679BBB22F40092E3E374F3B655D01E9766AD57E43F904A06C8BE92B4BCC8AD6E688311B39BB54F2E656DA4E350363B5708BD7732976q1E" TargetMode="External"/><Relationship Id="rId57" Type="http://schemas.openxmlformats.org/officeDocument/2006/relationships/hyperlink" Target="consultantplus://offline/ref=ED6A425679BBB22F40092E3E374F3B655D06EB7F6AD47E43F904A06C8BE92B4BCC8AD6E688311B3BBD54F2E656DA4E350363B5708BD7732976q1E" TargetMode="External"/><Relationship Id="rId106" Type="http://schemas.openxmlformats.org/officeDocument/2006/relationships/hyperlink" Target="consultantplus://offline/ref=ED6A425679BBB22F40092E3E374F3B655D01EA7C6DD67E43F904A06C8BE92B4BCC8AD6E489351D31ED0EE2E21F8E412A007DAA7295D777q0E" TargetMode="External"/><Relationship Id="rId127" Type="http://schemas.openxmlformats.org/officeDocument/2006/relationships/hyperlink" Target="consultantplus://offline/ref=ED6A425679BBB22F40092E3E374F3B655D05E87E6EDD7E43F904A06C8BE92B4BCC8AD6E688311B3FBA54F2E656DA4E350363B5708BD7732976q1E" TargetMode="External"/><Relationship Id="rId10" Type="http://schemas.openxmlformats.org/officeDocument/2006/relationships/hyperlink" Target="consultantplus://offline/ref=ED6A425679BBB22F40092E3E374F3B655D01EA7C6DD67E43F904A06C8BE92B4BCC8AD6E18E361231ED0EE2E21F8E412A007DAA7295D777q0E" TargetMode="External"/><Relationship Id="rId31" Type="http://schemas.openxmlformats.org/officeDocument/2006/relationships/hyperlink" Target="consultantplus://offline/ref=ED6A425679BBB22F40092E3E374F3B655D01ED7F68D77E43F904A06C8BE92B4BCC8AD6E688311A3BBB54F2E656DA4E350363B5708BD7732976q1E" TargetMode="External"/><Relationship Id="rId52" Type="http://schemas.openxmlformats.org/officeDocument/2006/relationships/hyperlink" Target="consultantplus://offline/ref=ED6A425679BBB22F40092E3E374F3B655D01EA7C6DD67E43F904A06C8BE92B4BCC8AD6E18F311F31ED0EE2E21F8E412A007DAA7295D777q0E" TargetMode="External"/><Relationship Id="rId73" Type="http://schemas.openxmlformats.org/officeDocument/2006/relationships/hyperlink" Target="consultantplus://offline/ref=ED6A425679BBB22F40092E3E374F3B655D01E9766AD57E43F904A06C8BE92B4BCC8AD6E688311B32BB54F2E656DA4E350363B5708BD7732976q1E" TargetMode="External"/><Relationship Id="rId78" Type="http://schemas.openxmlformats.org/officeDocument/2006/relationships/hyperlink" Target="consultantplus://offline/ref=ED6A425679BBB22F40092E3E374F3B655D01E9766AD57E43F904A06C8BE92B4BCC8AD6E688311B33B954F2E656DA4E350363B5708BD7732976q1E" TargetMode="External"/><Relationship Id="rId94" Type="http://schemas.openxmlformats.org/officeDocument/2006/relationships/hyperlink" Target="consultantplus://offline/ref=ED6A425679BBB22F40092E3E374F3B655D05E87E6EDD7E43F904A06C8BE92B4BCC8AD6E688311B3BBD54F2E656DA4E350363B5708BD7732976q1E" TargetMode="External"/><Relationship Id="rId99" Type="http://schemas.openxmlformats.org/officeDocument/2006/relationships/hyperlink" Target="consultantplus://offline/ref=ED6A425679BBB22F40092E3E374F3B655D01EA7C6DD67E43F904A06C8BE92B4BCC8AD6E688321A3EBB54F2E656DA4E350363B5708BD7732976q1E" TargetMode="External"/><Relationship Id="rId101" Type="http://schemas.openxmlformats.org/officeDocument/2006/relationships/hyperlink" Target="consultantplus://offline/ref=ED6A425679BBB22F40092E3E374F3B655D01E9766AD57E43F904A06C8BE92B4BCC8AD6E688311A3AB154F2E656DA4E350363B5708BD7732976q1E" TargetMode="External"/><Relationship Id="rId122" Type="http://schemas.openxmlformats.org/officeDocument/2006/relationships/hyperlink" Target="consultantplus://offline/ref=ED6A425679BBB22F40092E3E374F3B655D01EA7C6DD67E43F904A06C8BE92B4BCC8AD6E489351D31ED0EE2E21F8E412A007DAA7295D777q0E" TargetMode="External"/><Relationship Id="rId143" Type="http://schemas.openxmlformats.org/officeDocument/2006/relationships/hyperlink" Target="consultantplus://offline/ref=ED6A425679BBB22F40092E3E374F3B655D05E87E6EDD7E43F904A06C8BE92B4BCC8AD6E688311B3DBE54F2E656DA4E350363B5708BD7732976q1E" TargetMode="External"/><Relationship Id="rId148" Type="http://schemas.openxmlformats.org/officeDocument/2006/relationships/hyperlink" Target="consultantplus://offline/ref=ED6A425679BBB22F40092E3E374F3B655D01EA7C6DD67E43F904A06C8BE92B4BCC8AD6E489351D31ED0EE2E21F8E412A007DAA7295D777q0E" TargetMode="External"/><Relationship Id="rId164" Type="http://schemas.openxmlformats.org/officeDocument/2006/relationships/hyperlink" Target="consultantplus://offline/ref=ED6A425679BBB22F40092E3E374F3B655D01EA7C6DD67E43F904A06C8BE92B4BCC8AD6E688321F39BA54F2E656DA4E350363B5708BD7732976q1E" TargetMode="External"/><Relationship Id="rId169" Type="http://schemas.openxmlformats.org/officeDocument/2006/relationships/hyperlink" Target="consultantplus://offline/ref=ED6A425679BBB22F40092E3E374F3B655D01EA7C6DD67E43F904A06C8BE92B4BCC8AD6E688321F39BB54F2E656DA4E350363B5708BD7732976q1E" TargetMode="External"/><Relationship Id="rId185" Type="http://schemas.openxmlformats.org/officeDocument/2006/relationships/hyperlink" Target="consultantplus://offline/ref=ED6A425679BBB22F40092E3E374F3B655D01EA7C6DD27E43F904A06C8BE92B4BCC8AD6E588371B31ED0EE2E21F8E412A007DAA7295D777q0E" TargetMode="External"/><Relationship Id="rId4" Type="http://schemas.openxmlformats.org/officeDocument/2006/relationships/hyperlink" Target="consultantplus://offline/ref=ED6A425679BBB22F40092E3E374F3B655D05E87E6EDD7E43F904A06C8BE92B4BCC8AD6E688311B3ABF54F2E656DA4E350363B5708BD7732976q1E" TargetMode="External"/><Relationship Id="rId9" Type="http://schemas.openxmlformats.org/officeDocument/2006/relationships/hyperlink" Target="consultantplus://offline/ref=ED6A425679BBB22F40092E3E374F3B655D04EB7F60D57E43F904A06C8BE92B4BCC8AD6E688311B3BB954F2E656DA4E350363B5708BD7732976q1E" TargetMode="External"/><Relationship Id="rId180" Type="http://schemas.openxmlformats.org/officeDocument/2006/relationships/hyperlink" Target="consultantplus://offline/ref=ED6A425679BBB22F40092E3E374F3B655D01E9766AD57E43F904A06C8BE92B4BCC8AD6E688311A3BBC54F2E656DA4E350363B5708BD7732976q1E" TargetMode="External"/><Relationship Id="rId210" Type="http://schemas.openxmlformats.org/officeDocument/2006/relationships/hyperlink" Target="consultantplus://offline/ref=ED6A425679BBB22F40092E3E374F3B655D01E9766AD57E43F904A06C8BE92B4BCC8AD6E68831193EB954F2E656DA4E350363B5708BD7732976q1E" TargetMode="External"/><Relationship Id="rId215" Type="http://schemas.openxmlformats.org/officeDocument/2006/relationships/hyperlink" Target="consultantplus://offline/ref=ED6A425679BBB22F40092E3E374F3B655D00EF7F6BD07E43F904A06C8BE92B4BCC8AD6E68830123BBF54F2E656DA4E350363B5708BD7732976q1E" TargetMode="External"/><Relationship Id="rId26" Type="http://schemas.openxmlformats.org/officeDocument/2006/relationships/hyperlink" Target="consultantplus://offline/ref=ED6A425679BBB22F40092E3E374F3B655D01EA7C6DD67E43F904A06C8BE92B4BCC8AD6E18F351F31ED0EE2E21F8E412A007DAA7295D777q0E" TargetMode="External"/><Relationship Id="rId47" Type="http://schemas.openxmlformats.org/officeDocument/2006/relationships/hyperlink" Target="consultantplus://offline/ref=ED6A425679BBB22F40092E3E374F3B655D01EA7C6DD67E43F904A06C8BE92B4BCC8AD6E18E391331ED0EE2E21F8E412A007DAA7295D777q0E" TargetMode="External"/><Relationship Id="rId68" Type="http://schemas.openxmlformats.org/officeDocument/2006/relationships/hyperlink" Target="consultantplus://offline/ref=ED6A425679BBB22F40092E3E374F3B655D01E9766AD57E43F904A06C8BE92B4BCC8AD6E688311B3DB054F2E656DA4E350363B5708BD7732976q1E" TargetMode="External"/><Relationship Id="rId89" Type="http://schemas.openxmlformats.org/officeDocument/2006/relationships/hyperlink" Target="consultantplus://offline/ref=ED6A425679BBB22F40092E3E374F3B655D05E87E6EDD7E43F904A06C8BE92B4BCC8AD6E688311B3BBA54F2E656DA4E350363B5708BD7732976q1E" TargetMode="External"/><Relationship Id="rId112" Type="http://schemas.openxmlformats.org/officeDocument/2006/relationships/hyperlink" Target="consultantplus://offline/ref=ED6A425679BBB22F40092E3E374F3B655D01EA7C6DD67E43F904A06C8BE92B4BCC8AD6E489351D31ED0EE2E21F8E412A007DAA7295D777q0E" TargetMode="External"/><Relationship Id="rId133" Type="http://schemas.openxmlformats.org/officeDocument/2006/relationships/hyperlink" Target="consultantplus://offline/ref=ED6A425679BBB22F40092E3E374F3B655D05E87E6EDD7E43F904A06C8BE92B4BCC8AD6E688311B3CBB54F2E656DA4E350363B5708BD7732976q1E" TargetMode="External"/><Relationship Id="rId154" Type="http://schemas.openxmlformats.org/officeDocument/2006/relationships/hyperlink" Target="consultantplus://offline/ref=ED6A425679BBB22F40092E3E374F3B655D01EA7C6DD67E43F904A06C8BE92B4BCC8AD6E489351D31ED0EE2E21F8E412A007DAA7295D777q0E" TargetMode="External"/><Relationship Id="rId175" Type="http://schemas.openxmlformats.org/officeDocument/2006/relationships/hyperlink" Target="consultantplus://offline/ref=ED6A425679BBB22F40092E3E374F3B655D01E9766AD57E43F904A06C8BE92B4BCC8AD6E688311A3AB054F2E656DA4E350363B5708BD7732976q1E" TargetMode="External"/><Relationship Id="rId196" Type="http://schemas.openxmlformats.org/officeDocument/2006/relationships/hyperlink" Target="consultantplus://offline/ref=ED6A425679BBB22F40092E3E374F3B655D01E9766AD57E43F904A06C8BE92B4BCC8AD6E688311A3FBC54F2E656DA4E350363B5708BD7732976q1E" TargetMode="External"/><Relationship Id="rId200" Type="http://schemas.openxmlformats.org/officeDocument/2006/relationships/hyperlink" Target="consultantplus://offline/ref=ED6A425679BBB22F40092E3E374F3B655D01E9766AD57E43F904A06C8BE92B4BCC8AD6E688311A3CBC54F2E656DA4E350363B5708BD7732976q1E" TargetMode="External"/><Relationship Id="rId16" Type="http://schemas.openxmlformats.org/officeDocument/2006/relationships/hyperlink" Target="consultantplus://offline/ref=ED6A425679BBB22F40092E3E374F3B655D01EA7C6DD67E43F904A06C8BE92B4BCC8AD6E18F361F31ED0EE2E21F8E412A007DAA7295D777q0E" TargetMode="External"/><Relationship Id="rId221" Type="http://schemas.openxmlformats.org/officeDocument/2006/relationships/hyperlink" Target="consultantplus://offline/ref=ED6A425679BBB22F40092E3E374F3B655D00EF7F6BD07E43F904A06C8BE92B4BCC8AD6E68830123BBF54F2E656DA4E350363B5708BD7732976q1E" TargetMode="External"/><Relationship Id="rId37" Type="http://schemas.openxmlformats.org/officeDocument/2006/relationships/hyperlink" Target="consultantplus://offline/ref=ED6A425679BBB22F40092E3E374F3B655D01EA7C6DD67E43F904A06C8BE92B4BCC8AD6E18F371E31ED0EE2E21F8E412A007DAA7295D777q0E" TargetMode="External"/><Relationship Id="rId58" Type="http://schemas.openxmlformats.org/officeDocument/2006/relationships/hyperlink" Target="consultantplus://offline/ref=ED6A425679BBB22F40092E3E374F3B655D01EA7C6DD67E43F904A06C8BE92B4BCC8AD6E18F301E31ED0EE2E21F8E412A007DAA7295D777q0E" TargetMode="External"/><Relationship Id="rId79" Type="http://schemas.openxmlformats.org/officeDocument/2006/relationships/hyperlink" Target="consultantplus://offline/ref=ED6A425679BBB22F40092E3E374F3B655D01E9766AD57E43F904A06C8BE92B4BCC8AD6E688311B33B854F2E656DA4E350363B5708BD7732976q1E" TargetMode="External"/><Relationship Id="rId102" Type="http://schemas.openxmlformats.org/officeDocument/2006/relationships/hyperlink" Target="consultantplus://offline/ref=ED6A425679BBB22F40092E3E374F3B655D01EA7C6DD27E43F904A06C8BE92B4BCC8AD6E588371B31ED0EE2E21F8E412A007DAA7295D777q0E" TargetMode="External"/><Relationship Id="rId123" Type="http://schemas.openxmlformats.org/officeDocument/2006/relationships/hyperlink" Target="consultantplus://offline/ref=ED6A425679BBB22F40092E3E374F3B655D05E87E6EDD7E43F904A06C8BE92B4BCC8AD6E688311B3EBE54F2E656DA4E350363B5708BD7732976q1E" TargetMode="External"/><Relationship Id="rId144" Type="http://schemas.openxmlformats.org/officeDocument/2006/relationships/hyperlink" Target="consultantplus://offline/ref=ED6A425679BBB22F40092E3E374F3B655D01EA7C6DD67E43F904A06C8BE92B4BCC8AD6E489351D31ED0EE2E21F8E412A007DAA7295D777q0E" TargetMode="External"/><Relationship Id="rId90" Type="http://schemas.openxmlformats.org/officeDocument/2006/relationships/hyperlink" Target="consultantplus://offline/ref=ED6A425679BBB22F40092E3E374F3B655D01E9766AD57E43F904A06C8BE92B4BCC8AD6E688311B33B054F2E656DA4E350363B5708BD7732976q1E" TargetMode="External"/><Relationship Id="rId165" Type="http://schemas.openxmlformats.org/officeDocument/2006/relationships/hyperlink" Target="consultantplus://offline/ref=ED6A425679BBB22F40092E3E374F3B655D05E87E6EDD7E43F904A06C8BE92B4BCC8AD6E688311A3BB954F2E656DA4E350363B5708BD7732976q1E" TargetMode="External"/><Relationship Id="rId186" Type="http://schemas.openxmlformats.org/officeDocument/2006/relationships/hyperlink" Target="consultantplus://offline/ref=ED6A425679BBB22F40092E3E374F3B655D01E9766AD57E43F904A06C8BE92B4BCC8AD6E688311A38BC54F2E656DA4E350363B5708BD7732976q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77</Pages>
  <Words>32644</Words>
  <Characters>186076</Characters>
  <Application>Microsoft Office Word</Application>
  <DocSecurity>0</DocSecurity>
  <Lines>1550</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Хлопина Марина Алексеевна</dc:creator>
  <cp:keywords/>
  <dc:description/>
  <cp:lastModifiedBy>Хлопина Марина Алексеевна</cp:lastModifiedBy>
  <cp:revision>1</cp:revision>
  <dcterms:created xsi:type="dcterms:W3CDTF">2023-10-12T04:42:00Z</dcterms:created>
  <dcterms:modified xsi:type="dcterms:W3CDTF">2023-10-12T04:44:00Z</dcterms:modified>
</cp:coreProperties>
</file>