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14" w:rsidRPr="00D10F14" w:rsidRDefault="00D10F14">
      <w:pPr>
        <w:rPr>
          <w:rFonts w:ascii="Times New Roman" w:hAnsi="Times New Roman" w:cs="Times New Roman"/>
          <w:sz w:val="28"/>
          <w:szCs w:val="28"/>
        </w:rPr>
      </w:pPr>
      <w:r w:rsidRPr="00D10F14">
        <w:rPr>
          <w:rFonts w:ascii="Times New Roman" w:hAnsi="Times New Roman" w:cs="Times New Roman"/>
          <w:sz w:val="28"/>
          <w:szCs w:val="28"/>
        </w:rPr>
        <w:t xml:space="preserve">При создании запроса на сертификат ключа проверки электронной подписи на сайте </w:t>
      </w:r>
      <w:r w:rsidRPr="00D10F14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 w:themeFill="background1"/>
        </w:rPr>
        <w:t>https://fzs.roskazna.ru</w:t>
      </w:r>
      <w:r w:rsidRPr="00D10F14">
        <w:rPr>
          <w:rFonts w:ascii="Times New Roman" w:hAnsi="Times New Roman" w:cs="Times New Roman"/>
          <w:sz w:val="28"/>
          <w:szCs w:val="28"/>
        </w:rPr>
        <w:t xml:space="preserve"> необходимо руководствоваться следующей таблицей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10F14">
        <w:rPr>
          <w:rFonts w:ascii="Times New Roman" w:hAnsi="Times New Roman" w:cs="Times New Roman"/>
          <w:sz w:val="28"/>
          <w:szCs w:val="28"/>
        </w:rPr>
        <w:t xml:space="preserve"> </w:t>
      </w:r>
      <w:r w:rsidRPr="00D10F14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W w:w="10388" w:type="dxa"/>
        <w:tblLook w:val="04A0" w:firstRow="1" w:lastRow="0" w:firstColumn="1" w:lastColumn="0" w:noHBand="0" w:noVBand="1"/>
      </w:tblPr>
      <w:tblGrid>
        <w:gridCol w:w="3890"/>
        <w:gridCol w:w="3028"/>
        <w:gridCol w:w="3470"/>
      </w:tblGrid>
      <w:tr w:rsidR="003F6979" w:rsidTr="003F6979">
        <w:trPr>
          <w:trHeight w:val="888"/>
        </w:trPr>
        <w:tc>
          <w:tcPr>
            <w:tcW w:w="3890" w:type="dxa"/>
            <w:shd w:val="clear" w:color="auto" w:fill="BDD6EE" w:themeFill="accent1" w:themeFillTint="66"/>
          </w:tcPr>
          <w:p w:rsidR="003F6979" w:rsidRPr="00DD138D" w:rsidRDefault="003F6979" w:rsidP="001A55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38D">
              <w:rPr>
                <w:rFonts w:ascii="Times New Roman" w:hAnsi="Times New Roman" w:cs="Times New Roman"/>
                <w:b/>
              </w:rPr>
              <w:t>Принадлежность сертификата</w:t>
            </w:r>
          </w:p>
        </w:tc>
        <w:tc>
          <w:tcPr>
            <w:tcW w:w="3028" w:type="dxa"/>
            <w:shd w:val="clear" w:color="auto" w:fill="BDD6EE" w:themeFill="accent1" w:themeFillTint="66"/>
          </w:tcPr>
          <w:p w:rsidR="003F6979" w:rsidRPr="00DD138D" w:rsidRDefault="003F6979" w:rsidP="001A55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 сертификата</w:t>
            </w:r>
          </w:p>
        </w:tc>
        <w:tc>
          <w:tcPr>
            <w:tcW w:w="3470" w:type="dxa"/>
            <w:shd w:val="clear" w:color="auto" w:fill="BDD6EE" w:themeFill="accent1" w:themeFillTint="66"/>
          </w:tcPr>
          <w:p w:rsidR="003F6979" w:rsidRPr="00DD138D" w:rsidRDefault="003F6979" w:rsidP="001A55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138D">
              <w:rPr>
                <w:rFonts w:ascii="Times New Roman" w:hAnsi="Times New Roman" w:cs="Times New Roman"/>
                <w:b/>
              </w:rPr>
              <w:t>Полномочия (галочки)</w:t>
            </w:r>
          </w:p>
        </w:tc>
      </w:tr>
      <w:tr w:rsidR="003F6979" w:rsidTr="003F6979">
        <w:trPr>
          <w:trHeight w:val="455"/>
        </w:trPr>
        <w:tc>
          <w:tcPr>
            <w:tcW w:w="3890" w:type="dxa"/>
            <w:shd w:val="clear" w:color="auto" w:fill="FFE599" w:themeFill="accent4" w:themeFillTint="66"/>
            <w:vAlign w:val="center"/>
          </w:tcPr>
          <w:p w:rsidR="003F6979" w:rsidRPr="00434988" w:rsidRDefault="003F6979" w:rsidP="001A5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PTF55F-webfont" w:hAnsi="PTF55F-webfont"/>
                <w:color w:val="000000"/>
                <w:sz w:val="23"/>
                <w:szCs w:val="23"/>
              </w:rPr>
              <w:t>Система удаленного финансового документооборота Автоматизированной системы Федерального казначейства (</w:t>
            </w:r>
            <w:r w:rsidRPr="00434988">
              <w:rPr>
                <w:rFonts w:ascii="PTF55F-webfont" w:hAnsi="PTF55F-webfont"/>
                <w:sz w:val="23"/>
                <w:szCs w:val="23"/>
              </w:rPr>
              <w:t>СУФД-</w:t>
            </w:r>
            <w:proofErr w:type="spellStart"/>
            <w:r w:rsidRPr="00434988">
              <w:rPr>
                <w:rFonts w:ascii="PTF55F-webfont" w:hAnsi="PTF55F-webfont"/>
                <w:sz w:val="23"/>
                <w:szCs w:val="23"/>
              </w:rPr>
              <w:t>online</w:t>
            </w:r>
            <w:proofErr w:type="spellEnd"/>
            <w:r>
              <w:rPr>
                <w:rFonts w:ascii="PTF55F-webfont" w:hAnsi="PTF55F-webfont"/>
                <w:color w:val="000000"/>
                <w:sz w:val="23"/>
                <w:szCs w:val="23"/>
              </w:rPr>
              <w:t>)</w:t>
            </w:r>
          </w:p>
        </w:tc>
        <w:tc>
          <w:tcPr>
            <w:tcW w:w="3028" w:type="dxa"/>
            <w:vAlign w:val="center"/>
          </w:tcPr>
          <w:p w:rsidR="003F6979" w:rsidRPr="00434988" w:rsidRDefault="003F6979" w:rsidP="001A55F5">
            <w:pPr>
              <w:jc w:val="center"/>
              <w:rPr>
                <w:rFonts w:ascii="Times New Roman" w:hAnsi="Times New Roman" w:cs="Times New Roman"/>
              </w:rPr>
            </w:pPr>
            <w:r w:rsidRPr="00434988">
              <w:rPr>
                <w:rFonts w:ascii="Times New Roman" w:hAnsi="Times New Roman" w:cs="Times New Roman"/>
              </w:rPr>
              <w:t>Сертификат физического лица</w:t>
            </w:r>
          </w:p>
        </w:tc>
        <w:tc>
          <w:tcPr>
            <w:tcW w:w="3470" w:type="dxa"/>
            <w:vAlign w:val="center"/>
          </w:tcPr>
          <w:p w:rsidR="003F6979" w:rsidRPr="00434988" w:rsidRDefault="003F6979" w:rsidP="001A55F5">
            <w:pPr>
              <w:jc w:val="center"/>
              <w:rPr>
                <w:rFonts w:ascii="Times New Roman" w:hAnsi="Times New Roman" w:cs="Times New Roman"/>
              </w:rPr>
            </w:pPr>
            <w:r w:rsidRPr="00434988">
              <w:rPr>
                <w:rFonts w:ascii="Times New Roman" w:hAnsi="Times New Roman" w:cs="Times New Roman"/>
              </w:rPr>
              <w:t>«Аутентификация клиента»</w:t>
            </w:r>
          </w:p>
        </w:tc>
      </w:tr>
      <w:tr w:rsidR="003F6979" w:rsidTr="003F6979">
        <w:trPr>
          <w:trHeight w:val="480"/>
        </w:trPr>
        <w:tc>
          <w:tcPr>
            <w:tcW w:w="3890" w:type="dxa"/>
            <w:shd w:val="clear" w:color="auto" w:fill="FFE599" w:themeFill="accent4" w:themeFillTint="66"/>
            <w:vAlign w:val="center"/>
          </w:tcPr>
          <w:p w:rsidR="003F6979" w:rsidRPr="00434988" w:rsidRDefault="003F6979" w:rsidP="001A55F5">
            <w:pPr>
              <w:jc w:val="center"/>
              <w:rPr>
                <w:rFonts w:ascii="Times New Roman" w:hAnsi="Times New Roman" w:cs="Times New Roman"/>
              </w:rPr>
            </w:pPr>
            <w:r w:rsidRPr="0043498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Официальный сайт Единой информационной системы в сфере закупок в информационно-телекоммуникационной сети Интернет (</w:t>
            </w:r>
            <w:r w:rsidRPr="00434988">
              <w:rPr>
                <w:rFonts w:ascii="Times New Roman" w:hAnsi="Times New Roman" w:cs="Times New Roman"/>
                <w:sz w:val="23"/>
                <w:szCs w:val="23"/>
              </w:rPr>
              <w:t>Сайт ЕИС</w:t>
            </w:r>
            <w:r w:rsidRPr="0043498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3028" w:type="dxa"/>
            <w:vAlign w:val="center"/>
          </w:tcPr>
          <w:p w:rsidR="003F6979" w:rsidRPr="00434988" w:rsidRDefault="003F6979" w:rsidP="001A55F5">
            <w:pPr>
              <w:jc w:val="center"/>
              <w:rPr>
                <w:rFonts w:ascii="Times New Roman" w:hAnsi="Times New Roman" w:cs="Times New Roman"/>
              </w:rPr>
            </w:pPr>
            <w:r w:rsidRPr="00434988">
              <w:rPr>
                <w:rFonts w:ascii="Times New Roman" w:hAnsi="Times New Roman" w:cs="Times New Roman"/>
              </w:rPr>
              <w:t>Сертификат физического лица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A1255">
              <w:rPr>
                <w:rFonts w:ascii="Times New Roman" w:hAnsi="Times New Roman" w:cs="Times New Roman"/>
                <w:i/>
              </w:rPr>
              <w:t>для работы по 44-ФЗ</w:t>
            </w:r>
            <w:r w:rsidR="00DF55D6">
              <w:rPr>
                <w:rFonts w:ascii="Times New Roman" w:hAnsi="Times New Roman" w:cs="Times New Roman"/>
              </w:rPr>
              <w:t>); Сертификат</w:t>
            </w:r>
            <w:r w:rsidRPr="004349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юридического</w:t>
            </w:r>
            <w:r w:rsidRPr="00434988">
              <w:rPr>
                <w:rFonts w:ascii="Times New Roman" w:hAnsi="Times New Roman" w:cs="Times New Roman"/>
              </w:rPr>
              <w:t xml:space="preserve"> лица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A1255">
              <w:rPr>
                <w:rFonts w:ascii="Times New Roman" w:hAnsi="Times New Roman" w:cs="Times New Roman"/>
                <w:i/>
              </w:rPr>
              <w:t>для работы по 223-ФЗ</w:t>
            </w:r>
            <w:r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3470" w:type="dxa"/>
            <w:vAlign w:val="center"/>
          </w:tcPr>
          <w:p w:rsidR="003F6979" w:rsidRPr="00434988" w:rsidRDefault="003F6979" w:rsidP="001A55F5">
            <w:pPr>
              <w:jc w:val="center"/>
              <w:rPr>
                <w:rFonts w:ascii="Times New Roman" w:hAnsi="Times New Roman" w:cs="Times New Roman"/>
              </w:rPr>
            </w:pPr>
            <w:r w:rsidRPr="00434988">
              <w:rPr>
                <w:rFonts w:ascii="Times New Roman" w:hAnsi="Times New Roman" w:cs="Times New Roman"/>
              </w:rPr>
              <w:t>«Аутентификация клиента»</w:t>
            </w:r>
          </w:p>
        </w:tc>
      </w:tr>
      <w:tr w:rsidR="003F6979" w:rsidTr="003F6979">
        <w:trPr>
          <w:trHeight w:val="455"/>
        </w:trPr>
        <w:tc>
          <w:tcPr>
            <w:tcW w:w="3890" w:type="dxa"/>
            <w:shd w:val="clear" w:color="auto" w:fill="FFE599" w:themeFill="accent4" w:themeFillTint="66"/>
            <w:vAlign w:val="center"/>
          </w:tcPr>
          <w:p w:rsidR="003F6979" w:rsidRDefault="003F6979" w:rsidP="001A55F5">
            <w:pPr>
              <w:jc w:val="center"/>
            </w:pPr>
            <w:r>
              <w:rPr>
                <w:rFonts w:ascii="PTF55F-webfont" w:hAnsi="PTF55F-webfont"/>
                <w:color w:val="000000"/>
                <w:sz w:val="23"/>
                <w:szCs w:val="23"/>
              </w:rPr>
              <w:t>Официальный сайт для размещения информации о государственных (муниципальных) учреждениях (</w:t>
            </w:r>
            <w:r>
              <w:rPr>
                <w:rFonts w:ascii="PTF55F-webfont" w:hAnsi="PTF55F-webfont"/>
                <w:sz w:val="23"/>
                <w:szCs w:val="23"/>
              </w:rPr>
              <w:t xml:space="preserve">Сайт </w:t>
            </w:r>
            <w:r w:rsidRPr="00434988">
              <w:rPr>
                <w:rFonts w:ascii="PTF55F-webfont" w:hAnsi="PTF55F-webfont"/>
                <w:sz w:val="23"/>
                <w:szCs w:val="23"/>
              </w:rPr>
              <w:t>ГМУ</w:t>
            </w:r>
            <w:r>
              <w:rPr>
                <w:rFonts w:ascii="PTF55F-webfont" w:hAnsi="PTF55F-webfont"/>
                <w:color w:val="000000"/>
                <w:sz w:val="23"/>
                <w:szCs w:val="23"/>
              </w:rPr>
              <w:t>)</w:t>
            </w:r>
          </w:p>
        </w:tc>
        <w:tc>
          <w:tcPr>
            <w:tcW w:w="3028" w:type="dxa"/>
            <w:vAlign w:val="center"/>
          </w:tcPr>
          <w:p w:rsidR="003F6979" w:rsidRPr="00434988" w:rsidRDefault="003F6979" w:rsidP="001A55F5">
            <w:pPr>
              <w:jc w:val="center"/>
              <w:rPr>
                <w:rFonts w:ascii="Times New Roman" w:hAnsi="Times New Roman" w:cs="Times New Roman"/>
              </w:rPr>
            </w:pPr>
            <w:r w:rsidRPr="00434988">
              <w:rPr>
                <w:rFonts w:ascii="Times New Roman" w:hAnsi="Times New Roman" w:cs="Times New Roman"/>
              </w:rPr>
              <w:t>Сертификат физич</w:t>
            </w:r>
            <w:bookmarkStart w:id="0" w:name="_GoBack"/>
            <w:bookmarkEnd w:id="0"/>
            <w:r w:rsidRPr="00434988">
              <w:rPr>
                <w:rFonts w:ascii="Times New Roman" w:hAnsi="Times New Roman" w:cs="Times New Roman"/>
              </w:rPr>
              <w:t>еского лица</w:t>
            </w:r>
          </w:p>
        </w:tc>
        <w:tc>
          <w:tcPr>
            <w:tcW w:w="3470" w:type="dxa"/>
            <w:vAlign w:val="center"/>
          </w:tcPr>
          <w:p w:rsidR="003F6979" w:rsidRPr="00434988" w:rsidRDefault="003F6979" w:rsidP="001A55F5">
            <w:pPr>
              <w:jc w:val="center"/>
              <w:rPr>
                <w:rFonts w:ascii="Times New Roman" w:hAnsi="Times New Roman" w:cs="Times New Roman"/>
              </w:rPr>
            </w:pPr>
            <w:r w:rsidRPr="00434988">
              <w:rPr>
                <w:rFonts w:ascii="Times New Roman" w:hAnsi="Times New Roman" w:cs="Times New Roman"/>
              </w:rPr>
              <w:t>«Работа с ГМУ.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4988">
              <w:rPr>
                <w:rFonts w:ascii="Times New Roman" w:hAnsi="Times New Roman" w:cs="Times New Roman"/>
              </w:rPr>
              <w:t xml:space="preserve">Базовый </w:t>
            </w:r>
            <w:r w:rsidRPr="00434988">
              <w:rPr>
                <w:rFonts w:ascii="Times New Roman" w:hAnsi="Times New Roman" w:cs="Times New Roman"/>
                <w:lang w:val="en-US"/>
              </w:rPr>
              <w:t>OID</w:t>
            </w:r>
            <w:r w:rsidRPr="00434988">
              <w:rPr>
                <w:rFonts w:ascii="Times New Roman" w:hAnsi="Times New Roman" w:cs="Times New Roman"/>
              </w:rPr>
              <w:t>» (развернуть по значку «+» и проставить внутри все галочки)</w:t>
            </w:r>
          </w:p>
        </w:tc>
      </w:tr>
      <w:tr w:rsidR="003F6979" w:rsidTr="003F6979">
        <w:trPr>
          <w:trHeight w:val="480"/>
        </w:trPr>
        <w:tc>
          <w:tcPr>
            <w:tcW w:w="3890" w:type="dxa"/>
            <w:shd w:val="clear" w:color="auto" w:fill="FFE599" w:themeFill="accent4" w:themeFillTint="66"/>
            <w:vAlign w:val="center"/>
          </w:tcPr>
          <w:p w:rsidR="003F6979" w:rsidRDefault="003F6979" w:rsidP="001A55F5">
            <w:pPr>
              <w:jc w:val="center"/>
            </w:pPr>
            <w:r>
              <w:rPr>
                <w:rFonts w:ascii="PTF55F-webfont" w:hAnsi="PTF55F-webfont"/>
                <w:color w:val="000000"/>
                <w:sz w:val="23"/>
                <w:szCs w:val="23"/>
              </w:rPr>
              <w:t>Государственная интегрированная информационная система управления общественными финансами «</w:t>
            </w:r>
            <w:r w:rsidRPr="00434988">
              <w:rPr>
                <w:rFonts w:ascii="PTF55F-webfont" w:hAnsi="PTF55F-webfont"/>
                <w:sz w:val="23"/>
                <w:szCs w:val="23"/>
              </w:rPr>
              <w:t>Электронный бюджет</w:t>
            </w:r>
            <w:r>
              <w:rPr>
                <w:rFonts w:ascii="PTF55F-webfont" w:hAnsi="PTF55F-webfont"/>
                <w:color w:val="000000"/>
                <w:sz w:val="23"/>
                <w:szCs w:val="23"/>
              </w:rPr>
              <w:t>»</w:t>
            </w:r>
          </w:p>
        </w:tc>
        <w:tc>
          <w:tcPr>
            <w:tcW w:w="3028" w:type="dxa"/>
            <w:vAlign w:val="center"/>
          </w:tcPr>
          <w:p w:rsidR="003F6979" w:rsidRDefault="003F6979" w:rsidP="001A55F5">
            <w:pPr>
              <w:jc w:val="center"/>
            </w:pPr>
            <w:r w:rsidRPr="00434988">
              <w:rPr>
                <w:rFonts w:ascii="Times New Roman" w:hAnsi="Times New Roman" w:cs="Times New Roman"/>
              </w:rPr>
              <w:t>Сертификат физического лица</w:t>
            </w:r>
          </w:p>
        </w:tc>
        <w:tc>
          <w:tcPr>
            <w:tcW w:w="3470" w:type="dxa"/>
            <w:vAlign w:val="center"/>
          </w:tcPr>
          <w:p w:rsidR="003F6979" w:rsidRDefault="003F6979" w:rsidP="001A55F5">
            <w:pPr>
              <w:jc w:val="center"/>
            </w:pPr>
            <w:r w:rsidRPr="00434988">
              <w:rPr>
                <w:rFonts w:ascii="Times New Roman" w:hAnsi="Times New Roman" w:cs="Times New Roman"/>
              </w:rPr>
              <w:t>«Аутентификация клиента»</w:t>
            </w:r>
          </w:p>
        </w:tc>
      </w:tr>
      <w:tr w:rsidR="003F6979" w:rsidTr="003F6979">
        <w:trPr>
          <w:trHeight w:val="480"/>
        </w:trPr>
        <w:tc>
          <w:tcPr>
            <w:tcW w:w="3890" w:type="dxa"/>
            <w:shd w:val="clear" w:color="auto" w:fill="FFE599" w:themeFill="accent4" w:themeFillTint="66"/>
            <w:vAlign w:val="center"/>
          </w:tcPr>
          <w:p w:rsidR="003F6979" w:rsidRDefault="003F6979" w:rsidP="001A55F5">
            <w:pPr>
              <w:jc w:val="center"/>
              <w:rPr>
                <w:rFonts w:ascii="PTF55F-webfont" w:hAnsi="PTF55F-webfont"/>
                <w:color w:val="000000"/>
                <w:sz w:val="23"/>
                <w:szCs w:val="23"/>
              </w:rPr>
            </w:pPr>
            <w:r>
              <w:rPr>
                <w:rFonts w:ascii="PTF55F-webfont" w:hAnsi="PTF55F-webfont"/>
                <w:color w:val="000000"/>
                <w:sz w:val="23"/>
                <w:szCs w:val="23"/>
              </w:rPr>
              <w:t>Государственная автоматизированная информационная система «Управление» (</w:t>
            </w:r>
            <w:r w:rsidRPr="002C2669">
              <w:rPr>
                <w:rFonts w:ascii="PTF55F-webfont" w:hAnsi="PTF55F-webfont"/>
                <w:sz w:val="23"/>
                <w:szCs w:val="23"/>
              </w:rPr>
              <w:t>ГАС «Управление»</w:t>
            </w:r>
          </w:p>
        </w:tc>
        <w:tc>
          <w:tcPr>
            <w:tcW w:w="3028" w:type="dxa"/>
            <w:vAlign w:val="center"/>
          </w:tcPr>
          <w:p w:rsidR="003F6979" w:rsidRPr="00434988" w:rsidRDefault="003F6979" w:rsidP="001A5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Смотреть в документации к сайту</w:t>
            </w:r>
          </w:p>
        </w:tc>
        <w:tc>
          <w:tcPr>
            <w:tcW w:w="3470" w:type="dxa"/>
            <w:vAlign w:val="center"/>
          </w:tcPr>
          <w:p w:rsidR="003F6979" w:rsidRPr="00434988" w:rsidRDefault="003F6979" w:rsidP="001A55F5">
            <w:pPr>
              <w:jc w:val="center"/>
              <w:rPr>
                <w:rFonts w:ascii="Times New Roman" w:hAnsi="Times New Roman" w:cs="Times New Roman"/>
              </w:rPr>
            </w:pPr>
            <w:r w:rsidRPr="00434988">
              <w:rPr>
                <w:rFonts w:ascii="Times New Roman" w:hAnsi="Times New Roman" w:cs="Times New Roman"/>
              </w:rPr>
              <w:t>«Аутентификация клиента»</w:t>
            </w:r>
          </w:p>
        </w:tc>
      </w:tr>
      <w:tr w:rsidR="003F6979" w:rsidTr="003F6979">
        <w:trPr>
          <w:trHeight w:val="480"/>
        </w:trPr>
        <w:tc>
          <w:tcPr>
            <w:tcW w:w="3890" w:type="dxa"/>
            <w:shd w:val="clear" w:color="auto" w:fill="FFE599" w:themeFill="accent4" w:themeFillTint="66"/>
            <w:vAlign w:val="center"/>
          </w:tcPr>
          <w:p w:rsidR="003F6979" w:rsidRDefault="003F6979" w:rsidP="001A55F5">
            <w:pPr>
              <w:jc w:val="center"/>
              <w:rPr>
                <w:rFonts w:ascii="PTF55F-webfont" w:hAnsi="PTF55F-webfont"/>
                <w:color w:val="000000"/>
                <w:sz w:val="23"/>
                <w:szCs w:val="23"/>
              </w:rPr>
            </w:pPr>
            <w:r>
              <w:rPr>
                <w:rFonts w:ascii="PTF55F-webfont" w:hAnsi="PTF55F-webfont"/>
                <w:color w:val="000000"/>
                <w:sz w:val="23"/>
                <w:szCs w:val="23"/>
              </w:rPr>
              <w:t>Государственная информационная система жилищно-коммунального хозяйства (</w:t>
            </w:r>
            <w:r w:rsidRPr="002C2669">
              <w:rPr>
                <w:rFonts w:ascii="PTF55F-webfont" w:hAnsi="PTF55F-webfont"/>
                <w:sz w:val="23"/>
                <w:szCs w:val="23"/>
              </w:rPr>
              <w:t>ГИС ЖКХ</w:t>
            </w:r>
            <w:r>
              <w:rPr>
                <w:rFonts w:ascii="PTF55F-webfont" w:hAnsi="PTF55F-webfont"/>
                <w:color w:val="000000"/>
                <w:sz w:val="23"/>
                <w:szCs w:val="23"/>
              </w:rPr>
              <w:t>)</w:t>
            </w:r>
          </w:p>
        </w:tc>
        <w:tc>
          <w:tcPr>
            <w:tcW w:w="3028" w:type="dxa"/>
            <w:vAlign w:val="center"/>
          </w:tcPr>
          <w:p w:rsidR="003F6979" w:rsidRPr="00434988" w:rsidRDefault="003F6979" w:rsidP="001A5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Смотреть в документации к сайту</w:t>
            </w:r>
          </w:p>
        </w:tc>
        <w:tc>
          <w:tcPr>
            <w:tcW w:w="3470" w:type="dxa"/>
            <w:vAlign w:val="center"/>
          </w:tcPr>
          <w:p w:rsidR="003F6979" w:rsidRPr="00434988" w:rsidRDefault="003F6979" w:rsidP="001A55F5">
            <w:pPr>
              <w:jc w:val="center"/>
              <w:rPr>
                <w:rFonts w:ascii="Times New Roman" w:hAnsi="Times New Roman" w:cs="Times New Roman"/>
              </w:rPr>
            </w:pPr>
            <w:r w:rsidRPr="00434988">
              <w:rPr>
                <w:rFonts w:ascii="Times New Roman" w:hAnsi="Times New Roman" w:cs="Times New Roman"/>
              </w:rPr>
              <w:t>«Аутентификация клиента»</w:t>
            </w:r>
          </w:p>
        </w:tc>
      </w:tr>
    </w:tbl>
    <w:p w:rsidR="00502BFB" w:rsidRDefault="00502BFB"/>
    <w:sectPr w:rsidR="00502BFB" w:rsidSect="00DD1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F55F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E"/>
    <w:rsid w:val="00075CEE"/>
    <w:rsid w:val="001A1255"/>
    <w:rsid w:val="002C2669"/>
    <w:rsid w:val="002E26A1"/>
    <w:rsid w:val="003F6979"/>
    <w:rsid w:val="00434988"/>
    <w:rsid w:val="00502BFB"/>
    <w:rsid w:val="00BC52DD"/>
    <w:rsid w:val="00D10F14"/>
    <w:rsid w:val="00DD138D"/>
    <w:rsid w:val="00D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97E03-C946-439B-B8C2-1E9985ED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D1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Кошевич Евгения Валерьевна</dc:creator>
  <cp:keywords/>
  <dc:description/>
  <cp:lastModifiedBy>Кошевич Евгения Валерьевна</cp:lastModifiedBy>
  <cp:revision>14</cp:revision>
  <dcterms:created xsi:type="dcterms:W3CDTF">2020-01-23T06:28:00Z</dcterms:created>
  <dcterms:modified xsi:type="dcterms:W3CDTF">2021-02-11T04:50:00Z</dcterms:modified>
</cp:coreProperties>
</file>