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148" w:rsidRDefault="009C071D" w:rsidP="00917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9C071D" w:rsidRPr="00707388" w:rsidRDefault="009C071D" w:rsidP="00917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о результатах контрольн</w:t>
      </w:r>
      <w:r w:rsidR="00C44148">
        <w:rPr>
          <w:rFonts w:ascii="Times New Roman" w:hAnsi="Times New Roman" w:cs="Times New Roman"/>
          <w:b/>
          <w:sz w:val="28"/>
          <w:szCs w:val="28"/>
        </w:rPr>
        <w:t>ого</w:t>
      </w:r>
      <w:r w:rsidRPr="00707388">
        <w:rPr>
          <w:rFonts w:ascii="Times New Roman" w:hAnsi="Times New Roman" w:cs="Times New Roman"/>
          <w:b/>
          <w:sz w:val="28"/>
          <w:szCs w:val="28"/>
        </w:rPr>
        <w:t xml:space="preserve"> мероприяти</w:t>
      </w:r>
      <w:r w:rsidR="00C44148">
        <w:rPr>
          <w:rFonts w:ascii="Times New Roman" w:hAnsi="Times New Roman" w:cs="Times New Roman"/>
          <w:b/>
          <w:sz w:val="28"/>
          <w:szCs w:val="28"/>
        </w:rPr>
        <w:t>я</w:t>
      </w:r>
      <w:r w:rsidRPr="00707388">
        <w:rPr>
          <w:rFonts w:ascii="Times New Roman" w:hAnsi="Times New Roman" w:cs="Times New Roman"/>
          <w:b/>
          <w:sz w:val="28"/>
          <w:szCs w:val="28"/>
        </w:rPr>
        <w:t>, проведенн</w:t>
      </w:r>
      <w:r w:rsidR="00C44148">
        <w:rPr>
          <w:rFonts w:ascii="Times New Roman" w:hAnsi="Times New Roman" w:cs="Times New Roman"/>
          <w:b/>
          <w:sz w:val="28"/>
          <w:szCs w:val="28"/>
        </w:rPr>
        <w:t>ого</w:t>
      </w:r>
    </w:p>
    <w:p w:rsidR="009C071D" w:rsidRPr="00707388" w:rsidRDefault="009C071D" w:rsidP="00917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Управлением Федерального казначейства по Курганской области</w:t>
      </w:r>
      <w:r w:rsidR="00C44148">
        <w:rPr>
          <w:rFonts w:ascii="Times New Roman" w:hAnsi="Times New Roman" w:cs="Times New Roman"/>
          <w:b/>
          <w:sz w:val="28"/>
          <w:szCs w:val="28"/>
        </w:rPr>
        <w:t xml:space="preserve"> в отношении</w:t>
      </w:r>
    </w:p>
    <w:p w:rsidR="00B456BB" w:rsidRPr="00AA348C" w:rsidRDefault="0091492D" w:rsidP="0091783E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149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 бюджетного общеобразовательного учреждения «</w:t>
      </w:r>
      <w:proofErr w:type="spellStart"/>
      <w:r w:rsidRPr="009149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Кетовская</w:t>
      </w:r>
      <w:proofErr w:type="spellEnd"/>
      <w:r w:rsidRPr="009149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средняя общеобразовательная школа имени контр-адмирала Иванова В.Ф.»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AA348C" w:rsidRPr="00BA3235" w:rsidRDefault="0091492D" w:rsidP="00971D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Муниципальное бюджетное общеобразовательное учреждение</w:t>
            </w:r>
            <w:r w:rsidRPr="0091492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91492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Кетовская</w:t>
            </w:r>
            <w:proofErr w:type="spellEnd"/>
            <w:r w:rsidRPr="0091492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средняя общеобразовательная школа имени контр-адмирала Иванова В.Ф.»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AA348C" w:rsidRPr="00FA2040" w:rsidRDefault="00AA348C" w:rsidP="002422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Приказ </w:t>
            </w:r>
            <w:r w:rsidRPr="00093DD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Управления Федерального казначейства по Курганской области (далее – УФК по Курганской области) </w:t>
            </w:r>
            <w:r w:rsidR="006E63D3" w:rsidRPr="00C860F0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91492D" w:rsidRPr="0091492D">
              <w:rPr>
                <w:rFonts w:ascii="Times New Roman" w:hAnsi="Times New Roman" w:cs="Times New Roman"/>
                <w:sz w:val="28"/>
                <w:szCs w:val="28"/>
              </w:rPr>
              <w:t>14.06.2023 № 392 «О назначении внеплановой выездной проверки Муниципального бюджетного общеобразовательного учреждения «</w:t>
            </w:r>
            <w:proofErr w:type="spellStart"/>
            <w:r w:rsidR="0091492D" w:rsidRPr="0091492D">
              <w:rPr>
                <w:rFonts w:ascii="Times New Roman" w:hAnsi="Times New Roman" w:cs="Times New Roman"/>
                <w:sz w:val="28"/>
                <w:szCs w:val="28"/>
              </w:rPr>
              <w:t>Кетовская</w:t>
            </w:r>
            <w:proofErr w:type="spellEnd"/>
            <w:r w:rsidR="0091492D" w:rsidRPr="0091492D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 имени контр-адмирала Иванова В.Ф.»</w:t>
            </w:r>
            <w:r w:rsidR="00B456BB" w:rsidRPr="00B456B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AA348C" w:rsidRPr="00FA2040" w:rsidRDefault="0091492D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Внеп</w:t>
            </w:r>
            <w:r w:rsidR="00AA348C">
              <w:rPr>
                <w:rFonts w:ascii="Times New Roman" w:hAnsi="Times New Roman" w:cs="Times New Roman"/>
                <w:sz w:val="28"/>
                <w:szCs w:val="28"/>
              </w:rPr>
              <w:t>лановая выездная проверка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AA348C" w:rsidRPr="00FA2040" w:rsidRDefault="0091492D" w:rsidP="0022290A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Проверка соблюдения целей, порядка и условий предоставления иных межбюджетных трансфертов, выделенных из резервного фонда Правительства Российской Федерации в рамках реализации государственной программы Российской Федерации «Развитие образования» бюджету Курганской области, в целях </w:t>
            </w:r>
            <w:proofErr w:type="spellStart"/>
            <w:r w:rsidRPr="00914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софинансирования</w:t>
            </w:r>
            <w:proofErr w:type="spellEnd"/>
            <w:r w:rsidRPr="00914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полном объеме расходных обязательств Курганской области по приобретению объекта капитального строительства «Школа на 1100 мест по адресу Курганская область, </w:t>
            </w:r>
            <w:proofErr w:type="spellStart"/>
            <w:r w:rsidRPr="00914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Кетовский</w:t>
            </w:r>
            <w:proofErr w:type="spellEnd"/>
            <w:r w:rsidRPr="00914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с. </w:t>
            </w:r>
            <w:proofErr w:type="spellStart"/>
            <w:r w:rsidRPr="00914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Кетово</w:t>
            </w:r>
            <w:proofErr w:type="spellEnd"/>
            <w:r w:rsidRPr="00914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 Космонавтов, 49А, учебного оборудования для оснащения указанного объекта, а также здания котельной, отапливающей указанный объект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AA348C" w:rsidRPr="00FA2040" w:rsidRDefault="0091492D" w:rsidP="001E74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9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01.01.2022 по истекший период 2023 года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AA348C" w:rsidRPr="00FA2040" w:rsidRDefault="00AA348C" w:rsidP="009149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B456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1492D">
              <w:rPr>
                <w:rFonts w:ascii="Times New Roman" w:hAnsi="Times New Roman" w:cs="Times New Roman"/>
                <w:sz w:val="28"/>
                <w:szCs w:val="28"/>
              </w:rPr>
              <w:t>9.06</w:t>
            </w: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971D3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91492D">
              <w:rPr>
                <w:rFonts w:ascii="Times New Roman" w:hAnsi="Times New Roman" w:cs="Times New Roman"/>
                <w:sz w:val="28"/>
                <w:szCs w:val="28"/>
              </w:rPr>
              <w:t>14.07</w:t>
            </w:r>
            <w:bookmarkStart w:id="0" w:name="_GoBack"/>
            <w:bookmarkEnd w:id="0"/>
            <w:r w:rsidR="00971D3C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</w:p>
        </w:tc>
        <w:tc>
          <w:tcPr>
            <w:tcW w:w="6231" w:type="dxa"/>
          </w:tcPr>
          <w:p w:rsidR="00AA348C" w:rsidRPr="00FA2040" w:rsidRDefault="00AA348C" w:rsidP="007E63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DDD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Установлены </w:t>
            </w:r>
            <w:r w:rsidR="0091783E">
              <w:rPr>
                <w:rFonts w:ascii="Times New Roman" w:hAnsi="Times New Roman" w:cs="Times New Roman"/>
                <w:sz w:val="28"/>
                <w:szCs w:val="28"/>
              </w:rPr>
              <w:t xml:space="preserve">отдельные </w:t>
            </w:r>
            <w:r w:rsidRPr="00D83DDD">
              <w:rPr>
                <w:rFonts w:ascii="Times New Roman" w:hAnsi="Times New Roman" w:cs="Times New Roman"/>
                <w:sz w:val="28"/>
                <w:szCs w:val="28"/>
              </w:rPr>
              <w:t xml:space="preserve">нарушения </w:t>
            </w:r>
            <w:r w:rsidR="007E63DD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</w:t>
            </w:r>
            <w:r w:rsidR="00C44148" w:rsidRPr="003565B0">
              <w:rPr>
                <w:rFonts w:ascii="Times New Roman" w:hAnsi="Times New Roman" w:cs="Times New Roman"/>
                <w:sz w:val="28"/>
                <w:szCs w:val="28"/>
              </w:rPr>
              <w:t>законодательства Российской Федерации и нормативных правовых актов о контрактной системе в сфере закупок товаров, работ, услуг для о</w:t>
            </w:r>
            <w:r w:rsidR="00C44148">
              <w:rPr>
                <w:rFonts w:ascii="Times New Roman" w:hAnsi="Times New Roman" w:cs="Times New Roman"/>
                <w:sz w:val="28"/>
                <w:szCs w:val="28"/>
              </w:rPr>
              <w:t>беспечения государственных</w:t>
            </w:r>
            <w:r w:rsidR="007E63DD">
              <w:rPr>
                <w:rFonts w:ascii="Times New Roman" w:hAnsi="Times New Roman" w:cs="Times New Roman"/>
                <w:sz w:val="28"/>
                <w:szCs w:val="28"/>
              </w:rPr>
              <w:t xml:space="preserve"> (муниципальных)</w:t>
            </w:r>
            <w:r w:rsidR="00C44148">
              <w:rPr>
                <w:rFonts w:ascii="Times New Roman" w:hAnsi="Times New Roman" w:cs="Times New Roman"/>
                <w:sz w:val="28"/>
                <w:szCs w:val="28"/>
              </w:rPr>
              <w:t xml:space="preserve"> нужд</w:t>
            </w:r>
          </w:p>
        </w:tc>
      </w:tr>
      <w:tr w:rsidR="00AA348C" w:rsidRPr="00FA2040" w:rsidTr="00883A63">
        <w:tc>
          <w:tcPr>
            <w:tcW w:w="10195" w:type="dxa"/>
            <w:gridSpan w:val="2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1E741B" w:rsidRDefault="001E741B" w:rsidP="001E74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41B" w:rsidRDefault="001E741B" w:rsidP="00E830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41B" w:rsidRDefault="001E741B" w:rsidP="001E74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E741B" w:rsidSect="0075465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6B6"/>
    <w:rsid w:val="000745B4"/>
    <w:rsid w:val="0017284A"/>
    <w:rsid w:val="001E741B"/>
    <w:rsid w:val="00216474"/>
    <w:rsid w:val="0022290A"/>
    <w:rsid w:val="00242218"/>
    <w:rsid w:val="002959A2"/>
    <w:rsid w:val="002B0AB7"/>
    <w:rsid w:val="002D1C1C"/>
    <w:rsid w:val="00427774"/>
    <w:rsid w:val="004D5D35"/>
    <w:rsid w:val="005873EB"/>
    <w:rsid w:val="00600C96"/>
    <w:rsid w:val="006604AA"/>
    <w:rsid w:val="006E63D3"/>
    <w:rsid w:val="00753E21"/>
    <w:rsid w:val="0075465D"/>
    <w:rsid w:val="007E63DD"/>
    <w:rsid w:val="0091492D"/>
    <w:rsid w:val="0091783E"/>
    <w:rsid w:val="00971D3C"/>
    <w:rsid w:val="009B4EE0"/>
    <w:rsid w:val="009C071D"/>
    <w:rsid w:val="00AA348C"/>
    <w:rsid w:val="00AC4B19"/>
    <w:rsid w:val="00B456BB"/>
    <w:rsid w:val="00BA3235"/>
    <w:rsid w:val="00BC1F2D"/>
    <w:rsid w:val="00C306B6"/>
    <w:rsid w:val="00C44148"/>
    <w:rsid w:val="00C45A4D"/>
    <w:rsid w:val="00C77F1C"/>
    <w:rsid w:val="00DC1944"/>
    <w:rsid w:val="00DC4A7C"/>
    <w:rsid w:val="00E33DBD"/>
    <w:rsid w:val="00E830CE"/>
    <w:rsid w:val="00EE2BE6"/>
    <w:rsid w:val="00EE2F1F"/>
    <w:rsid w:val="00F4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849B2-E352-430D-BCF1-6CB077D4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 Никита Дмитриевич</dc:creator>
  <cp:keywords/>
  <dc:description/>
  <cp:lastModifiedBy>Загузина Ирина Сергеевна</cp:lastModifiedBy>
  <cp:revision>11</cp:revision>
  <dcterms:created xsi:type="dcterms:W3CDTF">2022-05-18T05:51:00Z</dcterms:created>
  <dcterms:modified xsi:type="dcterms:W3CDTF">2023-07-26T09:20:00Z</dcterms:modified>
</cp:coreProperties>
</file>