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61983">
        <w:rPr>
          <w:sz w:val="32"/>
          <w:szCs w:val="32"/>
        </w:rPr>
        <w:t xml:space="preserve"> от 22.08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61983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22</w:t>
      </w:r>
      <w:r w:rsidR="00197A14">
        <w:rPr>
          <w:szCs w:val="28"/>
        </w:rPr>
        <w:t xml:space="preserve"> августа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197A14">
        <w:rPr>
          <w:szCs w:val="28"/>
        </w:rPr>
        <w:t xml:space="preserve">заместителя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197A14">
        <w:rPr>
          <w:szCs w:val="28"/>
        </w:rPr>
        <w:t xml:space="preserve">заместителя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r w:rsidR="00197A14">
        <w:rPr>
          <w:rFonts w:cs="Times New Roman"/>
          <w:szCs w:val="28"/>
        </w:rPr>
        <w:t>Тарасовой О.Ф.</w:t>
      </w:r>
    </w:p>
    <w:p w:rsidR="00FF3C32" w:rsidRDefault="00A70D1D" w:rsidP="0014636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197A14">
        <w:rPr>
          <w:rFonts w:cs="Times New Roman"/>
          <w:szCs w:val="28"/>
        </w:rPr>
        <w:t>:</w:t>
      </w:r>
    </w:p>
    <w:p w:rsidR="001369C2" w:rsidRPr="001369C2" w:rsidRDefault="00AA7134" w:rsidP="001369C2">
      <w:pPr>
        <w:ind w:firstLine="743"/>
        <w:jc w:val="both"/>
        <w:rPr>
          <w:rFonts w:cs="Times New Roman"/>
          <w:bCs/>
          <w:szCs w:val="28"/>
        </w:rPr>
      </w:pPr>
      <w:r w:rsidRPr="001369C2">
        <w:rPr>
          <w:rFonts w:cs="Times New Roman"/>
          <w:szCs w:val="28"/>
        </w:rPr>
        <w:t>*</w:t>
      </w:r>
      <w:r w:rsidR="00197A14" w:rsidRPr="001369C2">
        <w:rPr>
          <w:rFonts w:cs="Times New Roman"/>
          <w:szCs w:val="28"/>
        </w:rPr>
        <w:t xml:space="preserve">внеплановых </w:t>
      </w:r>
      <w:r w:rsidR="001369C2" w:rsidRPr="001369C2">
        <w:rPr>
          <w:szCs w:val="28"/>
        </w:rPr>
        <w:t xml:space="preserve">проверок исполнения органами государственной власти субъекта Российской Федерации требований о возврате в федеральный бюджет средств из бюджета субъекта Российской Федерации, выделенных в форме субсидии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№999 за 2023 год </w:t>
      </w:r>
      <w:r w:rsidR="00DA090F">
        <w:rPr>
          <w:szCs w:val="28"/>
        </w:rPr>
        <w:t xml:space="preserve">в отношении </w:t>
      </w:r>
      <w:r w:rsidR="001369C2" w:rsidRPr="001369C2">
        <w:rPr>
          <w:szCs w:val="28"/>
        </w:rPr>
        <w:t xml:space="preserve">Департамента здравоохранения Курганской области, </w:t>
      </w:r>
      <w:r w:rsidR="001369C2" w:rsidRPr="001369C2">
        <w:rPr>
          <w:rFonts w:cs="Times New Roman"/>
          <w:szCs w:val="28"/>
        </w:rPr>
        <w:t>Управления по физической культуре и спорту Курганской области</w:t>
      </w:r>
      <w:r w:rsidR="001369C2">
        <w:rPr>
          <w:rFonts w:cs="Times New Roman"/>
          <w:szCs w:val="28"/>
        </w:rPr>
        <w:t xml:space="preserve">. </w:t>
      </w:r>
      <w:r w:rsidR="001369C2" w:rsidRPr="001369C2">
        <w:rPr>
          <w:rFonts w:cs="Times New Roman"/>
          <w:szCs w:val="28"/>
        </w:rPr>
        <w:t>Результаты проверки рассмотрены в присутствии представителя объекта контроля.</w:t>
      </w:r>
    </w:p>
    <w:p w:rsidR="00197A14" w:rsidRDefault="00AA7134" w:rsidP="001369C2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369C2">
        <w:rPr>
          <w:rFonts w:cs="Times New Roman"/>
          <w:b/>
          <w:szCs w:val="28"/>
        </w:rPr>
        <w:t>*</w:t>
      </w:r>
      <w:r w:rsidR="001369C2" w:rsidRPr="001369C2">
        <w:rPr>
          <w:rFonts w:cs="Times New Roman"/>
          <w:szCs w:val="28"/>
        </w:rPr>
        <w:t>проверки</w:t>
      </w:r>
      <w:r w:rsidR="001369C2" w:rsidRPr="001369C2">
        <w:rPr>
          <w:szCs w:val="28"/>
        </w:rPr>
        <w:t xml:space="preserve"> использования средств Публично-правовой компании «Фонд развития территорий»</w:t>
      </w:r>
      <w:r w:rsidR="001369C2">
        <w:rPr>
          <w:szCs w:val="28"/>
        </w:rPr>
        <w:t xml:space="preserve">, полученных из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инфраструктуры» </w:t>
      </w:r>
      <w:r w:rsidR="00197A14" w:rsidRPr="001369C2">
        <w:rPr>
          <w:rFonts w:cs="Times New Roman"/>
          <w:bCs/>
          <w:szCs w:val="28"/>
        </w:rPr>
        <w:t xml:space="preserve">за </w:t>
      </w:r>
      <w:r w:rsidR="001369C2" w:rsidRPr="001369C2">
        <w:rPr>
          <w:rFonts w:cs="Times New Roman"/>
          <w:bCs/>
          <w:szCs w:val="28"/>
        </w:rPr>
        <w:t xml:space="preserve">период: </w:t>
      </w:r>
      <w:r w:rsidR="001369C2">
        <w:rPr>
          <w:szCs w:val="28"/>
        </w:rPr>
        <w:t>с 01.01.</w:t>
      </w:r>
      <w:r w:rsidR="001369C2" w:rsidRPr="00EA3E0E">
        <w:rPr>
          <w:szCs w:val="28"/>
        </w:rPr>
        <w:t>202</w:t>
      </w:r>
      <w:r w:rsidR="001369C2">
        <w:rPr>
          <w:szCs w:val="28"/>
        </w:rPr>
        <w:t>2</w:t>
      </w:r>
      <w:r w:rsidR="001369C2" w:rsidRPr="00EA3E0E">
        <w:rPr>
          <w:szCs w:val="28"/>
        </w:rPr>
        <w:t xml:space="preserve"> </w:t>
      </w:r>
      <w:r w:rsidR="001369C2">
        <w:rPr>
          <w:szCs w:val="28"/>
        </w:rPr>
        <w:t>по 31.03.</w:t>
      </w:r>
      <w:r w:rsidR="001369C2" w:rsidRPr="00EA3E0E">
        <w:rPr>
          <w:szCs w:val="28"/>
        </w:rPr>
        <w:t>202</w:t>
      </w:r>
      <w:r w:rsidR="001369C2">
        <w:rPr>
          <w:szCs w:val="28"/>
        </w:rPr>
        <w:t xml:space="preserve">4 </w:t>
      </w:r>
      <w:r w:rsidR="00DA090F">
        <w:rPr>
          <w:szCs w:val="28"/>
        </w:rPr>
        <w:t xml:space="preserve">в отношении </w:t>
      </w:r>
      <w:bookmarkStart w:id="0" w:name="_GoBack"/>
      <w:bookmarkEnd w:id="0"/>
      <w:r w:rsidR="001369C2" w:rsidRPr="003C0223">
        <w:rPr>
          <w:szCs w:val="28"/>
        </w:rPr>
        <w:t>Департамент</w:t>
      </w:r>
      <w:r w:rsidR="001369C2">
        <w:rPr>
          <w:szCs w:val="28"/>
        </w:rPr>
        <w:t xml:space="preserve">а </w:t>
      </w:r>
      <w:r w:rsidR="001369C2" w:rsidRPr="003C0223">
        <w:rPr>
          <w:szCs w:val="28"/>
        </w:rPr>
        <w:t xml:space="preserve">строительства, </w:t>
      </w:r>
      <w:proofErr w:type="spellStart"/>
      <w:r w:rsidR="001369C2" w:rsidRPr="003C0223">
        <w:rPr>
          <w:szCs w:val="28"/>
        </w:rPr>
        <w:t>госэкспертизы</w:t>
      </w:r>
      <w:proofErr w:type="spellEnd"/>
      <w:r w:rsidR="001369C2" w:rsidRPr="003C0223">
        <w:rPr>
          <w:szCs w:val="28"/>
        </w:rPr>
        <w:t xml:space="preserve"> и жилищно-коммунального хозяйства Курганской области</w:t>
      </w:r>
      <w:r w:rsidR="001369C2">
        <w:rPr>
          <w:szCs w:val="28"/>
        </w:rPr>
        <w:t xml:space="preserve">, </w:t>
      </w:r>
      <w:r w:rsidR="001369C2">
        <w:rPr>
          <w:rFonts w:cs="Times New Roman"/>
          <w:szCs w:val="28"/>
        </w:rPr>
        <w:t xml:space="preserve">Публичного акционерного общества «Курганская генерирующая компания», </w:t>
      </w:r>
      <w:r w:rsidR="001369C2">
        <w:rPr>
          <w:rFonts w:eastAsia="Times New Roman" w:cs="Times New Roman"/>
          <w:szCs w:val="28"/>
        </w:rPr>
        <w:t xml:space="preserve">Акционерного общества «Водный Союз». </w:t>
      </w:r>
      <w:r w:rsidR="00197A14" w:rsidRPr="001369C2">
        <w:rPr>
          <w:rFonts w:cs="Times New Roman"/>
          <w:szCs w:val="28"/>
        </w:rPr>
        <w:t>Результаты проверки рассмотрены в присутствии представителя объекта контроля.</w:t>
      </w:r>
    </w:p>
    <w:p w:rsidR="001369C2" w:rsidRPr="001369C2" w:rsidRDefault="001369C2" w:rsidP="001369C2">
      <w:pPr>
        <w:spacing w:after="0" w:line="240" w:lineRule="auto"/>
        <w:ind w:firstLine="708"/>
        <w:jc w:val="both"/>
        <w:rPr>
          <w:rFonts w:cs="Times New Roman"/>
          <w:bCs/>
          <w:szCs w:val="28"/>
        </w:rPr>
      </w:pP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FF3C32" w:rsidRPr="008349C5">
        <w:t>проверок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87B17"/>
    <w:rsid w:val="00DA090F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E0D8-B32F-49AD-B645-D357C833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Тарасова Ольга Федоровна</cp:lastModifiedBy>
  <cp:revision>290</cp:revision>
  <dcterms:created xsi:type="dcterms:W3CDTF">2017-06-14T10:08:00Z</dcterms:created>
  <dcterms:modified xsi:type="dcterms:W3CDTF">2024-08-22T08:45:00Z</dcterms:modified>
</cp:coreProperties>
</file>