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06687E" w:rsidRPr="008A0AE4" w:rsidTr="001E2E82">
        <w:tc>
          <w:tcPr>
            <w:tcW w:w="5102" w:type="dxa"/>
            <w:tcBorders>
              <w:top w:val="nil"/>
              <w:left w:val="nil"/>
              <w:bottom w:val="nil"/>
              <w:right w:val="nil"/>
            </w:tcBorders>
          </w:tcPr>
          <w:p w:rsidR="0006687E" w:rsidRPr="008A0AE4" w:rsidRDefault="0006687E" w:rsidP="001E2E82">
            <w:pPr>
              <w:pStyle w:val="ConsPlusNormal"/>
              <w:rPr>
                <w:rFonts w:ascii="Times New Roman" w:hAnsi="Times New Roman" w:cs="Times New Roman"/>
              </w:rPr>
            </w:pPr>
            <w:r w:rsidRPr="008A0AE4">
              <w:rPr>
                <w:rFonts w:ascii="Times New Roman" w:hAnsi="Times New Roman" w:cs="Times New Roman"/>
              </w:rPr>
              <w:t>27 июля 2004 года</w:t>
            </w:r>
          </w:p>
        </w:tc>
        <w:tc>
          <w:tcPr>
            <w:tcW w:w="5103" w:type="dxa"/>
            <w:tcBorders>
              <w:top w:val="nil"/>
              <w:left w:val="nil"/>
              <w:bottom w:val="nil"/>
              <w:right w:val="nil"/>
            </w:tcBorders>
          </w:tcPr>
          <w:p w:rsidR="0006687E" w:rsidRPr="008A0AE4" w:rsidRDefault="0006687E" w:rsidP="001E2E82">
            <w:pPr>
              <w:pStyle w:val="ConsPlusNormal"/>
              <w:jc w:val="right"/>
              <w:rPr>
                <w:rFonts w:ascii="Times New Roman" w:hAnsi="Times New Roman" w:cs="Times New Roman"/>
              </w:rPr>
            </w:pPr>
            <w:r>
              <w:rPr>
                <w:rFonts w:ascii="Times New Roman" w:hAnsi="Times New Roman" w:cs="Times New Roman"/>
              </w:rPr>
              <w:t>№</w:t>
            </w:r>
            <w:r w:rsidRPr="008A0AE4">
              <w:rPr>
                <w:rFonts w:ascii="Times New Roman" w:hAnsi="Times New Roman" w:cs="Times New Roman"/>
              </w:rPr>
              <w:t> 79-ФЗ</w:t>
            </w:r>
          </w:p>
        </w:tc>
      </w:tr>
    </w:tbl>
    <w:p w:rsidR="0006687E" w:rsidRPr="008A0AE4" w:rsidRDefault="0006687E" w:rsidP="0006687E">
      <w:pPr>
        <w:pStyle w:val="ConsPlusNormal"/>
        <w:pBdr>
          <w:top w:val="single" w:sz="6" w:space="0" w:color="auto"/>
        </w:pBdr>
        <w:jc w:val="both"/>
        <w:rPr>
          <w:rFonts w:ascii="Times New Roman" w:hAnsi="Times New Roman" w:cs="Times New Roman"/>
          <w:sz w:val="2"/>
          <w:szCs w:val="2"/>
        </w:rPr>
      </w:pPr>
    </w:p>
    <w:p w:rsidR="0006687E" w:rsidRPr="008A0AE4" w:rsidRDefault="0006687E" w:rsidP="0006687E">
      <w:pPr>
        <w:pStyle w:val="ConsPlusNormal"/>
        <w:ind w:firstLine="540"/>
        <w:jc w:val="both"/>
        <w:rPr>
          <w:rFonts w:ascii="Times New Roman" w:hAnsi="Times New Roman" w:cs="Times New Roman"/>
        </w:rPr>
      </w:pPr>
    </w:p>
    <w:p w:rsidR="0006687E" w:rsidRPr="008A0AE4" w:rsidRDefault="0006687E" w:rsidP="0006687E">
      <w:pPr>
        <w:pStyle w:val="ConsPlusTitle"/>
        <w:jc w:val="center"/>
        <w:rPr>
          <w:rFonts w:ascii="Times New Roman" w:hAnsi="Times New Roman" w:cs="Times New Roman"/>
        </w:rPr>
      </w:pPr>
      <w:r w:rsidRPr="008A0AE4">
        <w:rPr>
          <w:rFonts w:ascii="Times New Roman" w:hAnsi="Times New Roman" w:cs="Times New Roman"/>
        </w:rPr>
        <w:t>РОССИЙСКАЯ ФЕДЕРАЦИЯ</w:t>
      </w:r>
    </w:p>
    <w:p w:rsidR="0006687E" w:rsidRPr="008A0AE4" w:rsidRDefault="0006687E" w:rsidP="0006687E">
      <w:pPr>
        <w:pStyle w:val="ConsPlusTitle"/>
        <w:jc w:val="center"/>
        <w:rPr>
          <w:rFonts w:ascii="Times New Roman" w:hAnsi="Times New Roman" w:cs="Times New Roman"/>
        </w:rPr>
      </w:pPr>
    </w:p>
    <w:p w:rsidR="0006687E" w:rsidRPr="008A0AE4" w:rsidRDefault="0006687E" w:rsidP="0006687E">
      <w:pPr>
        <w:pStyle w:val="ConsPlusTitle"/>
        <w:jc w:val="center"/>
        <w:rPr>
          <w:rFonts w:ascii="Times New Roman" w:hAnsi="Times New Roman" w:cs="Times New Roman"/>
        </w:rPr>
      </w:pPr>
      <w:r w:rsidRPr="008A0AE4">
        <w:rPr>
          <w:rFonts w:ascii="Times New Roman" w:hAnsi="Times New Roman" w:cs="Times New Roman"/>
        </w:rPr>
        <w:t>ФЕДЕРАЛЬНЫЙ ЗАКОН</w:t>
      </w:r>
    </w:p>
    <w:p w:rsidR="0006687E" w:rsidRPr="008A0AE4" w:rsidRDefault="0006687E" w:rsidP="0006687E">
      <w:pPr>
        <w:pStyle w:val="ConsPlusTitle"/>
        <w:jc w:val="center"/>
        <w:rPr>
          <w:rFonts w:ascii="Times New Roman" w:hAnsi="Times New Roman" w:cs="Times New Roman"/>
        </w:rPr>
      </w:pPr>
    </w:p>
    <w:p w:rsidR="0006687E" w:rsidRPr="008A0AE4" w:rsidRDefault="0006687E" w:rsidP="0006687E">
      <w:pPr>
        <w:pStyle w:val="ConsPlusTitle"/>
        <w:jc w:val="center"/>
        <w:rPr>
          <w:rFonts w:ascii="Times New Roman" w:hAnsi="Times New Roman" w:cs="Times New Roman"/>
        </w:rPr>
      </w:pPr>
      <w:r w:rsidRPr="008A0AE4">
        <w:rPr>
          <w:rFonts w:ascii="Times New Roman" w:hAnsi="Times New Roman" w:cs="Times New Roman"/>
        </w:rPr>
        <w:t>О ГОСУДАРСТВЕННОЙ ГРАЖДАНСКОЙ СЛУЖБЕ</w:t>
      </w:r>
    </w:p>
    <w:p w:rsidR="0006687E" w:rsidRPr="008A0AE4" w:rsidRDefault="0006687E" w:rsidP="0006687E">
      <w:pPr>
        <w:pStyle w:val="ConsPlusTitle"/>
        <w:jc w:val="center"/>
        <w:rPr>
          <w:rFonts w:ascii="Times New Roman" w:hAnsi="Times New Roman" w:cs="Times New Roman"/>
        </w:rPr>
      </w:pPr>
      <w:r w:rsidRPr="008A0AE4">
        <w:rPr>
          <w:rFonts w:ascii="Times New Roman" w:hAnsi="Times New Roman" w:cs="Times New Roman"/>
        </w:rPr>
        <w:t>РОССИЙСКОЙ ФЕДЕРАЦИИ</w:t>
      </w:r>
    </w:p>
    <w:p w:rsidR="0006687E" w:rsidRPr="008A0AE4" w:rsidRDefault="0006687E" w:rsidP="0006687E">
      <w:pPr>
        <w:pStyle w:val="ConsPlusNormal"/>
        <w:ind w:firstLine="540"/>
        <w:jc w:val="both"/>
        <w:rPr>
          <w:rFonts w:ascii="Times New Roman" w:hAnsi="Times New Roman" w:cs="Times New Roman"/>
        </w:rPr>
      </w:pPr>
      <w:bookmarkStart w:id="0" w:name="_GoBack"/>
      <w:bookmarkEnd w:id="0"/>
    </w:p>
    <w:p w:rsidR="0006687E" w:rsidRPr="008A0AE4" w:rsidRDefault="0006687E" w:rsidP="0006687E">
      <w:pPr>
        <w:pStyle w:val="ConsPlusNormal"/>
        <w:jc w:val="right"/>
        <w:rPr>
          <w:rFonts w:ascii="Times New Roman" w:hAnsi="Times New Roman" w:cs="Times New Roman"/>
        </w:rPr>
      </w:pPr>
      <w:r w:rsidRPr="008A0AE4">
        <w:rPr>
          <w:rFonts w:ascii="Times New Roman" w:hAnsi="Times New Roman" w:cs="Times New Roman"/>
        </w:rPr>
        <w:t>Принят</w:t>
      </w:r>
    </w:p>
    <w:p w:rsidR="0006687E" w:rsidRPr="008A0AE4" w:rsidRDefault="0006687E" w:rsidP="0006687E">
      <w:pPr>
        <w:pStyle w:val="ConsPlusNormal"/>
        <w:jc w:val="right"/>
        <w:rPr>
          <w:rFonts w:ascii="Times New Roman" w:hAnsi="Times New Roman" w:cs="Times New Roman"/>
        </w:rPr>
      </w:pPr>
      <w:r w:rsidRPr="008A0AE4">
        <w:rPr>
          <w:rFonts w:ascii="Times New Roman" w:hAnsi="Times New Roman" w:cs="Times New Roman"/>
        </w:rPr>
        <w:t>Государственной Думой</w:t>
      </w:r>
    </w:p>
    <w:p w:rsidR="0006687E" w:rsidRPr="008A0AE4" w:rsidRDefault="0006687E" w:rsidP="0006687E">
      <w:pPr>
        <w:pStyle w:val="ConsPlusNormal"/>
        <w:jc w:val="right"/>
        <w:rPr>
          <w:rFonts w:ascii="Times New Roman" w:hAnsi="Times New Roman" w:cs="Times New Roman"/>
        </w:rPr>
      </w:pPr>
      <w:r w:rsidRPr="008A0AE4">
        <w:rPr>
          <w:rFonts w:ascii="Times New Roman" w:hAnsi="Times New Roman" w:cs="Times New Roman"/>
        </w:rPr>
        <w:t>7 июля 2004 года</w:t>
      </w:r>
    </w:p>
    <w:p w:rsidR="0006687E" w:rsidRPr="008A0AE4" w:rsidRDefault="0006687E" w:rsidP="0006687E">
      <w:pPr>
        <w:pStyle w:val="ConsPlusNormal"/>
        <w:jc w:val="right"/>
        <w:rPr>
          <w:rFonts w:ascii="Times New Roman" w:hAnsi="Times New Roman" w:cs="Times New Roman"/>
        </w:rPr>
      </w:pPr>
    </w:p>
    <w:p w:rsidR="0006687E" w:rsidRPr="008A0AE4" w:rsidRDefault="0006687E" w:rsidP="0006687E">
      <w:pPr>
        <w:pStyle w:val="ConsPlusNormal"/>
        <w:jc w:val="right"/>
        <w:rPr>
          <w:rFonts w:ascii="Times New Roman" w:hAnsi="Times New Roman" w:cs="Times New Roman"/>
        </w:rPr>
      </w:pPr>
      <w:r w:rsidRPr="008A0AE4">
        <w:rPr>
          <w:rFonts w:ascii="Times New Roman" w:hAnsi="Times New Roman" w:cs="Times New Roman"/>
        </w:rPr>
        <w:t>Одобрен</w:t>
      </w:r>
    </w:p>
    <w:p w:rsidR="0006687E" w:rsidRPr="008A0AE4" w:rsidRDefault="0006687E" w:rsidP="0006687E">
      <w:pPr>
        <w:pStyle w:val="ConsPlusNormal"/>
        <w:jc w:val="right"/>
        <w:rPr>
          <w:rFonts w:ascii="Times New Roman" w:hAnsi="Times New Roman" w:cs="Times New Roman"/>
        </w:rPr>
      </w:pPr>
      <w:r w:rsidRPr="008A0AE4">
        <w:rPr>
          <w:rFonts w:ascii="Times New Roman" w:hAnsi="Times New Roman" w:cs="Times New Roman"/>
        </w:rPr>
        <w:t>Советом Федерации</w:t>
      </w:r>
    </w:p>
    <w:p w:rsidR="0006687E" w:rsidRPr="008A0AE4" w:rsidRDefault="0006687E" w:rsidP="0006687E">
      <w:pPr>
        <w:pStyle w:val="ConsPlusNormal"/>
        <w:jc w:val="right"/>
        <w:rPr>
          <w:rFonts w:ascii="Times New Roman" w:hAnsi="Times New Roman" w:cs="Times New Roman"/>
        </w:rPr>
      </w:pPr>
      <w:r w:rsidRPr="008A0AE4">
        <w:rPr>
          <w:rFonts w:ascii="Times New Roman" w:hAnsi="Times New Roman" w:cs="Times New Roman"/>
        </w:rPr>
        <w:t>15 июля 2004 года</w:t>
      </w:r>
    </w:p>
    <w:p w:rsidR="0006687E" w:rsidRPr="008A0AE4" w:rsidRDefault="0006687E" w:rsidP="0006687E">
      <w:pPr>
        <w:spacing w:after="0" w:line="240" w:lineRule="auto"/>
        <w:rPr>
          <w:rFonts w:ascii="Times New Roman" w:hAnsi="Times New Roman" w:cs="Times New Roman"/>
        </w:rPr>
      </w:pPr>
    </w:p>
    <w:tbl>
      <w:tblPr>
        <w:tblW w:w="981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810"/>
      </w:tblGrid>
      <w:tr w:rsidR="0006687E" w:rsidRPr="008A0AE4" w:rsidTr="001E2E82">
        <w:trPr>
          <w:jc w:val="center"/>
        </w:trPr>
        <w:tc>
          <w:tcPr>
            <w:tcW w:w="9810" w:type="dxa"/>
            <w:tcBorders>
              <w:top w:val="nil"/>
              <w:left w:val="single" w:sz="24" w:space="0" w:color="CED3F1"/>
              <w:bottom w:val="nil"/>
              <w:right w:val="single" w:sz="24" w:space="0" w:color="F4F3F8"/>
            </w:tcBorders>
            <w:shd w:val="clear" w:color="auto" w:fill="F4F3F8"/>
          </w:tcPr>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Список изменяющих документов</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(в ред. Федеральных законов от 02.02.2006 N 19-ФЗ,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02.03.2007 N 24-ФЗ, от 12.04.2007 N 48-ФЗ, от 01.12.2007 N 309-ФЗ,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29.03.2008 N 30-ФЗ, от 23.07.2008 N 160-ФЗ, от 25.12.2008 N 280-ФЗ,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17.07.2009 N 160-ФЗ, от 18.07.2009 N 187-ФЗ, от 25.11.2009 N 269-ФЗ,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17.12.2009 N 322-ФЗ, от 29.01.2010 N 1-ФЗ, от 14.02.2010 N 9-ФЗ,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29.11.2010 N 317-ФЗ, от 28.12.2010 N 419-ФЗ, от 27.06.2011 N 155-ФЗ,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11.07.2011 N 204-ФЗ, от 21.11.2011 N 329-ФЗ, от 06.12.2011 N 395-ФЗ,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03.12.2012 N 231-ФЗ, от 30.12.2012 N 295-ФЗ, от 30.12.2012 N 327-ФЗ,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05.04.2013 N 57-ФЗ, от 07.05.2013 N 99-ФЗ, от 07.05.2013 N 102-ФЗ,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07.06.2013 N 116-ФЗ, от 02.07.2013 N 149-ФЗ, от 02.07.2013 N 170-ФЗ,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02.07.2013 N 185-ФЗ, от 22.10.2013 N 284-ФЗ, от 25.11.2013 N 317-ФЗ,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28.12.2013 N 396-ФЗ, от 02.04.2014 N 53-ФЗ, от 22.12.2014 N 431-ФЗ,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31.12.2014 N 509-ФЗ, от 31.12.2014 N 510-ФЗ, от 08.06.2015 N 147-ФЗ,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13.07.2015 N 262-ФЗ, от 05.10.2015 N 285-ФЗ, от 29.12.2015 N 395-ФЗ,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30.12.2015 N 418-ФЗ, от 23.05.2016 N 143-ФЗ, от 02.06.2016 N 176-ФЗ,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30.06.2016 N 224-ФЗ, от 03.07.2016 N 276-ФЗ, от 28.12.2016 N 505-ФЗ,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03.04.2017 N 64-ФЗ, от 01.07.2017 N 132-ФЗ, от 01.07.2017 N 133-ФЗ,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26.07.2017 N 192-ФЗ, от 29.07.2017 N 217-ФЗ, от 29.07.2017 N 275-ФЗ,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28.12.2017 N 423-ФЗ, от 03.08.2018 N 307-ФЗ, от 03.08.2018 N 337-ФЗ,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30.10.2018 N 382-ФЗ, от 11.12.2018 N 461-ФЗ, от 01.05.2019 N 99-ФЗ,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02.12.2019 N 418-ФЗ, от 16.12.2019 N 432-ФЗ,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с изм., внесенными Федеральными законами от 17.12.2009 N 313-ФЗ,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13.12.2010 N 358-ФЗ,</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Постановлениями Конституционного Суда РФ от 22.11.2011 N 25-П,</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от 15.11.2012 N 26-П, от 06.12.2012 N 31-П,</w:t>
            </w:r>
          </w:p>
          <w:p w:rsidR="0006687E" w:rsidRPr="00E117DC" w:rsidRDefault="0006687E" w:rsidP="001E2E82">
            <w:pPr>
              <w:pStyle w:val="ConsPlusNormal"/>
              <w:jc w:val="center"/>
              <w:rPr>
                <w:rFonts w:ascii="Times New Roman" w:hAnsi="Times New Roman" w:cs="Times New Roman"/>
                <w:color w:val="392C69"/>
              </w:rPr>
            </w:pPr>
            <w:r w:rsidRPr="00E117DC">
              <w:rPr>
                <w:rFonts w:ascii="Times New Roman" w:hAnsi="Times New Roman" w:cs="Times New Roman"/>
                <w:color w:val="392C69"/>
              </w:rPr>
              <w:t>Федеральными законами от 02.12.2013 N 350-ФЗ, от 01.12.2014 N 396-ФЗ,</w:t>
            </w:r>
          </w:p>
          <w:p w:rsidR="0006687E" w:rsidRPr="008A0AE4" w:rsidRDefault="0006687E" w:rsidP="001E2E82">
            <w:pPr>
              <w:pStyle w:val="ConsPlusNormal"/>
              <w:jc w:val="center"/>
              <w:rPr>
                <w:rFonts w:ascii="Times New Roman" w:hAnsi="Times New Roman" w:cs="Times New Roman"/>
              </w:rPr>
            </w:pPr>
            <w:r w:rsidRPr="00E117DC">
              <w:rPr>
                <w:rFonts w:ascii="Times New Roman" w:hAnsi="Times New Roman" w:cs="Times New Roman"/>
                <w:color w:val="392C69"/>
              </w:rPr>
              <w:t>от 06.04.2015 N 68-ФЗ (ред. 19.12.2016))</w:t>
            </w:r>
          </w:p>
        </w:tc>
      </w:tr>
    </w:tbl>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Настоящим Федеральным законом в соответствии с 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center"/>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 ОБЩИЕ ПОЛОЖЕНИЯ</w:t>
      </w:r>
    </w:p>
    <w:p w:rsidR="0006687E" w:rsidRPr="0006687E" w:rsidRDefault="0006687E" w:rsidP="0006687E">
      <w:pPr>
        <w:spacing w:after="0" w:line="240" w:lineRule="auto"/>
        <w:jc w:val="center"/>
        <w:rPr>
          <w:rFonts w:ascii="Times New Roman" w:eastAsia="Times New Roman" w:hAnsi="Times New Roman" w:cs="Times New Roman"/>
          <w:szCs w:val="20"/>
          <w:lang w:eastAsia="ru-RU"/>
        </w:rPr>
      </w:pPr>
    </w:p>
    <w:p w:rsidR="0006687E" w:rsidRPr="0006687E" w:rsidRDefault="0006687E" w:rsidP="0006687E">
      <w:pPr>
        <w:spacing w:after="0" w:line="240" w:lineRule="auto"/>
        <w:jc w:val="center"/>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 Основные термины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Для целей настоящего Федерального закона применяемые термины означают: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 Предмет регулирования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 Государственная гражданская служба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 Принципы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Принципами гражданской службы являются: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приоритет прав и свобод человека и гражданина;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единство правовых и организационных основ федеральной гражданской службы и гражданской службы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профессионализм и компетентность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стабильность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доступность информации о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взаимодействие с общественными объединениями и гражданами;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защищенность гражданских служащих от неправомерного вмешательства в их профессиональную служебную деятельность.</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 Законодательство Российской Федерации о государственной гражданской службе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Регулирование отношений, связанных с гражданской службой, осуществляется: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Конституцией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Федеральным законом "О системе государственной службы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другими федеральными законами, в том числе федеральными законами, регулирующими особенности прохождения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указами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постановлениями Правительства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нормативными правовыми актами федеральных органов исполнительной власти;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конституциями (уставами), законами и иными нормативными правовыми актами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нормативными правовыми актами государственных органов.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 Взаимосвязь гражданской службы и государственной службы Российской Федерации иных видов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соотносительности основных условий и размеров оплаты труда, основных государственных социальных гарантий;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установления ограничений и обязательств при прохождении государственной службы Российской Федерации различных видов;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учета стажа государственной службы Российской Федерации иных видов при исчислении стажа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7. Взаимосвязь гражданской службы и муниципальной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Взаимосвязь гражданской службы и муниципальной службы обеспечивается посредством: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единства основных квалификационных требований для замещения должностей гражданской службы и должностей муниципальной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единства ограничений и обязательств при прохождении гражданской службы и муниципальной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02.07.2013 N 185-ФЗ, от 29.07.2017 N 275-ФЗ)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соотносительности основных условий оплаты труда и социальных гарантий гражданских служащих и муниципальных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2.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8.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9. Классификация должностей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Должности гражданской службы подразделяются на категории и группы.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2. Должности гражданской службы подразделяются на следующие категории: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Должности гражданской службы подразделяются на следующие группы: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высшие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главные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ведущие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старшие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младшие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Должности категории "специалисты" подразделяются на высшую, главную, ведущую и старшую группы должностей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10. Реестры должностей государственной гражданской службы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2 в ред. Федерального закона от 02.07.2013 N 149-ФЗ)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Утратил силу. - Федеральный закон от 28.12.2010 N 419-ФЗ.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11. Классные чины гражданской службы, классные чины юстиции, дипломатические ранги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01.05.2019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Дипломатические ранги присваиваются федеральным гражданским служащим в соответствии с Федеральным законом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w:t>
      </w:r>
      <w:r w:rsidRPr="0006687E">
        <w:rPr>
          <w:rFonts w:ascii="Times New Roman" w:eastAsia="Times New Roman" w:hAnsi="Times New Roman" w:cs="Times New Roman"/>
          <w:szCs w:val="20"/>
          <w:lang w:eastAsia="ru-RU"/>
        </w:rPr>
        <w:lastRenderedPageBreak/>
        <w:t>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Классные чины гражданской службы, предусмотренные частями 8 - 10 настоящей статьи, присваиваются представителем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указанное соответствие устанавливается актом федерального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12. Квалификационные требования для замещения должностей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3. ПРАВОВОЕ ПОЛОЖЕНИЕ (СТАТУС)</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13. Гражданский служащий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14. Основные права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Гражданский служащий имеет право 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обеспечение надлежащих организационно-технических условий, необходимых для исполнения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защиту сведений о гражданском служащем;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должностной рост на конкурсной основе;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профессиональное развитие в порядке, установленном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02.07.2013 N 185-ФЗ, от 29.07.2017 N 275-ФЗ)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членство в профессиональном союзе;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проведение по его заявлению служебной проверки;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защиту своих прав и законных интересов на гражданской службе, включая обжалование в суд их нарушения;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17) государственную защиту своих жизни и здоровья, жизни и здоровья членов своей семьи, а также принадлежащего ему имущества;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18) государственное пенсионное обеспечение в соответствии с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15. Основные обязанности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Гражданский служащий обязан: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исполнять должностные обязанности в соответствии с должностным регламентом;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соблюдать при исполнении должностных обязанностей права и законные интересы граждан и организаций;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соблюдать служебный распорядок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поддерживать уровень квалификации, необходимый для надлежащего исполнения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Об ответственности за разглашение государственной и иной тайны см. Федеральные законы.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беречь государственное имущество, в том числе предоставленное ему для исполнения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представлять в установленном порядке предусмотренные федеральным законом сведения о себе и членах своей семьи;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9 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первая.1 введена Федеральным законом от 12.04.2007 N 48-ФЗ)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16. Ограничения, связанные с гражданской службой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Гражданин не может быть принят на гражданскую службу, а гражданский служащий не может находиться на гражданской службе в случае: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признания его недееспособным или ограниченно дееспособным решением суда, вступившим в законную силу;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23.07.2008 N 160-ФЗ, от 25.11.2013 N 317-ФЗ)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выхода из гражданства Российской Федерации или приобретения гражданства другого государства;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наличия гражданства другого государства (других государств), если иное не предусмотрено международным договором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представления подложных документов или заведомо ложных сведений при поступлении на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21.11.2011 N 329-ФЗ, от 03.12.2012 N 231-ФЗ)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11 введен Федеральным законом от 02.07.2013 N 170-ФЗ; в ред. Федерального закона от 26.07.2017 N 192-ФЗ)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непредставления сведений, предусмотренных статьей 20.2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12 введен Федеральным законом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Иные ограничения, связанные с поступлением на гражданскую службу и ее прохождением, за исключением ограничений, указанных в части 1 настоящей статьи, устанавливаются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17. Запреты, связанные с гражданской службой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 связи с прохождением гражданской службы гражданскому служащему запрещается: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утратил силу с 1 января 2015 года. - Федеральный закон от 22.12.2014 N 431-ФЗ;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замещать должность гражданской службы в случае: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(пп. "а" в ред. Федерального закона от 29.01.2010 N 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б) избрания на выборную должность в органе местного самоуправления;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участвовать в управлении коммерческой или некоммерческой организацией, за исключением следующих случаев: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w:t>
      </w:r>
      <w:r w:rsidRPr="0006687E">
        <w:rPr>
          <w:rFonts w:ascii="Times New Roman" w:eastAsia="Times New Roman" w:hAnsi="Times New Roman" w:cs="Times New Roman"/>
          <w:szCs w:val="20"/>
          <w:lang w:eastAsia="ru-RU"/>
        </w:rPr>
        <w:lastRenderedPageBreak/>
        <w:t>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е) иные случаи, предусмотренные международными договорами Российской Федерации или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3 в ред. Федерального закона от 16.12.2019 N 432-ФЗ)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3.1) заниматься предпринимательской деятельностью лично или через доверенных лиц;</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3.1 введен Федеральным законом от 16.12.2019 N 432-ФЗ)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приобретать в случаях, установленных федеральным законом, ценные бумаги, по которым может быть получен доход;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25.12.2008 N 280-ФЗ)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7 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О выявлении конституционно-правового смысла п. 10 ч. 1 ст. 17 см. Постановление КС РФ от 30.06.2011 N 14-П.</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использовать преимущества должностного положения для предвыборной агитации, а также для агитации по вопросам референдума;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прекращать исполнение должностных обязанностей в целях урегулирования служебного спора;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16 введен Федеральным законом от 02.03.2007 N 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17 введен Федеральным законом от 02.03.2007 N 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1.1 введена Федеральным законом от 07.05.2013 N 102-ФЗ; в ред. Федерального закона от 28.12.2016 N 505-ФЗ)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21.11.2011 N 329-ФЗ, от 05.10.2015 N 285-ФЗ)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3.1 введена Федеральным законом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18. Требования к служебному поведению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Указом Президента РФ от 12.08.2002 N 885 утверждены общие принципы служебного поведения государственных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Гражданский служащий обязан: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исполнять должностные обязанности добросовестно, на высоком профессиональном уровне;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4 в ред. Федерального закона от 22.10.2013 N 284-ФЗ)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соблюдать ограничения, установленные настоящим Федеральным законом и другими федеральными законами для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не совершать поступки, порочащие его честь и достоинство;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проявлять корректность в обращении с гражданами;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проявлять уважение к нравственным обычаям и традициям народов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учитывать культурные и иные особенности различных этнических и социальных групп, а также конфессий;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способствовать межнациональному и межконфессиональному согласию;</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не допускать конфликтных ситуаций, способных нанести ущерб его репутации или авторитету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соблюдать установленные правила публичных выступлений и предоставления служебной информации.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19. Урегулирование конфликта интересов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 в ред. Федерального закона от 05.10.2015 N 285-ФЗ)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05.10.2015 N 285-ФЗ)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3.1 введена Федеральным законом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3.2 введена Федеральным законом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4.1 введена Федеральным законом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6 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8 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20. Представление сведений о доходах, об имуществе и обязательствах имущественного характера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25.12.2008 N 280-ФЗ)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гражданин, претендующий на замещение должности гражданской службы, - при поступлении на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 в ред. Федерального закона от 22.12.2014 N 431-ФЗ)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"О противодействии коррупции"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6.1 введена Федеральным законом от 21.11.2011 N 329-ФЗ, в ред. Федерального закона от 03.12.2012 N 231-ФЗ)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Под членами семьи гражданского служащего в настоящей статье и статье 20.1 настоящего Федерального закона понимаются супруг (супруга) и несовершеннолетние дети.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03.12.2012 N 231-ФЗ)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20.1. Представление сведений о расходах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03.12.2012 N 231-ФЗ)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Контроль за соответствием расходов гражданского служащего и членов его семьи их доходам осуществляется в порядке, установленном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20.2. Представление сведений о размещении информации в информационно-телекоммуникационной сети "Интернет"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4. ПОСТУПЛЕНИЕ НА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21. Право поступления на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Утратил силу. - Федеральный закон от 29.11.2010 N 317-ФЗ.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22. Поступление на гражданскую службу и замещение должности гражданской службы по конкурсу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Конкурс не проводится: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при заключении срочного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при назначении гражданского служащего на иную должность гражданской службы в случаях, предусмотренных частью 2 статьи 28, частью 1 статьи 31 и частью 9 статьи 60.1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06.12.2011 N 395-ФЗ,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при назначении на должность гражданской службы гражданского служащего (гражданина), включенного в кадровый резерв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5 в ред. Федерального закона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14.02.2010 N 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w:t>
      </w:r>
      <w:r w:rsidRPr="0006687E">
        <w:rPr>
          <w:rFonts w:ascii="Times New Roman" w:eastAsia="Times New Roman" w:hAnsi="Times New Roman" w:cs="Times New Roman"/>
          <w:szCs w:val="20"/>
          <w:lang w:eastAsia="ru-RU"/>
        </w:rPr>
        <w:lastRenderedPageBreak/>
        <w:t>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8.1. 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8.1 введена Федеральным законом от 30.12.2012 N 295-ФЗ)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5. СЛУЖЕБНЫЙ КОНТРАКТ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23. Понятие и стороны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24. Содержание и форма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 служебный контракт включаются права и обязанности сторон, указанные в частях 2 и 3 статьи 23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Существенными условиями служебного контракта являются: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наименование замещаемой должности гражданской службы с указанием подразделения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дата начала исполнения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права и обязанности гражданского служащего, должностной регламент;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4) виды и условия медицинского страхования гражданского служащего и иные виды его страхования;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права и обязанности представителя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виды и условия социального страхования, связанные с профессиональной служебной деятельностью;</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10 введен Федеральным законом от 06.12.2011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 служебном контракте могут предусматриваться следующие условия: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испытание, которое устанавливается в соответствии со статьей 27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 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02.07.2013 N 185-ФЗ, от 03.08.2018 N 337-ФЗ)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Условия служебного контракта могут быть изменены только по соглашению сторон и в письменной форме.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25. Срок действия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Для замещения должности гражданской службы представитель нанимателя может заключать с гражданским служащим: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служебный контракт на неопределенный срок;</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срочный служебный контракт.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Срочный служебный контракт на срок от одного года до пяти лет заключается, если иной срок не установлен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Срочный служебный контракт заключается в случае: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N 143-ФЗ).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25.1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6.1 введен Федеральным законом от 29.11.2010 N 317-ФЗ)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7.1) замещения должности гражданской службы в порядке ротации;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7.1 введен Федеральным законом от 06.12.2011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в иных случаях, предусмотренных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5 - 7. Утратили силу. - Федеральный закон от 29.11.2010 N 317-ФЗ.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25.1. Предельный возраст пребывания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29.11.2010 N 317-ФЗ)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23.05.2016 N 143-ФЗ, от 01.07.2017 N 133-ФЗ)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26. Заключение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 Служебный контракт заключается на основе акта государственного органа о назначении на должность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Гражданин, поступающий на гражданскую службу, при заключении служебного контракта предъявляет представителю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заявление с просьбой о поступлении на гражданскую службу и замещении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собственноручно заполненную и подписанную анкету установленной формы;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паспорт;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трудовую книжку, за исключением случаев, когда служебная (трудовая) деятельность осуществляется впервые;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свидетельство о постановке физического лица на учет в налоговом органе по месту жительства на территории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документы воинского учета - для граждан, пребывающих в запасе, и лиц, подлежащих призыву на военную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170-ФЗ)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документ об образовании и о квалификации;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8 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сведения о доходах, об имуществе и обязательствах имущественного характера;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сведения, предусмотренные статьей 20.2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10 введен Федеральным законом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После назначения на должность гражданской службы гражданскому служащему вручается служебное удостоверение установленной формы.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27. Испытание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 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Испытание может устанавливаться: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2 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Испытание не устанавливается: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4 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5 в ред. Федерального закона от 11.07.2011 N 204-ФЗ)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7 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Решение представителя нанимателя гражданский служащий вправе обжаловать в суд.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28. Перевод на иную должность гражданской службы или перемещение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статьи 33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29. Изменение существенных условий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статьи 33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30. Временное замещение иной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 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2 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w:t>
      </w:r>
      <w:r w:rsidRPr="0006687E">
        <w:rPr>
          <w:rFonts w:ascii="Times New Roman" w:eastAsia="Times New Roman" w:hAnsi="Times New Roman" w:cs="Times New Roman"/>
          <w:szCs w:val="20"/>
          <w:lang w:eastAsia="ru-RU"/>
        </w:rPr>
        <w:lastRenderedPageBreak/>
        <w:t>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4 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02.07.2013 N 185-ФЗ,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8.2 части 1 статьи 37 настоящего Федерального закона и при упразднении государственного органа в соответствии с пунктом 8.3 части 1 статьи 37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32. Отстранение от замещаемой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появившегося на службе в состоянии алкогольного, наркотического или иного токсического опьянения;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3 в ред. Федерального закона от 03.07.2016 N 276-ФЗ)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урегулирования конфликта интересов;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проведения проверки: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N 273-ФЗ "О противодействии коррупции"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(пп. "а" в ред. Федерального закона от 03.12.2012 N 231-ФЗ)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 декабря 2008 года N 273-ФЗ "О противодействии коррупции"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проведения служебной проверки в соответствии со статьей 59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(п. 3 введен Федеральным законом от 02.12.2019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2 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2.1. Утратил силу. - Федеральный закон от 02.12.2019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02.12.2019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4 в ред. Федерального закона от 02.12.2019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6. ОСНОВАНИЯ И ПОСЛЕДСТВИЯ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ПРЕКРАЩЕНИЯ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соглашение сторон служебного контракта (статья 34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истечение срока действия срочного служебного контракта (статья 35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расторжение служебного контракта по инициативе гражданского служащего (статья 36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расторжение служебного контракта по инициативе представителя нанимателя (часть 7 статьи 27 и статья 37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утратил силу. - Федеральный закон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28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отказ гражданского служащего от перевода в другую местность вместе с государственным органом;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обстоятельства, не зависящие от воли сторон служебного контракта (статья 39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выход гражданского служащего из гражданства Российской Федерации (статья 41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несоблюдение ограничений и невыполнение обязательств, установленных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нарушение запретов, связанных с гражданской службой, предусмотренных статьей 17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утратил силу. - Федеральный закон от 31.12.2014 N 509-ФЗ.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Статья 34. Расторжение служебного контракта по соглашению сторон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35. Расторжение срочного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5 введена Федеральным законом от 06.12.2011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36. Расторжение служебного контракта по инициативе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37. Расторжение служебного контракта по инициативе представителя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несоответствия гражданского служащего замещаемой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а) по состоянию здоровья в соответствии с медицинским заключением;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б) вследствие недостаточной квалификации, подтвержденной результатами аттестации;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О выявлении конституционно-правового смысла п. 1.1 ч. 1 ст. 37 см. Постановление КС РФ от 06.04.2020 N 14-П.</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1.1 введен Федеральным законом от 21.11.2011 N 329-ФЗ, в ред. Федерального закона от 03.12.2012 N 231-ФЗ)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однократного грубого нарушения гражданским служащим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а) прогула (отсутствия на служебном месте без уважительных причин более четырех часов подряд в течение служебного дня);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б) появления на службе в состоянии алкогольного, наркотического или иного токсического опьянения;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8.1 введен Федеральным законом от 27.06.2011 N 155-ФЗ)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8.2) сокращения должностей гражданской службы в государственном органе;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8.2 введен Федеральным законом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8.3) упразднения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8.3 введен Федеральным законом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в иных случаях, предусмотренных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Увольнение с гражданской службы по основаниям, предусмотренным пунктом 1 части 1 настоящей статьи, допускается, если невозможно перевести гражданского служащего с его согласия на иную должность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8.1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3.1 в ред. Федерального закона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8.2 и 8.3 части 1 настоящей статьи, помимо компенсации, указанной в части 3.1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3.2 введена Федеральным законом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38. Информирование выборного профсоюзного органа при расторжении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39. Прекращение служебного контракта по обстоятельствам, не зависящим от воли сторон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призывом гражданского служащего на военную службу или направлением его на альтернативную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восстановлением на службе гражданского служащего, ранее замещавшего эту должность гражданской службы, по решению суда;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3) избранием или назначением гражданского служащего на государственную должность, за исключением случая, установленного частью второй статьи 6 Федерального конституционного закона от 17 декабря 1997 </w:t>
      </w:r>
      <w:r w:rsidRPr="0006687E">
        <w:rPr>
          <w:rFonts w:ascii="Times New Roman" w:eastAsia="Times New Roman" w:hAnsi="Times New Roman" w:cs="Times New Roman"/>
          <w:szCs w:val="20"/>
          <w:lang w:eastAsia="ru-RU"/>
        </w:rPr>
        <w:lastRenderedPageBreak/>
        <w:t>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исполнением гражданским служащим государственных обязанностей в случаях, установленных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признанием гражданского служащего недееспособным или ограниченно дееспособным решением суда, вступившим в законную силу;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25.1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применением к гражданскому служащему административного наказания в виде дисквалификации.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40. Прекращение служебного контракта вследствие нарушения обязательных правил при заключении служебного контракта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 иных случаях, предусмотренных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41. Расторжение служебного контракта в связи с выходом гражданского служащего из гражданства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7. ПЕРСОНАЛЬНЫЕ ДАННЫЕ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КАДРОВАЯ СЛУЖБА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42. Персональные данные гражданского служащего и ведение личного дела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07.05.2013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07.05.2013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07.05.2013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07.05.2013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07.05.2013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07.05.2013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43. Реестры государственных гражданских служащих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Представителем нанимателя ведется реестр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44.1 настоящего Федерального закона, с обеспечением защиты от несанкционированного доступа и копирования.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28.12.2017 N 423-ФЗ)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4 - 5. Утратили силу. - Федеральный закон от 28.12.2010 N 419-ФЗ.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44. Кадровая работа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Кадровая работа включает в себя: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формирование кадрового состава для замещения должностей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ведение трудовых книжек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ведение личных дел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ведение реестра гражданских служащих в государственном органе;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оформление и выдачу служебных удостоверений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обеспечение деятельности комиссии по урегулированию конфликтов интересов;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организацию и обеспечение проведения аттестации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организацию и обеспечение проведения квалификационных экзаменов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организацию заключения договоров о целевом обучении;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02.07.2013 N 185-ФЗ, от 03.08.2018 N 337-ФЗ)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организацию профессионального развития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02.07.2013 N 185-ФЗ, от 29.07.2017 N 275-ФЗ)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формирование кадрового резерва, организацию работы с кадровым резервом и его эффективное использование;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обеспечение должностного роста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17) организацию проведения служебных проверок;</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19) консультирование гражданских служащих по правовым и иным вопросам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кадровой работе используются государственные информационные системы, предусмотренные статьей 44.1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введена Федеральным законом от 28.12.2017 N 423-ФЗ)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44.1. Государственные информационные системы, используемые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28.12.2017 N 423-ФЗ)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8. СЛУЖЕБНОЕ ВРЕМЯ И ВРЕМЯ ОТДЫХА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45. Служебное время и время отдыха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4 в ред. Федерального закона от 02.06.2016 N 176-ФЗ)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Утратил силу. - Федеральный закон от 02.06.2016 N 176-ФЗ.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46. Отпуска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Гражданским служащим предоставляется ежегодный основной оплачиваемый отпуск продолжительностью 30 календарных дней.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02.06.2016 N 176-ФЗ)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Утратил силу. - Федеральный закон от 02.06.2016 N 176-ФЗ.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5. Гражданским служащим предоставляется ежегодный дополнительный оплачиваемый отпуск за выслугу лет продолжительностью:</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при стаже гражданской службы от 1 года до 5 лет - 1 календарный день;</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 стаже гражданской службы от 5 до 10 лет - 5 календарных дней;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при стаже гражданской службы от 10 до 15 лет - 7 календарных дней;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при стаже гражданской службы 15 лет и более - 10 календарных дней.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5 в ред. Федерального закона от 02.06.2016 N 176-ФЗ)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02.06.2016 N 176-ФЗ)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30.12.2015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6.1 введена Федеральным законом от 02.06.2016 N 176-ФЗ)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Утратил силу. - Федеральный закон от 30.12.2015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9.1 введена Федеральным законом от 30.12.2015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9.2 введена Федеральным законом от 30.12.2015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9.3 введена Федеральным законом от 30.12.2015 N 418-ФЗ)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Во время отпуска без сохранения денежного содержания за гражданским служащим сохраняется замещаемая должность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9. ПРОХОЖДЕНИЕ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47. Должностной регламент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должностной регламент включаются: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квалификационные требования для замещения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1 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перечень вопросов, по которым гражданский служащий вправе или обязан самостоятельно принимать управленческие и иные решения;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сроки и процедуры подготовки, рассмотрения проектов управленческих и иных решений, порядок согласования и принятия данных решений;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показатели эффективности и результативности профессиональной служебной деятельности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Примерные должностные регламенты утверждаются соответствующим органом по управлению государственной службой.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48. Аттестация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Аттестация гражданского служащего проводится в целях определения его соответствия замещаемой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w:t>
      </w:r>
      <w:r w:rsidRPr="0006687E">
        <w:rPr>
          <w:rFonts w:ascii="Times New Roman" w:eastAsia="Times New Roman" w:hAnsi="Times New Roman" w:cs="Times New Roman"/>
          <w:szCs w:val="20"/>
          <w:lang w:eastAsia="ru-RU"/>
        </w:rPr>
        <w:lastRenderedPageBreak/>
        <w:t>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08.06.2015 N 147-ФЗ)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08.06.2015 N 147-ФЗ)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 сокращении должностей гражданской службы в государственном органе;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об изменении условий оплаты труда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Для проведения аттестации гражданских служащих правовым актом государственного органа формируется аттестационная комиссия.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10.1. В состав аттестационной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10.1 введена Федеральным законом от 30.12.2012 N 295-ФЗ)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официальном тексте документа, видимо, допущена опечатка: имеется в виду статья 57, а не статья 56.</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По результатам аттестации гражданского служащего аттестационной комиссией принимается одно из следующих решений: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соответствует замещаемой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не соответствует замещаемой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подлежит включению в кадровый резерв для замещения вакантной должности гражданской службы в порядке должностного роста;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направляется для получения дополнительного профессионального образования;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понижается в должности гражданской службы и подлежит исключению из кадрового резерва в случае нахождения в нем.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3 в ред. Федерального закона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18. Гражданский служащий вправе обжаловать результаты аттестации в соответствии с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49. Квалификационный экзамен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11.07.2011 N 204-ФЗ)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Квалификационный экзамен сдают гражданские служащие, указанные в части 14 статьи 11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01.05.2019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2 в ред. Федерального закона от 01.05.2019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Гражданский служащий вправе обжаловать результаты квалификационного экзамена в соответствии с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Порядок сдачи квалификационного экзамена гражданскими служащими определяется указом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10. ОПЛАТА ТРУДА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Статья 50. Оплата труда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01.05.2019 N 99-ФЗ)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К дополнительным выплатам относятся: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ежемесячная надбавка к должностному окладу за выслугу лет на гражданской службе в размерах: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при стаже гражданской службы</w:t>
      </w:r>
      <w:r w:rsidRPr="0006687E">
        <w:rPr>
          <w:rFonts w:ascii="Times New Roman" w:eastAsia="Times New Roman" w:hAnsi="Times New Roman" w:cs="Times New Roman"/>
          <w:szCs w:val="20"/>
          <w:lang w:eastAsia="ru-RU"/>
        </w:rPr>
        <w:tab/>
        <w:t>в процентах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ab/>
        <w:t>от 1 года до 5 лет</w:t>
      </w:r>
      <w:r w:rsidRPr="0006687E">
        <w:rPr>
          <w:rFonts w:ascii="Times New Roman" w:eastAsia="Times New Roman" w:hAnsi="Times New Roman" w:cs="Times New Roman"/>
          <w:szCs w:val="20"/>
          <w:lang w:eastAsia="ru-RU"/>
        </w:rPr>
        <w:tab/>
        <w:t>10</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ab/>
        <w:t>от 5 до 10 лет</w:t>
      </w:r>
      <w:r w:rsidRPr="0006687E">
        <w:rPr>
          <w:rFonts w:ascii="Times New Roman" w:eastAsia="Times New Roman" w:hAnsi="Times New Roman" w:cs="Times New Roman"/>
          <w:szCs w:val="20"/>
          <w:lang w:eastAsia="ru-RU"/>
        </w:rPr>
        <w:tab/>
        <w:t>15</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ab/>
        <w:t>от 10 до 15 лет</w:t>
      </w:r>
      <w:r w:rsidRPr="0006687E">
        <w:rPr>
          <w:rFonts w:ascii="Times New Roman" w:eastAsia="Times New Roman" w:hAnsi="Times New Roman" w:cs="Times New Roman"/>
          <w:szCs w:val="20"/>
          <w:lang w:eastAsia="ru-RU"/>
        </w:rPr>
        <w:tab/>
        <w:t>20</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ab/>
        <w:t>свыше 15 лет</w:t>
      </w:r>
      <w:r w:rsidRPr="0006687E">
        <w:rPr>
          <w:rFonts w:ascii="Times New Roman" w:eastAsia="Times New Roman" w:hAnsi="Times New Roman" w:cs="Times New Roman"/>
          <w:szCs w:val="20"/>
          <w:lang w:eastAsia="ru-RU"/>
        </w:rPr>
        <w:tab/>
        <w:t>30;</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ежемесячная надбавка к должностному окладу за особые условия гражданской службы в размере до 200 процентов этого оклада;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ежемесячное денежное поощрение;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Порядок выплаты ежемесячной надбавки за особые условия гражданской службы определяется представителем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Оплата труда, предусмотренная частью 14 настоящей статьи, производится в пределах установленного фонда оплаты труда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51. Фонд оплаты труда гражданских служащих и работников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оклада за классный чин - в размере четырех должностных окладов;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ежемесячной надбавки к должностному окладу за выслугу лет на гражданской службе - в размере трех должностных окладов;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ежемесячной надбавки к должностному окладу за особые условия гражданской службы - в размере четырнадцати должностных окладов;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премий за выполнение особо важных и сложных заданий - в размере двух окладов денежного содержания;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Фонд оплаты труда федеральных гражданских служащих отдельных федеральных государственных органов формируется за счет средств, предусмотренных частью 2 настоящей статьи, а также за счет средств: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на выплату районного коэффициента (коэффициента);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на выплату повышенного денежного содержания, размер которого устанавливается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 на иные выплаты, предусмотренные федеральными законами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Представитель нанимателя вправе перераспределять средства фонда оплаты труда федеральных гражданских служащих между выплатами, предусмотренными частью 2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Порядок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11. ГОСУДАРСТВЕННЫЕ ГАРАНТИИ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52. Основные государственные гарантии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право гражданского служащего на своевременное и в полном объеме получение денежного содержания;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условия прохождения гражданской службы, обеспечивающие исполнение должностных обязанностей в соответствии с должностным регламентом;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25.11.2013 N 317-ФЗ)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w:t>
      </w:r>
      <w:r w:rsidRPr="0006687E">
        <w:rPr>
          <w:rFonts w:ascii="Times New Roman" w:eastAsia="Times New Roman" w:hAnsi="Times New Roman" w:cs="Times New Roman"/>
          <w:szCs w:val="20"/>
          <w:lang w:eastAsia="ru-RU"/>
        </w:rPr>
        <w:lastRenderedPageBreak/>
        <w:t>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9.1 введен Федеральным законом от 06.12.2011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9.2 введен Федеральным законом от 06.12.2011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9.1 и 9.2 части 1 настоящей статьи, могут предоставляться иные гарантии.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1.1 введена Федеральным законом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Гражданским служащим предоставляются также иные государственные гарантии, установленные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53. Дополнительные государственные гарантии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3 в ред. Федерального закона от 05.04.2013 N 57-ФЗ)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25.11.2009 N 269-ФЗ)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иные государственные гарантии.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54. Стаж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 стаж (общую продолжительность) гражданской службы включаются периоды замещения: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должностей гражданской службы, воинских должностей и должностей федеральной государственной службы иных видов;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13.07.2015 N 262-ФЗ)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государственных должностей;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муниципальных должностей;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должностей муниципальной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иных должностей в соответствии с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 в ред. Федерального закона от 31.12.2014 N 510-ФЗ)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2 в ред. Федерального закона от 29.12.2015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12. ПООЩРЕНИЯ И НАГРАЖДЕНИЯ.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СЛУЖЕБНАЯ ДИСЦИПЛИНА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55. Поощрения и награждения за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За безупречную и эффективную гражданскую службу применяются следующие виды поощрения и награждения: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объявление благодарности с выплатой единовременного поощрения;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награждение почетной грамотой государственного органа с выплатой единовременного поощрения или с вручением ценного подарка;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иные виды поощрения и награждения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выплата единовременного поощрения в связи с выходом на государственную пенсию за выслугу лет;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поощрение Правительства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поощрение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присвоение почетных званий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награждение знаками отличия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награждение орденами и медалями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5 - 9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При поощрении или награждении гражданского служащего в соответствии с пунктами 5 - 9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пунктами 5 - 9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56. Служебная дисциплина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57. Дисциплинарные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замечание;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выговор;</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предупреждение о неполном должностном соответствии;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утратил силу. - Федеральный закон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За каждый дисциплинарный проступок может быть применено только одно дисциплинарное взыскание.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58. Порядок применения и снятия дисциплинарного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Перед применением дисциплинарного взыскания проводится служебная проверка.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w:t>
      </w:r>
      <w:r w:rsidRPr="0006687E">
        <w:rPr>
          <w:rFonts w:ascii="Times New Roman" w:eastAsia="Times New Roman" w:hAnsi="Times New Roman" w:cs="Times New Roman"/>
          <w:szCs w:val="20"/>
          <w:lang w:eastAsia="ru-RU"/>
        </w:rPr>
        <w:lastRenderedPageBreak/>
        <w:t>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59.1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21.11.2011 N 329-ФЗ,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Утратил силу. - Федеральный закон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59. Служебная проверка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Служебная проверка проводится по решению представителя нанимателя или по письменному заявлению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 проведении служебной проверки должны быть полностью, объективно и всесторонне установлены: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факт совершения гражданским служащим дисциплинарного проступка;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вина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причины и условия, способствовавшие совершению гражданским служащим дисциплинарного проступка;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характер и размер вреда, причиненного гражданским служащим в результате дисциплинарного проступка;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обстоятельства, послужившие основанием для письменного заявления гражданского служащего о проведении служебной проверки.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Представитель нанимателя, назначивший служебную проверку, обязан контролировать своевременность и правильность ее проведения.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Гражданский служащий, в отношении которого проводится служебная проверка, имеет право: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давать устные или письменные объяснения, представлять заявления, ходатайства и иные документы;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9. В письменном заключении по результатам служебной проверки указываются: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факты и обстоятельства, установленные по результатам служебной проверки;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предложение о применении к гражданскому служащему дисциплинарного взыскания или о неприменении к нему дисциплинарного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273-ФЗ "О противодействии коррупции" и другими федеральными законами, налагаются следующие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замечание;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выговор;</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предупреждение о неполном должностном соответствии.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59.2. Увольнение в связи с утратой доверия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Гражданский служащий подлежит увольнению в связи с утратой доверия в случае: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непринятия гражданским служащим мер по предотвращению и (или) урегулированию конфликта интересов, стороной которого он является;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О выявлении конституционно-правового смысла п. 2 ч. 1 ст. 59.2 см. Постановление КС РФ от 06.04.2020 N 14-П.</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03.12.2012 N 231-ФЗ)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осуществления гражданским служащим предпринимательской деятельности;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 6 введен Федеральным законом от 07.05.2013 N 102-ФЗ)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w:t>
      </w:r>
      <w:r w:rsidRPr="0006687E">
        <w:rPr>
          <w:rFonts w:ascii="Times New Roman" w:eastAsia="Times New Roman" w:hAnsi="Times New Roman" w:cs="Times New Roman"/>
          <w:szCs w:val="20"/>
          <w:lang w:eastAsia="ru-RU"/>
        </w:rPr>
        <w:lastRenderedPageBreak/>
        <w:t>гражданский служащий проходил гражданскую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введена Федеральным законом от 01.07.2017 N 132-ФЗ)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59.3. Порядок применения взысканий за коррупционные правонарушения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21.11.2011 N 329-ФЗ)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03.08.2018 N 307-ФЗ)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Взыскания, предусмотренные статьями 59.1 и 59.2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16.12.2019 N 432-ФЗ)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3.1 введена Федеральным законом от 22.12.2014 N 431-ФЗ; в ред. Федерального закона от 03.08.2018 N 307-ФЗ)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59.1 или 59.2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Гражданский служащий вправе обжаловать взыскание в письменной форме в комиссию государственного органа по служебным спорам или в суд.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Федерального закона, он считается не имеющим взыскания.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13. ФОРМИРОВАНИЕ КАДРОВОГО СОСТАВА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60. Принципы и приоритетные направления формирования кадрового состава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 Формирование кадрового состава гражданской службы в государственном органе обеспечивается на основе следующих принципов: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совершенствование профессионального мастерства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Приоритетными направлениями формирования кадрового состава гражданской службы являются: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подготовка кадров для гражданской службы и профессиональное развитие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02.07.2013 N 185-ФЗ, от 29.07.2017 N 275-ФЗ)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содействие должностному росту гражданских служащих на конкурсной основе;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ротация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формирование кадрового резерва на конкурсной основе и его эффективное использование;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применение современных кадровых технологий при поступлении на гражданскую службу и ее прохождении.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Утратил силу с 1 января 2013 года. - Федеральный закон от 06.12.2011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60.1. Ротация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(введена Федеральным законом от 06.12.2011 N 395-ФЗ)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2 в ред. Федерального закона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2.1. Утратил силу. - Федеральный закон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2.2. Ротация федеральных гражданских служащих может проводиться: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2.2 введена Федеральным законом от 02.04.2014 N 53-ФЗ)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3 в ред. Федерального закона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4 в ред. Федерального закона от 02.04.2014 N 53-ФЗ)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5 в ред. Федерального закона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Должность гражданской службы в порядке ротации гражданских служащих замещается на срок от трех до пяти лет.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КонсультантПлюс: примечание.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Если срок действия контракта истекает менее чем через 6 месяцев после вступления в силу Федерального закона от 11.12.2018 N 461-ФЗ, уведомление госслужащего о предстоящей ротации осуществляется не позднее чем за 3 месяца до его назначения на другую должность.</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7 в ред. Федерального закона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пунктом 5 части 1 статьи 33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7.1 введена Федеральным законом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Гражданский служащий может отказаться от замещения иной должности гражданской службы в порядке ротации по следующим причинам: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8 в ред. Федерального закона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w:t>
      </w:r>
      <w:r w:rsidRPr="0006687E">
        <w:rPr>
          <w:rFonts w:ascii="Times New Roman" w:eastAsia="Times New Roman" w:hAnsi="Times New Roman" w:cs="Times New Roman"/>
          <w:szCs w:val="20"/>
          <w:lang w:eastAsia="ru-RU"/>
        </w:rPr>
        <w:lastRenderedPageBreak/>
        <w:t>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9 в ред. Федерального закона от 30.06.2016 N 224-ФЗ)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9.1. В случае отказа гражданского служащего от предложенной для замещения в порядке ротации должности гражданской службы по причинам, не указанным в части 8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2 части 1 статьи 33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9.1 введена Федеральным законом от 11.12.2018 N 461-ФЗ)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61. Подготовка кадров для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(часть 1 в ред. Федерального закона от 02.07.2013 N 185-ФЗ)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Федеральных законов от 23.07.2008 N 160-ФЗ, от 02.07.2013 N 185-ФЗ, от 03.08.2018 N 337-ФЗ)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Координация подготовки кадров для гражданской службы осуществляется соответствующим органом по управлению государственной службой.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62. Профессиональное развитие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29.07.2017 N 275-ФЗ)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Профессиональное развитие гражданского служащего осуществляется в течение всего периода прохождения им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Основаниями для направления гражданского служащего для участия в мероприятиях по профессиональному развитию являются: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решение представителя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результаты аттестации гражданского служащего;</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поступление гражданина на гражданскую службу впервые.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4. Реализация мероприятий по профессиональному развитию гражданского служащего может осуществляться: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Мероприятия по профессиональному развитию гражданского служащего могут осуществляться за пределами территории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Мероприятия по профессиональному развитию гражданского служащего осуществляются с отрывом или без отрыва от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Профессиональное развитие гражданского служащего осуществляется в порядке, определяемом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63. Государственный заказ на мероприятия по профессиональному развитию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29.07.2017 N 275-ФЗ)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Государственный заказ на мероприятия по профессиональному развитию гражданских служащих на очередной год включает в себя: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государственный заказ на иные мероприятия по профессиональному развитию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64. Кадровый резерв на гражданской службе</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07.06.2013 N 116-ФЗ)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w:t>
      </w:r>
      <w:r w:rsidRPr="0006687E">
        <w:rPr>
          <w:rFonts w:ascii="Times New Roman" w:eastAsia="Times New Roman" w:hAnsi="Times New Roman" w:cs="Times New Roman"/>
          <w:szCs w:val="20"/>
          <w:lang w:eastAsia="ru-RU"/>
        </w:rPr>
        <w:lastRenderedPageBreak/>
        <w:t>резерв федерального государственного органа и кадровый резерв государственного органа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порядке, определяемом Президентом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Включение в кадровый резерв государственного органа производится: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граждан - по результатам конкурса на включение в кадровый резерв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граждан - по результатам конкурса на замещение вакантной должности гражданской службы с согласия указанных граждан;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Включение в кадровый резерв государственного органа гражданских служащих в соответствии с пунктами 6 и 7 части 6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Конкурс на включение в кадровый резерв государственного органа проводится конкурсной комиссией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14. ФИНАНСИРОВАНИЕ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ПРОГРАММЫ РАЗВИТИЯ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65. Финансирование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66. Программы развития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Порядок, условия и сроки проведения эксперимента в рамках соответствующих программ развития гражданской службы устанавливаются: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15. ГОСУДАРСТВЕННЫЙ НАДЗОР И КОНТРОЛЬ</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ЗА СОБЛЮДЕНИЕМ ЗАКОНОДАТЕЛЬСТВА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О ГОСУДАРСТВЕННОЙ ГРАЖДАНСКОЙ СЛУЖБЕ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16. РАССМОТРЕНИЕ ИНДИВИДУАЛЬНЫХ СЛУЖЕБНЫХ СПОРОВ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69. Индивидуальный служебный спор</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70. Органы по рассмотрению индивидуальных служебных споров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комиссией государственного органа по служебным спорам;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судом.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Комиссия по служебным спорам избирает из своего состава председателя и секретаря комиссии.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10. Комиссия по служебным спорам обязана рассмотреть служебный спор в течение десяти календарных дней со дня подачи письменного заявления.</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14. Непосредственно в судах рассматриваются служебные споры по письменным заявлениям: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w:t>
      </w:r>
      <w:r w:rsidRPr="0006687E">
        <w:rPr>
          <w:rFonts w:ascii="Times New Roman" w:eastAsia="Times New Roman" w:hAnsi="Times New Roman" w:cs="Times New Roman"/>
          <w:szCs w:val="20"/>
          <w:lang w:eastAsia="ru-RU"/>
        </w:rPr>
        <w:lastRenderedPageBreak/>
        <w:t>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15. Непосредственно в судах рассматриваются также служебные споры:</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о неправомерном отказе в поступлении на гражданскую службу;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по письменным заявлениям гражданских служащих, считающих, что они подверглись дискриминации.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Глава 17. ВСТУПЛЕНИЕ В СИЛУ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71. Вступление в силу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 ред. Федерального закона от 25.12.2008 N 280-ФЗ)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Утратил силу. - Федеральный закон от 25.12.2008 N 280-ФЗ.</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lastRenderedPageBreak/>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72. Признание утратившими силу отдельных законодательных актов</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Признать утратившими силу со дня вступления в силу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2990);</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 Федеральный закон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3) статью 1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73. Применение законов и иных нормативных правовых актов, содержащих нормы трудового права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p>
    <w:p w:rsidR="0006687E" w:rsidRPr="0006687E" w:rsidRDefault="0006687E" w:rsidP="0006687E">
      <w:pPr>
        <w:spacing w:after="0" w:line="240" w:lineRule="auto"/>
        <w:jc w:val="right"/>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Президент</w:t>
      </w:r>
    </w:p>
    <w:p w:rsidR="0006687E" w:rsidRPr="0006687E" w:rsidRDefault="0006687E" w:rsidP="0006687E">
      <w:pPr>
        <w:spacing w:after="0" w:line="240" w:lineRule="auto"/>
        <w:jc w:val="right"/>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Российской Федерации</w:t>
      </w:r>
    </w:p>
    <w:p w:rsidR="0006687E" w:rsidRPr="0006687E" w:rsidRDefault="0006687E" w:rsidP="0006687E">
      <w:pPr>
        <w:spacing w:after="0" w:line="240" w:lineRule="auto"/>
        <w:jc w:val="right"/>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В.ПУТИН</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Москва, Кремль</w:t>
      </w:r>
    </w:p>
    <w:p w:rsidR="0006687E" w:rsidRPr="0006687E" w:rsidRDefault="0006687E" w:rsidP="0006687E">
      <w:pPr>
        <w:spacing w:after="0" w:line="240" w:lineRule="auto"/>
        <w:jc w:val="both"/>
        <w:rPr>
          <w:rFonts w:ascii="Times New Roman" w:eastAsia="Times New Roman" w:hAnsi="Times New Roman" w:cs="Times New Roman"/>
          <w:szCs w:val="20"/>
          <w:lang w:eastAsia="ru-RU"/>
        </w:rPr>
      </w:pPr>
      <w:r w:rsidRPr="0006687E">
        <w:rPr>
          <w:rFonts w:ascii="Times New Roman" w:eastAsia="Times New Roman" w:hAnsi="Times New Roman" w:cs="Times New Roman"/>
          <w:szCs w:val="20"/>
          <w:lang w:eastAsia="ru-RU"/>
        </w:rPr>
        <w:t>27 июля 2004 года</w:t>
      </w:r>
    </w:p>
    <w:p w:rsidR="008A0AE4" w:rsidRPr="0006687E" w:rsidRDefault="0006687E" w:rsidP="0006687E">
      <w:pPr>
        <w:spacing w:after="0" w:line="240" w:lineRule="auto"/>
        <w:jc w:val="both"/>
      </w:pPr>
      <w:r w:rsidRPr="0006687E">
        <w:rPr>
          <w:rFonts w:ascii="Times New Roman" w:eastAsia="Times New Roman" w:hAnsi="Times New Roman" w:cs="Times New Roman"/>
          <w:szCs w:val="20"/>
          <w:lang w:eastAsia="ru-RU"/>
        </w:rPr>
        <w:t>№ 79-ФЗ</w:t>
      </w:r>
    </w:p>
    <w:sectPr w:rsidR="008A0AE4" w:rsidRPr="0006687E" w:rsidSect="0006687E">
      <w:headerReference w:type="default" r:id="rId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B5" w:rsidRDefault="001C02B5" w:rsidP="0006687E">
      <w:pPr>
        <w:spacing w:after="0" w:line="240" w:lineRule="auto"/>
      </w:pPr>
      <w:r>
        <w:separator/>
      </w:r>
    </w:p>
  </w:endnote>
  <w:endnote w:type="continuationSeparator" w:id="0">
    <w:p w:rsidR="001C02B5" w:rsidRDefault="001C02B5" w:rsidP="0006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B5" w:rsidRDefault="001C02B5" w:rsidP="0006687E">
      <w:pPr>
        <w:spacing w:after="0" w:line="240" w:lineRule="auto"/>
      </w:pPr>
      <w:r>
        <w:separator/>
      </w:r>
    </w:p>
  </w:footnote>
  <w:footnote w:type="continuationSeparator" w:id="0">
    <w:p w:rsidR="001C02B5" w:rsidRDefault="001C02B5" w:rsidP="00066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134556924"/>
      <w:docPartObj>
        <w:docPartGallery w:val="Page Numbers (Top of Page)"/>
        <w:docPartUnique/>
      </w:docPartObj>
    </w:sdtPr>
    <w:sdtContent>
      <w:p w:rsidR="0006687E" w:rsidRPr="0006687E" w:rsidRDefault="0006687E">
        <w:pPr>
          <w:pStyle w:val="a3"/>
          <w:jc w:val="center"/>
          <w:rPr>
            <w:rFonts w:ascii="Times New Roman" w:hAnsi="Times New Roman" w:cs="Times New Roman"/>
            <w:sz w:val="24"/>
          </w:rPr>
        </w:pPr>
        <w:r w:rsidRPr="0006687E">
          <w:rPr>
            <w:rFonts w:ascii="Times New Roman" w:hAnsi="Times New Roman" w:cs="Times New Roman"/>
            <w:sz w:val="24"/>
          </w:rPr>
          <w:fldChar w:fldCharType="begin"/>
        </w:r>
        <w:r w:rsidRPr="0006687E">
          <w:rPr>
            <w:rFonts w:ascii="Times New Roman" w:hAnsi="Times New Roman" w:cs="Times New Roman"/>
            <w:sz w:val="24"/>
          </w:rPr>
          <w:instrText>PAGE   \* MERGEFORMAT</w:instrText>
        </w:r>
        <w:r w:rsidRPr="0006687E">
          <w:rPr>
            <w:rFonts w:ascii="Times New Roman" w:hAnsi="Times New Roman" w:cs="Times New Roman"/>
            <w:sz w:val="24"/>
          </w:rPr>
          <w:fldChar w:fldCharType="separate"/>
        </w:r>
        <w:r>
          <w:rPr>
            <w:rFonts w:ascii="Times New Roman" w:hAnsi="Times New Roman" w:cs="Times New Roman"/>
            <w:noProof/>
            <w:sz w:val="24"/>
          </w:rPr>
          <w:t>21</w:t>
        </w:r>
        <w:r w:rsidRPr="0006687E">
          <w:rPr>
            <w:rFonts w:ascii="Times New Roman" w:hAnsi="Times New Roman" w:cs="Times New Roman"/>
            <w:sz w:val="24"/>
          </w:rPr>
          <w:fldChar w:fldCharType="end"/>
        </w:r>
      </w:p>
    </w:sdtContent>
  </w:sdt>
  <w:p w:rsidR="0006687E" w:rsidRDefault="000668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E4"/>
    <w:rsid w:val="0006687E"/>
    <w:rsid w:val="0016433B"/>
    <w:rsid w:val="001C02B5"/>
    <w:rsid w:val="008A0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DFAA7-CAD9-45CB-8308-69D4B3C9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A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0A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0A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0A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0A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0A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0A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0AE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0668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687E"/>
  </w:style>
  <w:style w:type="paragraph" w:styleId="a5">
    <w:name w:val="footer"/>
    <w:basedOn w:val="a"/>
    <w:link w:val="a6"/>
    <w:uiPriority w:val="99"/>
    <w:unhideWhenUsed/>
    <w:rsid w:val="000668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32412</Words>
  <Characters>184750</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Пермякова Ксения Борисовна</dc:creator>
  <cp:keywords/>
  <dc:description/>
  <cp:lastModifiedBy>Пермякова Ксения Борисовна</cp:lastModifiedBy>
  <cp:revision>2</cp:revision>
  <dcterms:created xsi:type="dcterms:W3CDTF">2020-04-29T08:13:00Z</dcterms:created>
  <dcterms:modified xsi:type="dcterms:W3CDTF">2020-04-29T09:01:00Z</dcterms:modified>
</cp:coreProperties>
</file>