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18" w:rsidRDefault="00301618" w:rsidP="00D04F02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</w:t>
      </w:r>
      <w:r w:rsidR="009411D2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411D2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1D2" w:rsidRDefault="009411D2" w:rsidP="00D04F02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Федерального казначейства по Курганской области </w:t>
      </w:r>
      <w:r w:rsidR="0030161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2020 год</w:t>
      </w:r>
      <w:r w:rsidR="00301618">
        <w:rPr>
          <w:rFonts w:ascii="Times New Roman" w:hAnsi="Times New Roman" w:cs="Times New Roman"/>
          <w:sz w:val="28"/>
          <w:szCs w:val="28"/>
        </w:rPr>
        <w:t>у</w:t>
      </w:r>
    </w:p>
    <w:p w:rsidR="00756EDA" w:rsidRDefault="00756EDA" w:rsidP="00D04F02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7112"/>
        <w:gridCol w:w="7371"/>
      </w:tblGrid>
      <w:tr w:rsidR="00301618" w:rsidRPr="00B96F41" w:rsidTr="00301618">
        <w:trPr>
          <w:trHeight w:val="170"/>
          <w:tblHeader/>
        </w:trPr>
        <w:tc>
          <w:tcPr>
            <w:tcW w:w="685" w:type="dxa"/>
            <w:shd w:val="clear" w:color="auto" w:fill="auto"/>
            <w:vAlign w:val="center"/>
          </w:tcPr>
          <w:p w:rsidR="00301618" w:rsidRPr="005D6AB4" w:rsidRDefault="00301618" w:rsidP="00A60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12" w:type="dxa"/>
            <w:shd w:val="clear" w:color="auto" w:fill="auto"/>
            <w:vAlign w:val="center"/>
          </w:tcPr>
          <w:p w:rsidR="00301618" w:rsidRPr="005D6AB4" w:rsidRDefault="00301618" w:rsidP="00A60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01618" w:rsidRPr="00B96F41" w:rsidRDefault="00301618" w:rsidP="00A60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2020 год</w:t>
            </w:r>
          </w:p>
        </w:tc>
      </w:tr>
      <w:tr w:rsidR="00301618" w:rsidRPr="00B96F41" w:rsidTr="00884618">
        <w:tc>
          <w:tcPr>
            <w:tcW w:w="685" w:type="dxa"/>
            <w:shd w:val="clear" w:color="auto" w:fill="auto"/>
          </w:tcPr>
          <w:p w:rsidR="00301618" w:rsidRPr="005D6AB4" w:rsidRDefault="00301618" w:rsidP="00786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3" w:type="dxa"/>
            <w:gridSpan w:val="2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ограничений, запретов и принципов служебного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в связи с исполнением ими должностных обязанностей, а также ответственности за их нарушение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12" w:type="dxa"/>
            <w:shd w:val="clear" w:color="auto" w:fill="auto"/>
          </w:tcPr>
          <w:p w:rsidR="00301618" w:rsidRPr="001639E1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действенного функционирования Комиссии по соблюдению требований к служебному поведению федеральных государственных гражданских служащих Управления Федерального казначейства по Курганской </w:t>
            </w:r>
            <w:proofErr w:type="gramStart"/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области  урегулированию</w:t>
            </w:r>
            <w:proofErr w:type="gramEnd"/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 (далее – Комиссия)</w:t>
            </w:r>
          </w:p>
        </w:tc>
        <w:tc>
          <w:tcPr>
            <w:tcW w:w="7371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79">
              <w:rPr>
                <w:rStyle w:val="FontStyle24"/>
                <w:sz w:val="24"/>
                <w:szCs w:val="28"/>
              </w:rPr>
              <w:t xml:space="preserve">Работа Комиссии по соблюдению требований к служебному поведению федеральных государственных гражданских служащих Управления Федерального казначейства по Курганской области и урегулированию конфликта интересов обеспечена. </w:t>
            </w:r>
            <w:r>
              <w:rPr>
                <w:rStyle w:val="FontStyle24"/>
                <w:sz w:val="24"/>
                <w:szCs w:val="28"/>
              </w:rPr>
              <w:t xml:space="preserve">В 2020 </w:t>
            </w:r>
            <w:r w:rsidRPr="00835379">
              <w:rPr>
                <w:rStyle w:val="FontStyle24"/>
                <w:sz w:val="24"/>
                <w:szCs w:val="28"/>
              </w:rPr>
              <w:t xml:space="preserve">году проведено </w:t>
            </w:r>
            <w:r w:rsidRPr="001E4C18">
              <w:rPr>
                <w:rStyle w:val="FontStyle24"/>
                <w:sz w:val="24"/>
                <w:szCs w:val="28"/>
              </w:rPr>
              <w:t>2 заседания.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усиления работы отдела государственной гражданской службы и кадров </w:t>
            </w:r>
            <w:r w:rsidRPr="005D6AB4">
              <w:rPr>
                <w:rStyle w:val="FontStyle24"/>
                <w:sz w:val="24"/>
                <w:szCs w:val="24"/>
              </w:rPr>
              <w:t xml:space="preserve">(должностных лиц отдела 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 и кадров</w:t>
            </w:r>
            <w:r w:rsidRPr="005D6AB4">
              <w:rPr>
                <w:rStyle w:val="FontStyle24"/>
                <w:sz w:val="24"/>
                <w:szCs w:val="24"/>
              </w:rPr>
              <w:t xml:space="preserve">, ответственных за работу по профилактике коррупционных и иных правонарушений) 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Федерального казначейства по Курганской области по противодействию коррупции</w:t>
            </w:r>
          </w:p>
        </w:tc>
        <w:tc>
          <w:tcPr>
            <w:tcW w:w="7371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79">
              <w:rPr>
                <w:rStyle w:val="FontStyle33"/>
                <w:sz w:val="24"/>
                <w:szCs w:val="28"/>
              </w:rPr>
              <w:t>Работа по противодействию коррупции в Управлении осуществляется постоянно. В холле на первом этаже Управления размещен стенд, посвященный вопросам противодействия коррупции. Государственные служащие знакомятся с материалами по противодействию коррупции.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 порядке, предусмотренном нормативными правовыми актами Российской Федерации, проверок по случаям несоблюдения федеральными государственными гражданскими служащими Управления Федерального казначейства по Курганской области ограничений, запретов и неисполнения обязанностей, установленных в целях противодействия коррупции, нарушения ограничений, касающихся получения и порядка сдачи подарков, а также применение соответствующих мер юридической ответственности</w:t>
            </w:r>
          </w:p>
        </w:tc>
        <w:tc>
          <w:tcPr>
            <w:tcW w:w="7371" w:type="dxa"/>
            <w:shd w:val="clear" w:color="auto" w:fill="auto"/>
          </w:tcPr>
          <w:p w:rsidR="00301618" w:rsidRPr="00835379" w:rsidRDefault="00301618" w:rsidP="00301618">
            <w:pPr>
              <w:spacing w:line="240" w:lineRule="auto"/>
              <w:jc w:val="both"/>
              <w:rPr>
                <w:rStyle w:val="FontStyle29"/>
                <w:sz w:val="24"/>
                <w:szCs w:val="28"/>
              </w:rPr>
            </w:pPr>
            <w:r w:rsidRPr="00835379">
              <w:rPr>
                <w:rStyle w:val="FontStyle29"/>
                <w:sz w:val="24"/>
                <w:szCs w:val="28"/>
              </w:rPr>
              <w:t>В 20</w:t>
            </w:r>
            <w:r>
              <w:rPr>
                <w:rStyle w:val="FontStyle29"/>
                <w:sz w:val="24"/>
                <w:szCs w:val="28"/>
              </w:rPr>
              <w:t>20</w:t>
            </w:r>
            <w:r w:rsidRPr="00835379">
              <w:rPr>
                <w:rStyle w:val="FontStyle29"/>
                <w:sz w:val="24"/>
                <w:szCs w:val="28"/>
              </w:rPr>
              <w:t xml:space="preserve"> году в связи с отсутствием случаев несоблюдения федеральными государственными гражданскими служащими Управления запретов и неисполнения обязанностей, установленных в целях противодействия коррупции, нарушений и ограничений, касающихся получения подарков и порядка сдачи подарка, а также применение соответствующих мер юридической ответственности, проверки не проводились.</w:t>
            </w:r>
          </w:p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исполнения федеральными государственными гражданскими служащими Управления Федерального казначейства по Курганской области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7371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3"/>
                <w:sz w:val="24"/>
                <w:szCs w:val="28"/>
              </w:rPr>
              <w:t>В 2020 году</w:t>
            </w:r>
            <w:r w:rsidRPr="00835379">
              <w:rPr>
                <w:rStyle w:val="FontStyle33"/>
                <w:sz w:val="24"/>
                <w:szCs w:val="28"/>
              </w:rPr>
              <w:t xml:space="preserve"> </w:t>
            </w:r>
            <w:r>
              <w:rPr>
                <w:rStyle w:val="FontStyle33"/>
                <w:sz w:val="24"/>
                <w:szCs w:val="28"/>
              </w:rPr>
              <w:t>8</w:t>
            </w:r>
            <w:r w:rsidRPr="00835379">
              <w:rPr>
                <w:rStyle w:val="FontStyle33"/>
                <w:sz w:val="24"/>
                <w:szCs w:val="28"/>
              </w:rPr>
              <w:t xml:space="preserve"> федеральных государственных гражданских служащих Управления уведомили руководителя Управления о выполнении ими иной оплачиваемой работы.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мер по повышению эффективности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(подпункт «а» пункта 12 Национального плана противодействия коррупции</w:t>
            </w:r>
            <w:r w:rsidRPr="005D6AB4">
              <w:t xml:space="preserve"> 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на 2018–2020 годы, утвержденного Указом Президента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от 29 июня 2018 г. № 378 (далее – Национальный план противодействия коррупции)</w:t>
            </w:r>
          </w:p>
        </w:tc>
        <w:tc>
          <w:tcPr>
            <w:tcW w:w="7371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государственную гражданскую службу в Управление кандидаты знакомятся с нормативными правовыми актами по противодействию коррупции. В период прохождения государственной </w:t>
            </w:r>
            <w:proofErr w:type="gramStart"/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службы  гражданским</w:t>
            </w:r>
            <w:proofErr w:type="gramEnd"/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 доводятся методические материалами,  памятки и разъяснения по вопросам противодействия коррупции. При увольнении выдается гражданским служащим памятка об ограничениях, налагаемых на гражданина, замещавшего должность федеральной государственной гражданской службы при заключении им трудового договора или гражданско-правового договора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государственной службы категории «руководители», и осуществление мер по предотвращению и урегулированию конфликта интересов, а также применение мер юридической ответственности,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законодательством Российской Федерации, и организация обсуждения вопроса о состоянии этой работы и мерах по ее совершенствованию на заседаниях коллегии</w:t>
            </w:r>
          </w:p>
        </w:tc>
        <w:tc>
          <w:tcPr>
            <w:tcW w:w="7371" w:type="dxa"/>
            <w:shd w:val="clear" w:color="auto" w:fill="auto"/>
          </w:tcPr>
          <w:p w:rsidR="00301618" w:rsidRPr="00036C4D" w:rsidRDefault="00301618" w:rsidP="00301618">
            <w:pPr>
              <w:spacing w:after="0" w:line="240" w:lineRule="auto"/>
              <w:jc w:val="both"/>
              <w:rPr>
                <w:rStyle w:val="FontStyle24"/>
                <w:sz w:val="24"/>
                <w:szCs w:val="24"/>
              </w:rPr>
            </w:pPr>
            <w:r w:rsidRPr="00036C4D">
              <w:rPr>
                <w:rStyle w:val="FontStyle29"/>
                <w:sz w:val="24"/>
                <w:szCs w:val="24"/>
              </w:rPr>
              <w:t>В 2020 году в ходе проведения контрольных и аудиторских мероприятий деятельности структурных подразделений Управления случаев возникновения конфликта интересов, одной из сторон которого являются лица, замещающиеся должности федеральной государственной гражданской службы категории «руководители» не выявлено.</w:t>
            </w:r>
          </w:p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18" w:rsidRPr="00F87C06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мер по повышению эффективности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 (подпункт «б» пункта 12 Национального плана противодействия коррупции)</w:t>
            </w:r>
          </w:p>
        </w:tc>
        <w:tc>
          <w:tcPr>
            <w:tcW w:w="7371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В личные дела государственных гражданских служащих Управления своевременно вносятся необходимые документы, осуществляется контроль за актуализацией сведений, содержащихся в анкетах при поступлении на государственную службу</w:t>
            </w:r>
          </w:p>
        </w:tc>
      </w:tr>
      <w:tr w:rsidR="00301618" w:rsidRPr="00B96F41" w:rsidTr="00301618">
        <w:trPr>
          <w:trHeight w:val="1756"/>
        </w:trPr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федеральными государственными гражданскими служащими Управления Федерального казначейства по Курганской области ограничений, запретов и исполнения обязанностей, установленных законодательством Российской Федерации, в целях противодействия коррупции</w:t>
            </w:r>
          </w:p>
        </w:tc>
        <w:tc>
          <w:tcPr>
            <w:tcW w:w="7371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В Управлении в целях противодействия коррупции проводится разъяснительная работа с государственными гражданскими служащими Управления по соблюдению ограничений и запретов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Организация доведения до лиц, замещающих должности федеральной государственной гражданской службы в Управлении Федерального казначейства по Курганской области, положений законодательства Российской Федерации о противодействии коррупции, в том числе проведение с сотрудниками Управления Федерального казначейства по Курганской области обучающих мероприятий</w:t>
            </w:r>
          </w:p>
        </w:tc>
        <w:tc>
          <w:tcPr>
            <w:tcW w:w="7371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Style w:val="FontStyle24"/>
                <w:sz w:val="24"/>
                <w:szCs w:val="24"/>
              </w:rPr>
              <w:t>Отделом государственной гражданской службы и кадров проводится антикоррупционное просвещение государственных гражданских служащих.  Для ознакомления и изучения направляются лекционные материалы по вопросу противодействия коррупции и изменения законодательства Российской Федерации о противодействии коррупции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Подготовка агитационных материалов, направленных на противодействие коррупционным и иным правонарушениям в Управлении Федерального казначейства по Курганской области</w:t>
            </w:r>
          </w:p>
        </w:tc>
        <w:tc>
          <w:tcPr>
            <w:tcW w:w="7371" w:type="dxa"/>
            <w:shd w:val="clear" w:color="auto" w:fill="auto"/>
          </w:tcPr>
          <w:p w:rsidR="00301618" w:rsidRPr="007078A9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В Управлении разработана памятка о запрете получения и дарения подарков государственными гражданскими служащими Управления, памятка об ограничениях, налагаемых на гражданина, замещавшего должность федеральной государственной гражданской службы при заключении им трудового договора или гражданско-правового договора, памятка об ответственности за коррупционные правонарушения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Обеспечение прохождения повышения квалификации федеральными государственными гражданскими служащими Управления Федерального казначейства по Курганской области, в должностные обязанности которых входит участие в противодействии коррупции</w:t>
            </w:r>
          </w:p>
        </w:tc>
        <w:tc>
          <w:tcPr>
            <w:tcW w:w="7371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1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обучение на тему «</w:t>
            </w:r>
            <w:r w:rsidRPr="00577FF0">
              <w:rPr>
                <w:rFonts w:ascii="Times New Roman" w:hAnsi="Times New Roman" w:cs="Times New Roman"/>
                <w:sz w:val="24"/>
                <w:szCs w:val="24"/>
              </w:rPr>
              <w:t>Кадровая политика - эффективное управление изменениями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», в должностные обязанности которого входит участие в противодействии коррупции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 (пункт 27 Национального плана противодействия коррупции)</w:t>
            </w:r>
          </w:p>
        </w:tc>
        <w:tc>
          <w:tcPr>
            <w:tcW w:w="7371" w:type="dxa"/>
            <w:shd w:val="clear" w:color="auto" w:fill="auto"/>
          </w:tcPr>
          <w:p w:rsidR="00301618" w:rsidRPr="007F09A1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впервые поступившего на государственную службу,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бучение  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противодействия коррупции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внесения в локальные правовые акты Управления Федерального казначейства по Курганской области в сфере противодействия коррупции изменений, в целях их приведения в соответствие с нормативными правовыми актами Федерального казначейства</w:t>
            </w:r>
          </w:p>
        </w:tc>
        <w:tc>
          <w:tcPr>
            <w:tcW w:w="7371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Своевременно вносились в локальные правовые акты Управления в сфере противодействия коррупции изменения, в целях их приведения в соответствие с нормативными правовыми актами Федерального казначейства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3" w:type="dxa"/>
            <w:gridSpan w:val="2"/>
            <w:shd w:val="clear" w:color="auto" w:fill="auto"/>
            <w:vAlign w:val="center"/>
          </w:tcPr>
          <w:p w:rsidR="00301618" w:rsidRPr="007F09A1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Федерального казначейства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Курганской области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антикоррупционной экспертизы локальных правовых актов, их проектов и иных документов с учетом мониторинга соответствующей правоприменительной практики в целях выявления </w:t>
            </w:r>
            <w:proofErr w:type="spellStart"/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и последующего устранения таких факторов</w:t>
            </w:r>
          </w:p>
        </w:tc>
        <w:tc>
          <w:tcPr>
            <w:tcW w:w="7371" w:type="dxa"/>
            <w:shd w:val="clear" w:color="auto" w:fill="auto"/>
          </w:tcPr>
          <w:p w:rsidR="00301618" w:rsidRPr="00352FDB" w:rsidRDefault="00301618" w:rsidP="00301618">
            <w:pPr>
              <w:pStyle w:val="ConsPlusNormal"/>
              <w:jc w:val="both"/>
              <w:rPr>
                <w:rStyle w:val="FontStyle24"/>
                <w:sz w:val="24"/>
                <w:szCs w:val="24"/>
              </w:rPr>
            </w:pPr>
            <w:r w:rsidRPr="00352FDB">
              <w:rPr>
                <w:rStyle w:val="FontStyle24"/>
                <w:sz w:val="24"/>
                <w:szCs w:val="24"/>
              </w:rPr>
              <w:t>В 2020 году осуществлена антикоррупционная экспертиза 3 637 локальных правовых актов Управления, из них:</w:t>
            </w:r>
          </w:p>
          <w:p w:rsidR="00301618" w:rsidRPr="00352FDB" w:rsidRDefault="00301618" w:rsidP="00301618">
            <w:pPr>
              <w:pStyle w:val="ConsPlusNormal"/>
              <w:jc w:val="both"/>
              <w:rPr>
                <w:rStyle w:val="FontStyle24"/>
                <w:sz w:val="24"/>
                <w:szCs w:val="24"/>
              </w:rPr>
            </w:pPr>
            <w:r w:rsidRPr="00352FDB">
              <w:rPr>
                <w:rStyle w:val="FontStyle24"/>
                <w:sz w:val="24"/>
                <w:szCs w:val="24"/>
              </w:rPr>
              <w:t xml:space="preserve">1879 – по личному составу, </w:t>
            </w:r>
          </w:p>
          <w:p w:rsidR="00301618" w:rsidRPr="00352FDB" w:rsidRDefault="00301618" w:rsidP="00301618">
            <w:pPr>
              <w:pStyle w:val="ConsPlusNormal"/>
              <w:jc w:val="both"/>
              <w:rPr>
                <w:rStyle w:val="FontStyle24"/>
                <w:sz w:val="24"/>
                <w:szCs w:val="24"/>
              </w:rPr>
            </w:pPr>
            <w:r w:rsidRPr="00352FDB">
              <w:rPr>
                <w:rStyle w:val="FontStyle24"/>
                <w:sz w:val="24"/>
                <w:szCs w:val="24"/>
              </w:rPr>
              <w:t xml:space="preserve">1021 - по кадрам, </w:t>
            </w:r>
          </w:p>
          <w:p w:rsidR="00301618" w:rsidRPr="00352FDB" w:rsidRDefault="00301618" w:rsidP="00301618">
            <w:pPr>
              <w:pStyle w:val="ConsPlusNormal"/>
              <w:jc w:val="both"/>
              <w:rPr>
                <w:rStyle w:val="FontStyle24"/>
                <w:sz w:val="24"/>
                <w:szCs w:val="24"/>
              </w:rPr>
            </w:pPr>
            <w:r w:rsidRPr="00352FDB">
              <w:rPr>
                <w:rStyle w:val="FontStyle24"/>
                <w:sz w:val="24"/>
                <w:szCs w:val="24"/>
              </w:rPr>
              <w:t xml:space="preserve">670 - по основной деятельности, </w:t>
            </w:r>
          </w:p>
          <w:p w:rsidR="00301618" w:rsidRPr="00352FDB" w:rsidRDefault="00301618" w:rsidP="00301618">
            <w:pPr>
              <w:pStyle w:val="ConsPlusNormal"/>
              <w:jc w:val="both"/>
              <w:rPr>
                <w:rStyle w:val="FontStyle24"/>
                <w:sz w:val="24"/>
                <w:szCs w:val="24"/>
              </w:rPr>
            </w:pPr>
            <w:r w:rsidRPr="00352FDB">
              <w:rPr>
                <w:rStyle w:val="FontStyle24"/>
                <w:sz w:val="24"/>
                <w:szCs w:val="24"/>
              </w:rPr>
              <w:t>54 - по административным вопросам;</w:t>
            </w:r>
          </w:p>
          <w:p w:rsidR="00301618" w:rsidRPr="00352FDB" w:rsidRDefault="00301618" w:rsidP="00301618">
            <w:pPr>
              <w:pStyle w:val="ConsPlusNormal"/>
              <w:jc w:val="both"/>
              <w:rPr>
                <w:rStyle w:val="FontStyle24"/>
                <w:sz w:val="24"/>
                <w:szCs w:val="24"/>
              </w:rPr>
            </w:pPr>
            <w:r w:rsidRPr="00352FDB">
              <w:rPr>
                <w:rStyle w:val="FontStyle24"/>
                <w:sz w:val="24"/>
                <w:szCs w:val="24"/>
              </w:rPr>
              <w:t xml:space="preserve">13 – по административным вопросам (ДСП). </w:t>
            </w:r>
          </w:p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B">
              <w:rPr>
                <w:rStyle w:val="FontStyle24"/>
                <w:sz w:val="24"/>
                <w:szCs w:val="24"/>
              </w:rPr>
              <w:t>Коррупционные факторы не выявлены.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Управлении Федерального казначейства по Курганской области</w:t>
            </w:r>
          </w:p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01618" w:rsidRPr="00C258EC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Style w:val="FontStyle26"/>
                <w:sz w:val="24"/>
                <w:szCs w:val="24"/>
              </w:rPr>
              <w:t>Взаимодействие Управления с правоохранительными органами и иными государственными органами по вопросам организации противодействия коррупции осуществлялось путем направления запросов в указанные органы с целью установления соблюдения ограничений и запретов гражданскими служащими и гражданами, претендующими на замещение вакантных должностей. В 20</w:t>
            </w:r>
            <w:r>
              <w:rPr>
                <w:rStyle w:val="FontStyle26"/>
                <w:sz w:val="24"/>
                <w:szCs w:val="24"/>
              </w:rPr>
              <w:t xml:space="preserve">20 </w:t>
            </w:r>
            <w:r w:rsidRPr="007F09A1">
              <w:rPr>
                <w:rStyle w:val="FontStyle26"/>
                <w:sz w:val="24"/>
                <w:szCs w:val="24"/>
              </w:rPr>
              <w:t>году материалов для устранения причин и условий возникновения правонарушений из правоохранительных органов в Управление не поступало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Внедрение в деятельность Управления Федерального казначейства по Курганской области инновационных технологий государственного управления и администрирования</w:t>
            </w:r>
          </w:p>
        </w:tc>
        <w:tc>
          <w:tcPr>
            <w:tcW w:w="7371" w:type="dxa"/>
            <w:shd w:val="clear" w:color="auto" w:fill="auto"/>
          </w:tcPr>
          <w:p w:rsidR="00301618" w:rsidRPr="00C258EC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Style w:val="FontStyle24"/>
                <w:sz w:val="24"/>
                <w:szCs w:val="24"/>
              </w:rPr>
              <w:t>Деятельность Управления Федерального казначейства по Курганской области осуществляется в соответствии с технологическими регламентами, доведенными Федеральным казначейством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единой системы документооборота, позволяющей осуществлять ведение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и контроля исполнения документов</w:t>
            </w:r>
          </w:p>
        </w:tc>
        <w:tc>
          <w:tcPr>
            <w:tcW w:w="7371" w:type="dxa"/>
            <w:shd w:val="clear" w:color="auto" w:fill="auto"/>
          </w:tcPr>
          <w:p w:rsidR="00301618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84">
              <w:rPr>
                <w:rFonts w:ascii="Times New Roman" w:hAnsi="Times New Roman" w:cs="Times New Roman"/>
                <w:sz w:val="24"/>
                <w:szCs w:val="24"/>
              </w:rPr>
              <w:t>Надежное функционирование единой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 документооборота обеспечено.</w:t>
            </w:r>
          </w:p>
          <w:p w:rsidR="00301618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CD">
              <w:rPr>
                <w:rFonts w:ascii="Times New Roman" w:hAnsi="Times New Roman" w:cs="Times New Roman"/>
                <w:sz w:val="24"/>
                <w:szCs w:val="24"/>
              </w:rPr>
              <w:t>В Управлении действует единая система документооборота - ППО АСД «</w:t>
            </w:r>
            <w:proofErr w:type="spellStart"/>
            <w:r w:rsidRPr="001A7CCD">
              <w:rPr>
                <w:rFonts w:ascii="Times New Roman" w:hAnsi="Times New Roman" w:cs="Times New Roman"/>
                <w:sz w:val="24"/>
                <w:szCs w:val="24"/>
              </w:rPr>
              <w:t>LanDocs</w:t>
            </w:r>
            <w:proofErr w:type="spellEnd"/>
            <w:r w:rsidRPr="001A7CCD">
              <w:rPr>
                <w:rFonts w:ascii="Times New Roman" w:hAnsi="Times New Roman" w:cs="Times New Roman"/>
                <w:sz w:val="24"/>
                <w:szCs w:val="24"/>
              </w:rPr>
              <w:t xml:space="preserve">», которая позволяет осуществлять учет и контроль исполнения документов. </w:t>
            </w:r>
          </w:p>
          <w:p w:rsidR="00301618" w:rsidRPr="005A3E11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CD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A7CCD">
              <w:rPr>
                <w:rFonts w:ascii="Times New Roman" w:hAnsi="Times New Roman" w:cs="Times New Roman"/>
                <w:sz w:val="24"/>
                <w:szCs w:val="24"/>
              </w:rPr>
              <w:t xml:space="preserve"> год поступило: входящей корреспонденции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F7">
              <w:rPr>
                <w:rFonts w:ascii="Times New Roman" w:hAnsi="Times New Roman" w:cs="Times New Roman"/>
                <w:sz w:val="24"/>
                <w:szCs w:val="24"/>
              </w:rPr>
              <w:t>21770</w:t>
            </w:r>
            <w:r w:rsidRPr="005A3E11">
              <w:rPr>
                <w:rFonts w:ascii="Times New Roman" w:hAnsi="Times New Roman" w:cs="Times New Roman"/>
                <w:sz w:val="24"/>
                <w:szCs w:val="24"/>
              </w:rPr>
              <w:t>, обращений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</w:t>
            </w:r>
            <w:r w:rsidRPr="005A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D6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Pr="005A3E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E11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отправлено: исходящей корреспонденции </w:t>
            </w:r>
            <w:r w:rsidRPr="006637F7">
              <w:rPr>
                <w:rFonts w:ascii="Times New Roman" w:hAnsi="Times New Roman" w:cs="Times New Roman"/>
                <w:sz w:val="24"/>
                <w:szCs w:val="24"/>
              </w:rPr>
              <w:t>7312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618" w:rsidRPr="005A3E11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3E11">
              <w:rPr>
                <w:rFonts w:ascii="Times New Roman" w:hAnsi="Times New Roman" w:cs="Times New Roman"/>
                <w:sz w:val="24"/>
                <w:szCs w:val="24"/>
              </w:rPr>
              <w:t>Ответы  на</w:t>
            </w:r>
            <w:proofErr w:type="gramEnd"/>
            <w:r w:rsidRPr="005A3E11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заявления, обращения и жалобы граждан Управлением направлены своевременно.</w:t>
            </w:r>
          </w:p>
          <w:p w:rsidR="00301618" w:rsidRPr="005A3E11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11">
              <w:rPr>
                <w:rFonts w:ascii="Times New Roman" w:hAnsi="Times New Roman" w:cs="Times New Roman"/>
                <w:sz w:val="24"/>
                <w:szCs w:val="24"/>
              </w:rPr>
              <w:t>Порядок контроля за сроками исполнения поручений руководства, документов, поступивших в Управление определено Инструкцией по делопроизводству в территориальных органах Федерального казначейства, утвержденной Приказом Федерального казначейства от 27.05.2011 № 206 и Регламентом Управления, утвержденным Приказом от 23.04.2014 № 255 о/д.</w:t>
            </w:r>
          </w:p>
          <w:p w:rsidR="00301618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CCD">
              <w:rPr>
                <w:rFonts w:ascii="Times New Roman" w:hAnsi="Times New Roman" w:cs="Times New Roman"/>
                <w:sz w:val="24"/>
                <w:szCs w:val="24"/>
              </w:rPr>
              <w:t>Исполнение документов контролируется и обобщается, об итогах   исполнения документов сведения представляются   руководству Управления.</w:t>
            </w:r>
          </w:p>
          <w:p w:rsidR="00301618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8">
              <w:rPr>
                <w:rFonts w:ascii="Times New Roman" w:hAnsi="Times New Roman" w:cs="Times New Roman"/>
                <w:sz w:val="24"/>
                <w:szCs w:val="24"/>
              </w:rPr>
              <w:t>Надежное функционирование единой системы документооборота обеспечено.</w:t>
            </w:r>
            <w:r w:rsidRPr="003E706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документооборота в Управлении основано на</w:t>
            </w:r>
            <w:r w:rsidRPr="003E7067">
              <w:rPr>
                <w:rFonts w:ascii="Times New Roman" w:hAnsi="Times New Roman" w:cs="Times New Roman"/>
                <w:sz w:val="24"/>
                <w:szCs w:val="24"/>
              </w:rPr>
              <w:t xml:space="preserve"> единой политики,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706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информационных технологий в работе с документами,</w:t>
            </w:r>
            <w:r w:rsidRPr="00DD3E4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прикладного программного обеспечения Автоматизированной системы документооборота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ППО АСД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LANDOCS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(далее – ППО АСД).</w:t>
            </w:r>
          </w:p>
          <w:p w:rsidR="00301618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ППО АСД позволяет осуществлять </w:t>
            </w:r>
            <w:r w:rsidRPr="003E7067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установленно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порядка работы с документами.</w:t>
            </w:r>
          </w:p>
          <w:p w:rsidR="00301618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E4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исполнения документов включает постановку документа на контроль, регулирование хода исполнения, снятие исполненного документа с контроля, направление исполненного документа в дело, учет, обобщение и анализ хода и результатов исполнения документов, информирование 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D3E43">
              <w:rPr>
                <w:rFonts w:ascii="Times New Roman" w:hAnsi="Times New Roman" w:cs="Times New Roman"/>
                <w:sz w:val="24"/>
                <w:szCs w:val="24"/>
              </w:rPr>
              <w:t>о состоянии исполнения документов.</w:t>
            </w:r>
          </w:p>
          <w:p w:rsidR="00301618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E43">
              <w:rPr>
                <w:rFonts w:ascii="Times New Roman" w:hAnsi="Times New Roman" w:cs="Times New Roman"/>
                <w:sz w:val="24"/>
                <w:szCs w:val="24"/>
              </w:rPr>
              <w:t xml:space="preserve">При постановке документа на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E43">
              <w:rPr>
                <w:rFonts w:ascii="Times New Roman" w:hAnsi="Times New Roman" w:cs="Times New Roman"/>
                <w:sz w:val="24"/>
                <w:szCs w:val="24"/>
              </w:rPr>
              <w:t xml:space="preserve"> указаниях по исполнению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ППО АСД </w:t>
            </w:r>
            <w:r w:rsidRPr="00DD3E43"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яются</w:t>
            </w:r>
            <w:r w:rsidRPr="00DD3E43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«Контроль»,</w:t>
            </w:r>
            <w:r w:rsidRPr="00DD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«Исполнить до», «Контролер исполнения поручения», «Получатель отчета об исполнении поручения»</w:t>
            </w:r>
            <w:r w:rsidRPr="00DD3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618" w:rsidRPr="00AD123F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3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контролю исполнения обеспечивается Службой делопроизвод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и помощником руководителя.</w:t>
            </w:r>
          </w:p>
          <w:p w:rsidR="00301618" w:rsidRPr="00AD123F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3F">
              <w:rPr>
                <w:rFonts w:ascii="Times New Roman" w:hAnsi="Times New Roman" w:cs="Times New Roman"/>
                <w:sz w:val="24"/>
                <w:szCs w:val="24"/>
              </w:rPr>
              <w:t>Система контроля исполнения документов включает в себя:</w:t>
            </w:r>
          </w:p>
          <w:p w:rsidR="00301618" w:rsidRPr="00AD123F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3F">
              <w:rPr>
                <w:rFonts w:ascii="Times New Roman" w:hAnsi="Times New Roman" w:cs="Times New Roman"/>
                <w:sz w:val="24"/>
                <w:szCs w:val="24"/>
              </w:rPr>
              <w:t>- предварительный контроль - еженедельные напоминания начальникам отделов о наступающих сроках исполнения документов;</w:t>
            </w:r>
          </w:p>
          <w:p w:rsidR="00301618" w:rsidRPr="00AD123F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3F">
              <w:rPr>
                <w:rFonts w:ascii="Times New Roman" w:hAnsi="Times New Roman" w:cs="Times New Roman"/>
                <w:sz w:val="24"/>
                <w:szCs w:val="24"/>
              </w:rPr>
              <w:t xml:space="preserve">- последующий контроль - еженедельные справки начальникам отделов и заместителям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(</w:t>
            </w:r>
            <w:r w:rsidRPr="00AD123F"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необходимости) о неисполненных документах;</w:t>
            </w:r>
          </w:p>
          <w:p w:rsidR="00301618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3F">
              <w:rPr>
                <w:rFonts w:ascii="Times New Roman" w:hAnsi="Times New Roman" w:cs="Times New Roman"/>
                <w:sz w:val="24"/>
                <w:szCs w:val="24"/>
              </w:rPr>
              <w:t xml:space="preserve">- еженедельные и ежеквартальные доклады 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AD123F">
              <w:rPr>
                <w:rFonts w:ascii="Times New Roman" w:hAnsi="Times New Roman" w:cs="Times New Roman"/>
                <w:sz w:val="24"/>
                <w:szCs w:val="24"/>
              </w:rPr>
              <w:t>по исполнительской дисциплине.</w:t>
            </w:r>
          </w:p>
          <w:p w:rsidR="00301618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проводимого</w:t>
            </w:r>
            <w:r>
              <w:t xml:space="preserve"> </w:t>
            </w:r>
            <w:r w:rsidRPr="00E52B8A">
              <w:rPr>
                <w:rFonts w:ascii="Times New Roman" w:hAnsi="Times New Roman" w:cs="Times New Roman"/>
                <w:sz w:val="24"/>
                <w:szCs w:val="24"/>
              </w:rPr>
              <w:t>контроля исполнения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руководством Управления принимаются соответствующие управленческие решения.</w:t>
            </w:r>
          </w:p>
          <w:p w:rsidR="00301618" w:rsidRPr="00C258EC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16.12.2020 помощником руководителя направлено руководителю Управления и заместителям руководителя Управления 49 отчетов об исполнительской дисциплине.</w:t>
            </w:r>
          </w:p>
        </w:tc>
      </w:tr>
      <w:tr w:rsidR="00301618" w:rsidRPr="00B96F41" w:rsidTr="00EE4C2D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83" w:type="dxa"/>
            <w:gridSpan w:val="2"/>
            <w:shd w:val="clear" w:color="auto" w:fill="auto"/>
          </w:tcPr>
          <w:p w:rsidR="00301618" w:rsidRPr="003F3E8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Взаимодействие Управления Федерального казначейства по Курганской области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Управления Федерального казначейства по Курганской области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официальном Интернет-сайте Управления Федерального казначейства по Курганской области информации об антикоррупционной деятельности, ведение специализированного раздела, посвященного вопросам противодействия коррупции</w:t>
            </w:r>
          </w:p>
        </w:tc>
        <w:tc>
          <w:tcPr>
            <w:tcW w:w="7371" w:type="dxa"/>
            <w:shd w:val="clear" w:color="auto" w:fill="auto"/>
          </w:tcPr>
          <w:p w:rsidR="00301618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Интернет-сайте Управления создан и ведется специализированный раздел, посвященный вопросам противодействия коррупции, где размещены нормативные правовые и локальные акты в области противодействия коррупции, методические материалы, образцы и формы документов, информация об антикоррупционной деятельности в Управлении. </w:t>
            </w:r>
            <w:proofErr w:type="gramStart"/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Раздел  поддерживается</w:t>
            </w:r>
            <w:proofErr w:type="gramEnd"/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в актуальном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618" w:rsidRPr="00B96F41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представленные для размещения заявки исполнены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созданию эффективной системы обратной связи, позволяющей корректировать проводимую антикоррупционную работу на основе информации о ее результативности, полученной от населения и институтов гражданского общества</w:t>
            </w:r>
          </w:p>
        </w:tc>
        <w:tc>
          <w:tcPr>
            <w:tcW w:w="7371" w:type="dxa"/>
            <w:shd w:val="clear" w:color="auto" w:fill="auto"/>
          </w:tcPr>
          <w:p w:rsidR="00301618" w:rsidRPr="00E058D4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58D4">
              <w:rPr>
                <w:rFonts w:ascii="Times New Roman" w:hAnsi="Times New Roman" w:cs="Times New Roman"/>
                <w:sz w:val="24"/>
              </w:rPr>
              <w:t xml:space="preserve">В целях </w:t>
            </w:r>
            <w:proofErr w:type="gramStart"/>
            <w:r w:rsidRPr="00E058D4">
              <w:rPr>
                <w:rFonts w:ascii="Times New Roman" w:hAnsi="Times New Roman" w:cs="Times New Roman"/>
                <w:sz w:val="24"/>
              </w:rPr>
              <w:t>получения  оценки</w:t>
            </w:r>
            <w:proofErr w:type="gramEnd"/>
            <w:r w:rsidRPr="00E058D4">
              <w:rPr>
                <w:rFonts w:ascii="Times New Roman" w:hAnsi="Times New Roman" w:cs="Times New Roman"/>
                <w:sz w:val="24"/>
              </w:rPr>
              <w:t xml:space="preserve"> работы, проводимой отделом государственной гражданской службы и кадров Управления, по противодействию коррупции ежегодно на Интернет-сайте Управления проводится онлайн-опрос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 в Управлении Федерального казначейства по Курганской области или нарушениях требований к служебному поведению федеральных государственных служащих Управления Федерального казначейства по Курганской области посредством:</w:t>
            </w:r>
          </w:p>
          <w:p w:rsidR="00301618" w:rsidRPr="005D6AB4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– «телефона доверия» по вопросам противодействия коррупции;</w:t>
            </w:r>
          </w:p>
          <w:p w:rsidR="00301618" w:rsidRPr="005D6AB4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– приема электронных сообщений 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официальный Интернет-сайт Управления Федерального казначейства по Курганской области</w:t>
            </w:r>
          </w:p>
        </w:tc>
        <w:tc>
          <w:tcPr>
            <w:tcW w:w="7371" w:type="dxa"/>
            <w:shd w:val="clear" w:color="auto" w:fill="auto"/>
          </w:tcPr>
          <w:p w:rsidR="00301618" w:rsidRPr="00682C14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14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оперативного представления гражданами и организациями информации о фактах коррупции в Управлении Федерального казначейства по Курганской области или нарушениях требований к служебному поведению федеральных государственных служащих Управления Федерального казначейства по Курганской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«телефона доверия»</w:t>
            </w:r>
            <w:r w:rsidRPr="00682C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01618" w:rsidRPr="00945E4F" w:rsidRDefault="00301618" w:rsidP="00D7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14">
              <w:rPr>
                <w:rFonts w:ascii="Times New Roman" w:hAnsi="Times New Roman" w:cs="Times New Roman"/>
                <w:sz w:val="24"/>
                <w:szCs w:val="24"/>
              </w:rPr>
              <w:t>На Интернет-сайте Управления функционируют разделы «Обращения граждан» и «Обращения организаций». Порядок рассмотрения обращений граждан и организаций регламентирован приказом Управления от 09.10.2019 № 565 «Об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лиц».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сообщения с 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Федерального казначейства по Курганской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поступают на официальный ящик электронной почты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 обращений от граждан и организаций по фактам коррупции в Управлении не поступало.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7371" w:type="dxa"/>
            <w:shd w:val="clear" w:color="auto" w:fill="auto"/>
          </w:tcPr>
          <w:p w:rsidR="00301618" w:rsidRPr="00B96F41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1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2C14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проводился мониторинг сайтов территориальных органов Федерального казначейства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82C14">
              <w:rPr>
                <w:rFonts w:ascii="Times New Roman" w:hAnsi="Times New Roman" w:cs="Times New Roman"/>
                <w:sz w:val="24"/>
                <w:szCs w:val="24"/>
              </w:rPr>
              <w:t>сайта Федерального казначейства в части размещающихся отчетов по обращениям граждан.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взаимодействия Управления Федерального казначейства по Курганской области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7371" w:type="dxa"/>
            <w:shd w:val="clear" w:color="auto" w:fill="auto"/>
          </w:tcPr>
          <w:p w:rsidR="00301618" w:rsidRPr="00945E4F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Style w:val="FontStyle33"/>
                <w:sz w:val="24"/>
                <w:szCs w:val="24"/>
              </w:rPr>
              <w:t>В состав Комиссии по соблюдению требований к служебному поведению федеральных государственных гражданских служащих Управления и урегулированию конфликта интересов включены два представителя высших учебных заведений, деятельность которых связана с государственной службой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Управления Федерального казначейства по Курганской области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Управлением Федерального казначейства по Курганской области, и придании гласности фактов коррупции в Управлении Федерального казначейства по Курганской области </w:t>
            </w:r>
          </w:p>
        </w:tc>
        <w:tc>
          <w:tcPr>
            <w:tcW w:w="7371" w:type="dxa"/>
            <w:shd w:val="clear" w:color="auto" w:fill="auto"/>
          </w:tcPr>
          <w:p w:rsidR="00301618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не взаимодействовало со средствами массовой информации в связи с отсутствием фактов коррупции в Управлении Федерального казначейства по Курганской области.</w:t>
            </w:r>
          </w:p>
          <w:p w:rsidR="00301618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оснований (фактов коррупции) для освещения взаимодействия со СМИ по данному направлению не осуществлялось. Несмотря на это, работа по</w:t>
            </w:r>
            <w:r>
              <w:t xml:space="preserve"> </w:t>
            </w:r>
            <w:r w:rsidRPr="00E52B8A">
              <w:rPr>
                <w:rFonts w:ascii="Times New Roman" w:hAnsi="Times New Roman" w:cs="Times New Roman"/>
                <w:sz w:val="24"/>
                <w:szCs w:val="24"/>
              </w:rPr>
              <w:t>освещени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52B8A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противодействию коррупции, принимаемых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осуществляется, в том числе с использованием инструментов открытости в деятельности Управления. Так, информация по вопросам противодействия коррупции размещается на сайте Управления с соблюдением требований Приказа Минтруда России № 530.</w:t>
            </w:r>
          </w:p>
          <w:p w:rsidR="00301618" w:rsidRPr="00B96F41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публикаций в средствах массовой информации и в социальных сетях о фактах проявления коррупции в Управлении Федерального казначейства по </w:t>
            </w:r>
            <w:proofErr w:type="gramStart"/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Курганской области</w:t>
            </w:r>
            <w:proofErr w:type="gramEnd"/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проверки таких фактов</w:t>
            </w:r>
          </w:p>
        </w:tc>
        <w:tc>
          <w:tcPr>
            <w:tcW w:w="7371" w:type="dxa"/>
            <w:shd w:val="clear" w:color="auto" w:fill="auto"/>
          </w:tcPr>
          <w:p w:rsidR="00301618" w:rsidRPr="00EB093B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14">
              <w:rPr>
                <w:rFonts w:ascii="Times New Roman" w:hAnsi="Times New Roman" w:cs="Times New Roman"/>
                <w:sz w:val="24"/>
                <w:szCs w:val="24"/>
              </w:rPr>
              <w:t>Ежемесячно проводится мониторинг публикаций в СМИ о фактах коррупции в Управлении, за указанный период информация не обнаружена.</w:t>
            </w:r>
          </w:p>
        </w:tc>
      </w:tr>
      <w:tr w:rsidR="00301618" w:rsidRPr="00B96F41" w:rsidTr="006415EC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3" w:type="dxa"/>
            <w:gridSpan w:val="2"/>
            <w:shd w:val="clear" w:color="auto" w:fill="auto"/>
          </w:tcPr>
          <w:p w:rsidR="00301618" w:rsidRPr="00682C1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Управления Федерального казначейства по Курганской области, направленные на противодействие коррупции с учетом специфики деятельности </w:t>
            </w:r>
            <w:proofErr w:type="gramStart"/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Управления  Федерального</w:t>
            </w:r>
            <w:proofErr w:type="gramEnd"/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 казначейства по Курганской области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D75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контрольно-надзорных функций Управления Федерального казначейства по Курганской области</w:t>
            </w:r>
          </w:p>
        </w:tc>
        <w:tc>
          <w:tcPr>
            <w:tcW w:w="7371" w:type="dxa"/>
            <w:shd w:val="clear" w:color="auto" w:fill="auto"/>
          </w:tcPr>
          <w:p w:rsidR="00301618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2020 году постановлениями Правительства Российской Федерации утверждены 8 Федеральных стандартов внутреннего государственного (муниципального) финансового контроля. В соответствии с утвержденными Федеральными стандартами внесены изменения в положения об отделах (контрольно-ревизионный отдел в финансово-бюджетной сфере, организационно-аналитический отдел), положение о Контрольной комиссии УФК по Курганской области. </w:t>
            </w:r>
          </w:p>
          <w:p w:rsidR="00301618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соответствии с постановлениями Правительства Российской Федерации от 03.04.2020 № 438 и от 28.07.2020 № 1129 и рекомендациями Федерального казначейства в связи со сложившейся эпидемиологической обстановкой в регионе откорректирован план контрольных мероприятий УФК по Курганской области в финансово-бюджетной сфере на 2020 год, плановые проверки проводились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камерально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часть камеральных проверок проводилась специалистами в удаленном режиме работы, увеличилось количество внеплановых контрольных мероприятий, проведенных по требованиям органов прокуратуры.</w:t>
            </w:r>
          </w:p>
          <w:p w:rsidR="00301618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ходе проведения контрольных мероприятий контролеры-ревизоры в создавшихся условиях используют необходимую информацию из государственных информационных систем Федерального казначейства и Минфина России: АС ФК, Электронный бюджет,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ЕИС, ЕГРЮЛ и другим.</w:t>
            </w:r>
          </w:p>
          <w:p w:rsidR="00301618" w:rsidRPr="00EB093B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со сложившейся эпидемиологической обстановкой в регионе в соответствии с действующим законодательством и требованиями по безопасности в создавшихся условиях сотрудники отделов были переведены на удаленную работу, обеспечивающую выполнение возложенных функций и задач. Сотрудники, принимающие участие в контрольных мероприятиях, обеспечены новыми ноутбуками.</w:t>
            </w:r>
          </w:p>
        </w:tc>
      </w:tr>
      <w:tr w:rsidR="00301618" w:rsidRPr="00B96F41" w:rsidTr="00301618">
        <w:tc>
          <w:tcPr>
            <w:tcW w:w="685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112" w:type="dxa"/>
            <w:shd w:val="clear" w:color="auto" w:fill="auto"/>
          </w:tcPr>
          <w:p w:rsidR="00301618" w:rsidRPr="005D6AB4" w:rsidRDefault="00301618" w:rsidP="00301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выполнению </w:t>
            </w:r>
            <w:proofErr w:type="gramStart"/>
            <w:r w:rsidRPr="005D6AB4">
              <w:rPr>
                <w:rFonts w:ascii="Times New Roman" w:hAnsi="Times New Roman" w:cs="Times New Roman"/>
                <w:sz w:val="24"/>
                <w:szCs w:val="24"/>
              </w:rPr>
              <w:t>Управлением  Федерального</w:t>
            </w:r>
            <w:proofErr w:type="gramEnd"/>
            <w:r w:rsidRPr="005D6AB4">
              <w:rPr>
                <w:rFonts w:ascii="Times New Roman" w:hAnsi="Times New Roman" w:cs="Times New Roman"/>
                <w:sz w:val="24"/>
                <w:szCs w:val="24"/>
              </w:rPr>
              <w:t xml:space="preserve"> казначейства по Курганской области относящихся к его компетенции отдельных поручений, предусмотренных положениями Указа Президента Российской Федерации от 29 июня 2018 г. № 378 «О Национальном плане противодействия коррупции на 2018–2020 годы»</w:t>
            </w:r>
          </w:p>
        </w:tc>
        <w:tc>
          <w:tcPr>
            <w:tcW w:w="7371" w:type="dxa"/>
            <w:shd w:val="clear" w:color="auto" w:fill="auto"/>
          </w:tcPr>
          <w:p w:rsidR="00301618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устранения коррупционных проявлений в отношении сотрудников отделов все контрольные мероприятия проводятся проверочными (ревизионными) группами в количестве не менее 2 специалистов. Все принимающие участие в контрольных мероприятиях специалисты обеспечены ноутбуками с доступом в сеть Интернет (в целях оперативного информирования руководства о ходе контрольного мероприятия, возникающих вопросах, взаимодействия с другими структурными подразделениями Управления), нормативной базой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(на ноутбуках), флэш-накопителями. Доставка специалистов на удаленно расположенные объекты (субъекты) контроля осуществляется автотранспортом Управления.</w:t>
            </w:r>
          </w:p>
          <w:p w:rsidR="00301618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Интернет-сайте Управления размещена информация о всех контрольных мероприятиях, работе Контрольной комиссии Управления, плану контрольных мероприятий на год, отчетность о состоянии контроля в финансово-бюджетной сфере.</w:t>
            </w:r>
          </w:p>
          <w:p w:rsidR="00301618" w:rsidRPr="00B96F41" w:rsidRDefault="00301618" w:rsidP="00301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поступившие поручения Федерального казначейства, главного федерального инспектора аппарата полномочного представителя Президента Российской Федерации в Уральском федеральном округе, правоохранительных органов, требования органов прокуратуры выполнены своевременно.</w:t>
            </w:r>
          </w:p>
        </w:tc>
      </w:tr>
      <w:tr w:rsidR="00301618" w:rsidRPr="00E310D7" w:rsidTr="00301618">
        <w:tc>
          <w:tcPr>
            <w:tcW w:w="685" w:type="dxa"/>
            <w:shd w:val="clear" w:color="auto" w:fill="auto"/>
          </w:tcPr>
          <w:p w:rsidR="00301618" w:rsidRPr="00B96F41" w:rsidRDefault="00301618" w:rsidP="00301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2" w:type="dxa"/>
            <w:shd w:val="clear" w:color="auto" w:fill="auto"/>
          </w:tcPr>
          <w:p w:rsidR="00301618" w:rsidRPr="00B96F41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1">
              <w:rPr>
                <w:rFonts w:ascii="Times New Roman" w:hAnsi="Times New Roman" w:cs="Times New Roman"/>
                <w:sz w:val="24"/>
                <w:szCs w:val="24"/>
              </w:rPr>
              <w:t>Оснащение техническими средствами, обеспечивающими предупреждение коррупции, мест для взаимодействия с гражданами и юридическими лицами</w:t>
            </w:r>
          </w:p>
        </w:tc>
        <w:tc>
          <w:tcPr>
            <w:tcW w:w="7371" w:type="dxa"/>
            <w:shd w:val="clear" w:color="auto" w:fill="auto"/>
          </w:tcPr>
          <w:p w:rsidR="00301618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04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оснащено средствами видеонаблюдения.</w:t>
            </w:r>
          </w:p>
          <w:p w:rsidR="00301618" w:rsidRPr="00E310D7" w:rsidRDefault="00301618" w:rsidP="00D75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аудиозаписей заседаний контрольной комиссии Управления</w:t>
            </w:r>
          </w:p>
        </w:tc>
      </w:tr>
    </w:tbl>
    <w:p w:rsidR="00EA5CE0" w:rsidRDefault="00EA5CE0" w:rsidP="00EA5CE0">
      <w:bookmarkStart w:id="0" w:name="_GoBack"/>
      <w:bookmarkEnd w:id="0"/>
    </w:p>
    <w:sectPr w:rsidR="00EA5CE0" w:rsidSect="00756EDA">
      <w:headerReference w:type="default" r:id="rId7"/>
      <w:pgSz w:w="16838" w:h="11905" w:orient="landscape"/>
      <w:pgMar w:top="1134" w:right="567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527" w:rsidRDefault="00FA2527" w:rsidP="007A689C">
      <w:pPr>
        <w:spacing w:after="0" w:line="240" w:lineRule="auto"/>
      </w:pPr>
      <w:r>
        <w:separator/>
      </w:r>
    </w:p>
  </w:endnote>
  <w:endnote w:type="continuationSeparator" w:id="0">
    <w:p w:rsidR="00FA2527" w:rsidRDefault="00FA2527" w:rsidP="007A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527" w:rsidRDefault="00FA2527" w:rsidP="007A689C">
      <w:pPr>
        <w:spacing w:after="0" w:line="240" w:lineRule="auto"/>
      </w:pPr>
      <w:r>
        <w:separator/>
      </w:r>
    </w:p>
  </w:footnote>
  <w:footnote w:type="continuationSeparator" w:id="0">
    <w:p w:rsidR="00FA2527" w:rsidRDefault="00FA2527" w:rsidP="007A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627854392"/>
      <w:docPartObj>
        <w:docPartGallery w:val="Page Numbers (Top of Page)"/>
        <w:docPartUnique/>
      </w:docPartObj>
    </w:sdtPr>
    <w:sdtEndPr/>
    <w:sdtContent>
      <w:p w:rsidR="00D95721" w:rsidRPr="007A689C" w:rsidRDefault="00D9572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A689C">
          <w:rPr>
            <w:rFonts w:ascii="Times New Roman" w:hAnsi="Times New Roman" w:cs="Times New Roman"/>
            <w:sz w:val="24"/>
          </w:rPr>
          <w:fldChar w:fldCharType="begin"/>
        </w:r>
        <w:r w:rsidRPr="007A689C">
          <w:rPr>
            <w:rFonts w:ascii="Times New Roman" w:hAnsi="Times New Roman" w:cs="Times New Roman"/>
            <w:sz w:val="24"/>
          </w:rPr>
          <w:instrText>PAGE   \* MERGEFORMAT</w:instrText>
        </w:r>
        <w:r w:rsidRPr="007A689C">
          <w:rPr>
            <w:rFonts w:ascii="Times New Roman" w:hAnsi="Times New Roman" w:cs="Times New Roman"/>
            <w:sz w:val="24"/>
          </w:rPr>
          <w:fldChar w:fldCharType="separate"/>
        </w:r>
        <w:r w:rsidR="00D7521C">
          <w:rPr>
            <w:rFonts w:ascii="Times New Roman" w:hAnsi="Times New Roman" w:cs="Times New Roman"/>
            <w:noProof/>
            <w:sz w:val="24"/>
          </w:rPr>
          <w:t>10</w:t>
        </w:r>
        <w:r w:rsidRPr="007A689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D7"/>
    <w:rsid w:val="000179CD"/>
    <w:rsid w:val="00023A44"/>
    <w:rsid w:val="000240F2"/>
    <w:rsid w:val="00036C4D"/>
    <w:rsid w:val="00036E3F"/>
    <w:rsid w:val="00073BB7"/>
    <w:rsid w:val="00082D61"/>
    <w:rsid w:val="00086185"/>
    <w:rsid w:val="000B1B79"/>
    <w:rsid w:val="000B63DA"/>
    <w:rsid w:val="000C3711"/>
    <w:rsid w:val="000D3DB0"/>
    <w:rsid w:val="000E170B"/>
    <w:rsid w:val="00102AFD"/>
    <w:rsid w:val="001069CA"/>
    <w:rsid w:val="00114CAF"/>
    <w:rsid w:val="00127116"/>
    <w:rsid w:val="00144F4B"/>
    <w:rsid w:val="001466C2"/>
    <w:rsid w:val="00160A09"/>
    <w:rsid w:val="001639E1"/>
    <w:rsid w:val="0016554C"/>
    <w:rsid w:val="00170666"/>
    <w:rsid w:val="001C418C"/>
    <w:rsid w:val="001C549A"/>
    <w:rsid w:val="001E08E5"/>
    <w:rsid w:val="001E4C18"/>
    <w:rsid w:val="001F47DF"/>
    <w:rsid w:val="00212A62"/>
    <w:rsid w:val="0026473C"/>
    <w:rsid w:val="002732F2"/>
    <w:rsid w:val="002945B5"/>
    <w:rsid w:val="002E65BC"/>
    <w:rsid w:val="002F4F1F"/>
    <w:rsid w:val="00301618"/>
    <w:rsid w:val="003046CC"/>
    <w:rsid w:val="0034207D"/>
    <w:rsid w:val="003467D6"/>
    <w:rsid w:val="00350A30"/>
    <w:rsid w:val="00352FDB"/>
    <w:rsid w:val="003552E5"/>
    <w:rsid w:val="00360458"/>
    <w:rsid w:val="00370427"/>
    <w:rsid w:val="003809E2"/>
    <w:rsid w:val="003F3E84"/>
    <w:rsid w:val="00412BC3"/>
    <w:rsid w:val="00431600"/>
    <w:rsid w:val="00432984"/>
    <w:rsid w:val="00470624"/>
    <w:rsid w:val="00490D61"/>
    <w:rsid w:val="004C3C6B"/>
    <w:rsid w:val="004D5059"/>
    <w:rsid w:val="0057284F"/>
    <w:rsid w:val="00577FF0"/>
    <w:rsid w:val="005C7D83"/>
    <w:rsid w:val="005D6AB4"/>
    <w:rsid w:val="005E6979"/>
    <w:rsid w:val="0060280A"/>
    <w:rsid w:val="00606E62"/>
    <w:rsid w:val="00607A57"/>
    <w:rsid w:val="00634B01"/>
    <w:rsid w:val="006504B9"/>
    <w:rsid w:val="00665A25"/>
    <w:rsid w:val="006736DD"/>
    <w:rsid w:val="006805D3"/>
    <w:rsid w:val="006844E5"/>
    <w:rsid w:val="00687C71"/>
    <w:rsid w:val="006E3B1F"/>
    <w:rsid w:val="006F22CE"/>
    <w:rsid w:val="007078A9"/>
    <w:rsid w:val="00741636"/>
    <w:rsid w:val="00744774"/>
    <w:rsid w:val="00756EDA"/>
    <w:rsid w:val="00767AF2"/>
    <w:rsid w:val="00770652"/>
    <w:rsid w:val="00776F11"/>
    <w:rsid w:val="00791E2E"/>
    <w:rsid w:val="007A689C"/>
    <w:rsid w:val="007A767D"/>
    <w:rsid w:val="007C15CE"/>
    <w:rsid w:val="00824EF5"/>
    <w:rsid w:val="00844DCC"/>
    <w:rsid w:val="00850DD5"/>
    <w:rsid w:val="00851051"/>
    <w:rsid w:val="00876C2F"/>
    <w:rsid w:val="008803A7"/>
    <w:rsid w:val="00887FD6"/>
    <w:rsid w:val="008A1D5F"/>
    <w:rsid w:val="008F0187"/>
    <w:rsid w:val="009411D2"/>
    <w:rsid w:val="00944E16"/>
    <w:rsid w:val="00945E4F"/>
    <w:rsid w:val="00956A81"/>
    <w:rsid w:val="009933F0"/>
    <w:rsid w:val="009A3C0B"/>
    <w:rsid w:val="009B7F4E"/>
    <w:rsid w:val="009E0054"/>
    <w:rsid w:val="009F1BA7"/>
    <w:rsid w:val="009F2117"/>
    <w:rsid w:val="00A22675"/>
    <w:rsid w:val="00A73AF8"/>
    <w:rsid w:val="00AD45DE"/>
    <w:rsid w:val="00AF2A04"/>
    <w:rsid w:val="00B32858"/>
    <w:rsid w:val="00B416BB"/>
    <w:rsid w:val="00B64964"/>
    <w:rsid w:val="00B6716E"/>
    <w:rsid w:val="00B74E68"/>
    <w:rsid w:val="00B93AC8"/>
    <w:rsid w:val="00B96F41"/>
    <w:rsid w:val="00BC3D49"/>
    <w:rsid w:val="00BD249E"/>
    <w:rsid w:val="00BE0549"/>
    <w:rsid w:val="00BF0290"/>
    <w:rsid w:val="00BF4707"/>
    <w:rsid w:val="00BF5F6A"/>
    <w:rsid w:val="00C258EC"/>
    <w:rsid w:val="00C3736C"/>
    <w:rsid w:val="00C43625"/>
    <w:rsid w:val="00CB46D0"/>
    <w:rsid w:val="00CC330A"/>
    <w:rsid w:val="00D04F02"/>
    <w:rsid w:val="00D176F7"/>
    <w:rsid w:val="00D3793C"/>
    <w:rsid w:val="00D61201"/>
    <w:rsid w:val="00D63012"/>
    <w:rsid w:val="00D7521C"/>
    <w:rsid w:val="00D95721"/>
    <w:rsid w:val="00DD5D02"/>
    <w:rsid w:val="00DE3590"/>
    <w:rsid w:val="00DE686B"/>
    <w:rsid w:val="00E058D4"/>
    <w:rsid w:val="00E26996"/>
    <w:rsid w:val="00E310D7"/>
    <w:rsid w:val="00E31ED0"/>
    <w:rsid w:val="00E617B6"/>
    <w:rsid w:val="00E83844"/>
    <w:rsid w:val="00E870C7"/>
    <w:rsid w:val="00E92BA1"/>
    <w:rsid w:val="00EA5CE0"/>
    <w:rsid w:val="00EB093B"/>
    <w:rsid w:val="00F11A89"/>
    <w:rsid w:val="00F11F13"/>
    <w:rsid w:val="00F22D5F"/>
    <w:rsid w:val="00F511D7"/>
    <w:rsid w:val="00F54512"/>
    <w:rsid w:val="00F85CE6"/>
    <w:rsid w:val="00F87C06"/>
    <w:rsid w:val="00F90D22"/>
    <w:rsid w:val="00F913F7"/>
    <w:rsid w:val="00F939E6"/>
    <w:rsid w:val="00FA2527"/>
    <w:rsid w:val="00FD5416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445853-7547-4BFD-A1B9-8EDFC13E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6F22CE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89C"/>
  </w:style>
  <w:style w:type="paragraph" w:styleId="a5">
    <w:name w:val="footer"/>
    <w:basedOn w:val="a"/>
    <w:link w:val="a6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89C"/>
  </w:style>
  <w:style w:type="paragraph" w:styleId="a7">
    <w:name w:val="Balloon Text"/>
    <w:basedOn w:val="a"/>
    <w:link w:val="a8"/>
    <w:uiPriority w:val="99"/>
    <w:semiHidden/>
    <w:unhideWhenUsed/>
    <w:rsid w:val="007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89C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0179CD"/>
    <w:pPr>
      <w:spacing w:after="0" w:line="240" w:lineRule="auto"/>
    </w:pPr>
  </w:style>
  <w:style w:type="character" w:customStyle="1" w:styleId="FontStyle24">
    <w:name w:val="Font Style24"/>
    <w:basedOn w:val="a0"/>
    <w:uiPriority w:val="99"/>
    <w:rsid w:val="00F87C06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rsid w:val="00F11F13"/>
    <w:rPr>
      <w:rFonts w:ascii="Times New Roman" w:hAnsi="Times New Roman" w:cs="Times New Roman" w:hint="default"/>
      <w:sz w:val="22"/>
      <w:szCs w:val="22"/>
    </w:rPr>
  </w:style>
  <w:style w:type="character" w:customStyle="1" w:styleId="FontStyle33">
    <w:name w:val="Font Style33"/>
    <w:basedOn w:val="a0"/>
    <w:uiPriority w:val="99"/>
    <w:rsid w:val="00B6716E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E058D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E0482-9F92-4882-BD3B-3AE2F6CC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3317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22182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Наталья Вадимовна</dc:creator>
  <cp:lastModifiedBy>Пермякова Ксения Борисовна</cp:lastModifiedBy>
  <cp:revision>11</cp:revision>
  <cp:lastPrinted>2018-07-11T10:07:00Z</cp:lastPrinted>
  <dcterms:created xsi:type="dcterms:W3CDTF">2020-12-01T03:01:00Z</dcterms:created>
  <dcterms:modified xsi:type="dcterms:W3CDTF">2021-02-18T04:22:00Z</dcterms:modified>
</cp:coreProperties>
</file>