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41" w:rsidRDefault="00EC6241" w:rsidP="00EC6241">
      <w:pPr>
        <w:pStyle w:val="ConsPlusNormal"/>
        <w:ind w:left="9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</w:t>
      </w:r>
      <w:r>
        <w:rPr>
          <w:rFonts w:ascii="Times New Roman" w:hAnsi="Times New Roman" w:cs="Times New Roman"/>
          <w:sz w:val="28"/>
          <w:szCs w:val="28"/>
        </w:rPr>
        <w:t>м УФК по Курганской области от 27.04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279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F6957" w:rsidRDefault="00DF6957" w:rsidP="00DF6957">
      <w:pPr>
        <w:pStyle w:val="ConsPlusNormal"/>
        <w:spacing w:line="360" w:lineRule="atLeast"/>
        <w:ind w:left="93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11D2" w:rsidRDefault="009411D2" w:rsidP="002E6630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Курганской области на 20</w:t>
      </w:r>
      <w:r w:rsidR="006A3B5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–202</w:t>
      </w:r>
      <w:r w:rsidR="006A3B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36"/>
        <w:gridCol w:w="2410"/>
        <w:gridCol w:w="1984"/>
        <w:gridCol w:w="4678"/>
      </w:tblGrid>
      <w:tr w:rsidR="00E310D7" w:rsidRPr="000537AD" w:rsidTr="004276B6">
        <w:trPr>
          <w:trHeight w:val="170"/>
          <w:tblHeader/>
        </w:trPr>
        <w:tc>
          <w:tcPr>
            <w:tcW w:w="660" w:type="dxa"/>
            <w:shd w:val="clear" w:color="auto" w:fill="auto"/>
            <w:vAlign w:val="center"/>
          </w:tcPr>
          <w:p w:rsidR="00E310D7" w:rsidRPr="000537AD" w:rsidRDefault="00E26996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34207D" w:rsidRPr="000537AD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310D7" w:rsidRPr="000537AD" w:rsidRDefault="00E310D7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310D7" w:rsidRPr="000537AD" w:rsidTr="004276B6">
        <w:trPr>
          <w:trHeight w:val="562"/>
        </w:trPr>
        <w:tc>
          <w:tcPr>
            <w:tcW w:w="660" w:type="dxa"/>
            <w:shd w:val="clear" w:color="auto" w:fill="auto"/>
          </w:tcPr>
          <w:p w:rsidR="00E310D7" w:rsidRPr="000537AD" w:rsidRDefault="00BE0549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E310D7" w:rsidRPr="000537AD" w:rsidRDefault="00BD19C2" w:rsidP="00BD19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>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предотвращения и урегулирования конфликта интересов</w:t>
            </w:r>
            <w:r w:rsidR="00E310D7"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ими должностных обязанностей</w:t>
            </w:r>
          </w:p>
        </w:tc>
      </w:tr>
      <w:tr w:rsidR="00E310D7" w:rsidRPr="000537AD" w:rsidTr="004276B6">
        <w:tc>
          <w:tcPr>
            <w:tcW w:w="660" w:type="dxa"/>
            <w:shd w:val="clear" w:color="auto" w:fill="auto"/>
          </w:tcPr>
          <w:p w:rsidR="00E310D7" w:rsidRPr="000537AD" w:rsidRDefault="00BE0549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6" w:type="dxa"/>
            <w:shd w:val="clear" w:color="auto" w:fill="auto"/>
          </w:tcPr>
          <w:p w:rsidR="00E310D7" w:rsidRPr="000537AD" w:rsidRDefault="00BD19C2" w:rsidP="002876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pacing w:val="0"/>
              </w:rPr>
              <w:t>Мониторинг и к</w:t>
            </w:r>
            <w:r w:rsidR="006A3B5A" w:rsidRPr="000537AD">
              <w:rPr>
                <w:rStyle w:val="FontStyle19"/>
                <w:spacing w:val="0"/>
              </w:rPr>
              <w:t xml:space="preserve">онтроль </w:t>
            </w:r>
            <w:r>
              <w:rPr>
                <w:rStyle w:val="FontStyle19"/>
                <w:spacing w:val="0"/>
              </w:rPr>
              <w:t xml:space="preserve">исполнения обязанностей, соблюдения </w:t>
            </w:r>
            <w:r w:rsidRPr="000537AD">
              <w:rPr>
                <w:rStyle w:val="FontStyle19"/>
                <w:spacing w:val="0"/>
              </w:rPr>
              <w:t>запретов,</w:t>
            </w:r>
            <w:r>
              <w:rPr>
                <w:rStyle w:val="FontStyle19"/>
                <w:spacing w:val="0"/>
              </w:rPr>
              <w:t xml:space="preserve"> </w:t>
            </w:r>
            <w:r w:rsidRPr="000537AD">
              <w:rPr>
                <w:rStyle w:val="FontStyle19"/>
                <w:spacing w:val="0"/>
              </w:rPr>
              <w:t>ограничений и требований, установленных</w:t>
            </w:r>
            <w:r>
              <w:rPr>
                <w:rStyle w:val="FontStyle19"/>
                <w:spacing w:val="0"/>
              </w:rPr>
              <w:t xml:space="preserve"> законодательством Российской Федерации </w:t>
            </w:r>
            <w:r w:rsidRPr="000537AD">
              <w:rPr>
                <w:rStyle w:val="FontStyle19"/>
                <w:spacing w:val="0"/>
              </w:rPr>
              <w:t xml:space="preserve">в целях противодействия </w:t>
            </w:r>
            <w:proofErr w:type="gramStart"/>
            <w:r w:rsidRPr="000537AD">
              <w:rPr>
                <w:rStyle w:val="FontStyle19"/>
                <w:spacing w:val="0"/>
              </w:rPr>
              <w:t xml:space="preserve">коррупции, </w:t>
            </w:r>
            <w:r>
              <w:rPr>
                <w:rStyle w:val="FontStyle19"/>
                <w:spacing w:val="0"/>
              </w:rPr>
              <w:t xml:space="preserve"> назначаемыми</w:t>
            </w:r>
            <w:proofErr w:type="gramEnd"/>
            <w:r>
              <w:rPr>
                <w:rStyle w:val="FontStyle19"/>
                <w:spacing w:val="0"/>
              </w:rPr>
              <w:t xml:space="preserve"> на должность и освобождаемыми от должности руководителем </w:t>
            </w:r>
            <w:r w:rsidR="006A3B5A" w:rsidRPr="000537AD">
              <w:rPr>
                <w:rStyle w:val="FontStyle19"/>
                <w:spacing w:val="0"/>
              </w:rPr>
              <w:t>Управлени</w:t>
            </w:r>
            <w:r>
              <w:rPr>
                <w:rStyle w:val="FontStyle19"/>
                <w:spacing w:val="0"/>
              </w:rPr>
              <w:t>я</w:t>
            </w:r>
            <w:r w:rsidR="006A3B5A" w:rsidRPr="000537AD">
              <w:rPr>
                <w:rStyle w:val="FontStyle19"/>
                <w:spacing w:val="0"/>
              </w:rPr>
              <w:t xml:space="preserve"> Федерального казна</w:t>
            </w:r>
            <w:r w:rsidR="000537AD" w:rsidRPr="000537AD">
              <w:rPr>
                <w:rStyle w:val="FontStyle19"/>
                <w:spacing w:val="0"/>
              </w:rPr>
              <w:t>чейства  по Курганской области</w:t>
            </w:r>
            <w:r w:rsidR="00D856C2">
              <w:rPr>
                <w:rStyle w:val="FontStyle19"/>
                <w:spacing w:val="0"/>
              </w:rPr>
              <w:t xml:space="preserve"> (далее – Управление)</w:t>
            </w:r>
            <w:r w:rsidR="002876FF">
              <w:rPr>
                <w:rStyle w:val="FontStyle19"/>
                <w:spacing w:val="0"/>
              </w:rPr>
              <w:t>,</w:t>
            </w:r>
            <w:r w:rsidR="000537AD" w:rsidRPr="000537AD">
              <w:rPr>
                <w:rStyle w:val="FontStyle19"/>
                <w:spacing w:val="0"/>
              </w:rPr>
              <w:t xml:space="preserve"> </w:t>
            </w:r>
            <w:r>
              <w:rPr>
                <w:rStyle w:val="FontStyle19"/>
                <w:spacing w:val="0"/>
              </w:rPr>
              <w:t>а также контроль соблюдения указанными лицами этических норм и правил служебного (должностного) поведения</w:t>
            </w:r>
          </w:p>
        </w:tc>
        <w:tc>
          <w:tcPr>
            <w:tcW w:w="2410" w:type="dxa"/>
            <w:shd w:val="clear" w:color="auto" w:fill="auto"/>
          </w:tcPr>
          <w:p w:rsidR="00FD1F56" w:rsidRPr="005E0699" w:rsidRDefault="005E0699" w:rsidP="00DF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1F56" w:rsidRPr="005E0699">
              <w:rPr>
                <w:rFonts w:ascii="Times New Roman" w:hAnsi="Times New Roman" w:cs="Times New Roman"/>
                <w:sz w:val="24"/>
                <w:szCs w:val="24"/>
              </w:rPr>
              <w:t xml:space="preserve">тдел государственной гражданской службы </w:t>
            </w:r>
          </w:p>
          <w:p w:rsidR="005E0699" w:rsidRPr="00541B7B" w:rsidRDefault="00FD1F56" w:rsidP="00DF6957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99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  <w:r w:rsidR="005E0699">
              <w:rPr>
                <w:rFonts w:ascii="Times New Roman" w:hAnsi="Times New Roman" w:cs="Times New Roman"/>
                <w:sz w:val="24"/>
                <w:szCs w:val="24"/>
              </w:rPr>
              <w:t>, начальники отделов Управления</w:t>
            </w:r>
          </w:p>
          <w:p w:rsidR="00E310D7" w:rsidRPr="000537AD" w:rsidRDefault="00E310D7" w:rsidP="00FD1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802CD" w:rsidRPr="00541B7B" w:rsidRDefault="006802CD" w:rsidP="00424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Ежегодно:</w:t>
            </w:r>
          </w:p>
          <w:p w:rsidR="006802CD" w:rsidRDefault="006802CD" w:rsidP="00424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В части сбора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мониторинга и контроля – до 15 декабря, в части представления доклада – </w:t>
            </w:r>
          </w:p>
          <w:p w:rsidR="006802CD" w:rsidRDefault="006802CD" w:rsidP="00424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310D7" w:rsidRPr="000537AD" w:rsidRDefault="006802CD" w:rsidP="00424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5 рабочих дней после окончания срока сбора соответствующей информации</w:t>
            </w:r>
          </w:p>
        </w:tc>
        <w:tc>
          <w:tcPr>
            <w:tcW w:w="4678" w:type="dxa"/>
            <w:shd w:val="clear" w:color="auto" w:fill="auto"/>
          </w:tcPr>
          <w:p w:rsidR="002876FF" w:rsidRPr="00541B7B" w:rsidRDefault="002876FF" w:rsidP="00287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обязанностей, соблюдения запретов, ограничений и требований, установленных законодательством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коррупции.</w:t>
            </w:r>
          </w:p>
          <w:p w:rsidR="002876FF" w:rsidRPr="00541B7B" w:rsidRDefault="002876FF" w:rsidP="00287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0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D856C2" w:rsidRPr="0006632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66320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мониторинга соблюдения гражданскими служащими Управления запретов </w:t>
            </w:r>
            <w:r w:rsidRPr="000663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ограничений и принятых мерах </w:t>
            </w:r>
            <w:r w:rsidRPr="00066320">
              <w:rPr>
                <w:rFonts w:ascii="Times New Roman" w:hAnsi="Times New Roman" w:cs="Times New Roman"/>
                <w:sz w:val="24"/>
                <w:szCs w:val="24"/>
              </w:rPr>
              <w:br/>
              <w:t>по предупреждению коррупционных правонарушений.</w:t>
            </w:r>
          </w:p>
          <w:p w:rsidR="00E310D7" w:rsidRPr="000537AD" w:rsidRDefault="00E310D7" w:rsidP="000537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3570D3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E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ind w:firstLine="10"/>
              <w:rPr>
                <w:rStyle w:val="FontStyle19"/>
                <w:spacing w:val="0"/>
              </w:rPr>
            </w:pPr>
            <w:r w:rsidRPr="00541B7B">
              <w:t xml:space="preserve">Осуществление мониторинга и анализа соблюдения гражданскими служащими, замещавшими </w:t>
            </w:r>
            <w:r w:rsidRPr="00541B7B">
              <w:lastRenderedPageBreak/>
              <w:t xml:space="preserve">должности федеральной государственной гражданской службы (далее - государственная служба) в </w:t>
            </w:r>
            <w:r w:rsidRPr="000537AD">
              <w:rPr>
                <w:rStyle w:val="FontStyle19"/>
                <w:spacing w:val="0"/>
              </w:rPr>
              <w:t>Управлени</w:t>
            </w:r>
            <w:r>
              <w:rPr>
                <w:rStyle w:val="FontStyle19"/>
                <w:spacing w:val="0"/>
              </w:rPr>
              <w:t>и</w:t>
            </w:r>
            <w:r w:rsidR="00667CB8">
              <w:rPr>
                <w:rStyle w:val="FontStyle19"/>
                <w:spacing w:val="0"/>
              </w:rPr>
              <w:t>,</w:t>
            </w:r>
            <w:r w:rsidRPr="000537AD">
              <w:rPr>
                <w:rStyle w:val="FontStyle19"/>
                <w:spacing w:val="0"/>
              </w:rPr>
              <w:t xml:space="preserve"> </w:t>
            </w:r>
            <w:r w:rsidRPr="00541B7B">
              <w:t xml:space="preserve">включенные в перечни, установленные нормативными правовыми актами Российской Федерации (далее – должности, связанные с коррупционными рисками),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государственной службы трудовых и </w:t>
            </w:r>
            <w:proofErr w:type="spellStart"/>
            <w:r w:rsidRPr="00541B7B">
              <w:t>гражданско</w:t>
            </w:r>
            <w:proofErr w:type="spellEnd"/>
            <w:r w:rsidRPr="00541B7B">
              <w:t>–правовых договоров</w:t>
            </w:r>
          </w:p>
        </w:tc>
        <w:tc>
          <w:tcPr>
            <w:tcW w:w="2410" w:type="dxa"/>
            <w:shd w:val="clear" w:color="auto" w:fill="auto"/>
          </w:tcPr>
          <w:p w:rsidR="00ED7E48" w:rsidRPr="00D14E4C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государственной </w:t>
            </w:r>
            <w:r w:rsidRPr="00D14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гражданской службы </w:t>
            </w:r>
          </w:p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Pr="00541B7B" w:rsidRDefault="00ED7E48" w:rsidP="00ED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 г.</w:t>
            </w:r>
          </w:p>
          <w:p w:rsidR="00ED7E48" w:rsidRPr="00541B7B" w:rsidRDefault="00ED7E48" w:rsidP="00ED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 г.</w:t>
            </w:r>
          </w:p>
        </w:tc>
        <w:tc>
          <w:tcPr>
            <w:tcW w:w="4678" w:type="dxa"/>
            <w:shd w:val="clear" w:color="auto" w:fill="auto"/>
          </w:tcPr>
          <w:p w:rsidR="00ED7E48" w:rsidRPr="000537AD" w:rsidRDefault="00ED7E48" w:rsidP="00DA6E3F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 w:rsidRPr="00541B7B">
              <w:lastRenderedPageBreak/>
              <w:t xml:space="preserve">Доклад руководителю </w:t>
            </w:r>
            <w:r>
              <w:t>Управления</w:t>
            </w:r>
            <w:r w:rsidRPr="00541B7B">
              <w:t xml:space="preserve"> о результатах </w:t>
            </w:r>
            <w:proofErr w:type="gramStart"/>
            <w:r w:rsidRPr="00541B7B">
              <w:t>рассмотрения</w:t>
            </w:r>
            <w:proofErr w:type="gramEnd"/>
            <w:r w:rsidRPr="00541B7B">
              <w:t xml:space="preserve"> поступивших от </w:t>
            </w:r>
            <w:r w:rsidRPr="00541B7B">
              <w:lastRenderedPageBreak/>
              <w:t>коммерческих</w:t>
            </w:r>
            <w:r w:rsidR="00DA6E3F">
              <w:t xml:space="preserve"> </w:t>
            </w:r>
            <w:r w:rsidRPr="00541B7B">
              <w:t>и некоммерческих организаций уведомлений о заключении трудовых и гражданско-правовых договоров с лицами, замещавшими должности, связанные с коррупционными рисками, а также информации о гражданских служащих, в отношении которых соответствующие уведомления от коммерческих и некоммерческих организаций не поступали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ind w:left="10" w:hanging="10"/>
              <w:rPr>
                <w:rStyle w:val="FontStyle19"/>
                <w:spacing w:val="0"/>
              </w:rPr>
            </w:pPr>
            <w:r w:rsidRPr="00541B7B">
              <w:t xml:space="preserve">Рассмотрение в </w:t>
            </w:r>
            <w:r w:rsidRPr="000537AD">
              <w:rPr>
                <w:rStyle w:val="FontStyle19"/>
                <w:spacing w:val="0"/>
              </w:rPr>
              <w:t>Управлени</w:t>
            </w:r>
            <w:r>
              <w:rPr>
                <w:rStyle w:val="FontStyle19"/>
                <w:spacing w:val="0"/>
              </w:rPr>
              <w:t>и</w:t>
            </w:r>
            <w:r w:rsidRPr="000537AD">
              <w:rPr>
                <w:rStyle w:val="FontStyle19"/>
                <w:spacing w:val="0"/>
              </w:rPr>
              <w:t xml:space="preserve"> </w:t>
            </w:r>
            <w:r w:rsidRPr="00541B7B">
              <w:t xml:space="preserve">в установленном порядке представленных гражданскими служащими </w:t>
            </w:r>
            <w:r w:rsidRPr="000537AD">
              <w:rPr>
                <w:rStyle w:val="FontStyle19"/>
                <w:spacing w:val="0"/>
              </w:rPr>
              <w:t>Управлени</w:t>
            </w:r>
            <w:r>
              <w:rPr>
                <w:rStyle w:val="FontStyle19"/>
                <w:spacing w:val="0"/>
              </w:rPr>
              <w:t>я</w:t>
            </w:r>
            <w:r w:rsidRPr="000537AD">
              <w:rPr>
                <w:rStyle w:val="FontStyle19"/>
                <w:spacing w:val="0"/>
              </w:rPr>
              <w:t xml:space="preserve"> </w:t>
            </w:r>
            <w:r w:rsidRPr="00541B7B">
              <w:t>уведомлений о намерении выполнять иную оплачиваемую работу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5 рабочих дней после окончания квартала</w:t>
            </w:r>
          </w:p>
        </w:tc>
        <w:tc>
          <w:tcPr>
            <w:tcW w:w="4678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 w:rsidRPr="00541B7B">
              <w:t xml:space="preserve">Доклад руководителю </w:t>
            </w:r>
            <w:r w:rsidRPr="000537AD">
              <w:rPr>
                <w:rStyle w:val="FontStyle19"/>
                <w:spacing w:val="0"/>
              </w:rPr>
              <w:t>Управлени</w:t>
            </w:r>
            <w:r>
              <w:rPr>
                <w:rStyle w:val="FontStyle19"/>
                <w:spacing w:val="0"/>
              </w:rPr>
              <w:t>я</w:t>
            </w:r>
            <w:r w:rsidRPr="000537AD">
              <w:rPr>
                <w:rStyle w:val="FontStyle19"/>
                <w:spacing w:val="0"/>
              </w:rPr>
              <w:t xml:space="preserve"> </w:t>
            </w:r>
            <w:r w:rsidRPr="00541B7B">
              <w:t xml:space="preserve">о результатах </w:t>
            </w:r>
            <w:proofErr w:type="gramStart"/>
            <w:r w:rsidRPr="00541B7B">
              <w:t>рассмотрения</w:t>
            </w:r>
            <w:proofErr w:type="gramEnd"/>
            <w:r w:rsidRPr="00541B7B">
              <w:t xml:space="preserve"> поступивших в соответствующем квартале уведомлений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Style5"/>
              <w:widowControl/>
              <w:ind w:hanging="13"/>
              <w:jc w:val="both"/>
              <w:rPr>
                <w:rStyle w:val="FontStyle19"/>
                <w:spacing w:val="0"/>
              </w:rPr>
            </w:pPr>
            <w:r>
              <w:t>П</w:t>
            </w:r>
            <w:r w:rsidRPr="00086185">
              <w:t xml:space="preserve">роведение </w:t>
            </w:r>
            <w:r>
              <w:t>мероприятий</w:t>
            </w:r>
            <w:r w:rsidRPr="00086185">
              <w:t xml:space="preserve"> по выявлению случаев возникновения конфликта интересов, одной из сторон которого являются лица, замещающие должности го</w:t>
            </w:r>
            <w:r>
              <w:t>сударственной службы категории «</w:t>
            </w:r>
            <w:r w:rsidRPr="00086185">
              <w:t>руководители</w:t>
            </w:r>
            <w:r>
              <w:t>»</w:t>
            </w:r>
            <w:r w:rsidRPr="00086185">
              <w:t>, и осуществление мер по предотвращению и урегулированию конфликта интересов, а т</w:t>
            </w:r>
            <w:r>
              <w:t xml:space="preserve">акже применение мер юридической ответственности, </w:t>
            </w:r>
            <w:r w:rsidRPr="00086185">
              <w:t>предусмотренн</w:t>
            </w:r>
            <w:r>
              <w:t>ых законодательством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  <w:p w:rsidR="00ED7E48" w:rsidRPr="00E310D7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4678" w:type="dxa"/>
            <w:shd w:val="clear" w:color="auto" w:fill="auto"/>
          </w:tcPr>
          <w:p w:rsidR="00ED7E48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Управления об итогах проведенной работы 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по выявлению случаев возникновения конфликта интересов, одной из сторон которого являются лица, замещающие должности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службы категории «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принятых мерах 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 w:rsidRPr="00274809">
              <w:t xml:space="preserve">Рассмотрение на заседании </w:t>
            </w:r>
            <w:r w:rsidRPr="000537AD">
              <w:rPr>
                <w:rStyle w:val="FontStyle19"/>
                <w:spacing w:val="0"/>
              </w:rPr>
              <w:t xml:space="preserve">Комиссии Управления Федерального казначейства по Курганской области по соблюдению требований к служебному поведению </w:t>
            </w:r>
            <w:r>
              <w:rPr>
                <w:rStyle w:val="FontStyle19"/>
                <w:spacing w:val="0"/>
              </w:rPr>
              <w:t>ф</w:t>
            </w:r>
            <w:r w:rsidRPr="000537AD">
              <w:rPr>
                <w:rStyle w:val="FontStyle19"/>
                <w:spacing w:val="0"/>
              </w:rPr>
              <w:t>едеральных государственных гражданских служащих Управления Федерального казначейства по Курганской области</w:t>
            </w:r>
            <w:r>
              <w:rPr>
                <w:rStyle w:val="FontStyle19"/>
                <w:spacing w:val="0"/>
              </w:rPr>
              <w:t xml:space="preserve"> (далее – Комиссия)</w:t>
            </w:r>
            <w:r w:rsidRPr="00274809">
              <w:t xml:space="preserve"> доклада о принимаемых мерах по </w:t>
            </w:r>
            <w:r w:rsidRPr="00274809">
              <w:lastRenderedPageBreak/>
              <w:t xml:space="preserve">предупреждению коррупции, в том числе о ходе реализации мероприятий настоящего Плана противодействия коррупции </w:t>
            </w:r>
            <w:r>
              <w:t>Управления</w:t>
            </w:r>
            <w:r w:rsidRPr="00274809">
              <w:t xml:space="preserve"> </w:t>
            </w:r>
            <w:r>
              <w:t xml:space="preserve">Федерального казначейства по Курганской области </w:t>
            </w:r>
            <w:r w:rsidRPr="00274809">
              <w:t>на 2021-2024 годы (далее – План)</w:t>
            </w:r>
          </w:p>
        </w:tc>
        <w:tc>
          <w:tcPr>
            <w:tcW w:w="2410" w:type="dxa"/>
            <w:shd w:val="clear" w:color="auto" w:fill="auto"/>
          </w:tcPr>
          <w:p w:rsidR="005E0699" w:rsidRPr="005E0699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государственной </w:t>
            </w:r>
            <w:r w:rsidRPr="005E069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Pr="00274809" w:rsidRDefault="00ED7E48" w:rsidP="00ED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  <w:p w:rsidR="00ED7E48" w:rsidRPr="00274809" w:rsidRDefault="00ED7E48" w:rsidP="00ED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ED7E48" w:rsidRPr="00274809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4678" w:type="dxa"/>
            <w:shd w:val="clear" w:color="auto" w:fill="auto"/>
          </w:tcPr>
          <w:p w:rsidR="00ED7E48" w:rsidRPr="00274809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На основании информации, представленной начальниками</w:t>
            </w:r>
            <w:r w:rsidR="001A2AF5"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 соответствующий доклад.</w:t>
            </w:r>
          </w:p>
          <w:p w:rsidR="00ED7E48" w:rsidRPr="00274809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Доклад заслушан на заседании Комиссии.</w:t>
            </w:r>
          </w:p>
          <w:p w:rsidR="00ED7E48" w:rsidRPr="00274809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проведена оценка качества принимаемых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мер по 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коррупции, результаты которой отражены в протоколе заседания Комиссии, при необходимости даны предложения о корректировке Плана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приема сведений о доходах, расходах, об имуществе и обязательствах имущественного характера, </w:t>
            </w:r>
            <w:proofErr w:type="gramStart"/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представля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емых  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proofErr w:type="gramEnd"/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своевременного представления указанных сведений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Pr="00274809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Ежегодно: прием основных сведений – </w:t>
            </w:r>
          </w:p>
          <w:p w:rsidR="00ED7E48" w:rsidRPr="00274809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апреля, прием уточненных сведений – </w:t>
            </w:r>
          </w:p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до 31 мая, доклад до 15 июня</w:t>
            </w:r>
          </w:p>
        </w:tc>
        <w:tc>
          <w:tcPr>
            <w:tcW w:w="4678" w:type="dxa"/>
            <w:shd w:val="clear" w:color="auto" w:fill="auto"/>
          </w:tcPr>
          <w:p w:rsidR="00ED7E48" w:rsidRPr="00274809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прием основных и уточненных сведений 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поступающих в установленном порядке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E48" w:rsidRPr="000537AD" w:rsidRDefault="00ED7E48" w:rsidP="00ED7E48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 w:rsidRPr="00274809">
              <w:t xml:space="preserve">Руководителю </w:t>
            </w:r>
            <w:r>
              <w:t>Управления</w:t>
            </w:r>
            <w:r w:rsidRPr="00274809">
              <w:t xml:space="preserve"> представлен доклад о результатах приема соответствующих сведений</w:t>
            </w:r>
          </w:p>
        </w:tc>
      </w:tr>
      <w:tr w:rsidR="00ED7E48" w:rsidRPr="000537AD" w:rsidTr="004276B6">
        <w:trPr>
          <w:trHeight w:val="2262"/>
        </w:trPr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размещению и размещение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 – телекоммуникационной сети «Интернет» (далее –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Pr="00274809" w:rsidRDefault="00ED7E48" w:rsidP="00ED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Ежегодно 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678" w:type="dxa"/>
            <w:shd w:val="clear" w:color="auto" w:fill="auto"/>
          </w:tcPr>
          <w:p w:rsidR="00ED7E48" w:rsidRPr="00274809" w:rsidRDefault="00ED7E48" w:rsidP="00ED7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характера, представленные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, размещены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ind w:firstLine="10"/>
              <w:rPr>
                <w:rStyle w:val="FontStyle19"/>
                <w:spacing w:val="0"/>
              </w:rPr>
            </w:pPr>
            <w:r>
              <w:t xml:space="preserve">Проведение ежегодного анализа </w:t>
            </w:r>
            <w:r w:rsidRPr="007000B5">
              <w:t xml:space="preserve">справок </w:t>
            </w:r>
            <w:r>
              <w:br/>
            </w:r>
            <w:r w:rsidRPr="007000B5">
              <w:t xml:space="preserve">о доходах, расходах, об имуществе </w:t>
            </w:r>
            <w:r>
              <w:br/>
            </w:r>
            <w:r w:rsidRPr="007000B5">
              <w:t>и обязательствах имущественного характера</w:t>
            </w:r>
            <w:r>
              <w:t xml:space="preserve">, представленных гражданскими </w:t>
            </w:r>
            <w:proofErr w:type="gramStart"/>
            <w:r>
              <w:t>служащими  Управления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4678" w:type="dxa"/>
            <w:shd w:val="clear" w:color="auto" w:fill="auto"/>
          </w:tcPr>
          <w:p w:rsidR="00ED7E48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на имя руководителя Управления с результатами проведённого анализа по отсутствию либо выявленным признакам нарушения законодательства Российской Федерации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6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ind w:firstLine="10"/>
              <w:rPr>
                <w:rStyle w:val="FontStyle19"/>
                <w:spacing w:val="0"/>
              </w:rPr>
            </w:pPr>
            <w:r>
              <w:t xml:space="preserve">Актуализация и анализ сведений, содержащихся в личных делах гражданских служащих, в том числе в анкетах, представляемых в Управление при поступлении на государственную службу, об их </w:t>
            </w:r>
            <w:r>
              <w:lastRenderedPageBreak/>
              <w:t>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государственной гражданской службы </w:t>
            </w:r>
          </w:p>
          <w:p w:rsidR="00ED7E48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 г.</w:t>
            </w:r>
          </w:p>
        </w:tc>
        <w:tc>
          <w:tcPr>
            <w:tcW w:w="4678" w:type="dxa"/>
            <w:shd w:val="clear" w:color="auto" w:fill="auto"/>
          </w:tcPr>
          <w:p w:rsidR="00ED7E48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Анкетные данные гражданских служащих актуализиро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ваны и систематизированы для проведения анализа в целях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возможного конфликта интересов</w:t>
            </w:r>
          </w:p>
        </w:tc>
      </w:tr>
      <w:tr w:rsidR="00ED7E48" w:rsidRPr="000537AD" w:rsidTr="004276B6">
        <w:tc>
          <w:tcPr>
            <w:tcW w:w="660" w:type="dxa"/>
            <w:shd w:val="clear" w:color="auto" w:fill="auto"/>
          </w:tcPr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36" w:type="dxa"/>
            <w:shd w:val="clear" w:color="auto" w:fill="auto"/>
          </w:tcPr>
          <w:p w:rsidR="00ED7E48" w:rsidRPr="00D36881" w:rsidRDefault="00ED7E48" w:rsidP="00ED7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нализ актуальных сведений, представленных гражданскими </w:t>
            </w:r>
            <w:proofErr w:type="gramStart"/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служащими,  об</w:t>
            </w:r>
            <w:proofErr w:type="gramEnd"/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D7E48" w:rsidRPr="00D36881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D7E48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  <w:p w:rsidR="00ED7E48" w:rsidRPr="00D36881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  <w:p w:rsidR="00ED7E48" w:rsidRPr="00D36881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ED7E48" w:rsidRPr="000537AD" w:rsidRDefault="00ED7E48" w:rsidP="00ED7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4678" w:type="dxa"/>
            <w:shd w:val="clear" w:color="auto" w:fill="auto"/>
          </w:tcPr>
          <w:p w:rsidR="00ED7E48" w:rsidRPr="000537AD" w:rsidRDefault="00ED7E48" w:rsidP="00ED7E48">
            <w:pPr>
              <w:pStyle w:val="Style7"/>
              <w:widowControl/>
              <w:spacing w:line="259" w:lineRule="exact"/>
              <w:ind w:firstLine="10"/>
              <w:rPr>
                <w:rStyle w:val="FontStyle19"/>
                <w:spacing w:val="0"/>
              </w:rPr>
            </w:pPr>
            <w:r w:rsidRPr="00D36881">
              <w:t xml:space="preserve">Доклад руководителю </w:t>
            </w:r>
            <w:r>
              <w:t>Управления</w:t>
            </w:r>
            <w:r w:rsidRPr="00D36881">
              <w:t xml:space="preserve"> по итогам анализа сведений гражданских служащих об их родственниках </w:t>
            </w:r>
            <w:r>
              <w:br/>
            </w:r>
            <w:r w:rsidRPr="00D36881">
              <w:t xml:space="preserve">и свойственниках с целью предотвращения </w:t>
            </w:r>
            <w:r>
              <w:br/>
            </w:r>
            <w:r w:rsidRPr="00D36881">
              <w:t>и урегулирования конфликта интересов</w:t>
            </w:r>
            <w:r>
              <w:rPr>
                <w:color w:val="FF0000"/>
              </w:rPr>
              <w:t>.</w:t>
            </w:r>
          </w:p>
        </w:tc>
      </w:tr>
      <w:tr w:rsidR="004F6A96" w:rsidRPr="000537AD" w:rsidTr="004276B6">
        <w:tc>
          <w:tcPr>
            <w:tcW w:w="660" w:type="dxa"/>
            <w:shd w:val="clear" w:color="auto" w:fill="auto"/>
          </w:tcPr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  <w:shd w:val="clear" w:color="auto" w:fill="auto"/>
          </w:tcPr>
          <w:p w:rsidR="004F6A96" w:rsidRPr="00D36881" w:rsidRDefault="004F6A96" w:rsidP="004F6A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занятий, подготовка методических материалов по антикоррупционному просвещению гражданских служащих Управления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4F6A96" w:rsidRPr="00D36881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4678" w:type="dxa"/>
            <w:shd w:val="clear" w:color="auto" w:fill="auto"/>
          </w:tcPr>
          <w:p w:rsidR="004F6A96" w:rsidRDefault="004F6A96" w:rsidP="004F6A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и проведение занятий по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антикоррупционному просвещению</w:t>
            </w:r>
            <w:r w:rsidRPr="0023185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 Управления</w:t>
            </w:r>
          </w:p>
        </w:tc>
      </w:tr>
      <w:tr w:rsidR="004F6A96" w:rsidRPr="000537AD" w:rsidTr="004276B6">
        <w:tc>
          <w:tcPr>
            <w:tcW w:w="660" w:type="dxa"/>
            <w:shd w:val="clear" w:color="auto" w:fill="auto"/>
          </w:tcPr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6" w:type="dxa"/>
            <w:shd w:val="clear" w:color="auto" w:fill="auto"/>
          </w:tcPr>
          <w:p w:rsidR="004F6A96" w:rsidRPr="00E310D7" w:rsidRDefault="004F6A96" w:rsidP="004F6A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гражданских служащих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их обучение по дополнительным профессиональным программам в области противодействия коррупции (подпункт «а» пункта 39 Национального плана противодействия коррупции)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4F6A96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</w:t>
            </w:r>
          </w:p>
          <w:p w:rsidR="004F6A96" w:rsidRPr="00282FFF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F6A96" w:rsidRPr="000537AD" w:rsidRDefault="004F6A96" w:rsidP="004F6A96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>
              <w:t>Доклад руководителю Управления по результатам участия гражданских служащих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</w:tr>
      <w:tr w:rsidR="004F6A96" w:rsidRPr="000537AD" w:rsidTr="004276B6">
        <w:tc>
          <w:tcPr>
            <w:tcW w:w="660" w:type="dxa"/>
            <w:shd w:val="clear" w:color="auto" w:fill="auto"/>
          </w:tcPr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436" w:type="dxa"/>
            <w:shd w:val="clear" w:color="auto" w:fill="auto"/>
          </w:tcPr>
          <w:p w:rsidR="004F6A96" w:rsidRPr="000537AD" w:rsidRDefault="004F6A96" w:rsidP="004F6A96">
            <w:pPr>
              <w:pStyle w:val="Style7"/>
              <w:widowControl/>
              <w:spacing w:line="259" w:lineRule="exact"/>
              <w:ind w:firstLine="10"/>
              <w:rPr>
                <w:rStyle w:val="FontStyle19"/>
                <w:spacing w:val="0"/>
              </w:rPr>
            </w:pPr>
            <w:r>
              <w:t>Обеспечение участия сотрудников, впервые поступивших на государственную службу в Управление,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(подпункт «б» пункта 39 Национального плана противодействия коррупции)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4F6A96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4F6A96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</w:t>
            </w:r>
          </w:p>
          <w:p w:rsidR="004F6A96" w:rsidRPr="00282FFF" w:rsidRDefault="004F6A96" w:rsidP="004F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F6A96" w:rsidRPr="000537AD" w:rsidRDefault="00DD0995" w:rsidP="004F6A96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>
              <w:t xml:space="preserve">Доклад руководителю Управления по результатам участия сотрудников, впервые поступивших на государственную службу в Управление, и замещающих должности, связанные с соблюдением антикоррупционных стандартов, </w:t>
            </w:r>
            <w:r>
              <w:br/>
              <w:t>в мероприятиях по профессиональному развитию в области противодействия коррупции</w:t>
            </w:r>
          </w:p>
        </w:tc>
      </w:tr>
      <w:tr w:rsidR="004F6A96" w:rsidRPr="000537AD" w:rsidTr="004276B6">
        <w:tc>
          <w:tcPr>
            <w:tcW w:w="660" w:type="dxa"/>
            <w:shd w:val="clear" w:color="auto" w:fill="auto"/>
          </w:tcPr>
          <w:p w:rsidR="004F6A96" w:rsidRPr="000537AD" w:rsidRDefault="004F6A96" w:rsidP="004F6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4F6A96" w:rsidRPr="000537AD" w:rsidRDefault="00DD0995" w:rsidP="00DD0995">
            <w:pPr>
              <w:pStyle w:val="Style5"/>
              <w:widowControl/>
              <w:spacing w:line="269" w:lineRule="exact"/>
              <w:ind w:left="-13"/>
              <w:rPr>
                <w:rStyle w:val="FontStyle19"/>
                <w:spacing w:val="0"/>
              </w:rPr>
            </w:pPr>
            <w:r>
              <w:t>Выявление и систематизация причин и условий проявления коррупции в деятельности Управления Федерального казначейства по Курганской области, мониторинг коррупционных рисков и их устранение (минимизация)</w:t>
            </w:r>
          </w:p>
        </w:tc>
      </w:tr>
      <w:tr w:rsidR="004D5997" w:rsidRPr="000537AD" w:rsidTr="004276B6">
        <w:tc>
          <w:tcPr>
            <w:tcW w:w="660" w:type="dxa"/>
            <w:shd w:val="clear" w:color="auto" w:fill="auto"/>
          </w:tcPr>
          <w:p w:rsidR="004D5997" w:rsidRPr="000537AD" w:rsidRDefault="004D5997" w:rsidP="004D5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36" w:type="dxa"/>
            <w:shd w:val="clear" w:color="auto" w:fill="auto"/>
          </w:tcPr>
          <w:p w:rsidR="004D5997" w:rsidRPr="000537AD" w:rsidRDefault="004D5997" w:rsidP="004D5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pacing w:val="0"/>
              </w:rPr>
              <w:t xml:space="preserve">Проведение </w:t>
            </w:r>
            <w:r w:rsidRPr="000537AD">
              <w:rPr>
                <w:rStyle w:val="FontStyle19"/>
                <w:spacing w:val="0"/>
              </w:rPr>
              <w:t>антикоррупционной экспертизы</w:t>
            </w:r>
            <w:r>
              <w:rPr>
                <w:rStyle w:val="FontStyle19"/>
                <w:spacing w:val="0"/>
              </w:rPr>
              <w:t xml:space="preserve"> проектов</w:t>
            </w:r>
            <w:r w:rsidRPr="000537AD">
              <w:rPr>
                <w:rStyle w:val="FontStyle19"/>
                <w:spacing w:val="0"/>
              </w:rPr>
              <w:t xml:space="preserve"> нормативных правовых актов</w:t>
            </w:r>
            <w:r>
              <w:rPr>
                <w:rStyle w:val="FontStyle19"/>
                <w:spacing w:val="0"/>
              </w:rPr>
              <w:t xml:space="preserve"> и иных</w:t>
            </w:r>
            <w:r w:rsidRPr="000537AD">
              <w:rPr>
                <w:rStyle w:val="FontStyle19"/>
                <w:spacing w:val="0"/>
              </w:rPr>
              <w:t xml:space="preserve"> документов с </w:t>
            </w:r>
            <w:proofErr w:type="gramStart"/>
            <w:r w:rsidRPr="000537AD">
              <w:rPr>
                <w:rStyle w:val="FontStyle19"/>
                <w:spacing w:val="0"/>
              </w:rPr>
              <w:t>учетом  монито</w:t>
            </w:r>
            <w:r w:rsidR="00E31783">
              <w:rPr>
                <w:rStyle w:val="FontStyle19"/>
                <w:spacing w:val="0"/>
              </w:rPr>
              <w:t>ринга</w:t>
            </w:r>
            <w:proofErr w:type="gramEnd"/>
            <w:r w:rsidR="00E31783">
              <w:rPr>
                <w:rStyle w:val="FontStyle19"/>
                <w:spacing w:val="0"/>
              </w:rPr>
              <w:t xml:space="preserve"> соответствующей  </w:t>
            </w:r>
            <w:r w:rsidRPr="000537AD">
              <w:rPr>
                <w:rStyle w:val="FontStyle19"/>
                <w:spacing w:val="0"/>
              </w:rPr>
              <w:t xml:space="preserve">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410" w:type="dxa"/>
            <w:shd w:val="clear" w:color="auto" w:fill="auto"/>
          </w:tcPr>
          <w:p w:rsidR="004D5997" w:rsidRPr="000537AD" w:rsidRDefault="004D5997" w:rsidP="004D5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shd w:val="clear" w:color="auto" w:fill="auto"/>
          </w:tcPr>
          <w:p w:rsidR="004D5997" w:rsidRDefault="004D5997" w:rsidP="004D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  <w:p w:rsidR="004D5997" w:rsidRDefault="004D5997" w:rsidP="004D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  <w:p w:rsidR="004D5997" w:rsidRDefault="004D5997" w:rsidP="004D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  <w:p w:rsidR="004D5997" w:rsidRPr="000537AD" w:rsidRDefault="004D5997" w:rsidP="004D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4678" w:type="dxa"/>
            <w:shd w:val="clear" w:color="auto" w:fill="auto"/>
          </w:tcPr>
          <w:p w:rsidR="004D5997" w:rsidRPr="000537AD" w:rsidRDefault="004D5997" w:rsidP="006878F3">
            <w:pPr>
              <w:pStyle w:val="Style7"/>
              <w:widowControl/>
              <w:spacing w:line="259" w:lineRule="exact"/>
              <w:rPr>
                <w:rStyle w:val="FontStyle19"/>
                <w:spacing w:val="0"/>
              </w:rPr>
            </w:pPr>
            <w:r>
              <w:t>Доклад руководителю Управления по результатам проведения экспертизы по исключению</w:t>
            </w:r>
            <w:r w:rsidRPr="00E310D7">
              <w:t xml:space="preserve"> коррупционных факторов в проектах но</w:t>
            </w:r>
            <w:r>
              <w:t>рмативных правовых актов</w:t>
            </w:r>
            <w:r w:rsidRPr="00E310D7">
              <w:t xml:space="preserve"> и иных </w:t>
            </w:r>
            <w:r>
              <w:t>правовых актах</w:t>
            </w:r>
            <w:r w:rsidRPr="00E310D7">
              <w:t xml:space="preserve"> </w:t>
            </w:r>
            <w:r w:rsidR="006878F3">
              <w:t>Управления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36" w:type="dxa"/>
            <w:shd w:val="clear" w:color="auto" w:fill="auto"/>
          </w:tcPr>
          <w:p w:rsidR="00EB3246" w:rsidRPr="007133FC" w:rsidRDefault="00EB3246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контрольных мероприятий, проведенных правоохранительными органами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>по предупреждению коррупционных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EB3246" w:rsidRPr="007133FC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гражданской службы и кадров</w:t>
            </w:r>
          </w:p>
        </w:tc>
        <w:tc>
          <w:tcPr>
            <w:tcW w:w="1984" w:type="dxa"/>
            <w:shd w:val="clear" w:color="auto" w:fill="auto"/>
          </w:tcPr>
          <w:p w:rsidR="00EB3246" w:rsidRPr="008F798C" w:rsidRDefault="00EB3246" w:rsidP="00EB3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 г. июнь 2023 г. июнь 2024 г.</w:t>
            </w:r>
          </w:p>
        </w:tc>
        <w:tc>
          <w:tcPr>
            <w:tcW w:w="4678" w:type="dxa"/>
            <w:shd w:val="clear" w:color="auto" w:fill="auto"/>
          </w:tcPr>
          <w:p w:rsidR="00EB3246" w:rsidRPr="007133FC" w:rsidRDefault="00EB3246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итогам проведенного мониторинга 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EB3246" w:rsidRPr="000537AD" w:rsidRDefault="00EB3246" w:rsidP="00EB3246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spacing w:val="0"/>
              </w:rPr>
            </w:pPr>
            <w:r w:rsidRPr="007A689C">
              <w:t>Мероприятия, направленн</w:t>
            </w:r>
            <w:r>
              <w:t xml:space="preserve">ые на противодействие коррупции, </w:t>
            </w:r>
            <w:r w:rsidRPr="007A689C">
              <w:t>с учетом специфики деятел</w:t>
            </w:r>
            <w:r>
              <w:t>ьности Управления Федерального казначейства по Курганской области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36" w:type="dxa"/>
            <w:shd w:val="clear" w:color="auto" w:fill="auto"/>
          </w:tcPr>
          <w:p w:rsidR="00EB3246" w:rsidRPr="007133FC" w:rsidRDefault="00EB3246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принятии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проектов, предусмотренных Указом Президента Российской Федерации от 7 мая 2018 г. № 204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br/>
              <w:t>«О национальных целях и стратегических задачах развития Российской Федерации на период до 2024 года» (пункт 19 Национального плана противодействия коррупции)</w:t>
            </w:r>
          </w:p>
        </w:tc>
        <w:tc>
          <w:tcPr>
            <w:tcW w:w="2410" w:type="dxa"/>
            <w:shd w:val="clear" w:color="auto" w:fill="auto"/>
          </w:tcPr>
          <w:p w:rsidR="00EB3246" w:rsidRPr="00224B9F" w:rsidRDefault="00DA6E3F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3246" w:rsidRPr="00224B9F">
              <w:rPr>
                <w:rFonts w:ascii="Times New Roman" w:hAnsi="Times New Roman" w:cs="Times New Roman"/>
                <w:sz w:val="24"/>
                <w:szCs w:val="24"/>
              </w:rPr>
              <w:t>ачальники</w:t>
            </w:r>
          </w:p>
          <w:p w:rsidR="000114DE" w:rsidRDefault="000114DE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отделов Управления </w:t>
            </w:r>
          </w:p>
          <w:p w:rsidR="000114DE" w:rsidRDefault="000114DE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0114DE" w:rsidRDefault="000114DE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их компетенцией, участвующие </w:t>
            </w:r>
          </w:p>
          <w:p w:rsidR="00EB3246" w:rsidRPr="00224B9F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в реализации мероприятия</w:t>
            </w:r>
          </w:p>
        </w:tc>
        <w:tc>
          <w:tcPr>
            <w:tcW w:w="1984" w:type="dxa"/>
            <w:shd w:val="clear" w:color="auto" w:fill="auto"/>
          </w:tcPr>
          <w:p w:rsidR="00EB3246" w:rsidRPr="00224B9F" w:rsidRDefault="00EB3246" w:rsidP="00EB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Ежегодно доклад: до 15 марта</w:t>
            </w:r>
          </w:p>
          <w:p w:rsidR="00EB3246" w:rsidRPr="00224B9F" w:rsidRDefault="00EB3246" w:rsidP="00EB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доклад: до 10 декабря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br/>
              <w:t>2024 г.</w:t>
            </w:r>
          </w:p>
        </w:tc>
        <w:tc>
          <w:tcPr>
            <w:tcW w:w="4678" w:type="dxa"/>
            <w:shd w:val="clear" w:color="auto" w:fill="auto"/>
          </w:tcPr>
          <w:p w:rsidR="00EB3246" w:rsidRPr="00224B9F" w:rsidRDefault="00EB3246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принятым мерам по недопущению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проектов, предусмотренных Указом Президента Российской Федерации от 7 мая 2018 г. № 204 «О национальных целях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стратегических задачах развития Российской Федерации на период до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br/>
              <w:t>2024 года» представлен руководителю Управления</w:t>
            </w:r>
          </w:p>
        </w:tc>
      </w:tr>
      <w:tr w:rsidR="001C2A92" w:rsidRPr="000537AD" w:rsidTr="004276B6">
        <w:tc>
          <w:tcPr>
            <w:tcW w:w="660" w:type="dxa"/>
            <w:shd w:val="clear" w:color="auto" w:fill="auto"/>
          </w:tcPr>
          <w:p w:rsidR="001C2A92" w:rsidRPr="000537AD" w:rsidRDefault="001C2A92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436" w:type="dxa"/>
            <w:shd w:val="clear" w:color="auto" w:fill="auto"/>
          </w:tcPr>
          <w:p w:rsidR="001C2A92" w:rsidRPr="001C2A92" w:rsidRDefault="001C2A92" w:rsidP="001C2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Межведомственн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ой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ей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е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по изучению нормативных правовых документов и их проектов на предмет </w:t>
            </w:r>
            <w:proofErr w:type="spellStart"/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коррупциогенности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при Прокуратуре Курганской области</w:t>
            </w:r>
          </w:p>
        </w:tc>
        <w:tc>
          <w:tcPr>
            <w:tcW w:w="2410" w:type="dxa"/>
            <w:shd w:val="clear" w:color="auto" w:fill="auto"/>
          </w:tcPr>
          <w:p w:rsidR="001C2A92" w:rsidRPr="00E1730E" w:rsidRDefault="00E50561" w:rsidP="008A23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highlight w:val="cy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Начальник органи</w:t>
            </w:r>
            <w:r w:rsidR="008A23E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зационно-аналитического отдела</w:t>
            </w:r>
          </w:p>
        </w:tc>
        <w:tc>
          <w:tcPr>
            <w:tcW w:w="1984" w:type="dxa"/>
            <w:shd w:val="clear" w:color="auto" w:fill="auto"/>
          </w:tcPr>
          <w:p w:rsidR="001C2A92" w:rsidRPr="00224B9F" w:rsidRDefault="001C2A92" w:rsidP="00EB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auto"/>
          </w:tcPr>
          <w:p w:rsidR="001C2A92" w:rsidRPr="00224B9F" w:rsidRDefault="001C2A92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коррупционных рисков при разработке 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нормативных правовых документов и их проектов</w:t>
            </w:r>
          </w:p>
        </w:tc>
      </w:tr>
      <w:tr w:rsidR="001C2A92" w:rsidRPr="000537AD" w:rsidTr="004276B6">
        <w:tc>
          <w:tcPr>
            <w:tcW w:w="660" w:type="dxa"/>
            <w:shd w:val="clear" w:color="auto" w:fill="auto"/>
          </w:tcPr>
          <w:p w:rsidR="001C2A92" w:rsidRDefault="001C2A92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36" w:type="dxa"/>
            <w:shd w:val="clear" w:color="auto" w:fill="auto"/>
          </w:tcPr>
          <w:p w:rsidR="001C2A92" w:rsidRPr="001C2A92" w:rsidRDefault="001C2A92" w:rsidP="00490E7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руководителя (заместителя руководителя, курирующ</w:t>
            </w:r>
            <w:r w:rsidR="00490E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-ревизионный блок) в рабочей группе по противодействию коррупции, созданной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рокуратуре Курганской области</w:t>
            </w:r>
          </w:p>
        </w:tc>
        <w:tc>
          <w:tcPr>
            <w:tcW w:w="2410" w:type="dxa"/>
            <w:shd w:val="clear" w:color="auto" w:fill="auto"/>
          </w:tcPr>
          <w:p w:rsidR="001C2A92" w:rsidRPr="001C2A92" w:rsidRDefault="0052187A" w:rsidP="001C2A9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З</w:t>
            </w:r>
            <w:r w:rsidR="001C2A92"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аместитель руководителя, курирующий контрольно-ревизионный блок в рабочей группе по противодействию коррупции, созданной при </w:t>
            </w:r>
            <w:r w:rsid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П</w:t>
            </w:r>
            <w:r w:rsidR="001C2A92"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рокуратуре Курганской области</w:t>
            </w:r>
          </w:p>
        </w:tc>
        <w:tc>
          <w:tcPr>
            <w:tcW w:w="1984" w:type="dxa"/>
            <w:shd w:val="clear" w:color="auto" w:fill="auto"/>
          </w:tcPr>
          <w:p w:rsidR="001C2A92" w:rsidRDefault="001C2A92" w:rsidP="00EB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8" w:type="dxa"/>
            <w:shd w:val="clear" w:color="auto" w:fill="auto"/>
          </w:tcPr>
          <w:p w:rsidR="001C2A92" w:rsidRDefault="001C2A92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профилактике коррупционных правонарушений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8" w:type="dxa"/>
            <w:gridSpan w:val="4"/>
            <w:shd w:val="clear" w:color="auto" w:fill="auto"/>
            <w:vAlign w:val="center"/>
          </w:tcPr>
          <w:p w:rsidR="00EB3246" w:rsidRPr="000537AD" w:rsidRDefault="00EB3246" w:rsidP="00EB3246">
            <w:pPr>
              <w:pStyle w:val="Style7"/>
              <w:widowControl/>
              <w:spacing w:line="240" w:lineRule="auto"/>
              <w:ind w:left="-13"/>
              <w:jc w:val="center"/>
            </w:pPr>
            <w:r w:rsidRPr="003608D0">
              <w:rPr>
                <w:lang w:eastAsia="en-US"/>
              </w:rPr>
              <w:t xml:space="preserve">Взаимодействие Управления Федерального казначейства по </w:t>
            </w:r>
            <w:r>
              <w:rPr>
                <w:lang w:eastAsia="en-US"/>
              </w:rPr>
              <w:t>Курганской</w:t>
            </w:r>
            <w:r w:rsidRPr="003608D0">
              <w:rPr>
                <w:lang w:eastAsia="en-US"/>
              </w:rPr>
              <w:t xml:space="preserve"> области с институтами гражданского общества и гражданами, обеспечение доступности информации о деятельности Управления Федерального казначейства по </w:t>
            </w:r>
            <w:r>
              <w:rPr>
                <w:lang w:eastAsia="en-US"/>
              </w:rPr>
              <w:t>Курганской</w:t>
            </w:r>
            <w:r w:rsidRPr="003608D0">
              <w:rPr>
                <w:lang w:eastAsia="en-US"/>
              </w:rPr>
              <w:t xml:space="preserve"> области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6" w:type="dxa"/>
            <w:shd w:val="clear" w:color="auto" w:fill="auto"/>
          </w:tcPr>
          <w:p w:rsidR="00EB3246" w:rsidRPr="000537AD" w:rsidRDefault="00EB3246" w:rsidP="00EB3246">
            <w:pPr>
              <w:pStyle w:val="Style6"/>
              <w:widowControl/>
              <w:spacing w:line="259" w:lineRule="exact"/>
              <w:jc w:val="both"/>
              <w:rPr>
                <w:rStyle w:val="FontStyle19"/>
                <w:spacing w:val="0"/>
              </w:rPr>
            </w:pPr>
            <w:r>
              <w:rPr>
                <w:rStyle w:val="FontStyle19"/>
                <w:spacing w:val="0"/>
              </w:rPr>
              <w:t>Мониторинг р</w:t>
            </w:r>
            <w:r w:rsidRPr="000537AD">
              <w:rPr>
                <w:rStyle w:val="FontStyle19"/>
                <w:spacing w:val="0"/>
              </w:rPr>
              <w:t>азмещени</w:t>
            </w:r>
            <w:r>
              <w:rPr>
                <w:rStyle w:val="FontStyle19"/>
                <w:spacing w:val="0"/>
              </w:rPr>
              <w:t>я</w:t>
            </w:r>
            <w:r w:rsidRPr="000537AD">
              <w:rPr>
                <w:rStyle w:val="FontStyle19"/>
                <w:spacing w:val="0"/>
              </w:rPr>
              <w:t xml:space="preserve"> на официальном сайте Управления в информационно-телекоммуникационной сети «Интернет» информации об антикоррупционной деятельности, ведение специализированного подраздела «Противодействие коррупции»</w:t>
            </w:r>
          </w:p>
        </w:tc>
        <w:tc>
          <w:tcPr>
            <w:tcW w:w="2410" w:type="dxa"/>
            <w:shd w:val="clear" w:color="auto" w:fill="auto"/>
          </w:tcPr>
          <w:p w:rsidR="005E0699" w:rsidRPr="00D14E4C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гражданской службы </w:t>
            </w:r>
          </w:p>
          <w:p w:rsidR="00EB3246" w:rsidRPr="000537AD" w:rsidRDefault="005E0699" w:rsidP="005E0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C">
              <w:rPr>
                <w:rFonts w:ascii="Times New Roman" w:hAnsi="Times New Roman" w:cs="Times New Roman"/>
                <w:sz w:val="24"/>
                <w:szCs w:val="24"/>
              </w:rPr>
              <w:t>и кадров</w:t>
            </w:r>
          </w:p>
        </w:tc>
        <w:tc>
          <w:tcPr>
            <w:tcW w:w="1984" w:type="dxa"/>
            <w:shd w:val="clear" w:color="auto" w:fill="auto"/>
          </w:tcPr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  <w:p w:rsidR="00EB3246" w:rsidRPr="000537AD" w:rsidRDefault="00EB3246" w:rsidP="00EB3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B3246" w:rsidRPr="000537AD" w:rsidRDefault="00EB3246" w:rsidP="00EB3246">
            <w:pPr>
              <w:pStyle w:val="Style7"/>
              <w:widowControl/>
              <w:spacing w:line="259" w:lineRule="exact"/>
              <w:ind w:firstLine="19"/>
              <w:rPr>
                <w:rStyle w:val="FontStyle19"/>
                <w:spacing w:val="0"/>
              </w:rPr>
            </w:pPr>
            <w:r>
              <w:t xml:space="preserve">Доклад руководителю Управления по итогам </w:t>
            </w:r>
            <w:proofErr w:type="gramStart"/>
            <w:r>
              <w:t>проведения  мониторинга</w:t>
            </w:r>
            <w:proofErr w:type="gramEnd"/>
            <w:r>
              <w:t xml:space="preserve"> </w:t>
            </w:r>
            <w:r w:rsidRPr="006452F8">
              <w:t xml:space="preserve">размещения на официальном сайте </w:t>
            </w:r>
            <w:r>
              <w:t xml:space="preserve">Управления </w:t>
            </w:r>
            <w:r w:rsidRPr="006452F8">
              <w:t>в информационно-телекоммуникационной сети «Интернет» информации об антикоррупционной деятельности</w:t>
            </w:r>
            <w:r>
              <w:t xml:space="preserve">. Обеспечение доступа граждан </w:t>
            </w:r>
            <w:r>
              <w:br/>
              <w:t xml:space="preserve">и институтов гражданского общества </w:t>
            </w:r>
            <w:r>
              <w:br/>
              <w:t>к информации об антикоррупционной деятельности Управления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DF6957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3246" w:rsidRPr="000537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36" w:type="dxa"/>
            <w:shd w:val="clear" w:color="auto" w:fill="auto"/>
          </w:tcPr>
          <w:p w:rsidR="00EB3246" w:rsidRPr="000537AD" w:rsidRDefault="00EB3246" w:rsidP="00EB3246">
            <w:pPr>
              <w:pStyle w:val="Style6"/>
              <w:widowControl/>
              <w:spacing w:line="259" w:lineRule="exact"/>
              <w:ind w:left="10" w:hanging="10"/>
              <w:jc w:val="both"/>
              <w:rPr>
                <w:rStyle w:val="FontStyle19"/>
                <w:spacing w:val="0"/>
              </w:rPr>
            </w:pPr>
            <w:r>
              <w:rPr>
                <w:rStyle w:val="FontStyle19"/>
                <w:spacing w:val="0"/>
              </w:rPr>
              <w:t>Мониторинг и обобщение результатов р</w:t>
            </w:r>
            <w:r w:rsidRPr="000537AD">
              <w:rPr>
                <w:rStyle w:val="FontStyle19"/>
                <w:spacing w:val="0"/>
              </w:rPr>
              <w:t>ассмотрени</w:t>
            </w:r>
            <w:r>
              <w:rPr>
                <w:rStyle w:val="FontStyle19"/>
                <w:spacing w:val="0"/>
              </w:rPr>
              <w:t>я</w:t>
            </w:r>
            <w:r w:rsidRPr="000537AD">
              <w:rPr>
                <w:rStyle w:val="FontStyle19"/>
                <w:spacing w:val="0"/>
              </w:rPr>
              <w:t xml:space="preserve"> обращений граждан и организаций </w:t>
            </w:r>
            <w:r>
              <w:rPr>
                <w:rStyle w:val="FontStyle19"/>
                <w:spacing w:val="0"/>
              </w:rPr>
              <w:t>по</w:t>
            </w:r>
            <w:r w:rsidRPr="000537AD">
              <w:rPr>
                <w:rStyle w:val="FontStyle19"/>
                <w:spacing w:val="0"/>
              </w:rPr>
              <w:t xml:space="preserve"> </w:t>
            </w:r>
            <w:r>
              <w:rPr>
                <w:rStyle w:val="FontStyle19"/>
                <w:spacing w:val="0"/>
              </w:rPr>
              <w:t>информации проявления коррупции в Управлении</w:t>
            </w:r>
            <w:r w:rsidRPr="000537AD">
              <w:rPr>
                <w:rStyle w:val="FontStyle19"/>
                <w:spacing w:val="0"/>
              </w:rPr>
              <w:t>, представленных:</w:t>
            </w:r>
          </w:p>
          <w:p w:rsidR="00EB3246" w:rsidRPr="000537AD" w:rsidRDefault="00EB3246" w:rsidP="00EB3246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0537AD">
              <w:rPr>
                <w:rStyle w:val="FontStyle19"/>
                <w:spacing w:val="0"/>
              </w:rPr>
              <w:t>-</w:t>
            </w:r>
            <w:r w:rsidRPr="000537AD">
              <w:rPr>
                <w:rStyle w:val="FontStyle19"/>
                <w:spacing w:val="0"/>
              </w:rPr>
              <w:tab/>
              <w:t>лично;</w:t>
            </w:r>
          </w:p>
          <w:p w:rsidR="00EB3246" w:rsidRPr="000537AD" w:rsidRDefault="00EB3246" w:rsidP="00EB3246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0537AD">
              <w:rPr>
                <w:rStyle w:val="FontStyle19"/>
                <w:spacing w:val="0"/>
              </w:rPr>
              <w:lastRenderedPageBreak/>
              <w:t>-</w:t>
            </w:r>
            <w:proofErr w:type="gramStart"/>
            <w:r w:rsidRPr="000537AD">
              <w:rPr>
                <w:rStyle w:val="FontStyle19"/>
                <w:spacing w:val="0"/>
              </w:rPr>
              <w:tab/>
              <w:t>«</w:t>
            </w:r>
            <w:proofErr w:type="gramEnd"/>
            <w:r w:rsidRPr="000537AD">
              <w:rPr>
                <w:rStyle w:val="FontStyle19"/>
                <w:spacing w:val="0"/>
              </w:rPr>
              <w:t>по телефону доверия»;</w:t>
            </w:r>
          </w:p>
          <w:p w:rsidR="00EB3246" w:rsidRPr="000537AD" w:rsidRDefault="00EB3246" w:rsidP="00EB3246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0537AD">
              <w:rPr>
                <w:rStyle w:val="FontStyle19"/>
                <w:spacing w:val="0"/>
              </w:rPr>
              <w:t>-</w:t>
            </w:r>
            <w:r w:rsidRPr="000537AD">
              <w:rPr>
                <w:rStyle w:val="FontStyle19"/>
                <w:spacing w:val="0"/>
              </w:rPr>
              <w:tab/>
              <w:t>в электронном виде;</w:t>
            </w:r>
          </w:p>
          <w:p w:rsidR="00EB3246" w:rsidRPr="000537AD" w:rsidRDefault="00EB3246" w:rsidP="00EB3246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0537AD">
              <w:rPr>
                <w:rStyle w:val="FontStyle19"/>
                <w:spacing w:val="0"/>
              </w:rPr>
              <w:t>-</w:t>
            </w:r>
            <w:r w:rsidRPr="000537AD">
              <w:rPr>
                <w:rStyle w:val="FontStyle19"/>
                <w:spacing w:val="0"/>
              </w:rPr>
              <w:tab/>
              <w:t>на бумажном носителе</w:t>
            </w:r>
          </w:p>
        </w:tc>
        <w:tc>
          <w:tcPr>
            <w:tcW w:w="2410" w:type="dxa"/>
            <w:shd w:val="clear" w:color="auto" w:fill="auto"/>
          </w:tcPr>
          <w:p w:rsidR="00EB3246" w:rsidRDefault="00EB3246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государственной гражданской службы и кадров</w:t>
            </w:r>
            <w:r w:rsidR="00DA6E3F">
              <w:rPr>
                <w:rFonts w:ascii="Times New Roman" w:hAnsi="Times New Roman" w:cs="Times New Roman"/>
                <w:sz w:val="24"/>
                <w:szCs w:val="24"/>
              </w:rPr>
              <w:t>, административно-</w:t>
            </w:r>
            <w:r w:rsidR="00DA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отдел</w:t>
            </w:r>
          </w:p>
        </w:tc>
        <w:tc>
          <w:tcPr>
            <w:tcW w:w="1984" w:type="dxa"/>
            <w:shd w:val="clear" w:color="auto" w:fill="auto"/>
          </w:tcPr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 г.</w:t>
            </w:r>
          </w:p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EB3246" w:rsidRDefault="00EB3246" w:rsidP="00EB3246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4678" w:type="dxa"/>
            <w:shd w:val="clear" w:color="auto" w:fill="auto"/>
          </w:tcPr>
          <w:p w:rsidR="00EB3246" w:rsidRDefault="00EB3246" w:rsidP="00EB3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Управления по итогам анализа и обобщения практики рассмотрения обращений граждан и организаций о фактах проявления коррупции в Управлении. Оперативное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реагирование на возможные факты коррупции в Управлении или нарушение требований к служебному поведению гражданских служащих Управления</w:t>
            </w:r>
          </w:p>
        </w:tc>
      </w:tr>
      <w:tr w:rsidR="00EB3246" w:rsidRPr="000537AD" w:rsidTr="004276B6">
        <w:tc>
          <w:tcPr>
            <w:tcW w:w="660" w:type="dxa"/>
            <w:shd w:val="clear" w:color="auto" w:fill="auto"/>
          </w:tcPr>
          <w:p w:rsidR="00EB3246" w:rsidRPr="000537AD" w:rsidRDefault="00DF6957" w:rsidP="00EB3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44E1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36" w:type="dxa"/>
            <w:shd w:val="clear" w:color="auto" w:fill="auto"/>
          </w:tcPr>
          <w:p w:rsidR="00820209" w:rsidRPr="00F4680B" w:rsidRDefault="00F4680B" w:rsidP="00820209">
            <w:pPr>
              <w:pStyle w:val="Style6"/>
              <w:widowControl/>
              <w:spacing w:line="259" w:lineRule="exact"/>
              <w:ind w:firstLine="10"/>
              <w:jc w:val="both"/>
              <w:rPr>
                <w:rStyle w:val="FontStyle19"/>
                <w:spacing w:val="0"/>
              </w:rPr>
            </w:pPr>
            <w:r w:rsidRPr="00F4680B">
              <w:rPr>
                <w:rStyle w:val="apple-style-span"/>
                <w:color w:val="000000"/>
                <w:szCs w:val="27"/>
                <w:shd w:val="clear" w:color="auto" w:fill="FFFFFF"/>
              </w:rPr>
              <w:t xml:space="preserve">Проведение мониторинга </w:t>
            </w:r>
            <w:r w:rsidR="006878F3">
              <w:rPr>
                <w:rStyle w:val="apple-style-span"/>
                <w:color w:val="000000"/>
                <w:szCs w:val="27"/>
                <w:shd w:val="clear" w:color="auto" w:fill="FFFFFF"/>
              </w:rPr>
              <w:t xml:space="preserve">публикаций </w:t>
            </w:r>
            <w:r w:rsidRPr="00F4680B">
              <w:rPr>
                <w:rStyle w:val="apple-style-span"/>
                <w:color w:val="000000"/>
                <w:szCs w:val="27"/>
                <w:shd w:val="clear" w:color="auto" w:fill="FFFFFF"/>
              </w:rPr>
              <w:t>средств массовой информации на предмет упоминания Управления и организация проверки информации на наличие фактов проявления коррупции в Управлении, принятия соответствующих мер при необходимости</w:t>
            </w:r>
          </w:p>
        </w:tc>
        <w:tc>
          <w:tcPr>
            <w:tcW w:w="2410" w:type="dxa"/>
            <w:shd w:val="clear" w:color="auto" w:fill="auto"/>
          </w:tcPr>
          <w:p w:rsidR="00EB3246" w:rsidRPr="00C214FE" w:rsidRDefault="00820209" w:rsidP="00820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гражданской службы и кадров, п</w:t>
            </w:r>
            <w:r w:rsidR="00EB3246">
              <w:rPr>
                <w:rFonts w:ascii="Times New Roman" w:hAnsi="Times New Roman" w:cs="Times New Roman"/>
                <w:sz w:val="24"/>
                <w:szCs w:val="24"/>
              </w:rPr>
              <w:t>омощник руководителя Управления</w:t>
            </w:r>
          </w:p>
        </w:tc>
        <w:tc>
          <w:tcPr>
            <w:tcW w:w="1984" w:type="dxa"/>
            <w:shd w:val="clear" w:color="auto" w:fill="auto"/>
          </w:tcPr>
          <w:p w:rsidR="005F40B5" w:rsidRDefault="005F40B5" w:rsidP="005F4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  <w:p w:rsidR="005F40B5" w:rsidRDefault="005F40B5" w:rsidP="005F4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EB3246" w:rsidRPr="000537AD" w:rsidRDefault="005F40B5" w:rsidP="005F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4678" w:type="dxa"/>
            <w:shd w:val="clear" w:color="auto" w:fill="auto"/>
          </w:tcPr>
          <w:p w:rsidR="00EB3246" w:rsidRPr="000537AD" w:rsidRDefault="00C44E1D" w:rsidP="00F4680B">
            <w:pPr>
              <w:pStyle w:val="Style7"/>
              <w:widowControl/>
              <w:spacing w:line="259" w:lineRule="exact"/>
              <w:ind w:firstLine="10"/>
              <w:rPr>
                <w:rStyle w:val="FontStyle19"/>
                <w:spacing w:val="0"/>
              </w:rPr>
            </w:pPr>
            <w:r>
              <w:t>Доклад руководителю Управления</w:t>
            </w:r>
            <w:r w:rsidR="00F4680B">
              <w:t xml:space="preserve"> по итогам проведения</w:t>
            </w:r>
            <w:r>
              <w:t xml:space="preserve"> </w:t>
            </w:r>
            <w:r w:rsidR="00F4680B" w:rsidRPr="00F4680B">
              <w:rPr>
                <w:rStyle w:val="apple-style-span"/>
                <w:color w:val="000000"/>
                <w:szCs w:val="27"/>
                <w:shd w:val="clear" w:color="auto" w:fill="FFFFFF"/>
              </w:rPr>
              <w:t xml:space="preserve">мониторинга </w:t>
            </w:r>
            <w:r w:rsidR="006878F3">
              <w:rPr>
                <w:rStyle w:val="apple-style-span"/>
                <w:color w:val="000000"/>
                <w:szCs w:val="27"/>
                <w:shd w:val="clear" w:color="auto" w:fill="FFFFFF"/>
              </w:rPr>
              <w:t xml:space="preserve">публикаций </w:t>
            </w:r>
            <w:r w:rsidR="00F4680B" w:rsidRPr="00F4680B">
              <w:rPr>
                <w:rStyle w:val="apple-style-span"/>
                <w:color w:val="000000"/>
                <w:szCs w:val="27"/>
                <w:shd w:val="clear" w:color="auto" w:fill="FFFFFF"/>
              </w:rPr>
              <w:t xml:space="preserve">средств массовой информации на предмет упоминания Управления и </w:t>
            </w:r>
            <w:r w:rsidR="00F4680B">
              <w:rPr>
                <w:rStyle w:val="apple-style-span"/>
                <w:color w:val="000000"/>
                <w:szCs w:val="27"/>
                <w:shd w:val="clear" w:color="auto" w:fill="FFFFFF"/>
              </w:rPr>
              <w:t xml:space="preserve">проведенной </w:t>
            </w:r>
            <w:r w:rsidR="00F4680B" w:rsidRPr="00F4680B">
              <w:rPr>
                <w:rStyle w:val="apple-style-span"/>
                <w:color w:val="000000"/>
                <w:szCs w:val="27"/>
                <w:shd w:val="clear" w:color="auto" w:fill="FFFFFF"/>
              </w:rPr>
              <w:t>проверки информации на наличие фактов проявления коррупции в Управлении</w:t>
            </w:r>
          </w:p>
        </w:tc>
      </w:tr>
      <w:tr w:rsidR="00A85E49" w:rsidRPr="000537AD" w:rsidTr="006878F3">
        <w:tc>
          <w:tcPr>
            <w:tcW w:w="660" w:type="dxa"/>
            <w:shd w:val="clear" w:color="auto" w:fill="auto"/>
          </w:tcPr>
          <w:p w:rsidR="00A85E49" w:rsidRPr="00D3228D" w:rsidRDefault="00A85E49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8" w:type="dxa"/>
            <w:gridSpan w:val="4"/>
            <w:shd w:val="clear" w:color="auto" w:fill="auto"/>
          </w:tcPr>
          <w:p w:rsidR="00A85E49" w:rsidRPr="00123B9D" w:rsidRDefault="00A85E49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A3D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Всероссийского антикоррупционного форума финансово-экономических органов </w:t>
            </w:r>
          </w:p>
        </w:tc>
      </w:tr>
      <w:tr w:rsidR="00A85E49" w:rsidRPr="000537AD" w:rsidTr="004276B6">
        <w:tc>
          <w:tcPr>
            <w:tcW w:w="660" w:type="dxa"/>
            <w:shd w:val="clear" w:color="auto" w:fill="auto"/>
          </w:tcPr>
          <w:p w:rsidR="00A85E49" w:rsidRDefault="00A85E49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36" w:type="dxa"/>
            <w:shd w:val="clear" w:color="auto" w:fill="auto"/>
          </w:tcPr>
          <w:p w:rsidR="00A85E49" w:rsidRPr="00A85E49" w:rsidRDefault="00A85E49" w:rsidP="005E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Направление информации в Федеральное казначейство о согласовании даты проведения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регионального этапа</w:t>
            </w:r>
            <w:r w:rsidRPr="00A85E49">
              <w:rPr>
                <w:rStyle w:val="cef1edeee2edeee9f8f0e8f4f2e0e1e7e0f6e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антикоррупционного форума финансово-экономических органов в </w:t>
            </w:r>
            <w:r w:rsidR="005E0699">
              <w:rPr>
                <w:rFonts w:ascii="Times New Roman" w:hAnsi="Times New Roman" w:cs="Times New Roman"/>
                <w:sz w:val="24"/>
                <w:szCs w:val="24"/>
              </w:rPr>
              <w:t>Курганской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(далее – Форум)</w:t>
            </w:r>
          </w:p>
        </w:tc>
        <w:tc>
          <w:tcPr>
            <w:tcW w:w="2410" w:type="dxa"/>
            <w:shd w:val="clear" w:color="auto" w:fill="auto"/>
          </w:tcPr>
          <w:p w:rsidR="00A85E49" w:rsidRPr="00A85E49" w:rsidRDefault="00A85E49" w:rsidP="00A8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оперативного штаба по подготовке и проведению Всероссийского антикоррупционного форума финансово-экономических органов</w:t>
            </w:r>
          </w:p>
          <w:p w:rsidR="00A85E49" w:rsidRPr="00A85E49" w:rsidRDefault="00A85E49" w:rsidP="00A85E49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в Управлении (далее – члены ОШ Управления)</w:t>
            </w:r>
          </w:p>
        </w:tc>
        <w:tc>
          <w:tcPr>
            <w:tcW w:w="1984" w:type="dxa"/>
            <w:shd w:val="clear" w:color="auto" w:fill="auto"/>
          </w:tcPr>
          <w:p w:rsidR="00A85E49" w:rsidRPr="00A85E49" w:rsidRDefault="00A85E49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В сроки, установленные Федеральным казначейством</w:t>
            </w:r>
            <w:r w:rsidRPr="00A85E4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A85E49" w:rsidRPr="00A85E49" w:rsidRDefault="00A85E49" w:rsidP="00A85E49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Информация с согласованием даты проведения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регионального этапа</w:t>
            </w:r>
            <w:r w:rsidRPr="00A85E49">
              <w:rPr>
                <w:rStyle w:val="cef1edeee2edeee9f8f0e8f4f2e0e1e7e0f6e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антикоррупционного форума финансово-экономических органов в </w:t>
            </w:r>
            <w:r w:rsidR="005E0699">
              <w:rPr>
                <w:rFonts w:ascii="Times New Roman" w:hAnsi="Times New Roman" w:cs="Times New Roman"/>
                <w:sz w:val="24"/>
                <w:szCs w:val="24"/>
              </w:rPr>
              <w:t>Курганской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направлена в Федеральное казначейство  </w:t>
            </w:r>
          </w:p>
          <w:p w:rsidR="00A85E49" w:rsidRPr="00A85E49" w:rsidRDefault="00A85E49" w:rsidP="00CA3D5D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A85E49" w:rsidRPr="000537AD" w:rsidTr="004276B6">
        <w:tc>
          <w:tcPr>
            <w:tcW w:w="660" w:type="dxa"/>
            <w:shd w:val="clear" w:color="auto" w:fill="auto"/>
          </w:tcPr>
          <w:p w:rsidR="00A85E49" w:rsidRDefault="00A85E49" w:rsidP="00A85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36" w:type="dxa"/>
            <w:shd w:val="clear" w:color="auto" w:fill="auto"/>
          </w:tcPr>
          <w:p w:rsidR="00A85E49" w:rsidRPr="00A85E49" w:rsidRDefault="00A85E49" w:rsidP="00A85E49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Размещение на сайте Управления информации о проведении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антикоррупционного форума финансово-экономических органов </w:t>
            </w:r>
          </w:p>
        </w:tc>
        <w:tc>
          <w:tcPr>
            <w:tcW w:w="2410" w:type="dxa"/>
            <w:shd w:val="clear" w:color="auto" w:fill="auto"/>
          </w:tcPr>
          <w:p w:rsidR="00A85E49" w:rsidRPr="00A85E49" w:rsidRDefault="00A85E49" w:rsidP="00A85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A85E49" w:rsidRPr="00CA3D5D" w:rsidRDefault="00CA3D5D" w:rsidP="00A85E49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Февраль – июнь 2022 г.</w:t>
            </w:r>
          </w:p>
          <w:p w:rsidR="00A85E49" w:rsidRPr="005E0699" w:rsidRDefault="00A85E49" w:rsidP="00A85E49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A85E49" w:rsidRPr="00A85E49" w:rsidRDefault="00A85E49" w:rsidP="00E50561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Информация о проведении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Всероссийского антикоррупционного форума финансово-экономических органов</w:t>
            </w:r>
            <w:r w:rsidR="00E50561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размещена на сайте Управления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36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Подготовка списка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организаций, территориальных управлений федеральных органов исполнительной власти, учебных заведений и иных организаций для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предложений об участии в конкурсах Форума (далее – Перечень рассылки)</w:t>
            </w:r>
          </w:p>
        </w:tc>
        <w:tc>
          <w:tcPr>
            <w:tcW w:w="2410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CA3D5D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Февраль  2022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г.</w:t>
            </w:r>
          </w:p>
          <w:p w:rsidR="00163B15" w:rsidRPr="005E0699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Подготовлен спис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ок</w:t>
            </w: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органов и организаций, территориальных управлений федеральных органов исполнительной власти, учебных заведений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иных организаций для направления предложений об участии в конкурсах Форума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436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Подготовка в адрес организаций письма Управления, содержащего предложения об участии в конкурсах Форума </w:t>
            </w:r>
          </w:p>
        </w:tc>
        <w:tc>
          <w:tcPr>
            <w:tcW w:w="2410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CA3D5D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Февраль – март 2022 г.</w:t>
            </w:r>
          </w:p>
          <w:p w:rsidR="00163B15" w:rsidRPr="005E0699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Письма Управления, содержащие предложения об участии в конкурсах Форума подготовлены и направлены в адрес организаций. 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436" w:type="dxa"/>
            <w:shd w:val="clear" w:color="auto" w:fill="auto"/>
          </w:tcPr>
          <w:p w:rsidR="00163B15" w:rsidRPr="00CA3D5D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Создание конкурсной комиссии</w:t>
            </w:r>
          </w:p>
          <w:p w:rsidR="00163B15" w:rsidRPr="00CA3D5D" w:rsidRDefault="00163B15" w:rsidP="00163B15">
            <w:pPr>
              <w:tabs>
                <w:tab w:val="left" w:pos="4815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163B15" w:rsidRPr="00CA3D5D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D5D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CA3D5D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gramStart"/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Апрель  2022</w:t>
            </w:r>
            <w:proofErr w:type="gramEnd"/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г.</w:t>
            </w:r>
          </w:p>
          <w:p w:rsidR="00163B15" w:rsidRPr="00CA3D5D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63B15" w:rsidRPr="00CA3D5D" w:rsidRDefault="00163B15" w:rsidP="00163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D5D">
              <w:rPr>
                <w:rFonts w:ascii="Times New Roman" w:hAnsi="Times New Roman" w:cs="Times New Roman"/>
                <w:sz w:val="24"/>
                <w:szCs w:val="24"/>
              </w:rPr>
              <w:t>Подготовка приказа Управления о создании Конкурсной комиссии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436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Прием (регистрация) заявок на участие в конкурсах Форума</w:t>
            </w:r>
          </w:p>
        </w:tc>
        <w:tc>
          <w:tcPr>
            <w:tcW w:w="2410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5E0699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до 27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мая </w:t>
            </w: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163B15" w:rsidRPr="00A85E49" w:rsidRDefault="00163B15" w:rsidP="00163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Осуществлен п</w:t>
            </w: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рием (регистрация) заявок на участие в конкурсах Форума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436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Проведение конкурсов Форума</w:t>
            </w:r>
          </w:p>
        </w:tc>
        <w:tc>
          <w:tcPr>
            <w:tcW w:w="2410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5E0699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июня </w:t>
            </w: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163B15" w:rsidRPr="00A85E49" w:rsidRDefault="00163B15" w:rsidP="00163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региональные конкурсы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творческому отображению противодействия </w:t>
            </w:r>
            <w:proofErr w:type="gramStart"/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коррупции  по</w:t>
            </w:r>
            <w:proofErr w:type="gramEnd"/>
            <w:r w:rsidRPr="00A85E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 номинациям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436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Подведение итогов работы конкурсной комиссии (определение победителей)</w:t>
            </w:r>
          </w:p>
        </w:tc>
        <w:tc>
          <w:tcPr>
            <w:tcW w:w="2410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5E0699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4678" w:type="dxa"/>
            <w:shd w:val="clear" w:color="auto" w:fill="auto"/>
          </w:tcPr>
          <w:p w:rsidR="00163B15" w:rsidRPr="00A85E49" w:rsidRDefault="00163B15" w:rsidP="00163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Региональный этап антикоррупционного форума финансово-экономических органов проведен</w:t>
            </w:r>
          </w:p>
        </w:tc>
      </w:tr>
      <w:tr w:rsidR="00163B15" w:rsidRPr="000537AD" w:rsidTr="004276B6">
        <w:tc>
          <w:tcPr>
            <w:tcW w:w="660" w:type="dxa"/>
            <w:shd w:val="clear" w:color="auto" w:fill="auto"/>
          </w:tcPr>
          <w:p w:rsidR="00163B15" w:rsidRDefault="00163B15" w:rsidP="00163B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436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>Направление отчета в Федеральное казначейство о победителях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регионального этапа Форума </w:t>
            </w:r>
            <w:r w:rsidRPr="00A85E4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для участия во втором этапе </w:t>
            </w: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Всероссийского антикоррупционного форума финансово-экономических органов</w:t>
            </w:r>
          </w:p>
        </w:tc>
        <w:tc>
          <w:tcPr>
            <w:tcW w:w="2410" w:type="dxa"/>
            <w:shd w:val="clear" w:color="auto" w:fill="auto"/>
          </w:tcPr>
          <w:p w:rsidR="00163B15" w:rsidRPr="00A85E49" w:rsidRDefault="00163B15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члены ОШ Управления</w:t>
            </w:r>
          </w:p>
        </w:tc>
        <w:tc>
          <w:tcPr>
            <w:tcW w:w="1984" w:type="dxa"/>
            <w:shd w:val="clear" w:color="auto" w:fill="auto"/>
          </w:tcPr>
          <w:p w:rsidR="00163B15" w:rsidRPr="005E0699" w:rsidRDefault="00163B15" w:rsidP="00163B15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– июль </w:t>
            </w:r>
            <w:r w:rsidRPr="00CA3D5D">
              <w:rPr>
                <w:rFonts w:ascii="Times New Roman" w:eastAsia="Liberation Serif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678" w:type="dxa"/>
            <w:shd w:val="clear" w:color="auto" w:fill="auto"/>
          </w:tcPr>
          <w:p w:rsidR="00163B15" w:rsidRPr="00A85E49" w:rsidRDefault="00163B15" w:rsidP="00163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5E49">
              <w:rPr>
                <w:rFonts w:ascii="Times New Roman" w:hAnsi="Times New Roman" w:cs="Times New Roman"/>
                <w:sz w:val="24"/>
                <w:szCs w:val="24"/>
              </w:rPr>
              <w:t>Направлен отчет в Федеральное казначейство о результатах проведения Всероссийского антикоррупционного форума финансово-экономических органов</w:t>
            </w:r>
          </w:p>
        </w:tc>
      </w:tr>
    </w:tbl>
    <w:p w:rsidR="00EA5CE0" w:rsidRDefault="00EA5CE0" w:rsidP="00EA5CE0"/>
    <w:sectPr w:rsidR="00EA5CE0" w:rsidSect="00D57024">
      <w:headerReference w:type="default" r:id="rId7"/>
      <w:pgSz w:w="16838" w:h="11905" w:orient="landscape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F5" w:rsidRDefault="001A2AF5" w:rsidP="007A689C">
      <w:pPr>
        <w:spacing w:after="0" w:line="240" w:lineRule="auto"/>
      </w:pPr>
      <w:r>
        <w:separator/>
      </w:r>
    </w:p>
  </w:endnote>
  <w:endnote w:type="continuationSeparator" w:id="0">
    <w:p w:rsidR="001A2AF5" w:rsidRDefault="001A2AF5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F5" w:rsidRDefault="001A2AF5" w:rsidP="007A689C">
      <w:pPr>
        <w:spacing w:after="0" w:line="240" w:lineRule="auto"/>
      </w:pPr>
      <w:r>
        <w:separator/>
      </w:r>
    </w:p>
  </w:footnote>
  <w:footnote w:type="continuationSeparator" w:id="0">
    <w:p w:rsidR="001A2AF5" w:rsidRDefault="001A2AF5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7854392"/>
      <w:docPartObj>
        <w:docPartGallery w:val="Page Numbers (Top of Page)"/>
        <w:docPartUnique/>
      </w:docPartObj>
    </w:sdtPr>
    <w:sdtEndPr/>
    <w:sdtContent>
      <w:p w:rsidR="001A2AF5" w:rsidRPr="007A689C" w:rsidRDefault="001A2AF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EC6241">
          <w:rPr>
            <w:rFonts w:ascii="Times New Roman" w:hAnsi="Times New Roman" w:cs="Times New Roman"/>
            <w:noProof/>
            <w:sz w:val="24"/>
          </w:rPr>
          <w:t>8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114DE"/>
    <w:rsid w:val="000179CD"/>
    <w:rsid w:val="000240F2"/>
    <w:rsid w:val="00036E3F"/>
    <w:rsid w:val="000537AD"/>
    <w:rsid w:val="00066320"/>
    <w:rsid w:val="000725A4"/>
    <w:rsid w:val="00073BB7"/>
    <w:rsid w:val="00086185"/>
    <w:rsid w:val="000A38A1"/>
    <w:rsid w:val="000B1B79"/>
    <w:rsid w:val="000B63DA"/>
    <w:rsid w:val="000C3711"/>
    <w:rsid w:val="000D3DB0"/>
    <w:rsid w:val="000E170B"/>
    <w:rsid w:val="00102AFD"/>
    <w:rsid w:val="001069CA"/>
    <w:rsid w:val="00114CAF"/>
    <w:rsid w:val="00127116"/>
    <w:rsid w:val="00144F4B"/>
    <w:rsid w:val="001466C2"/>
    <w:rsid w:val="00160A09"/>
    <w:rsid w:val="001639E1"/>
    <w:rsid w:val="00163B15"/>
    <w:rsid w:val="0016554C"/>
    <w:rsid w:val="00170666"/>
    <w:rsid w:val="001A1E8C"/>
    <w:rsid w:val="001A2AF5"/>
    <w:rsid w:val="001B1C5E"/>
    <w:rsid w:val="001C13EB"/>
    <w:rsid w:val="001C2A92"/>
    <w:rsid w:val="001C418C"/>
    <w:rsid w:val="001C549A"/>
    <w:rsid w:val="001E08E5"/>
    <w:rsid w:val="001F47DF"/>
    <w:rsid w:val="00212633"/>
    <w:rsid w:val="002129C6"/>
    <w:rsid w:val="00212A62"/>
    <w:rsid w:val="0026473C"/>
    <w:rsid w:val="002732F2"/>
    <w:rsid w:val="002876FF"/>
    <w:rsid w:val="00292A8E"/>
    <w:rsid w:val="002E65BC"/>
    <w:rsid w:val="002E6630"/>
    <w:rsid w:val="002F4F1F"/>
    <w:rsid w:val="0034207D"/>
    <w:rsid w:val="003467D6"/>
    <w:rsid w:val="00350A30"/>
    <w:rsid w:val="003552E5"/>
    <w:rsid w:val="003570D3"/>
    <w:rsid w:val="00370427"/>
    <w:rsid w:val="003809E2"/>
    <w:rsid w:val="003B42F7"/>
    <w:rsid w:val="003C7761"/>
    <w:rsid w:val="00403E2B"/>
    <w:rsid w:val="00424C7C"/>
    <w:rsid w:val="004276B6"/>
    <w:rsid w:val="00431600"/>
    <w:rsid w:val="00432984"/>
    <w:rsid w:val="00443767"/>
    <w:rsid w:val="004625F6"/>
    <w:rsid w:val="00470624"/>
    <w:rsid w:val="00490D61"/>
    <w:rsid w:val="00490E70"/>
    <w:rsid w:val="004A5D98"/>
    <w:rsid w:val="004C5D1D"/>
    <w:rsid w:val="004D5059"/>
    <w:rsid w:val="004D5997"/>
    <w:rsid w:val="004F6A96"/>
    <w:rsid w:val="0052187A"/>
    <w:rsid w:val="005471FE"/>
    <w:rsid w:val="0057284F"/>
    <w:rsid w:val="00586569"/>
    <w:rsid w:val="005B12E9"/>
    <w:rsid w:val="005D6AB4"/>
    <w:rsid w:val="005E0699"/>
    <w:rsid w:val="005E392E"/>
    <w:rsid w:val="005E6979"/>
    <w:rsid w:val="005F40B5"/>
    <w:rsid w:val="0060280A"/>
    <w:rsid w:val="00606E62"/>
    <w:rsid w:val="00607A57"/>
    <w:rsid w:val="00634B01"/>
    <w:rsid w:val="006504B9"/>
    <w:rsid w:val="00665A25"/>
    <w:rsid w:val="00667CB8"/>
    <w:rsid w:val="006736DD"/>
    <w:rsid w:val="006802CD"/>
    <w:rsid w:val="006805D3"/>
    <w:rsid w:val="006878F3"/>
    <w:rsid w:val="00687C71"/>
    <w:rsid w:val="006922D2"/>
    <w:rsid w:val="006A3B5A"/>
    <w:rsid w:val="006E3B1F"/>
    <w:rsid w:val="006F22CE"/>
    <w:rsid w:val="007078A9"/>
    <w:rsid w:val="00725568"/>
    <w:rsid w:val="007437BC"/>
    <w:rsid w:val="00744774"/>
    <w:rsid w:val="007564C8"/>
    <w:rsid w:val="00767AF2"/>
    <w:rsid w:val="00770652"/>
    <w:rsid w:val="00776F11"/>
    <w:rsid w:val="007800FF"/>
    <w:rsid w:val="007876A7"/>
    <w:rsid w:val="00791E2E"/>
    <w:rsid w:val="007A689C"/>
    <w:rsid w:val="007A767D"/>
    <w:rsid w:val="007C15CE"/>
    <w:rsid w:val="00820209"/>
    <w:rsid w:val="00824EF5"/>
    <w:rsid w:val="00825998"/>
    <w:rsid w:val="00844DCC"/>
    <w:rsid w:val="00851051"/>
    <w:rsid w:val="008803A7"/>
    <w:rsid w:val="00887FD6"/>
    <w:rsid w:val="008A1D5F"/>
    <w:rsid w:val="008A23E2"/>
    <w:rsid w:val="008B19D1"/>
    <w:rsid w:val="008F0187"/>
    <w:rsid w:val="00912C9B"/>
    <w:rsid w:val="009411D2"/>
    <w:rsid w:val="00945296"/>
    <w:rsid w:val="00945E4F"/>
    <w:rsid w:val="00956A81"/>
    <w:rsid w:val="009933F0"/>
    <w:rsid w:val="009B7F4E"/>
    <w:rsid w:val="009E0054"/>
    <w:rsid w:val="009F1BA7"/>
    <w:rsid w:val="009F2117"/>
    <w:rsid w:val="00A22675"/>
    <w:rsid w:val="00A57571"/>
    <w:rsid w:val="00A85E49"/>
    <w:rsid w:val="00A90CA3"/>
    <w:rsid w:val="00AA6F69"/>
    <w:rsid w:val="00AF2A04"/>
    <w:rsid w:val="00B00ECD"/>
    <w:rsid w:val="00B3177E"/>
    <w:rsid w:val="00B416BB"/>
    <w:rsid w:val="00B64964"/>
    <w:rsid w:val="00B74E68"/>
    <w:rsid w:val="00B93AC8"/>
    <w:rsid w:val="00B96F41"/>
    <w:rsid w:val="00BB340B"/>
    <w:rsid w:val="00BC3D49"/>
    <w:rsid w:val="00BD19C2"/>
    <w:rsid w:val="00BD249E"/>
    <w:rsid w:val="00BE0549"/>
    <w:rsid w:val="00BF0290"/>
    <w:rsid w:val="00BF0FE1"/>
    <w:rsid w:val="00BF4707"/>
    <w:rsid w:val="00BF5F6A"/>
    <w:rsid w:val="00C214FE"/>
    <w:rsid w:val="00C258EC"/>
    <w:rsid w:val="00C3736C"/>
    <w:rsid w:val="00C43625"/>
    <w:rsid w:val="00C44E1D"/>
    <w:rsid w:val="00C739A5"/>
    <w:rsid w:val="00CA3D5D"/>
    <w:rsid w:val="00CB46D0"/>
    <w:rsid w:val="00CC330A"/>
    <w:rsid w:val="00CD73C2"/>
    <w:rsid w:val="00D14E4C"/>
    <w:rsid w:val="00D50EC9"/>
    <w:rsid w:val="00D57024"/>
    <w:rsid w:val="00D61201"/>
    <w:rsid w:val="00D856C2"/>
    <w:rsid w:val="00D901E2"/>
    <w:rsid w:val="00D95721"/>
    <w:rsid w:val="00DA6E3F"/>
    <w:rsid w:val="00DD0995"/>
    <w:rsid w:val="00DD5D02"/>
    <w:rsid w:val="00DE1FD4"/>
    <w:rsid w:val="00DE3590"/>
    <w:rsid w:val="00DE686B"/>
    <w:rsid w:val="00DF6957"/>
    <w:rsid w:val="00E151B0"/>
    <w:rsid w:val="00E1730E"/>
    <w:rsid w:val="00E26996"/>
    <w:rsid w:val="00E30A2E"/>
    <w:rsid w:val="00E310D7"/>
    <w:rsid w:val="00E31783"/>
    <w:rsid w:val="00E31ED0"/>
    <w:rsid w:val="00E50561"/>
    <w:rsid w:val="00E617B6"/>
    <w:rsid w:val="00E75E46"/>
    <w:rsid w:val="00E83844"/>
    <w:rsid w:val="00E870C7"/>
    <w:rsid w:val="00E90A8B"/>
    <w:rsid w:val="00E92713"/>
    <w:rsid w:val="00E92BA1"/>
    <w:rsid w:val="00EA5CE0"/>
    <w:rsid w:val="00EB05E9"/>
    <w:rsid w:val="00EB093B"/>
    <w:rsid w:val="00EB3246"/>
    <w:rsid w:val="00EB6ACD"/>
    <w:rsid w:val="00EC6241"/>
    <w:rsid w:val="00ED7E48"/>
    <w:rsid w:val="00EE4B2C"/>
    <w:rsid w:val="00EF3763"/>
    <w:rsid w:val="00F11A89"/>
    <w:rsid w:val="00F22D5F"/>
    <w:rsid w:val="00F4680B"/>
    <w:rsid w:val="00F511D7"/>
    <w:rsid w:val="00F54512"/>
    <w:rsid w:val="00F61589"/>
    <w:rsid w:val="00F85CE6"/>
    <w:rsid w:val="00F87C06"/>
    <w:rsid w:val="00F913F7"/>
    <w:rsid w:val="00FA2527"/>
    <w:rsid w:val="00FD1E5D"/>
    <w:rsid w:val="00FD1F56"/>
    <w:rsid w:val="00FD5416"/>
    <w:rsid w:val="00FD7320"/>
    <w:rsid w:val="00FF4A4C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445853-7547-4BFD-A1B9-8EDFC13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character" w:customStyle="1" w:styleId="FontStyle24">
    <w:name w:val="Font Style24"/>
    <w:basedOn w:val="a0"/>
    <w:uiPriority w:val="99"/>
    <w:rsid w:val="00F87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A3B5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6A3B5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7571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57571"/>
    <w:rPr>
      <w:rFonts w:ascii="Franklin Gothic Book" w:hAnsi="Franklin Gothic Book" w:cs="Franklin Gothic Book"/>
      <w:b/>
      <w:bCs/>
      <w:smallCaps/>
      <w:sz w:val="20"/>
      <w:szCs w:val="20"/>
    </w:rPr>
  </w:style>
  <w:style w:type="paragraph" w:customStyle="1" w:styleId="Style6">
    <w:name w:val="Style6"/>
    <w:basedOn w:val="a"/>
    <w:uiPriority w:val="99"/>
    <w:rsid w:val="00A57571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90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2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625F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2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f1edeee2edeee9f8f0e8f4f2e0e1e7e0f6e0">
    <w:name w:val="Оceсf1нedоeeвe2нedоeeйe9 шf8рf0иe8фf4тf2 аe0бe1зe7аe0цf6аe0"/>
    <w:uiPriority w:val="99"/>
    <w:rsid w:val="004276B6"/>
    <w:rPr>
      <w:color w:val="000000"/>
    </w:rPr>
  </w:style>
  <w:style w:type="character" w:customStyle="1" w:styleId="apple-style-span">
    <w:name w:val="apple-style-span"/>
    <w:basedOn w:val="a0"/>
    <w:rsid w:val="00F4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A5DA-87A0-46AB-8064-1C104710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Пермякова Ксения Борисовна</cp:lastModifiedBy>
  <cp:revision>3</cp:revision>
  <cp:lastPrinted>2022-04-25T03:35:00Z</cp:lastPrinted>
  <dcterms:created xsi:type="dcterms:W3CDTF">2022-04-27T10:49:00Z</dcterms:created>
  <dcterms:modified xsi:type="dcterms:W3CDTF">2022-04-27T10:50:00Z</dcterms:modified>
</cp:coreProperties>
</file>