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671EC" w:rsidRDefault="004C2278">
      <w:pPr>
        <w:spacing w:before="120" w:after="120"/>
        <w:ind w:left="4394"/>
        <w:jc w:val="center"/>
        <w:rPr>
          <w:b/>
          <w:szCs w:val="26"/>
        </w:rPr>
      </w:pPr>
      <w:r>
        <w:rPr>
          <w:b/>
          <w:szCs w:val="26"/>
        </w:rPr>
        <w:t>Рекомендуемый образец</w:t>
      </w:r>
    </w:p>
    <w:tbl>
      <w:tblPr>
        <w:tblW w:w="4932" w:type="dxa"/>
        <w:tblInd w:w="4423" w:type="dxa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425"/>
        <w:gridCol w:w="4507"/>
      </w:tblGrid>
      <w:tr w:rsidR="007671EC" w:rsidTr="00105D1C">
        <w:trPr>
          <w:trHeight w:val="80"/>
        </w:trPr>
        <w:tc>
          <w:tcPr>
            <w:tcW w:w="4932" w:type="dxa"/>
            <w:gridSpan w:val="2"/>
            <w:tcBorders>
              <w:bottom w:val="single" w:sz="4" w:space="0" w:color="auto"/>
            </w:tcBorders>
          </w:tcPr>
          <w:p w:rsidR="00105D1C" w:rsidRPr="00105D1C" w:rsidRDefault="004C2278" w:rsidP="00105D1C">
            <w:pPr>
              <w:pBdr>
                <w:bottom w:val="single" w:sz="4" w:space="1" w:color="auto"/>
              </w:pBdr>
              <w:jc w:val="both"/>
              <w:rPr>
                <w:szCs w:val="28"/>
              </w:rPr>
            </w:pPr>
            <w:r w:rsidRPr="00105D1C">
              <w:rPr>
                <w:u w:val="single"/>
              </w:rPr>
              <w:t xml:space="preserve">В </w:t>
            </w:r>
            <w:r w:rsidR="00105D1C" w:rsidRPr="00105D1C">
              <w:rPr>
                <w:u w:val="single"/>
              </w:rPr>
              <w:t xml:space="preserve">Комиссию </w:t>
            </w:r>
            <w:r w:rsidR="00105D1C" w:rsidRPr="00105D1C">
              <w:rPr>
                <w:szCs w:val="28"/>
                <w:u w:val="single"/>
              </w:rPr>
              <w:t>Управления Федерального</w:t>
            </w:r>
            <w:r w:rsidR="00105D1C" w:rsidRPr="00105D1C">
              <w:rPr>
                <w:szCs w:val="28"/>
              </w:rPr>
              <w:t xml:space="preserve"> казначейства по Курганской области</w:t>
            </w:r>
            <w:r w:rsidR="00105D1C" w:rsidRPr="00105D1C">
              <w:rPr>
                <w:szCs w:val="28"/>
              </w:rPr>
              <w:t xml:space="preserve"> </w:t>
            </w:r>
            <w:r w:rsidR="00105D1C" w:rsidRPr="00105D1C">
              <w:rPr>
                <w:szCs w:val="28"/>
              </w:rPr>
              <w:t>по</w:t>
            </w:r>
          </w:p>
          <w:p w:rsidR="007671EC" w:rsidRDefault="00105D1C" w:rsidP="00105D1C">
            <w:pPr>
              <w:ind w:left="-28" w:firstLine="28"/>
              <w:jc w:val="both"/>
              <w:rPr>
                <w:sz w:val="28"/>
                <w:szCs w:val="28"/>
              </w:rPr>
            </w:pPr>
            <w:r w:rsidRPr="00105D1C">
              <w:rPr>
                <w:szCs w:val="28"/>
                <w:u w:val="single"/>
              </w:rPr>
              <w:t>соблюдению требований к служебному</w:t>
            </w:r>
            <w:r w:rsidRPr="00105D1C">
              <w:rPr>
                <w:szCs w:val="28"/>
              </w:rPr>
              <w:t xml:space="preserve"> </w:t>
            </w:r>
            <w:r w:rsidRPr="00105D1C">
              <w:rPr>
                <w:szCs w:val="28"/>
                <w:u w:val="single"/>
              </w:rPr>
              <w:t>поведению федеральных государственных</w:t>
            </w:r>
            <w:r w:rsidRPr="00105D1C">
              <w:rPr>
                <w:szCs w:val="28"/>
              </w:rPr>
              <w:t xml:space="preserve"> гражданских служа</w:t>
            </w:r>
            <w:bookmarkStart w:id="0" w:name="_GoBack"/>
            <w:bookmarkEnd w:id="0"/>
            <w:r w:rsidRPr="00105D1C">
              <w:rPr>
                <w:szCs w:val="28"/>
              </w:rPr>
              <w:t xml:space="preserve">щих и урегулированию </w:t>
            </w:r>
          </w:p>
        </w:tc>
      </w:tr>
      <w:tr w:rsidR="007671EC" w:rsidTr="00105D1C">
        <w:tc>
          <w:tcPr>
            <w:tcW w:w="4932" w:type="dxa"/>
            <w:gridSpan w:val="2"/>
            <w:tcBorders>
              <w:top w:val="single" w:sz="4" w:space="0" w:color="auto"/>
              <w:bottom w:val="single" w:sz="4" w:space="0" w:color="000000"/>
            </w:tcBorders>
          </w:tcPr>
          <w:p w:rsidR="007671EC" w:rsidRDefault="00105D1C">
            <w:pPr>
              <w:ind w:left="-28" w:firstLine="28"/>
              <w:rPr>
                <w:sz w:val="28"/>
                <w:szCs w:val="28"/>
              </w:rPr>
            </w:pPr>
            <w:r w:rsidRPr="00105D1C">
              <w:rPr>
                <w:szCs w:val="28"/>
              </w:rPr>
              <w:t>конфликта интересов</w:t>
            </w:r>
          </w:p>
        </w:tc>
      </w:tr>
      <w:tr w:rsidR="007671EC" w:rsidTr="00A249BF">
        <w:trPr>
          <w:trHeight w:val="161"/>
        </w:trPr>
        <w:tc>
          <w:tcPr>
            <w:tcW w:w="4932" w:type="dxa"/>
            <w:gridSpan w:val="2"/>
            <w:tcBorders>
              <w:top w:val="single" w:sz="4" w:space="0" w:color="000000"/>
            </w:tcBorders>
          </w:tcPr>
          <w:p w:rsidR="007671EC" w:rsidRDefault="004C2278">
            <w:pPr>
              <w:ind w:left="-28" w:firstLine="2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(наименование Комиссии</w:t>
            </w:r>
            <w:r>
              <w:rPr>
                <w:rStyle w:val="a7"/>
                <w:sz w:val="16"/>
                <w:szCs w:val="16"/>
              </w:rPr>
              <w:footnoteReference w:id="1"/>
            </w:r>
            <w:r>
              <w:rPr>
                <w:sz w:val="16"/>
                <w:szCs w:val="16"/>
              </w:rPr>
              <w:t>)</w:t>
            </w:r>
          </w:p>
        </w:tc>
      </w:tr>
      <w:tr w:rsidR="007671EC" w:rsidTr="00A249BF">
        <w:trPr>
          <w:trHeight w:val="73"/>
        </w:trPr>
        <w:tc>
          <w:tcPr>
            <w:tcW w:w="425" w:type="dxa"/>
            <w:tcBorders>
              <w:bottom w:val="single" w:sz="4" w:space="0" w:color="000000"/>
            </w:tcBorders>
            <w:vAlign w:val="bottom"/>
          </w:tcPr>
          <w:p w:rsidR="007671EC" w:rsidRDefault="004C2278">
            <w:pPr>
              <w:rPr>
                <w:sz w:val="28"/>
                <w:szCs w:val="28"/>
              </w:rPr>
            </w:pPr>
            <w:r>
              <w:t>от</w:t>
            </w:r>
          </w:p>
        </w:tc>
        <w:tc>
          <w:tcPr>
            <w:tcW w:w="4507" w:type="dxa"/>
            <w:tcBorders>
              <w:bottom w:val="single" w:sz="4" w:space="0" w:color="000000"/>
            </w:tcBorders>
            <w:vAlign w:val="bottom"/>
          </w:tcPr>
          <w:p w:rsidR="007671EC" w:rsidRDefault="007671EC">
            <w:pPr>
              <w:rPr>
                <w:sz w:val="28"/>
                <w:szCs w:val="28"/>
              </w:rPr>
            </w:pPr>
          </w:p>
        </w:tc>
      </w:tr>
      <w:tr w:rsidR="007671EC" w:rsidTr="00A249BF">
        <w:trPr>
          <w:trHeight w:val="227"/>
        </w:trPr>
        <w:tc>
          <w:tcPr>
            <w:tcW w:w="425" w:type="dxa"/>
            <w:tcBorders>
              <w:top w:val="single" w:sz="4" w:space="0" w:color="000000"/>
            </w:tcBorders>
          </w:tcPr>
          <w:p w:rsidR="007671EC" w:rsidRDefault="007671E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507" w:type="dxa"/>
            <w:tcBorders>
              <w:top w:val="single" w:sz="4" w:space="0" w:color="000000"/>
            </w:tcBorders>
          </w:tcPr>
          <w:p w:rsidR="007671EC" w:rsidRDefault="004C227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(фамилия, имя, отчество (при наличии), наименование должности с указанием структурного подразделения)</w:t>
            </w:r>
          </w:p>
          <w:p w:rsidR="007671EC" w:rsidRDefault="007671EC">
            <w:pPr>
              <w:jc w:val="center"/>
              <w:rPr>
                <w:sz w:val="16"/>
                <w:szCs w:val="16"/>
                <w:vertAlign w:val="superscript"/>
              </w:rPr>
            </w:pPr>
          </w:p>
        </w:tc>
      </w:tr>
      <w:tr w:rsidR="007671EC" w:rsidTr="008C5F14">
        <w:trPr>
          <w:trHeight w:val="80"/>
        </w:trPr>
        <w:tc>
          <w:tcPr>
            <w:tcW w:w="4932" w:type="dxa"/>
            <w:gridSpan w:val="2"/>
          </w:tcPr>
          <w:p w:rsidR="007671EC" w:rsidRDefault="007671EC">
            <w:pPr>
              <w:jc w:val="center"/>
              <w:rPr>
                <w:sz w:val="28"/>
                <w:szCs w:val="28"/>
              </w:rPr>
            </w:pPr>
          </w:p>
        </w:tc>
      </w:tr>
    </w:tbl>
    <w:p w:rsidR="007671EC" w:rsidRDefault="004C2278">
      <w:pPr>
        <w:pStyle w:val="af5"/>
        <w:shd w:val="clear" w:color="auto" w:fill="FFFFFF"/>
        <w:spacing w:beforeAutospacing="0" w:afterAutospacing="0"/>
        <w:jc w:val="center"/>
        <w:rPr>
          <w:b/>
          <w:spacing w:val="80"/>
          <w:szCs w:val="28"/>
        </w:rPr>
      </w:pPr>
      <w:r>
        <w:rPr>
          <w:b/>
          <w:spacing w:val="80"/>
          <w:szCs w:val="28"/>
        </w:rPr>
        <w:t>УВЕДОМЛЕНИЕ</w:t>
      </w:r>
    </w:p>
    <w:p w:rsidR="007671EC" w:rsidRDefault="007671EC">
      <w:pPr>
        <w:pStyle w:val="af5"/>
        <w:shd w:val="clear" w:color="auto" w:fill="FFFFFF"/>
        <w:spacing w:beforeAutospacing="0" w:afterAutospacing="0"/>
        <w:contextualSpacing/>
        <w:jc w:val="center"/>
        <w:rPr>
          <w:b/>
          <w:spacing w:val="80"/>
          <w:szCs w:val="28"/>
        </w:rPr>
      </w:pPr>
    </w:p>
    <w:p w:rsidR="007671EC" w:rsidRDefault="004C2278">
      <w:pPr>
        <w:jc w:val="center"/>
        <w:rPr>
          <w:color w:val="000000" w:themeColor="text1"/>
        </w:rPr>
      </w:pPr>
      <w:r>
        <w:rPr>
          <w:color w:val="000000" w:themeColor="text1"/>
        </w:rPr>
        <w:t xml:space="preserve">о возникновении </w:t>
      </w:r>
      <w:r>
        <w:rPr>
          <w:color w:val="000000"/>
        </w:rPr>
        <w:t xml:space="preserve">обстоятельств, препятствующих соблюдению ограничений и запретов, требований о предотвращении или об урегулировании конфликта интересов, исполнения обязанностей, установленных Федеральным законом от 25 декабря 2008 г. № 273-ФЗ </w:t>
      </w:r>
      <w:r>
        <w:rPr>
          <w:color w:val="000000"/>
        </w:rPr>
        <w:br/>
        <w:t xml:space="preserve">«О противодействии коррупции» </w:t>
      </w:r>
    </w:p>
    <w:p w:rsidR="007671EC" w:rsidRDefault="005401EF">
      <w:pPr>
        <w:tabs>
          <w:tab w:val="left" w:pos="9356"/>
        </w:tabs>
        <w:ind w:firstLine="709"/>
        <w:contextualSpacing/>
        <w:jc w:val="both"/>
        <w:rPr>
          <w:color w:val="000000" w:themeColor="text1"/>
        </w:rPr>
      </w:pPr>
      <w:r>
        <w:rPr>
          <w:color w:val="000000" w:themeColor="text1"/>
        </w:rPr>
        <w:t>Я,</w:t>
      </w:r>
      <w:r w:rsidR="008C5F14">
        <w:rPr>
          <w:color w:val="000000" w:themeColor="text1"/>
        </w:rPr>
        <w:t xml:space="preserve"> _____________________________________________________________________</w:t>
      </w:r>
    </w:p>
    <w:p w:rsidR="007671EC" w:rsidRDefault="004C2278">
      <w:pPr>
        <w:ind w:firstLine="709"/>
        <w:contextualSpacing/>
        <w:jc w:val="center"/>
        <w:rPr>
          <w:color w:val="000000" w:themeColor="text1"/>
          <w:vertAlign w:val="superscript"/>
        </w:rPr>
      </w:pPr>
      <w:r>
        <w:rPr>
          <w:color w:val="000000" w:themeColor="text1"/>
          <w:vertAlign w:val="superscript"/>
        </w:rPr>
        <w:t>(фамилия, имя, отчество (при наличии)</w:t>
      </w:r>
    </w:p>
    <w:p w:rsidR="007671EC" w:rsidRDefault="00A249BF">
      <w:pPr>
        <w:tabs>
          <w:tab w:val="left" w:pos="9356"/>
        </w:tabs>
        <w:contextualSpacing/>
        <w:jc w:val="both"/>
        <w:rPr>
          <w:color w:val="000000" w:themeColor="text1"/>
        </w:rPr>
      </w:pPr>
      <w:r>
        <w:rPr>
          <w:color w:val="000000" w:themeColor="text1"/>
        </w:rPr>
        <w:t>З</w:t>
      </w:r>
      <w:r w:rsidR="005401EF">
        <w:rPr>
          <w:color w:val="000000" w:themeColor="text1"/>
        </w:rPr>
        <w:t>амещающий</w:t>
      </w:r>
      <w:r>
        <w:rPr>
          <w:color w:val="000000" w:themeColor="text1"/>
        </w:rPr>
        <w:t xml:space="preserve"> (замещающая) </w:t>
      </w:r>
      <w:r w:rsidR="004C2278">
        <w:rPr>
          <w:color w:val="000000" w:themeColor="text1"/>
        </w:rPr>
        <w:t xml:space="preserve">в </w:t>
      </w:r>
      <w:r>
        <w:rPr>
          <w:color w:val="000000" w:themeColor="text1"/>
        </w:rPr>
        <w:t>___________________________________________________</w:t>
      </w:r>
    </w:p>
    <w:p w:rsidR="007671EC" w:rsidRDefault="00A249BF">
      <w:pPr>
        <w:ind w:firstLine="709"/>
        <w:contextualSpacing/>
        <w:jc w:val="center"/>
        <w:rPr>
          <w:color w:val="000000" w:themeColor="text1"/>
          <w:vertAlign w:val="superscript"/>
        </w:rPr>
      </w:pPr>
      <w:r>
        <w:rPr>
          <w:color w:val="000000" w:themeColor="text1"/>
          <w:vertAlign w:val="superscript"/>
        </w:rPr>
        <w:t xml:space="preserve">                               </w:t>
      </w:r>
      <w:r w:rsidR="004C2278">
        <w:rPr>
          <w:color w:val="000000" w:themeColor="text1"/>
          <w:vertAlign w:val="superscript"/>
        </w:rPr>
        <w:t>(наименование государственного органа, организации)</w:t>
      </w:r>
    </w:p>
    <w:p w:rsidR="007671EC" w:rsidRDefault="008C5F14">
      <w:pPr>
        <w:tabs>
          <w:tab w:val="left" w:pos="9356"/>
        </w:tabs>
        <w:contextualSpacing/>
        <w:jc w:val="both"/>
        <w:rPr>
          <w:color w:val="000000" w:themeColor="text1"/>
        </w:rPr>
      </w:pPr>
      <w:r>
        <w:rPr>
          <w:color w:val="000000" w:themeColor="text1"/>
        </w:rPr>
        <w:t>Должность___________________________________________________________________</w:t>
      </w:r>
      <w:r>
        <w:rPr>
          <w:color w:val="000000" w:themeColor="text1"/>
          <w:u w:val="single"/>
        </w:rPr>
        <w:t>,</w:t>
      </w:r>
    </w:p>
    <w:p w:rsidR="007671EC" w:rsidRDefault="004C2278">
      <w:pPr>
        <w:ind w:left="993"/>
        <w:contextualSpacing/>
        <w:jc w:val="center"/>
        <w:rPr>
          <w:color w:val="000000" w:themeColor="text1"/>
          <w:vertAlign w:val="superscript"/>
        </w:rPr>
      </w:pPr>
      <w:r>
        <w:rPr>
          <w:color w:val="000000" w:themeColor="text1"/>
          <w:vertAlign w:val="superscript"/>
        </w:rPr>
        <w:t>(наименование должности с указанием структурного подразделения)</w:t>
      </w:r>
    </w:p>
    <w:p w:rsidR="007671EC" w:rsidRDefault="004C2278" w:rsidP="00F768DE">
      <w:pPr>
        <w:tabs>
          <w:tab w:val="left" w:pos="9778"/>
        </w:tabs>
        <w:jc w:val="both"/>
        <w:rPr>
          <w:color w:val="000000" w:themeColor="text1"/>
        </w:rPr>
      </w:pPr>
      <w:r>
        <w:rPr>
          <w:color w:val="000000" w:themeColor="text1"/>
        </w:rPr>
        <w:t xml:space="preserve">связанную с соблюдением ограничений и запретов, требований о предотвращении или об урегулировании конфликта интересов и исполнением обязанностей, установленных Федеральным </w:t>
      </w:r>
      <w:hyperlink r:id="rId7">
        <w:r>
          <w:rPr>
            <w:color w:val="000000" w:themeColor="text1"/>
          </w:rPr>
          <w:t>законом</w:t>
        </w:r>
      </w:hyperlink>
      <w:r>
        <w:rPr>
          <w:color w:val="000000" w:themeColor="text1"/>
        </w:rPr>
        <w:t xml:space="preserve"> от 25 декабря 2008 г. № 273-ФЗ «О противодействии коррупции» (далее </w:t>
      </w:r>
      <w:r>
        <w:rPr>
          <w:color w:val="000000" w:themeColor="text1"/>
        </w:rPr>
        <w:noBreakHyphen/>
        <w:t xml:space="preserve"> Федеральный закон № 273-ФЗ) и другими федеральными законами в целях противодействия коррупции, сообщаю о возникновении не зависящих от меня обстоятельств, препятствующих </w:t>
      </w:r>
      <w:r w:rsidR="008C5F14">
        <w:rPr>
          <w:color w:val="000000" w:themeColor="text1"/>
        </w:rPr>
        <w:t>_________________________________________________</w:t>
      </w:r>
      <w:r w:rsidR="00F768DE">
        <w:rPr>
          <w:color w:val="000000" w:themeColor="text1"/>
        </w:rPr>
        <w:t>________________</w:t>
      </w:r>
    </w:p>
    <w:p w:rsidR="007671EC" w:rsidRDefault="008C5F14">
      <w:pPr>
        <w:tabs>
          <w:tab w:val="left" w:pos="9356"/>
        </w:tabs>
        <w:jc w:val="both"/>
        <w:rPr>
          <w:color w:val="000000" w:themeColor="text1"/>
          <w:u w:val="single"/>
        </w:rPr>
      </w:pPr>
      <w:r>
        <w:rPr>
          <w:color w:val="000000" w:themeColor="text1"/>
          <w:vertAlign w:val="superscript"/>
        </w:rPr>
        <w:t xml:space="preserve">                                                                                                         (необходимо указать соблюдение какого конкретно ограничения, запрета, </w:t>
      </w:r>
      <w:r w:rsidR="004C2278">
        <w:rPr>
          <w:color w:val="000000" w:themeColor="text1"/>
          <w:u w:val="single"/>
        </w:rPr>
        <w:tab/>
      </w:r>
    </w:p>
    <w:p w:rsidR="007671EC" w:rsidRDefault="008C5F14" w:rsidP="008C5F14">
      <w:pPr>
        <w:jc w:val="center"/>
        <w:rPr>
          <w:color w:val="000000" w:themeColor="text1"/>
          <w:vertAlign w:val="superscript"/>
        </w:rPr>
      </w:pPr>
      <w:r>
        <w:rPr>
          <w:color w:val="000000" w:themeColor="text1"/>
          <w:vertAlign w:val="superscript"/>
        </w:rPr>
        <w:t xml:space="preserve">требования </w:t>
      </w:r>
      <w:r w:rsidR="004C2278">
        <w:rPr>
          <w:color w:val="000000" w:themeColor="text1"/>
          <w:vertAlign w:val="superscript"/>
        </w:rPr>
        <w:t>о предотвращении или об урегулировании</w:t>
      </w:r>
      <w:r>
        <w:rPr>
          <w:color w:val="000000" w:themeColor="text1"/>
          <w:vertAlign w:val="superscript"/>
        </w:rPr>
        <w:t xml:space="preserve"> конфликта интересов, исполнение какой конкретно обязанности, установленных</w:t>
      </w:r>
    </w:p>
    <w:p w:rsidR="007671EC" w:rsidRDefault="004C2278">
      <w:pPr>
        <w:tabs>
          <w:tab w:val="left" w:pos="9356"/>
        </w:tabs>
        <w:jc w:val="both"/>
        <w:rPr>
          <w:color w:val="000000" w:themeColor="text1"/>
          <w:u w:val="single"/>
        </w:rPr>
      </w:pPr>
      <w:r>
        <w:rPr>
          <w:color w:val="000000" w:themeColor="text1"/>
          <w:u w:val="single"/>
        </w:rPr>
        <w:tab/>
      </w:r>
      <w:r w:rsidR="00F768DE">
        <w:rPr>
          <w:color w:val="000000" w:themeColor="text1"/>
          <w:u w:val="single"/>
        </w:rPr>
        <w:t>__</w:t>
      </w:r>
    </w:p>
    <w:p w:rsidR="007671EC" w:rsidRDefault="004C2278">
      <w:pPr>
        <w:jc w:val="center"/>
        <w:rPr>
          <w:color w:val="000000" w:themeColor="text1"/>
        </w:rPr>
      </w:pPr>
      <w:r>
        <w:rPr>
          <w:color w:val="000000" w:themeColor="text1"/>
          <w:vertAlign w:val="superscript"/>
        </w:rPr>
        <w:t xml:space="preserve">Федеральным </w:t>
      </w:r>
      <w:hyperlink r:id="rId8">
        <w:r>
          <w:rPr>
            <w:color w:val="000000" w:themeColor="text1"/>
            <w:vertAlign w:val="superscript"/>
          </w:rPr>
          <w:t>законом</w:t>
        </w:r>
      </w:hyperlink>
      <w:r>
        <w:rPr>
          <w:color w:val="000000" w:themeColor="text1"/>
          <w:vertAlign w:val="superscript"/>
        </w:rPr>
        <w:t xml:space="preserve"> № 273-ФЗ и другими</w:t>
      </w:r>
      <w:r w:rsidR="008C5F14">
        <w:rPr>
          <w:color w:val="000000" w:themeColor="text1"/>
          <w:vertAlign w:val="superscript"/>
        </w:rPr>
        <w:t xml:space="preserve"> федеральными законами в целях противодействия коррупции, не может быть обеспечено </w:t>
      </w:r>
    </w:p>
    <w:p w:rsidR="007671EC" w:rsidRDefault="004C2278">
      <w:pPr>
        <w:tabs>
          <w:tab w:val="left" w:pos="9356"/>
        </w:tabs>
        <w:jc w:val="both"/>
        <w:rPr>
          <w:color w:val="000000" w:themeColor="text1"/>
          <w:u w:val="single"/>
        </w:rPr>
      </w:pPr>
      <w:r>
        <w:rPr>
          <w:color w:val="000000" w:themeColor="text1"/>
          <w:u w:val="single"/>
        </w:rPr>
        <w:tab/>
      </w:r>
      <w:r w:rsidR="00F768DE">
        <w:rPr>
          <w:color w:val="000000" w:themeColor="text1"/>
          <w:u w:val="single"/>
        </w:rPr>
        <w:t>__</w:t>
      </w:r>
    </w:p>
    <w:p w:rsidR="007671EC" w:rsidRDefault="008C5F14" w:rsidP="008C5F14">
      <w:pPr>
        <w:jc w:val="center"/>
        <w:rPr>
          <w:color w:val="000000" w:themeColor="text1"/>
        </w:rPr>
      </w:pPr>
      <w:r>
        <w:rPr>
          <w:color w:val="000000" w:themeColor="text1"/>
          <w:vertAlign w:val="superscript"/>
        </w:rPr>
        <w:t>гражданским служащим (работником учреждения)</w:t>
      </w:r>
    </w:p>
    <w:p w:rsidR="007671EC" w:rsidRDefault="004C2278">
      <w:pPr>
        <w:tabs>
          <w:tab w:val="left" w:pos="9356"/>
        </w:tabs>
        <w:jc w:val="both"/>
        <w:rPr>
          <w:color w:val="000000" w:themeColor="text1"/>
        </w:rPr>
      </w:pPr>
      <w:r>
        <w:rPr>
          <w:color w:val="000000" w:themeColor="text1"/>
        </w:rPr>
        <w:t xml:space="preserve">в связи с </w:t>
      </w:r>
      <w:r w:rsidR="008C5F14">
        <w:rPr>
          <w:color w:val="000000" w:themeColor="text1"/>
        </w:rPr>
        <w:t>______________________________________________________________________</w:t>
      </w:r>
      <w:r w:rsidR="00F768DE">
        <w:rPr>
          <w:color w:val="000000" w:themeColor="text1"/>
        </w:rPr>
        <w:t>__</w:t>
      </w:r>
    </w:p>
    <w:p w:rsidR="007671EC" w:rsidRDefault="004C2278">
      <w:pPr>
        <w:ind w:left="851"/>
        <w:jc w:val="both"/>
        <w:rPr>
          <w:color w:val="000000" w:themeColor="text1"/>
          <w:vertAlign w:val="superscript"/>
        </w:rPr>
      </w:pPr>
      <w:r>
        <w:rPr>
          <w:color w:val="000000" w:themeColor="text1"/>
        </w:rPr>
        <w:t xml:space="preserve"> </w:t>
      </w:r>
      <w:r>
        <w:rPr>
          <w:color w:val="000000" w:themeColor="text1"/>
          <w:vertAlign w:val="superscript"/>
        </w:rPr>
        <w:t xml:space="preserve">(указываются обстоятельства, находящиеся вне контроля гражданского служащего (работника учреждения), </w:t>
      </w:r>
    </w:p>
    <w:p w:rsidR="007671EC" w:rsidRDefault="004C2278">
      <w:pPr>
        <w:tabs>
          <w:tab w:val="left" w:pos="9356"/>
        </w:tabs>
        <w:jc w:val="both"/>
        <w:rPr>
          <w:color w:val="000000" w:themeColor="text1"/>
          <w:u w:val="single"/>
          <w:vertAlign w:val="superscript"/>
        </w:rPr>
      </w:pPr>
      <w:r>
        <w:rPr>
          <w:color w:val="000000" w:themeColor="text1"/>
          <w:u w:val="single"/>
          <w:vertAlign w:val="superscript"/>
        </w:rPr>
        <w:tab/>
      </w:r>
      <w:r w:rsidR="00F768DE">
        <w:rPr>
          <w:color w:val="000000" w:themeColor="text1"/>
          <w:u w:val="single"/>
          <w:vertAlign w:val="superscript"/>
        </w:rPr>
        <w:t>___</w:t>
      </w:r>
    </w:p>
    <w:p w:rsidR="007671EC" w:rsidRDefault="004C2278">
      <w:pPr>
        <w:jc w:val="center"/>
        <w:rPr>
          <w:color w:val="000000" w:themeColor="text1"/>
        </w:rPr>
      </w:pPr>
      <w:r>
        <w:rPr>
          <w:color w:val="000000" w:themeColor="text1"/>
          <w:vertAlign w:val="superscript"/>
        </w:rPr>
        <w:lastRenderedPageBreak/>
        <w:t>чрезвычайные</w:t>
      </w:r>
      <w:r>
        <w:rPr>
          <w:color w:val="000000" w:themeColor="text1"/>
        </w:rPr>
        <w:t xml:space="preserve"> </w:t>
      </w:r>
      <w:r>
        <w:rPr>
          <w:color w:val="000000" w:themeColor="text1"/>
          <w:vertAlign w:val="superscript"/>
        </w:rPr>
        <w:t xml:space="preserve">и непредотвратимые обстоятельства, которых нельзя было ожидать или избежать либо которые нельзя было преодолеть, </w:t>
      </w:r>
    </w:p>
    <w:p w:rsidR="007671EC" w:rsidRDefault="004C2278">
      <w:pPr>
        <w:tabs>
          <w:tab w:val="left" w:pos="9356"/>
        </w:tabs>
        <w:jc w:val="both"/>
        <w:rPr>
          <w:color w:val="000000" w:themeColor="text1"/>
          <w:u w:val="single"/>
        </w:rPr>
      </w:pPr>
      <w:r>
        <w:rPr>
          <w:color w:val="000000" w:themeColor="text1"/>
          <w:u w:val="single"/>
        </w:rPr>
        <w:tab/>
      </w:r>
      <w:r w:rsidR="00F768DE">
        <w:rPr>
          <w:color w:val="000000" w:themeColor="text1"/>
          <w:u w:val="single"/>
        </w:rPr>
        <w:t>__</w:t>
      </w:r>
    </w:p>
    <w:p w:rsidR="007671EC" w:rsidRDefault="004C2278">
      <w:pPr>
        <w:jc w:val="center"/>
        <w:rPr>
          <w:color w:val="000000" w:themeColor="text1"/>
          <w:vertAlign w:val="superscript"/>
        </w:rPr>
      </w:pPr>
      <w:r>
        <w:rPr>
          <w:color w:val="000000" w:themeColor="text1"/>
          <w:vertAlign w:val="superscript"/>
        </w:rPr>
        <w:t>которые исключают</w:t>
      </w:r>
      <w:r>
        <w:rPr>
          <w:color w:val="000000" w:themeColor="text1"/>
        </w:rPr>
        <w:t xml:space="preserve"> </w:t>
      </w:r>
      <w:r>
        <w:rPr>
          <w:color w:val="000000" w:themeColor="text1"/>
          <w:vertAlign w:val="superscript"/>
        </w:rPr>
        <w:t xml:space="preserve">возможность соблюдения ограничений и запретов, требований о предотвращении или об урегулировании </w:t>
      </w:r>
    </w:p>
    <w:p w:rsidR="007671EC" w:rsidRDefault="004C2278">
      <w:pPr>
        <w:tabs>
          <w:tab w:val="left" w:pos="9356"/>
        </w:tabs>
        <w:jc w:val="both"/>
        <w:rPr>
          <w:color w:val="000000" w:themeColor="text1"/>
          <w:u w:val="single"/>
        </w:rPr>
      </w:pPr>
      <w:r>
        <w:rPr>
          <w:color w:val="000000" w:themeColor="text1"/>
          <w:u w:val="single"/>
        </w:rPr>
        <w:tab/>
      </w:r>
      <w:r w:rsidR="00F768DE">
        <w:rPr>
          <w:color w:val="000000" w:themeColor="text1"/>
          <w:u w:val="single"/>
        </w:rPr>
        <w:t>__</w:t>
      </w:r>
    </w:p>
    <w:p w:rsidR="007671EC" w:rsidRDefault="004C2278">
      <w:pPr>
        <w:jc w:val="center"/>
        <w:rPr>
          <w:color w:val="000000" w:themeColor="text1"/>
          <w:vertAlign w:val="superscript"/>
        </w:rPr>
      </w:pPr>
      <w:r>
        <w:rPr>
          <w:color w:val="000000" w:themeColor="text1"/>
          <w:vertAlign w:val="superscript"/>
        </w:rPr>
        <w:t xml:space="preserve">конфликта интересов и исполнение обязанностей, установленных Федеральным </w:t>
      </w:r>
      <w:hyperlink r:id="rId9">
        <w:r>
          <w:rPr>
            <w:color w:val="000000" w:themeColor="text1"/>
            <w:vertAlign w:val="superscript"/>
          </w:rPr>
          <w:t>законом</w:t>
        </w:r>
      </w:hyperlink>
      <w:r>
        <w:rPr>
          <w:color w:val="000000" w:themeColor="text1"/>
          <w:vertAlign w:val="superscript"/>
        </w:rPr>
        <w:t xml:space="preserve"> № 273-ФЗ и другими федеральными законами </w:t>
      </w:r>
    </w:p>
    <w:p w:rsidR="007671EC" w:rsidRDefault="004C2278">
      <w:pPr>
        <w:tabs>
          <w:tab w:val="left" w:pos="9356"/>
        </w:tabs>
        <w:jc w:val="both"/>
        <w:rPr>
          <w:color w:val="000000" w:themeColor="text1"/>
          <w:u w:val="single"/>
          <w:vertAlign w:val="superscript"/>
        </w:rPr>
      </w:pPr>
      <w:r>
        <w:rPr>
          <w:color w:val="000000" w:themeColor="text1"/>
          <w:u w:val="single"/>
          <w:vertAlign w:val="superscript"/>
        </w:rPr>
        <w:tab/>
      </w:r>
      <w:r w:rsidR="00F768DE">
        <w:rPr>
          <w:color w:val="000000" w:themeColor="text1"/>
          <w:u w:val="single"/>
          <w:vertAlign w:val="superscript"/>
        </w:rPr>
        <w:t>___</w:t>
      </w:r>
    </w:p>
    <w:p w:rsidR="007671EC" w:rsidRDefault="004C2278">
      <w:pPr>
        <w:tabs>
          <w:tab w:val="left" w:pos="9356"/>
        </w:tabs>
        <w:jc w:val="center"/>
        <w:rPr>
          <w:color w:val="000000" w:themeColor="text1"/>
          <w:vertAlign w:val="superscript"/>
        </w:rPr>
      </w:pPr>
      <w:r>
        <w:rPr>
          <w:color w:val="000000" w:themeColor="text1"/>
          <w:vertAlign w:val="superscript"/>
        </w:rPr>
        <w:t>в целях противодействия коррупции)</w:t>
      </w:r>
    </w:p>
    <w:p w:rsidR="007671EC" w:rsidRDefault="004C2278">
      <w:pPr>
        <w:tabs>
          <w:tab w:val="left" w:pos="9356"/>
        </w:tabs>
        <w:jc w:val="both"/>
        <w:rPr>
          <w:color w:val="000000" w:themeColor="text1"/>
          <w:u w:val="single"/>
        </w:rPr>
      </w:pPr>
      <w:r>
        <w:rPr>
          <w:color w:val="000000" w:themeColor="text1"/>
        </w:rPr>
        <w:t xml:space="preserve">К уведомлению </w:t>
      </w:r>
      <w:proofErr w:type="gramStart"/>
      <w:r>
        <w:rPr>
          <w:color w:val="000000" w:themeColor="text1"/>
        </w:rPr>
        <w:t>прилагаю:</w:t>
      </w:r>
      <w:r w:rsidR="008C5F14">
        <w:rPr>
          <w:color w:val="000000" w:themeColor="text1"/>
        </w:rPr>
        <w:t>_</w:t>
      </w:r>
      <w:proofErr w:type="gramEnd"/>
      <w:r w:rsidR="008C5F14">
        <w:rPr>
          <w:color w:val="000000" w:themeColor="text1"/>
        </w:rPr>
        <w:t>______________________________________________________</w:t>
      </w:r>
      <w:r w:rsidR="00F768DE">
        <w:rPr>
          <w:color w:val="000000" w:themeColor="text1"/>
        </w:rPr>
        <w:t>__</w:t>
      </w:r>
      <w:r>
        <w:rPr>
          <w:color w:val="000000" w:themeColor="text1"/>
        </w:rPr>
        <w:t xml:space="preserve"> </w:t>
      </w:r>
    </w:p>
    <w:p w:rsidR="007671EC" w:rsidRDefault="004C2278">
      <w:pPr>
        <w:ind w:left="2410"/>
        <w:jc w:val="center"/>
        <w:rPr>
          <w:color w:val="000000" w:themeColor="text1"/>
          <w:vertAlign w:val="superscript"/>
        </w:rPr>
      </w:pPr>
      <w:r>
        <w:rPr>
          <w:color w:val="000000" w:themeColor="text1"/>
          <w:vertAlign w:val="superscript"/>
        </w:rPr>
        <w:t>(указываются документы, иные дополнительные материалы и (или) информация (при наличии)</w:t>
      </w:r>
    </w:p>
    <w:p w:rsidR="007671EC" w:rsidRDefault="004C2278">
      <w:pPr>
        <w:tabs>
          <w:tab w:val="left" w:pos="9356"/>
        </w:tabs>
        <w:jc w:val="both"/>
        <w:rPr>
          <w:color w:val="000000" w:themeColor="text1"/>
        </w:rPr>
      </w:pPr>
      <w:r>
        <w:rPr>
          <w:color w:val="000000" w:themeColor="text1"/>
        </w:rPr>
        <w:t>Меры, принятые мною</w:t>
      </w:r>
      <w:r w:rsidR="008C5F14">
        <w:rPr>
          <w:color w:val="000000" w:themeColor="text1"/>
        </w:rPr>
        <w:t>__________________________________________________________</w:t>
      </w:r>
      <w:r w:rsidR="00F768DE">
        <w:rPr>
          <w:color w:val="000000" w:themeColor="text1"/>
        </w:rPr>
        <w:t>__</w:t>
      </w:r>
    </w:p>
    <w:p w:rsidR="007671EC" w:rsidRDefault="008C5F14">
      <w:pPr>
        <w:ind w:left="2127"/>
        <w:jc w:val="both"/>
        <w:rPr>
          <w:color w:val="000000" w:themeColor="text1"/>
          <w:vertAlign w:val="superscript"/>
        </w:rPr>
      </w:pPr>
      <w:r>
        <w:rPr>
          <w:color w:val="000000" w:themeColor="text1"/>
          <w:vertAlign w:val="superscript"/>
        </w:rPr>
        <w:t xml:space="preserve">        </w:t>
      </w:r>
      <w:r w:rsidR="004C2278">
        <w:rPr>
          <w:color w:val="000000" w:themeColor="text1"/>
          <w:vertAlign w:val="superscript"/>
        </w:rPr>
        <w:t xml:space="preserve"> (указываются меры, принятые гражданским служащим (работником учреждения) по соблюдению </w:t>
      </w:r>
    </w:p>
    <w:p w:rsidR="007671EC" w:rsidRDefault="004C2278">
      <w:pPr>
        <w:tabs>
          <w:tab w:val="left" w:pos="9356"/>
        </w:tabs>
        <w:jc w:val="both"/>
        <w:rPr>
          <w:color w:val="000000" w:themeColor="text1"/>
          <w:u w:val="single"/>
        </w:rPr>
      </w:pPr>
      <w:r>
        <w:rPr>
          <w:color w:val="000000" w:themeColor="text1"/>
          <w:u w:val="single"/>
        </w:rPr>
        <w:tab/>
      </w:r>
      <w:r w:rsidR="00F768DE">
        <w:rPr>
          <w:color w:val="000000" w:themeColor="text1"/>
          <w:u w:val="single"/>
        </w:rPr>
        <w:t>__</w:t>
      </w:r>
    </w:p>
    <w:p w:rsidR="007671EC" w:rsidRDefault="004C2278">
      <w:pPr>
        <w:jc w:val="center"/>
        <w:rPr>
          <w:color w:val="000000" w:themeColor="text1"/>
          <w:vertAlign w:val="superscript"/>
        </w:rPr>
      </w:pPr>
      <w:r>
        <w:rPr>
          <w:color w:val="000000" w:themeColor="text1"/>
          <w:vertAlign w:val="superscript"/>
        </w:rPr>
        <w:t xml:space="preserve">ограничения и запрета, требования о предотвращении или об урегулировании конфликта интересов и исполнению обязанности, </w:t>
      </w:r>
    </w:p>
    <w:p w:rsidR="007671EC" w:rsidRDefault="004C2278">
      <w:pPr>
        <w:tabs>
          <w:tab w:val="left" w:pos="9356"/>
        </w:tabs>
        <w:jc w:val="both"/>
        <w:rPr>
          <w:color w:val="000000" w:themeColor="text1"/>
          <w:u w:val="single"/>
        </w:rPr>
      </w:pPr>
      <w:r>
        <w:rPr>
          <w:color w:val="000000" w:themeColor="text1"/>
          <w:u w:val="single"/>
        </w:rPr>
        <w:tab/>
      </w:r>
      <w:r w:rsidR="00F768DE">
        <w:rPr>
          <w:color w:val="000000" w:themeColor="text1"/>
          <w:u w:val="single"/>
        </w:rPr>
        <w:t>__</w:t>
      </w:r>
    </w:p>
    <w:p w:rsidR="007671EC" w:rsidRDefault="004C2278">
      <w:pPr>
        <w:jc w:val="center"/>
        <w:rPr>
          <w:color w:val="000000" w:themeColor="text1"/>
        </w:rPr>
      </w:pPr>
      <w:r>
        <w:rPr>
          <w:color w:val="000000" w:themeColor="text1"/>
          <w:vertAlign w:val="superscript"/>
        </w:rPr>
        <w:t xml:space="preserve">установленных Федеральным </w:t>
      </w:r>
      <w:hyperlink r:id="rId10">
        <w:r>
          <w:rPr>
            <w:color w:val="000000" w:themeColor="text1"/>
            <w:vertAlign w:val="superscript"/>
          </w:rPr>
          <w:t>законом</w:t>
        </w:r>
      </w:hyperlink>
      <w:r>
        <w:rPr>
          <w:color w:val="000000" w:themeColor="text1"/>
          <w:vertAlign w:val="superscript"/>
        </w:rPr>
        <w:t xml:space="preserve"> № 273-ФЗ и другими федеральными законами в целях противодействия коррупции)</w:t>
      </w:r>
    </w:p>
    <w:p w:rsidR="007671EC" w:rsidRDefault="004C2278">
      <w:pPr>
        <w:tabs>
          <w:tab w:val="left" w:pos="9356"/>
        </w:tabs>
        <w:jc w:val="both"/>
        <w:rPr>
          <w:color w:val="000000" w:themeColor="text1"/>
        </w:rPr>
      </w:pPr>
      <w:r>
        <w:rPr>
          <w:color w:val="000000" w:themeColor="text1"/>
        </w:rPr>
        <w:t>В случае прекращения действия вышеуказанных обстоятельств обязуюсь незамедлительно письменно проинформировать об этом</w:t>
      </w:r>
      <w:r w:rsidR="008C5F14">
        <w:rPr>
          <w:color w:val="000000" w:themeColor="text1"/>
        </w:rPr>
        <w:t>_____________________________________________</w:t>
      </w:r>
      <w:r w:rsidR="00F768DE">
        <w:rPr>
          <w:color w:val="000000" w:themeColor="text1"/>
        </w:rPr>
        <w:t>__</w:t>
      </w:r>
    </w:p>
    <w:p w:rsidR="007671EC" w:rsidRDefault="004C2278">
      <w:pPr>
        <w:ind w:left="3969"/>
        <w:jc w:val="center"/>
        <w:rPr>
          <w:color w:val="000000" w:themeColor="text1"/>
          <w:vertAlign w:val="superscript"/>
        </w:rPr>
      </w:pPr>
      <w:r>
        <w:rPr>
          <w:color w:val="000000" w:themeColor="text1"/>
          <w:vertAlign w:val="superscript"/>
        </w:rPr>
        <w:t>(Отдел по профилактике коррупционных и иных правонарушений</w:t>
      </w:r>
    </w:p>
    <w:p w:rsidR="007671EC" w:rsidRDefault="004C2278">
      <w:pPr>
        <w:tabs>
          <w:tab w:val="left" w:pos="9356"/>
        </w:tabs>
        <w:jc w:val="both"/>
        <w:rPr>
          <w:color w:val="000000" w:themeColor="text1"/>
          <w:u w:val="single"/>
        </w:rPr>
      </w:pPr>
      <w:r>
        <w:rPr>
          <w:color w:val="000000" w:themeColor="text1"/>
          <w:u w:val="single"/>
        </w:rPr>
        <w:tab/>
      </w:r>
      <w:r w:rsidR="00F768DE">
        <w:rPr>
          <w:color w:val="000000" w:themeColor="text1"/>
          <w:u w:val="single"/>
        </w:rPr>
        <w:t>__</w:t>
      </w:r>
    </w:p>
    <w:p w:rsidR="007671EC" w:rsidRDefault="004C2278">
      <w:pPr>
        <w:jc w:val="center"/>
        <w:rPr>
          <w:sz w:val="28"/>
          <w:szCs w:val="28"/>
        </w:rPr>
      </w:pPr>
      <w:r>
        <w:rPr>
          <w:color w:val="000000" w:themeColor="text1"/>
          <w:vertAlign w:val="superscript"/>
        </w:rPr>
        <w:t>(наименование уполномоченного подразделения территориального органа)</w:t>
      </w:r>
    </w:p>
    <w:p w:rsidR="007671EC" w:rsidRDefault="004C2278">
      <w:pPr>
        <w:tabs>
          <w:tab w:val="left" w:pos="9356"/>
        </w:tabs>
        <w:jc w:val="both"/>
        <w:rPr>
          <w:color w:val="000000" w:themeColor="text1"/>
          <w:u w:val="single"/>
        </w:rPr>
      </w:pPr>
      <w:r>
        <w:rPr>
          <w:color w:val="000000" w:themeColor="text1"/>
        </w:rPr>
        <w:t>и не позднее чем через один месяц со дня прекращения действия вышеуказанных обстоятельств обязуюсь обеспечить</w:t>
      </w:r>
      <w:r w:rsidR="008C5F14">
        <w:rPr>
          <w:color w:val="000000" w:themeColor="text1"/>
        </w:rPr>
        <w:t>_______________</w:t>
      </w:r>
      <w:r w:rsidR="00200C37">
        <w:rPr>
          <w:color w:val="000000" w:themeColor="text1"/>
        </w:rPr>
        <w:t>__________________________________</w:t>
      </w:r>
    </w:p>
    <w:p w:rsidR="007671EC" w:rsidRDefault="00F768DE" w:rsidP="00F768DE">
      <w:pPr>
        <w:jc w:val="both"/>
        <w:rPr>
          <w:sz w:val="28"/>
          <w:szCs w:val="28"/>
        </w:rPr>
      </w:pPr>
      <w:r>
        <w:rPr>
          <w:color w:val="000000" w:themeColor="text1"/>
          <w:vertAlign w:val="superscript"/>
        </w:rPr>
        <w:t xml:space="preserve">                                                        </w:t>
      </w:r>
      <w:r w:rsidR="00DE5546">
        <w:rPr>
          <w:color w:val="000000" w:themeColor="text1"/>
          <w:vertAlign w:val="superscript"/>
        </w:rPr>
        <w:t xml:space="preserve"> </w:t>
      </w:r>
      <w:r w:rsidR="004C2278">
        <w:rPr>
          <w:color w:val="000000" w:themeColor="text1"/>
          <w:vertAlign w:val="superscript"/>
        </w:rPr>
        <w:t>(указывается ограничение, запрет, требование о предотвращении</w:t>
      </w:r>
      <w:r w:rsidR="00ED22BF">
        <w:rPr>
          <w:color w:val="000000" w:themeColor="text1"/>
          <w:vertAlign w:val="superscript"/>
        </w:rPr>
        <w:t xml:space="preserve"> или </w:t>
      </w:r>
      <w:r>
        <w:rPr>
          <w:color w:val="000000" w:themeColor="text1"/>
          <w:vertAlign w:val="superscript"/>
        </w:rPr>
        <w:t>об урегулировании конфликта</w:t>
      </w:r>
    </w:p>
    <w:p w:rsidR="007671EC" w:rsidRDefault="004C2278">
      <w:pPr>
        <w:tabs>
          <w:tab w:val="left" w:pos="9356"/>
        </w:tabs>
        <w:rPr>
          <w:u w:val="single"/>
        </w:rPr>
      </w:pPr>
      <w:r>
        <w:rPr>
          <w:u w:val="single"/>
        </w:rPr>
        <w:tab/>
      </w:r>
      <w:r w:rsidR="00F768DE">
        <w:rPr>
          <w:u w:val="single"/>
        </w:rPr>
        <w:t>__</w:t>
      </w:r>
    </w:p>
    <w:p w:rsidR="007671EC" w:rsidRDefault="004C2278" w:rsidP="00F768DE">
      <w:pPr>
        <w:tabs>
          <w:tab w:val="left" w:pos="9356"/>
        </w:tabs>
        <w:jc w:val="center"/>
        <w:rPr>
          <w:u w:val="single"/>
        </w:rPr>
      </w:pPr>
      <w:r>
        <w:rPr>
          <w:color w:val="000000" w:themeColor="text1"/>
          <w:vertAlign w:val="superscript"/>
        </w:rPr>
        <w:t xml:space="preserve">интересов, обязанность, установленные Федеральным </w:t>
      </w:r>
      <w:hyperlink r:id="rId11">
        <w:r>
          <w:rPr>
            <w:color w:val="000000" w:themeColor="text1"/>
            <w:vertAlign w:val="superscript"/>
          </w:rPr>
          <w:t>законом</w:t>
        </w:r>
      </w:hyperlink>
      <w:r>
        <w:rPr>
          <w:color w:val="000000" w:themeColor="text1"/>
          <w:vertAlign w:val="superscript"/>
        </w:rPr>
        <w:t xml:space="preserve"> № 273-ФЗ и другими федеральными</w:t>
      </w:r>
      <w:r w:rsidR="00ED22BF">
        <w:rPr>
          <w:color w:val="000000" w:themeColor="text1"/>
          <w:vertAlign w:val="superscript"/>
        </w:rPr>
        <w:t xml:space="preserve"> </w:t>
      </w:r>
      <w:r w:rsidR="00F768DE">
        <w:rPr>
          <w:color w:val="000000" w:themeColor="text1"/>
          <w:vertAlign w:val="superscript"/>
        </w:rPr>
        <w:t xml:space="preserve">законами в целях противодействия </w:t>
      </w:r>
    </w:p>
    <w:p w:rsidR="007671EC" w:rsidRDefault="004C2278">
      <w:pPr>
        <w:tabs>
          <w:tab w:val="left" w:pos="9356"/>
        </w:tabs>
        <w:rPr>
          <w:u w:val="single"/>
        </w:rPr>
      </w:pPr>
      <w:r>
        <w:rPr>
          <w:u w:val="single"/>
        </w:rPr>
        <w:tab/>
      </w:r>
      <w:r w:rsidR="00F768DE">
        <w:rPr>
          <w:u w:val="single"/>
        </w:rPr>
        <w:t>__</w:t>
      </w:r>
    </w:p>
    <w:p w:rsidR="007671EC" w:rsidRDefault="00F768DE" w:rsidP="00200C37">
      <w:pPr>
        <w:tabs>
          <w:tab w:val="left" w:pos="9356"/>
        </w:tabs>
        <w:jc w:val="center"/>
        <w:rPr>
          <w:u w:val="single"/>
        </w:rPr>
      </w:pPr>
      <w:r>
        <w:rPr>
          <w:color w:val="000000" w:themeColor="text1"/>
          <w:vertAlign w:val="superscript"/>
        </w:rPr>
        <w:t xml:space="preserve">коррупции, </w:t>
      </w:r>
      <w:r w:rsidR="004C2278">
        <w:rPr>
          <w:color w:val="000000" w:themeColor="text1"/>
          <w:vertAlign w:val="superscript"/>
        </w:rPr>
        <w:t>соблюдение (исполнение) которого (которой) обязуется обеспечить</w:t>
      </w:r>
      <w:r>
        <w:rPr>
          <w:color w:val="000000" w:themeColor="text1"/>
          <w:vertAlign w:val="superscript"/>
        </w:rPr>
        <w:t xml:space="preserve"> гражданский служащий (работник учреждения)</w:t>
      </w:r>
    </w:p>
    <w:p w:rsidR="007671EC" w:rsidRDefault="004C2278" w:rsidP="00F768DE">
      <w:pPr>
        <w:tabs>
          <w:tab w:val="left" w:pos="9356"/>
        </w:tabs>
        <w:jc w:val="both"/>
        <w:rPr>
          <w:color w:val="000000" w:themeColor="text1"/>
        </w:rPr>
      </w:pPr>
      <w:r>
        <w:rPr>
          <w:color w:val="000000" w:themeColor="text1"/>
        </w:rPr>
        <w:t xml:space="preserve">Указанный вопрос о возникновении обстоятельств, препятствующих соблюдению мною ограничений и запретов, требований о предотвращении или об урегулировании конфликта интересов и исполнению обязанностей, установленных Федеральным </w:t>
      </w:r>
      <w:hyperlink r:id="rId12">
        <w:r>
          <w:rPr>
            <w:color w:val="000000" w:themeColor="text1"/>
          </w:rPr>
          <w:t>законом</w:t>
        </w:r>
      </w:hyperlink>
      <w:r>
        <w:rPr>
          <w:color w:val="000000" w:themeColor="text1"/>
        </w:rPr>
        <w:t xml:space="preserve"> № 273-ФЗ </w:t>
      </w:r>
      <w:r w:rsidR="00F768DE">
        <w:rPr>
          <w:color w:val="000000" w:themeColor="text1"/>
        </w:rPr>
        <w:br/>
      </w:r>
      <w:r>
        <w:rPr>
          <w:color w:val="000000" w:themeColor="text1"/>
        </w:rPr>
        <w:t xml:space="preserve">и другими федеральными законами в целях противодействия коррупции, прошу рассмотреть </w:t>
      </w:r>
      <w:r w:rsidR="00F768DE">
        <w:rPr>
          <w:color w:val="000000" w:themeColor="text1"/>
        </w:rPr>
        <w:br/>
      </w:r>
      <w:r>
        <w:rPr>
          <w:color w:val="000000" w:themeColor="text1"/>
        </w:rPr>
        <w:t>на заседании комиссии</w:t>
      </w:r>
      <w:r w:rsidR="008C5F14">
        <w:rPr>
          <w:color w:val="000000" w:themeColor="text1"/>
        </w:rPr>
        <w:t>_____________________________________________</w:t>
      </w:r>
      <w:r w:rsidR="00F768DE">
        <w:rPr>
          <w:color w:val="000000" w:themeColor="text1"/>
        </w:rPr>
        <w:t>_________</w:t>
      </w:r>
      <w:r w:rsidR="00200C37">
        <w:rPr>
          <w:color w:val="000000" w:themeColor="text1"/>
        </w:rPr>
        <w:t>______</w:t>
      </w:r>
    </w:p>
    <w:p w:rsidR="007671EC" w:rsidRDefault="004C2278">
      <w:pPr>
        <w:ind w:left="3686"/>
        <w:jc w:val="center"/>
        <w:rPr>
          <w:color w:val="000000" w:themeColor="text1"/>
          <w:vertAlign w:val="superscript"/>
        </w:rPr>
      </w:pPr>
      <w:r>
        <w:rPr>
          <w:color w:val="000000" w:themeColor="text1"/>
          <w:vertAlign w:val="superscript"/>
        </w:rPr>
        <w:t>(в моем присутствии (без моего присутствия)</w:t>
      </w:r>
    </w:p>
    <w:p w:rsidR="007671EC" w:rsidRDefault="004C2278" w:rsidP="00F768DE">
      <w:pPr>
        <w:tabs>
          <w:tab w:val="left" w:pos="9356"/>
        </w:tabs>
        <w:jc w:val="both"/>
        <w:rPr>
          <w:color w:val="000000" w:themeColor="text1"/>
          <w:u w:val="single"/>
        </w:rPr>
      </w:pPr>
      <w:r>
        <w:rPr>
          <w:color w:val="000000" w:themeColor="text1"/>
        </w:rPr>
        <w:t xml:space="preserve">Информацию о принятом решении прошу направить по </w:t>
      </w:r>
      <w:proofErr w:type="gramStart"/>
      <w:r>
        <w:rPr>
          <w:color w:val="000000" w:themeColor="text1"/>
        </w:rPr>
        <w:t>адресу:</w:t>
      </w:r>
      <w:r w:rsidR="008C5F14">
        <w:rPr>
          <w:color w:val="000000" w:themeColor="text1"/>
        </w:rPr>
        <w:t>_</w:t>
      </w:r>
      <w:proofErr w:type="gramEnd"/>
      <w:r w:rsidR="008C5F14">
        <w:rPr>
          <w:color w:val="000000" w:themeColor="text1"/>
        </w:rPr>
        <w:t>_________________</w:t>
      </w:r>
      <w:r w:rsidR="00F768DE">
        <w:rPr>
          <w:color w:val="000000" w:themeColor="text1"/>
        </w:rPr>
        <w:t>________</w:t>
      </w:r>
    </w:p>
    <w:p w:rsidR="007671EC" w:rsidRDefault="004C2278">
      <w:pPr>
        <w:tabs>
          <w:tab w:val="left" w:pos="9356"/>
        </w:tabs>
        <w:rPr>
          <w:u w:val="single"/>
        </w:rPr>
      </w:pPr>
      <w:r>
        <w:rPr>
          <w:u w:val="single"/>
        </w:rPr>
        <w:tab/>
      </w:r>
      <w:r w:rsidR="00200C37">
        <w:rPr>
          <w:u w:val="single"/>
        </w:rPr>
        <w:t>__</w:t>
      </w:r>
    </w:p>
    <w:p w:rsidR="007671EC" w:rsidRDefault="004C2278">
      <w:pPr>
        <w:jc w:val="center"/>
        <w:rPr>
          <w:color w:val="000000" w:themeColor="text1"/>
          <w:vertAlign w:val="superscript"/>
        </w:rPr>
      </w:pPr>
      <w:r>
        <w:rPr>
          <w:color w:val="000000" w:themeColor="text1"/>
          <w:vertAlign w:val="superscript"/>
        </w:rPr>
        <w:t>(указывается адрес фактического проживания, адрес электронной почты либо иной способ направления решения)</w:t>
      </w:r>
    </w:p>
    <w:p w:rsidR="007671EC" w:rsidRDefault="007671EC">
      <w:pPr>
        <w:ind w:firstLine="709"/>
        <w:jc w:val="both"/>
        <w:rPr>
          <w:color w:val="000000" w:themeColor="text1"/>
        </w:rPr>
      </w:pPr>
    </w:p>
    <w:p w:rsidR="007671EC" w:rsidRDefault="004C2278">
      <w:pPr>
        <w:tabs>
          <w:tab w:val="left" w:pos="426"/>
          <w:tab w:val="left" w:pos="1985"/>
        </w:tabs>
        <w:jc w:val="both"/>
        <w:rPr>
          <w:color w:val="000000" w:themeColor="text1"/>
        </w:rPr>
      </w:pPr>
      <w:r>
        <w:rPr>
          <w:color w:val="000000" w:themeColor="text1"/>
        </w:rPr>
        <w:t>«</w:t>
      </w:r>
      <w:r>
        <w:rPr>
          <w:color w:val="000000" w:themeColor="text1"/>
          <w:u w:val="single"/>
        </w:rPr>
        <w:tab/>
      </w:r>
      <w:r>
        <w:rPr>
          <w:color w:val="000000" w:themeColor="text1"/>
        </w:rPr>
        <w:t xml:space="preserve">» </w:t>
      </w:r>
      <w:r>
        <w:rPr>
          <w:color w:val="000000" w:themeColor="text1"/>
          <w:u w:val="single"/>
        </w:rPr>
        <w:tab/>
      </w:r>
      <w:r>
        <w:rPr>
          <w:color w:val="000000" w:themeColor="text1"/>
        </w:rPr>
        <w:t xml:space="preserve"> 20__ г.                                      ___________        ______________________</w:t>
      </w:r>
    </w:p>
    <w:p w:rsidR="007671EC" w:rsidRDefault="004C2278">
      <w:pPr>
        <w:ind w:left="5245"/>
        <w:jc w:val="both"/>
        <w:rPr>
          <w:color w:val="000000" w:themeColor="text1"/>
          <w:vertAlign w:val="superscript"/>
        </w:rPr>
      </w:pPr>
      <w:r>
        <w:rPr>
          <w:color w:val="000000" w:themeColor="text1"/>
          <w:vertAlign w:val="superscript"/>
        </w:rPr>
        <w:t xml:space="preserve"> (</w:t>
      </w:r>
      <w:proofErr w:type="gramStart"/>
      <w:r>
        <w:rPr>
          <w:color w:val="000000" w:themeColor="text1"/>
          <w:vertAlign w:val="superscript"/>
        </w:rPr>
        <w:t xml:space="preserve">подпись)   </w:t>
      </w:r>
      <w:proofErr w:type="gramEnd"/>
      <w:r>
        <w:rPr>
          <w:color w:val="000000" w:themeColor="text1"/>
          <w:vertAlign w:val="superscript"/>
        </w:rPr>
        <w:t xml:space="preserve">                   (</w:t>
      </w:r>
      <w:r>
        <w:rPr>
          <w:vertAlign w:val="superscript"/>
        </w:rPr>
        <w:t>фамилия, имя, отчество (при наличии)</w:t>
      </w:r>
    </w:p>
    <w:p w:rsidR="007671EC" w:rsidRDefault="004C2278">
      <w:pPr>
        <w:jc w:val="both"/>
        <w:rPr>
          <w:color w:val="000000" w:themeColor="text1"/>
        </w:rPr>
      </w:pPr>
      <w:r>
        <w:rPr>
          <w:color w:val="000000" w:themeColor="text1"/>
        </w:rPr>
        <w:t>Регистрационный номер в журнале № _____</w:t>
      </w:r>
    </w:p>
    <w:p w:rsidR="007671EC" w:rsidRDefault="004C2278">
      <w:pPr>
        <w:jc w:val="both"/>
        <w:rPr>
          <w:color w:val="000000" w:themeColor="text1"/>
        </w:rPr>
      </w:pPr>
      <w:r>
        <w:rPr>
          <w:color w:val="000000" w:themeColor="text1"/>
        </w:rPr>
        <w:t>Дата регистрации обращения «</w:t>
      </w:r>
      <w:r>
        <w:rPr>
          <w:color w:val="000000" w:themeColor="text1"/>
          <w:u w:val="single"/>
        </w:rPr>
        <w:tab/>
      </w:r>
      <w:r>
        <w:rPr>
          <w:color w:val="000000" w:themeColor="text1"/>
        </w:rPr>
        <w:t>» __________ 20__ г.</w:t>
      </w:r>
    </w:p>
    <w:p w:rsidR="00200C37" w:rsidRDefault="004C2278" w:rsidP="00200C37">
      <w:pPr>
        <w:tabs>
          <w:tab w:val="left" w:pos="9356"/>
        </w:tabs>
        <w:jc w:val="both"/>
        <w:rPr>
          <w:color w:val="000000" w:themeColor="text1"/>
          <w:u w:val="single"/>
        </w:rPr>
      </w:pPr>
      <w:r>
        <w:rPr>
          <w:color w:val="000000" w:themeColor="text1"/>
          <w:u w:val="single"/>
        </w:rPr>
        <w:tab/>
      </w:r>
    </w:p>
    <w:p w:rsidR="007671EC" w:rsidRDefault="004C2278" w:rsidP="00200C37">
      <w:pPr>
        <w:tabs>
          <w:tab w:val="left" w:pos="9356"/>
        </w:tabs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vertAlign w:val="superscript"/>
        </w:rPr>
        <w:t xml:space="preserve">(наименование должности, подпись, </w:t>
      </w:r>
      <w:r>
        <w:rPr>
          <w:vertAlign w:val="superscript"/>
        </w:rPr>
        <w:t xml:space="preserve">фамилия, имя, отчество (при наличии) </w:t>
      </w:r>
      <w:r>
        <w:rPr>
          <w:color w:val="000000" w:themeColor="text1"/>
          <w:vertAlign w:val="superscript"/>
        </w:rPr>
        <w:t xml:space="preserve">должностного лица </w:t>
      </w:r>
      <w:r>
        <w:rPr>
          <w:rFonts w:eastAsiaTheme="majorEastAsia"/>
          <w:color w:val="000000" w:themeColor="text1"/>
          <w:vertAlign w:val="superscript"/>
        </w:rPr>
        <w:t>Отдела по профилактике коррупционных и иных правонарушений (уполномоченного подразделения территориального органа)</w:t>
      </w:r>
      <w:r>
        <w:rPr>
          <w:color w:val="000000" w:themeColor="text1"/>
          <w:vertAlign w:val="superscript"/>
        </w:rPr>
        <w:t>, зарегистрировавшего обращение)</w:t>
      </w:r>
    </w:p>
    <w:sectPr w:rsidR="007671EC" w:rsidSect="00200C37">
      <w:headerReference w:type="default" r:id="rId13"/>
      <w:pgSz w:w="11906" w:h="16838"/>
      <w:pgMar w:top="709" w:right="566" w:bottom="284" w:left="1701" w:header="992" w:footer="0" w:gutter="0"/>
      <w:pgNumType w:start="1"/>
      <w:cols w:space="720"/>
      <w:formProt w:val="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01ADA" w:rsidRDefault="00501ADA">
      <w:r>
        <w:separator/>
      </w:r>
    </w:p>
  </w:endnote>
  <w:endnote w:type="continuationSeparator" w:id="0">
    <w:p w:rsidR="00501ADA" w:rsidRDefault="00501A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PT Astra Serif">
    <w:altName w:val="Times New Roman"/>
    <w:charset w:val="01"/>
    <w:family w:val="roman"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oto Sans Devanagari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01ADA" w:rsidRDefault="00501ADA">
      <w:pPr>
        <w:rPr>
          <w:sz w:val="12"/>
        </w:rPr>
      </w:pPr>
      <w:r>
        <w:separator/>
      </w:r>
    </w:p>
  </w:footnote>
  <w:footnote w:type="continuationSeparator" w:id="0">
    <w:p w:rsidR="00501ADA" w:rsidRDefault="00501ADA">
      <w:pPr>
        <w:rPr>
          <w:sz w:val="12"/>
        </w:rPr>
      </w:pPr>
      <w:r>
        <w:continuationSeparator/>
      </w:r>
    </w:p>
  </w:footnote>
  <w:footnote w:id="1">
    <w:p w:rsidR="00E65D1E" w:rsidRDefault="004C2278" w:rsidP="00E65D1E">
      <w:pPr>
        <w:pStyle w:val="af4"/>
        <w:jc w:val="both"/>
      </w:pPr>
      <w:r w:rsidRPr="00FA4927">
        <w:rPr>
          <w:rStyle w:val="a9"/>
          <w:vertAlign w:val="superscript"/>
        </w:rPr>
        <w:footnoteRef/>
      </w:r>
      <w:r w:rsidR="00DD0FB4">
        <w:t xml:space="preserve"> </w:t>
      </w:r>
      <w:r w:rsidR="00E65D1E">
        <w:t xml:space="preserve">Приказ Федерального казначейства от 6 марта 2015 г. № 6н «Об утверждении Положения о Комиссии </w:t>
      </w:r>
      <w:r w:rsidR="00F768DE">
        <w:br/>
      </w:r>
      <w:r w:rsidR="00E65D1E">
        <w:t>по соблюдению требований к служебному поведению федеральных государственных гражданских служащих центрального аппарата Федерального казначейства, руководителей и заместителей руководителей территориальных органов Федерального казначейства, работников Федерального казенного учреждения «Центр по обеспечению деятельности Казначейства России» и урегулированию конфликта интересов» с изменениями, внесенными приказами Федерального казначейства от 7 ноября 2016 г. № 23н (зарегистрирован Министерством юстиции Российской Федерации 1 декабря 2016 г., регистрационный №</w:t>
      </w:r>
      <w:r w:rsidR="00F768DE">
        <w:t> </w:t>
      </w:r>
      <w:r w:rsidR="00E65D1E">
        <w:t>44525), от 18 декабря 2017 г. № 33н (зарегистрирован Министерством юстиции Российской Федерации 25 января 2018 г., регистрационный № 49777), от 14 августа 2018 г. № 26н (зарегистрирован Министерством юстиции Российской Федерации 11 сентября 2018 г., регистрационный № 52133), от 24 ноября 2021 г. № 37н (зарегистрирован Министерством юстиции Российской Федерации 11 января 2022 г., регистрационный № 66804) и от 31 октября 2023 г. № 21н (зарегистрирован Министерством юстиции Российской Федерации 7 декабря 2023 г., регистрационный № 76312);</w:t>
      </w:r>
    </w:p>
    <w:p w:rsidR="007671EC" w:rsidRPr="00327C8A" w:rsidRDefault="00E65D1E" w:rsidP="00E65D1E">
      <w:pPr>
        <w:pStyle w:val="af4"/>
        <w:jc w:val="both"/>
      </w:pPr>
      <w:r>
        <w:t xml:space="preserve">Приказ Федерального казначейства от 19 февраля 2015 г. № 4н «Об утверждении Порядка формирования </w:t>
      </w:r>
      <w:r w:rsidR="00F768DE">
        <w:br/>
      </w:r>
      <w:r>
        <w:t xml:space="preserve">и деятельности Комиссии территориального органа Федерального казначейства по соблюдению требований </w:t>
      </w:r>
      <w:r w:rsidR="00F768DE">
        <w:br/>
      </w:r>
      <w:r>
        <w:t>к служебному поведению федеральных государственных гражданских служащих и урегулированию конфликта интересов» с изменениями, внесенными приказами Федерального казначейства от 30 сентября 2016 г. № 19н (зарегистрирован Министерством юстиции Российской Федерации  30 ноября 2016 г., регистрационный № 44487) и от 18 декабря 2017 г. № 33н (зарегистрирован Министерством юстиции Российской Федерации  25 января 2018</w:t>
      </w:r>
      <w:r w:rsidR="00F768DE">
        <w:t> </w:t>
      </w:r>
      <w:r>
        <w:t>г., регистрационный № 49777).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671EC" w:rsidRDefault="004C2278">
    <w:pPr>
      <w:pStyle w:val="af2"/>
      <w:jc w:val="center"/>
    </w:pPr>
    <w:r>
      <w:t>2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71EC"/>
    <w:rsid w:val="000D00B5"/>
    <w:rsid w:val="00105D1C"/>
    <w:rsid w:val="00200C37"/>
    <w:rsid w:val="00213F4C"/>
    <w:rsid w:val="002656CA"/>
    <w:rsid w:val="00325A0C"/>
    <w:rsid w:val="00327C8A"/>
    <w:rsid w:val="0036185B"/>
    <w:rsid w:val="004603B6"/>
    <w:rsid w:val="004839F5"/>
    <w:rsid w:val="004C2278"/>
    <w:rsid w:val="00501ADA"/>
    <w:rsid w:val="005401EF"/>
    <w:rsid w:val="005E35F9"/>
    <w:rsid w:val="00673B9D"/>
    <w:rsid w:val="0067452A"/>
    <w:rsid w:val="006D7343"/>
    <w:rsid w:val="007671EC"/>
    <w:rsid w:val="007831AF"/>
    <w:rsid w:val="008C5F14"/>
    <w:rsid w:val="009F7F7E"/>
    <w:rsid w:val="00A249BF"/>
    <w:rsid w:val="00AD39C3"/>
    <w:rsid w:val="00AE1A64"/>
    <w:rsid w:val="00AF2A0A"/>
    <w:rsid w:val="00B63374"/>
    <w:rsid w:val="00C95FFC"/>
    <w:rsid w:val="00D867C5"/>
    <w:rsid w:val="00DD0FB4"/>
    <w:rsid w:val="00DE5546"/>
    <w:rsid w:val="00DE7ADA"/>
    <w:rsid w:val="00E65D1E"/>
    <w:rsid w:val="00ED22BF"/>
    <w:rsid w:val="00EF5C17"/>
    <w:rsid w:val="00F768DE"/>
    <w:rsid w:val="00FA3D26"/>
    <w:rsid w:val="00FA49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1DE484F7-7511-4A08-9215-AFA78E3445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A423F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uiPriority w:val="99"/>
    <w:qFormat/>
    <w:rsid w:val="00FA423F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page number"/>
    <w:basedOn w:val="a0"/>
    <w:uiPriority w:val="99"/>
    <w:qFormat/>
    <w:rsid w:val="00FA423F"/>
    <w:rPr>
      <w:rFonts w:cs="Times New Roman"/>
    </w:rPr>
  </w:style>
  <w:style w:type="character" w:customStyle="1" w:styleId="a5">
    <w:name w:val="Нижний колонтитул Знак"/>
    <w:basedOn w:val="a0"/>
    <w:uiPriority w:val="99"/>
    <w:qFormat/>
    <w:rsid w:val="00FA423F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6">
    <w:name w:val="Текст сноски Знак"/>
    <w:basedOn w:val="a0"/>
    <w:uiPriority w:val="99"/>
    <w:semiHidden/>
    <w:qFormat/>
    <w:rsid w:val="00FA423F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7">
    <w:name w:val="Привязка сноски"/>
    <w:rPr>
      <w:rFonts w:cs="Times New Roman"/>
      <w:vertAlign w:val="superscript"/>
    </w:rPr>
  </w:style>
  <w:style w:type="character" w:customStyle="1" w:styleId="FootnoteCharacters">
    <w:name w:val="Footnote Characters"/>
    <w:basedOn w:val="a0"/>
    <w:uiPriority w:val="99"/>
    <w:semiHidden/>
    <w:qFormat/>
    <w:rsid w:val="00FA423F"/>
    <w:rPr>
      <w:rFonts w:cs="Times New Roman"/>
      <w:vertAlign w:val="superscript"/>
    </w:rPr>
  </w:style>
  <w:style w:type="character" w:customStyle="1" w:styleId="a8">
    <w:name w:val="Текст выноски Знак"/>
    <w:basedOn w:val="a0"/>
    <w:uiPriority w:val="99"/>
    <w:semiHidden/>
    <w:qFormat/>
    <w:rsid w:val="00FA423F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-">
    <w:name w:val="Интернет-ссылка"/>
    <w:basedOn w:val="a0"/>
    <w:uiPriority w:val="99"/>
    <w:unhideWhenUsed/>
    <w:rsid w:val="005D2E44"/>
    <w:rPr>
      <w:color w:val="0563C1" w:themeColor="hyperlink"/>
      <w:u w:val="single"/>
    </w:rPr>
  </w:style>
  <w:style w:type="character" w:customStyle="1" w:styleId="a9">
    <w:name w:val="Символ сноски"/>
    <w:qFormat/>
  </w:style>
  <w:style w:type="character" w:customStyle="1" w:styleId="aa">
    <w:name w:val="Привязка концевой сноски"/>
    <w:rPr>
      <w:vertAlign w:val="superscript"/>
    </w:rPr>
  </w:style>
  <w:style w:type="character" w:customStyle="1" w:styleId="ab">
    <w:name w:val="Символ концевой сноски"/>
    <w:qFormat/>
  </w:style>
  <w:style w:type="paragraph" w:styleId="ac">
    <w:name w:val="Title"/>
    <w:basedOn w:val="a"/>
    <w:next w:val="ad"/>
    <w:qFormat/>
    <w:pPr>
      <w:keepNext/>
      <w:spacing w:before="240" w:after="120"/>
    </w:pPr>
    <w:rPr>
      <w:rFonts w:ascii="PT Astra Serif" w:eastAsia="Tahoma" w:hAnsi="PT Astra Serif" w:cs="Noto Sans Devanagari"/>
      <w:sz w:val="28"/>
      <w:szCs w:val="28"/>
    </w:rPr>
  </w:style>
  <w:style w:type="paragraph" w:styleId="ad">
    <w:name w:val="Body Text"/>
    <w:basedOn w:val="a"/>
    <w:pPr>
      <w:spacing w:after="140" w:line="276" w:lineRule="auto"/>
    </w:pPr>
  </w:style>
  <w:style w:type="paragraph" w:styleId="ae">
    <w:name w:val="List"/>
    <w:basedOn w:val="ad"/>
    <w:rPr>
      <w:rFonts w:ascii="PT Astra Serif" w:hAnsi="PT Astra Serif" w:cs="Noto Sans Devanagari"/>
    </w:rPr>
  </w:style>
  <w:style w:type="paragraph" w:styleId="af">
    <w:name w:val="caption"/>
    <w:basedOn w:val="a"/>
    <w:qFormat/>
    <w:pPr>
      <w:suppressLineNumbers/>
      <w:spacing w:before="120" w:after="120"/>
    </w:pPr>
    <w:rPr>
      <w:rFonts w:ascii="PT Astra Serif" w:hAnsi="PT Astra Serif" w:cs="Noto Sans Devanagari"/>
      <w:i/>
      <w:iCs/>
    </w:rPr>
  </w:style>
  <w:style w:type="paragraph" w:styleId="af0">
    <w:name w:val="index heading"/>
    <w:basedOn w:val="a"/>
    <w:qFormat/>
    <w:pPr>
      <w:suppressLineNumbers/>
    </w:pPr>
    <w:rPr>
      <w:rFonts w:ascii="PT Astra Serif" w:hAnsi="PT Astra Serif" w:cs="Noto Sans Devanagari"/>
    </w:rPr>
  </w:style>
  <w:style w:type="paragraph" w:customStyle="1" w:styleId="af1">
    <w:name w:val="Верхний и нижний колонтитулы"/>
    <w:basedOn w:val="a"/>
    <w:qFormat/>
  </w:style>
  <w:style w:type="paragraph" w:styleId="af2">
    <w:name w:val="header"/>
    <w:basedOn w:val="a"/>
    <w:uiPriority w:val="99"/>
    <w:rsid w:val="00FA423F"/>
    <w:pPr>
      <w:tabs>
        <w:tab w:val="center" w:pos="4677"/>
        <w:tab w:val="right" w:pos="9355"/>
      </w:tabs>
    </w:pPr>
  </w:style>
  <w:style w:type="paragraph" w:styleId="af3">
    <w:name w:val="footer"/>
    <w:basedOn w:val="a"/>
    <w:uiPriority w:val="99"/>
    <w:rsid w:val="00FA423F"/>
    <w:pPr>
      <w:tabs>
        <w:tab w:val="center" w:pos="4677"/>
        <w:tab w:val="right" w:pos="9355"/>
      </w:tabs>
    </w:pPr>
  </w:style>
  <w:style w:type="paragraph" w:styleId="af4">
    <w:name w:val="footnote text"/>
    <w:basedOn w:val="a"/>
    <w:uiPriority w:val="99"/>
    <w:semiHidden/>
    <w:rsid w:val="00FA423F"/>
    <w:rPr>
      <w:sz w:val="20"/>
      <w:szCs w:val="20"/>
    </w:rPr>
  </w:style>
  <w:style w:type="paragraph" w:styleId="af5">
    <w:name w:val="Normal (Web)"/>
    <w:basedOn w:val="a"/>
    <w:uiPriority w:val="99"/>
    <w:unhideWhenUsed/>
    <w:qFormat/>
    <w:rsid w:val="00FA423F"/>
    <w:pPr>
      <w:spacing w:beforeAutospacing="1" w:afterAutospacing="1"/>
    </w:pPr>
  </w:style>
  <w:style w:type="paragraph" w:styleId="af6">
    <w:name w:val="Balloon Text"/>
    <w:basedOn w:val="a"/>
    <w:uiPriority w:val="99"/>
    <w:semiHidden/>
    <w:unhideWhenUsed/>
    <w:qFormat/>
    <w:rsid w:val="00FA423F"/>
    <w:rPr>
      <w:rFonts w:ascii="Segoe UI" w:hAnsi="Segoe UI" w:cs="Segoe UI"/>
      <w:sz w:val="18"/>
      <w:szCs w:val="18"/>
    </w:rPr>
  </w:style>
  <w:style w:type="paragraph" w:styleId="af7">
    <w:name w:val="annotation text"/>
    <w:basedOn w:val="a"/>
    <w:link w:val="af8"/>
    <w:uiPriority w:val="99"/>
    <w:semiHidden/>
    <w:unhideWhenUsed/>
    <w:rPr>
      <w:sz w:val="20"/>
      <w:szCs w:val="20"/>
    </w:rPr>
  </w:style>
  <w:style w:type="character" w:customStyle="1" w:styleId="af8">
    <w:name w:val="Текст примечания Знак"/>
    <w:basedOn w:val="a0"/>
    <w:link w:val="af7"/>
    <w:uiPriority w:val="99"/>
    <w:semiHidden/>
    <w:rPr>
      <w:rFonts w:ascii="Times New Roman" w:eastAsia="Times New Roman" w:hAnsi="Times New Roman" w:cs="Times New Roman"/>
      <w:szCs w:val="20"/>
      <w:lang w:eastAsia="ru-RU"/>
    </w:rPr>
  </w:style>
  <w:style w:type="character" w:styleId="af9">
    <w:name w:val="annotation reference"/>
    <w:basedOn w:val="a0"/>
    <w:uiPriority w:val="99"/>
    <w:semiHidden/>
    <w:unhideWhenUsed/>
    <w:rPr>
      <w:sz w:val="16"/>
      <w:szCs w:val="16"/>
    </w:rPr>
  </w:style>
  <w:style w:type="paragraph" w:styleId="afa">
    <w:name w:val="annotation subject"/>
    <w:basedOn w:val="af7"/>
    <w:next w:val="af7"/>
    <w:link w:val="afb"/>
    <w:uiPriority w:val="99"/>
    <w:semiHidden/>
    <w:unhideWhenUsed/>
    <w:rsid w:val="005401EF"/>
    <w:rPr>
      <w:b/>
      <w:bCs/>
    </w:rPr>
  </w:style>
  <w:style w:type="character" w:customStyle="1" w:styleId="afb">
    <w:name w:val="Тема примечания Знак"/>
    <w:basedOn w:val="af8"/>
    <w:link w:val="afa"/>
    <w:uiPriority w:val="99"/>
    <w:semiHidden/>
    <w:rsid w:val="005401EF"/>
    <w:rPr>
      <w:rFonts w:ascii="Times New Roman" w:eastAsia="Times New Roman" w:hAnsi="Times New Roman" w:cs="Times New Roman"/>
      <w:b/>
      <w:bCs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464894" TargetMode="External"/><Relationship Id="rId13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login.consultant.ru/link/?req=doc&amp;base=LAW&amp;n=464894" TargetMode="External"/><Relationship Id="rId12" Type="http://schemas.openxmlformats.org/officeDocument/2006/relationships/hyperlink" Target="https://login.consultant.ru/link/?req=doc&amp;base=LAW&amp;n=464894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https://login.consultant.ru/link/?req=doc&amp;base=LAW&amp;n=464894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https://login.consultant.ru/link/?req=doc&amp;base=LAW&amp;n=464894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login.consultant.ru/link/?req=doc&amp;base=LAW&amp;n=464894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4265423-9382-4386-B408-D19694B755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849</Words>
  <Characters>4843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5681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Герцовская Елена Валерьевна</dc:creator>
  <dc:description/>
  <cp:lastModifiedBy>Шимко Анна Васильевна</cp:lastModifiedBy>
  <cp:revision>3</cp:revision>
  <cp:lastPrinted>2024-11-07T09:07:00Z</cp:lastPrinted>
  <dcterms:created xsi:type="dcterms:W3CDTF">2024-12-03T10:15:00Z</dcterms:created>
  <dcterms:modified xsi:type="dcterms:W3CDTF">2025-01-24T08:44:00Z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Microsoft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