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7011F1">
        <w:rPr>
          <w:b/>
          <w:sz w:val="28"/>
          <w:szCs w:val="28"/>
        </w:rPr>
        <w:t>202</w:t>
      </w:r>
      <w:r w:rsidR="004F53C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AD30B3">
        <w:rPr>
          <w:sz w:val="28"/>
          <w:szCs w:val="28"/>
        </w:rPr>
        <w:t xml:space="preserve"> </w:t>
      </w:r>
      <w:r w:rsidR="002863B5">
        <w:rPr>
          <w:sz w:val="28"/>
          <w:szCs w:val="28"/>
        </w:rPr>
        <w:t>202</w:t>
      </w:r>
      <w:r w:rsidR="004F53C5">
        <w:rPr>
          <w:sz w:val="28"/>
          <w:szCs w:val="28"/>
        </w:rPr>
        <w:t>2</w:t>
      </w:r>
      <w:r w:rsidR="00502F52">
        <w:rPr>
          <w:sz w:val="28"/>
          <w:szCs w:val="28"/>
        </w:rPr>
        <w:t xml:space="preserve"> год</w:t>
      </w:r>
      <w:r w:rsidR="009032CA">
        <w:rPr>
          <w:sz w:val="28"/>
          <w:szCs w:val="28"/>
        </w:rPr>
        <w:t xml:space="preserve"> проведено </w:t>
      </w:r>
      <w:r w:rsidR="00C519B8">
        <w:rPr>
          <w:sz w:val="28"/>
          <w:szCs w:val="28"/>
        </w:rPr>
        <w:t>40 проверок и 2 обследования, в том числе: 26</w:t>
      </w:r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</w:t>
      </w:r>
      <w:r w:rsidR="00C519B8">
        <w:rPr>
          <w:sz w:val="28"/>
          <w:szCs w:val="28"/>
        </w:rPr>
        <w:t>й</w:t>
      </w:r>
      <w:r>
        <w:rPr>
          <w:sz w:val="28"/>
          <w:szCs w:val="28"/>
        </w:rPr>
        <w:t xml:space="preserve"> в соответствии с Планом контрольных мероприятий в </w:t>
      </w:r>
      <w:r w:rsidR="009353C1">
        <w:rPr>
          <w:sz w:val="28"/>
          <w:szCs w:val="28"/>
        </w:rPr>
        <w:t>финансово-бюджетной сфере на 202</w:t>
      </w:r>
      <w:r w:rsidR="004F53C5">
        <w:rPr>
          <w:sz w:val="28"/>
          <w:szCs w:val="28"/>
        </w:rPr>
        <w:t>2</w:t>
      </w:r>
      <w:r w:rsidR="00AD30B3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="00C519B8">
        <w:rPr>
          <w:sz w:val="28"/>
          <w:szCs w:val="28"/>
        </w:rPr>
        <w:t>14</w:t>
      </w:r>
      <w:r w:rsidR="004F53C5">
        <w:rPr>
          <w:sz w:val="28"/>
          <w:szCs w:val="28"/>
        </w:rPr>
        <w:t xml:space="preserve"> внепланов</w:t>
      </w:r>
      <w:r w:rsidR="00AD30B3">
        <w:rPr>
          <w:sz w:val="28"/>
          <w:szCs w:val="28"/>
        </w:rPr>
        <w:t>ых</w:t>
      </w:r>
      <w:r w:rsidR="009032CA">
        <w:rPr>
          <w:sz w:val="28"/>
          <w:szCs w:val="28"/>
        </w:rPr>
        <w:t xml:space="preserve"> контрольн</w:t>
      </w:r>
      <w:r w:rsidR="00AD30B3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E724C5">
        <w:rPr>
          <w:sz w:val="28"/>
          <w:szCs w:val="28"/>
        </w:rPr>
        <w:t>й</w:t>
      </w:r>
      <w:r w:rsidR="00AD30B3">
        <w:rPr>
          <w:sz w:val="28"/>
          <w:szCs w:val="28"/>
        </w:rPr>
        <w:t>, 2</w:t>
      </w:r>
      <w:r w:rsidR="00C519B8">
        <w:rPr>
          <w:sz w:val="28"/>
          <w:szCs w:val="28"/>
        </w:rPr>
        <w:t xml:space="preserve"> внеплановых</w:t>
      </w:r>
      <w:r w:rsidR="00AD30B3">
        <w:rPr>
          <w:sz w:val="28"/>
          <w:szCs w:val="28"/>
        </w:rPr>
        <w:t xml:space="preserve"> обследования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проверенных средств составила </w:t>
      </w:r>
      <w:r w:rsidR="00BC076B">
        <w:rPr>
          <w:sz w:val="28"/>
          <w:szCs w:val="28"/>
        </w:rPr>
        <w:t>1</w:t>
      </w:r>
      <w:r w:rsidR="001E3872">
        <w:rPr>
          <w:sz w:val="28"/>
          <w:szCs w:val="28"/>
        </w:rPr>
        <w:t>7</w:t>
      </w:r>
      <w:r w:rsidR="00B37737">
        <w:rPr>
          <w:sz w:val="28"/>
          <w:szCs w:val="28"/>
        </w:rPr>
        <w:t> </w:t>
      </w:r>
      <w:r w:rsidR="001E3872">
        <w:rPr>
          <w:sz w:val="28"/>
          <w:szCs w:val="28"/>
        </w:rPr>
        <w:t>362</w:t>
      </w:r>
      <w:r w:rsidR="00BC076B">
        <w:rPr>
          <w:sz w:val="28"/>
          <w:szCs w:val="28"/>
        </w:rPr>
        <w:t> </w:t>
      </w:r>
      <w:r w:rsidR="001E3872">
        <w:rPr>
          <w:sz w:val="28"/>
          <w:szCs w:val="28"/>
        </w:rPr>
        <w:t>522</w:t>
      </w:r>
      <w:r>
        <w:rPr>
          <w:sz w:val="28"/>
          <w:szCs w:val="28"/>
        </w:rPr>
        <w:t xml:space="preserve"> тыс. рублей, в том числе: средств федерального бюджета </w:t>
      </w:r>
      <w:r w:rsidR="00A2637A">
        <w:rPr>
          <w:sz w:val="28"/>
          <w:szCs w:val="28"/>
        </w:rPr>
        <w:t>–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7</w:t>
      </w:r>
      <w:r w:rsidR="00B37737">
        <w:rPr>
          <w:sz w:val="28"/>
          <w:szCs w:val="28"/>
        </w:rPr>
        <w:t> </w:t>
      </w:r>
      <w:r w:rsidR="00972E4B">
        <w:rPr>
          <w:sz w:val="28"/>
          <w:szCs w:val="28"/>
        </w:rPr>
        <w:t>846</w:t>
      </w:r>
      <w:r w:rsidR="00B37737">
        <w:rPr>
          <w:sz w:val="28"/>
          <w:szCs w:val="28"/>
        </w:rPr>
        <w:t xml:space="preserve"> </w:t>
      </w:r>
      <w:r w:rsidR="00972E4B">
        <w:rPr>
          <w:sz w:val="28"/>
          <w:szCs w:val="28"/>
        </w:rPr>
        <w:t>502</w:t>
      </w:r>
      <w:r w:rsidR="00B3773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132761">
        <w:rPr>
          <w:sz w:val="28"/>
          <w:szCs w:val="28"/>
        </w:rPr>
        <w:t xml:space="preserve"> (45% от общей суммы проверенных средств)</w:t>
      </w:r>
      <w:r>
        <w:rPr>
          <w:sz w:val="28"/>
          <w:szCs w:val="28"/>
        </w:rPr>
        <w:t xml:space="preserve">; средств, предоставленных из федерального бюджета в форме межбюджетных трансфертов </w:t>
      </w:r>
      <w:r w:rsidR="00502F5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BC076B">
        <w:rPr>
          <w:sz w:val="28"/>
          <w:szCs w:val="28"/>
        </w:rPr>
        <w:t>1</w:t>
      </w:r>
      <w:r w:rsidR="00A61A91" w:rsidRPr="00A61A91">
        <w:rPr>
          <w:sz w:val="28"/>
          <w:szCs w:val="28"/>
        </w:rPr>
        <w:t xml:space="preserve"> </w:t>
      </w:r>
      <w:r w:rsidR="004E64E7">
        <w:rPr>
          <w:sz w:val="28"/>
          <w:szCs w:val="28"/>
        </w:rPr>
        <w:t>570</w:t>
      </w:r>
      <w:r w:rsidR="004B2292">
        <w:rPr>
          <w:sz w:val="28"/>
          <w:szCs w:val="28"/>
        </w:rPr>
        <w:t xml:space="preserve"> </w:t>
      </w:r>
      <w:r w:rsidR="004E64E7">
        <w:rPr>
          <w:sz w:val="28"/>
          <w:szCs w:val="28"/>
        </w:rPr>
        <w:t>687</w:t>
      </w:r>
      <w:r w:rsidR="00BA7E13" w:rsidRP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132761">
        <w:rPr>
          <w:sz w:val="28"/>
          <w:szCs w:val="28"/>
        </w:rPr>
        <w:t xml:space="preserve"> (9%)</w:t>
      </w:r>
      <w:r w:rsidR="007069C0">
        <w:rPr>
          <w:sz w:val="28"/>
          <w:szCs w:val="28"/>
        </w:rPr>
        <w:t xml:space="preserve">; </w:t>
      </w:r>
      <w:r w:rsidR="00A61A91" w:rsidRPr="00A61A91">
        <w:rPr>
          <w:sz w:val="28"/>
          <w:szCs w:val="28"/>
        </w:rPr>
        <w:t>средств государственных внебюджетных фондов</w:t>
      </w:r>
      <w:r w:rsidR="00A61A91">
        <w:rPr>
          <w:sz w:val="28"/>
          <w:szCs w:val="28"/>
        </w:rPr>
        <w:t xml:space="preserve"> –</w:t>
      </w:r>
      <w:r w:rsidR="00204F73">
        <w:rPr>
          <w:sz w:val="28"/>
          <w:szCs w:val="28"/>
        </w:rPr>
        <w:t xml:space="preserve"> </w:t>
      </w:r>
      <w:r w:rsidR="004E64E7">
        <w:rPr>
          <w:sz w:val="28"/>
          <w:szCs w:val="28"/>
        </w:rPr>
        <w:t>5 016 601</w:t>
      </w:r>
      <w:r w:rsidR="00A61A91" w:rsidRPr="00A61A91">
        <w:rPr>
          <w:sz w:val="28"/>
          <w:szCs w:val="28"/>
        </w:rPr>
        <w:t xml:space="preserve"> тыс. </w:t>
      </w:r>
      <w:r w:rsidR="004E64E7">
        <w:rPr>
          <w:sz w:val="28"/>
          <w:szCs w:val="28"/>
        </w:rPr>
        <w:t>ру</w:t>
      </w:r>
      <w:r w:rsidR="00A61A91" w:rsidRPr="00A61A91">
        <w:rPr>
          <w:sz w:val="28"/>
          <w:szCs w:val="28"/>
        </w:rPr>
        <w:t>блей</w:t>
      </w:r>
      <w:r w:rsidR="00132761">
        <w:rPr>
          <w:sz w:val="28"/>
          <w:szCs w:val="28"/>
        </w:rPr>
        <w:t xml:space="preserve"> (29%)</w:t>
      </w:r>
      <w:r w:rsidR="00A61A91">
        <w:rPr>
          <w:sz w:val="28"/>
          <w:szCs w:val="28"/>
        </w:rPr>
        <w:t xml:space="preserve">; </w:t>
      </w:r>
      <w:r w:rsidR="007069C0">
        <w:rPr>
          <w:sz w:val="28"/>
          <w:szCs w:val="28"/>
        </w:rPr>
        <w:t>средств бюджета субъекта Российской Федерации –</w:t>
      </w:r>
      <w:r w:rsidR="004B2292">
        <w:rPr>
          <w:sz w:val="28"/>
          <w:szCs w:val="28"/>
        </w:rPr>
        <w:t xml:space="preserve"> </w:t>
      </w:r>
      <w:r w:rsidR="003E5884">
        <w:rPr>
          <w:sz w:val="28"/>
          <w:szCs w:val="28"/>
        </w:rPr>
        <w:t>551</w:t>
      </w:r>
      <w:r w:rsidR="004B2292">
        <w:rPr>
          <w:sz w:val="28"/>
          <w:szCs w:val="28"/>
        </w:rPr>
        <w:t xml:space="preserve"> </w:t>
      </w:r>
      <w:r w:rsidR="003E5884">
        <w:rPr>
          <w:sz w:val="28"/>
          <w:szCs w:val="28"/>
        </w:rPr>
        <w:t>707</w:t>
      </w:r>
      <w:r w:rsidR="004B2292">
        <w:rPr>
          <w:sz w:val="28"/>
          <w:szCs w:val="28"/>
        </w:rPr>
        <w:t xml:space="preserve"> </w:t>
      </w:r>
      <w:r w:rsidR="007069C0">
        <w:rPr>
          <w:sz w:val="28"/>
          <w:szCs w:val="28"/>
        </w:rPr>
        <w:t>тыс. рублей</w:t>
      </w:r>
      <w:r w:rsidR="00132761">
        <w:rPr>
          <w:sz w:val="28"/>
          <w:szCs w:val="28"/>
        </w:rPr>
        <w:t xml:space="preserve"> (</w:t>
      </w:r>
      <w:r w:rsidR="00486246">
        <w:rPr>
          <w:sz w:val="28"/>
          <w:szCs w:val="28"/>
        </w:rPr>
        <w:t>3%</w:t>
      </w:r>
      <w:r w:rsidR="00132761">
        <w:rPr>
          <w:sz w:val="28"/>
          <w:szCs w:val="28"/>
        </w:rPr>
        <w:t>)</w:t>
      </w:r>
      <w:r w:rsidR="007069C0">
        <w:rPr>
          <w:sz w:val="28"/>
          <w:szCs w:val="28"/>
        </w:rPr>
        <w:t>; средств местных бюджетов –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15</w:t>
      </w:r>
      <w:r w:rsidR="008C270A">
        <w:rPr>
          <w:sz w:val="28"/>
          <w:szCs w:val="28"/>
        </w:rPr>
        <w:t>5</w:t>
      </w:r>
      <w:r w:rsidR="00754A56">
        <w:rPr>
          <w:sz w:val="28"/>
          <w:szCs w:val="28"/>
        </w:rPr>
        <w:t xml:space="preserve"> </w:t>
      </w:r>
      <w:r w:rsidR="008C270A">
        <w:rPr>
          <w:sz w:val="28"/>
          <w:szCs w:val="28"/>
        </w:rPr>
        <w:t>100</w:t>
      </w:r>
      <w:r w:rsidR="00754A56">
        <w:rPr>
          <w:sz w:val="28"/>
          <w:szCs w:val="28"/>
        </w:rPr>
        <w:t xml:space="preserve"> </w:t>
      </w:r>
      <w:r w:rsidR="00040818">
        <w:rPr>
          <w:sz w:val="28"/>
          <w:szCs w:val="28"/>
        </w:rPr>
        <w:t>тыс. рублей</w:t>
      </w:r>
      <w:r w:rsidR="00486246">
        <w:rPr>
          <w:sz w:val="28"/>
          <w:szCs w:val="28"/>
        </w:rPr>
        <w:t xml:space="preserve"> (</w:t>
      </w:r>
      <w:r w:rsidR="00605D57">
        <w:rPr>
          <w:sz w:val="28"/>
          <w:szCs w:val="28"/>
        </w:rPr>
        <w:t>1%</w:t>
      </w:r>
      <w:r w:rsidR="00486246">
        <w:rPr>
          <w:sz w:val="28"/>
          <w:szCs w:val="28"/>
        </w:rPr>
        <w:t>)</w:t>
      </w:r>
      <w:r w:rsidR="00BC076B">
        <w:rPr>
          <w:sz w:val="28"/>
          <w:szCs w:val="28"/>
        </w:rPr>
        <w:t>; средств</w:t>
      </w:r>
      <w:r w:rsidR="005661A2">
        <w:rPr>
          <w:sz w:val="28"/>
          <w:szCs w:val="28"/>
        </w:rPr>
        <w:t>,</w:t>
      </w:r>
      <w:r w:rsidR="00BC076B">
        <w:rPr>
          <w:sz w:val="28"/>
          <w:szCs w:val="28"/>
        </w:rPr>
        <w:t xml:space="preserve"> </w:t>
      </w:r>
      <w:r w:rsidR="005661A2" w:rsidRPr="005661A2">
        <w:rPr>
          <w:sz w:val="28"/>
          <w:szCs w:val="28"/>
        </w:rPr>
        <w:t>полученны</w:t>
      </w:r>
      <w:r w:rsidR="005661A2">
        <w:rPr>
          <w:sz w:val="28"/>
          <w:szCs w:val="28"/>
        </w:rPr>
        <w:t>х</w:t>
      </w:r>
      <w:r w:rsidR="005661A2" w:rsidRPr="005661A2">
        <w:rPr>
          <w:sz w:val="28"/>
          <w:szCs w:val="28"/>
        </w:rPr>
        <w:t xml:space="preserve"> от собственников помещений в многоквартирных домах, формирующих фонды капитального ремонта на счетах региональных операторов</w:t>
      </w:r>
      <w:r w:rsidR="005661A2">
        <w:rPr>
          <w:sz w:val="28"/>
          <w:szCs w:val="28"/>
        </w:rPr>
        <w:t xml:space="preserve"> – 474 120 тыс. рублей</w:t>
      </w:r>
      <w:r w:rsidR="00605D57">
        <w:rPr>
          <w:sz w:val="28"/>
          <w:szCs w:val="28"/>
        </w:rPr>
        <w:t xml:space="preserve"> (3%)</w:t>
      </w:r>
      <w:r w:rsidR="008C270A">
        <w:rPr>
          <w:sz w:val="28"/>
          <w:szCs w:val="28"/>
        </w:rPr>
        <w:t xml:space="preserve">, средств Фонда реформирования жилищно-коммунального хозяйства </w:t>
      </w:r>
      <w:r w:rsidR="008C270A">
        <w:rPr>
          <w:sz w:val="28"/>
          <w:szCs w:val="28"/>
        </w:rPr>
        <w:t>–</w:t>
      </w:r>
      <w:r w:rsidR="008C270A">
        <w:rPr>
          <w:sz w:val="28"/>
          <w:szCs w:val="28"/>
        </w:rPr>
        <w:t xml:space="preserve"> 1 159 880 тыс. рублей</w:t>
      </w:r>
      <w:r w:rsidR="00605D57">
        <w:rPr>
          <w:sz w:val="28"/>
          <w:szCs w:val="28"/>
        </w:rPr>
        <w:t xml:space="preserve"> (7%)</w:t>
      </w:r>
      <w:r w:rsidR="008C270A">
        <w:rPr>
          <w:sz w:val="28"/>
          <w:szCs w:val="28"/>
        </w:rPr>
        <w:t xml:space="preserve">, средств бюджетного кредита из федерального бюджета </w:t>
      </w:r>
      <w:r w:rsidR="008C270A">
        <w:rPr>
          <w:sz w:val="28"/>
          <w:szCs w:val="28"/>
        </w:rPr>
        <w:t>–</w:t>
      </w:r>
      <w:r w:rsidR="008C270A">
        <w:rPr>
          <w:sz w:val="28"/>
          <w:szCs w:val="28"/>
        </w:rPr>
        <w:t xml:space="preserve"> 587 925 тыс. рублей</w:t>
      </w:r>
      <w:r w:rsidR="00605D57">
        <w:rPr>
          <w:sz w:val="28"/>
          <w:szCs w:val="28"/>
        </w:rPr>
        <w:t xml:space="preserve"> (3%)</w:t>
      </w:r>
      <w:r w:rsidR="00040818"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F674DB">
        <w:rPr>
          <w:sz w:val="28"/>
          <w:szCs w:val="28"/>
        </w:rPr>
        <w:t xml:space="preserve"> </w:t>
      </w:r>
      <w:r w:rsidR="00E154C9">
        <w:rPr>
          <w:sz w:val="28"/>
          <w:szCs w:val="28"/>
        </w:rPr>
        <w:t>1 </w:t>
      </w:r>
      <w:r w:rsidR="00605D57">
        <w:rPr>
          <w:sz w:val="28"/>
          <w:szCs w:val="28"/>
        </w:rPr>
        <w:t>26</w:t>
      </w:r>
      <w:r w:rsidR="00E154C9">
        <w:rPr>
          <w:sz w:val="28"/>
          <w:szCs w:val="28"/>
        </w:rPr>
        <w:t xml:space="preserve">7 </w:t>
      </w:r>
      <w:r w:rsidR="00605D57">
        <w:rPr>
          <w:sz w:val="28"/>
          <w:szCs w:val="28"/>
        </w:rPr>
        <w:t>2</w:t>
      </w:r>
      <w:r w:rsidR="00E154C9">
        <w:rPr>
          <w:sz w:val="28"/>
          <w:szCs w:val="28"/>
        </w:rPr>
        <w:t>92</w:t>
      </w:r>
      <w:r>
        <w:rPr>
          <w:sz w:val="28"/>
          <w:szCs w:val="28"/>
        </w:rPr>
        <w:t xml:space="preserve"> тыс. рублей, в том числе при использовании средств федерального бюджета </w:t>
      </w:r>
      <w:r w:rsidR="00EC58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944C1">
        <w:rPr>
          <w:sz w:val="28"/>
          <w:szCs w:val="28"/>
        </w:rPr>
        <w:t>251</w:t>
      </w:r>
      <w:r w:rsidR="00204F73">
        <w:rPr>
          <w:sz w:val="28"/>
          <w:szCs w:val="28"/>
        </w:rPr>
        <w:t xml:space="preserve"> </w:t>
      </w:r>
      <w:r w:rsidR="009944C1">
        <w:rPr>
          <w:sz w:val="28"/>
          <w:szCs w:val="28"/>
        </w:rPr>
        <w:t>529</w:t>
      </w:r>
      <w:r>
        <w:rPr>
          <w:sz w:val="28"/>
          <w:szCs w:val="28"/>
        </w:rPr>
        <w:t xml:space="preserve"> тыс. рублей</w:t>
      </w:r>
      <w:r w:rsidR="00514485">
        <w:rPr>
          <w:sz w:val="28"/>
          <w:szCs w:val="28"/>
        </w:rPr>
        <w:t xml:space="preserve"> (20% от общей суммы выявленных нарушений)</w:t>
      </w:r>
      <w:r>
        <w:rPr>
          <w:sz w:val="28"/>
          <w:szCs w:val="28"/>
        </w:rPr>
        <w:t xml:space="preserve">, при использовании средств, предоставленных из федерального бюджета в форме межбюджетных трансфертов </w:t>
      </w:r>
      <w:r w:rsidR="0012480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46</w:t>
      </w:r>
      <w:r w:rsidR="009944C1">
        <w:rPr>
          <w:sz w:val="28"/>
          <w:szCs w:val="28"/>
        </w:rPr>
        <w:t>5</w:t>
      </w:r>
      <w:r w:rsidR="00DA3A75">
        <w:rPr>
          <w:sz w:val="28"/>
          <w:szCs w:val="28"/>
        </w:rPr>
        <w:t xml:space="preserve"> </w:t>
      </w:r>
      <w:r w:rsidR="009944C1">
        <w:rPr>
          <w:sz w:val="28"/>
          <w:szCs w:val="28"/>
        </w:rPr>
        <w:t>066</w:t>
      </w:r>
      <w:r w:rsid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514485">
        <w:rPr>
          <w:sz w:val="28"/>
          <w:szCs w:val="28"/>
        </w:rPr>
        <w:t xml:space="preserve"> (3</w:t>
      </w:r>
      <w:r w:rsidR="00362E53">
        <w:rPr>
          <w:sz w:val="28"/>
          <w:szCs w:val="28"/>
        </w:rPr>
        <w:t>6</w:t>
      </w:r>
      <w:r w:rsidR="00514485">
        <w:rPr>
          <w:sz w:val="28"/>
          <w:szCs w:val="28"/>
        </w:rPr>
        <w:t>%)</w:t>
      </w:r>
      <w:r w:rsidR="007B1D2A">
        <w:rPr>
          <w:sz w:val="28"/>
          <w:szCs w:val="28"/>
        </w:rPr>
        <w:t xml:space="preserve">; </w:t>
      </w:r>
      <w:r w:rsidR="00204F73" w:rsidRPr="00A61A91">
        <w:rPr>
          <w:sz w:val="28"/>
          <w:szCs w:val="28"/>
        </w:rPr>
        <w:t>средств государственных внебюджетных фондов</w:t>
      </w:r>
      <w:r w:rsidR="00204F73">
        <w:rPr>
          <w:sz w:val="28"/>
          <w:szCs w:val="28"/>
        </w:rPr>
        <w:t xml:space="preserve"> – 35 </w:t>
      </w:r>
      <w:r w:rsidR="00CA2AEB">
        <w:rPr>
          <w:sz w:val="28"/>
          <w:szCs w:val="28"/>
        </w:rPr>
        <w:t>279</w:t>
      </w:r>
      <w:r w:rsidR="00204F73" w:rsidRPr="00A61A91">
        <w:rPr>
          <w:sz w:val="28"/>
          <w:szCs w:val="28"/>
        </w:rPr>
        <w:t xml:space="preserve"> тыс. рублей</w:t>
      </w:r>
      <w:r w:rsidR="00514485">
        <w:rPr>
          <w:sz w:val="28"/>
          <w:szCs w:val="28"/>
        </w:rPr>
        <w:t xml:space="preserve"> (3%)</w:t>
      </w:r>
      <w:r w:rsidR="00204F73">
        <w:rPr>
          <w:sz w:val="28"/>
          <w:szCs w:val="28"/>
        </w:rPr>
        <w:t xml:space="preserve">; </w:t>
      </w:r>
      <w:r w:rsidR="00DB237B">
        <w:rPr>
          <w:sz w:val="28"/>
          <w:szCs w:val="28"/>
        </w:rPr>
        <w:t>средств бюджета субъекта Российской Федерации –</w:t>
      </w:r>
      <w:r w:rsidR="00921BB6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3</w:t>
      </w:r>
      <w:r w:rsidR="00E154C9">
        <w:rPr>
          <w:sz w:val="28"/>
          <w:szCs w:val="28"/>
        </w:rPr>
        <w:t>2</w:t>
      </w:r>
      <w:r w:rsidR="00CA2AEB">
        <w:rPr>
          <w:sz w:val="28"/>
          <w:szCs w:val="28"/>
        </w:rPr>
        <w:t>6</w:t>
      </w:r>
      <w:r w:rsidR="00DA3A75">
        <w:rPr>
          <w:sz w:val="28"/>
          <w:szCs w:val="28"/>
        </w:rPr>
        <w:t xml:space="preserve"> </w:t>
      </w:r>
      <w:r w:rsidR="00E154C9">
        <w:rPr>
          <w:sz w:val="28"/>
          <w:szCs w:val="28"/>
        </w:rPr>
        <w:t>7</w:t>
      </w:r>
      <w:r w:rsidR="00CA2AEB">
        <w:rPr>
          <w:sz w:val="28"/>
          <w:szCs w:val="28"/>
        </w:rPr>
        <w:t>20</w:t>
      </w:r>
      <w:r w:rsidR="00921BB6">
        <w:rPr>
          <w:sz w:val="28"/>
          <w:szCs w:val="28"/>
        </w:rPr>
        <w:t xml:space="preserve"> </w:t>
      </w:r>
      <w:r w:rsidR="00DB237B">
        <w:rPr>
          <w:sz w:val="28"/>
          <w:szCs w:val="28"/>
        </w:rPr>
        <w:t>тыс. рублей</w:t>
      </w:r>
      <w:r w:rsidR="00514485">
        <w:rPr>
          <w:sz w:val="28"/>
          <w:szCs w:val="28"/>
        </w:rPr>
        <w:t xml:space="preserve"> (26%)</w:t>
      </w:r>
      <w:r w:rsidR="00DB237B">
        <w:rPr>
          <w:sz w:val="28"/>
          <w:szCs w:val="28"/>
        </w:rPr>
        <w:t xml:space="preserve">; средств местных бюджетов – </w:t>
      </w:r>
      <w:r w:rsidR="00DA3A75">
        <w:rPr>
          <w:sz w:val="28"/>
          <w:szCs w:val="28"/>
        </w:rPr>
        <w:t>141 58</w:t>
      </w:r>
      <w:r w:rsidR="00AC0068">
        <w:rPr>
          <w:sz w:val="28"/>
          <w:szCs w:val="28"/>
        </w:rPr>
        <w:t>1</w:t>
      </w:r>
      <w:r w:rsidR="00DB237B">
        <w:rPr>
          <w:sz w:val="28"/>
          <w:szCs w:val="28"/>
        </w:rPr>
        <w:t xml:space="preserve"> тыс. рублей</w:t>
      </w:r>
      <w:r w:rsidR="00514485">
        <w:rPr>
          <w:sz w:val="28"/>
          <w:szCs w:val="28"/>
        </w:rPr>
        <w:t xml:space="preserve"> (11%)</w:t>
      </w:r>
      <w:r w:rsidR="00E154C9">
        <w:rPr>
          <w:sz w:val="28"/>
          <w:szCs w:val="28"/>
        </w:rPr>
        <w:t xml:space="preserve">; средств, </w:t>
      </w:r>
      <w:r w:rsidR="00E154C9" w:rsidRPr="005661A2">
        <w:rPr>
          <w:sz w:val="28"/>
          <w:szCs w:val="28"/>
        </w:rPr>
        <w:t>полученны</w:t>
      </w:r>
      <w:r w:rsidR="00E154C9">
        <w:rPr>
          <w:sz w:val="28"/>
          <w:szCs w:val="28"/>
        </w:rPr>
        <w:t>х</w:t>
      </w:r>
      <w:r w:rsidR="00E154C9" w:rsidRPr="005661A2">
        <w:rPr>
          <w:sz w:val="28"/>
          <w:szCs w:val="28"/>
        </w:rPr>
        <w:t xml:space="preserve"> от собственников помещений в многоквартирных домах, формирующих фонды капитального ремонта на счетах региональных операторов</w:t>
      </w:r>
      <w:r w:rsidR="00E154C9">
        <w:rPr>
          <w:sz w:val="28"/>
          <w:szCs w:val="28"/>
        </w:rPr>
        <w:t xml:space="preserve"> – 37 226 тыс. рублей</w:t>
      </w:r>
      <w:r w:rsidR="00514485">
        <w:rPr>
          <w:sz w:val="28"/>
          <w:szCs w:val="28"/>
        </w:rPr>
        <w:t xml:space="preserve"> (3%)</w:t>
      </w:r>
      <w:r w:rsidR="00CA2AEB">
        <w:rPr>
          <w:sz w:val="28"/>
          <w:szCs w:val="28"/>
        </w:rPr>
        <w:t xml:space="preserve">, средств Фонда реформирования жилищно-коммунального хозяйства </w:t>
      </w:r>
      <w:r w:rsidR="00CA2AEB">
        <w:rPr>
          <w:sz w:val="28"/>
          <w:szCs w:val="28"/>
        </w:rPr>
        <w:t>–</w:t>
      </w:r>
      <w:r w:rsidR="00CA2AEB">
        <w:rPr>
          <w:sz w:val="28"/>
          <w:szCs w:val="28"/>
        </w:rPr>
        <w:t xml:space="preserve"> 9 891 тыс. рублей</w:t>
      </w:r>
      <w:r w:rsidR="00514485">
        <w:rPr>
          <w:sz w:val="28"/>
          <w:szCs w:val="28"/>
        </w:rPr>
        <w:t xml:space="preserve"> (1%)</w:t>
      </w:r>
      <w:r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Устранено нарушений на сумму </w:t>
      </w:r>
      <w:r w:rsidR="00634476">
        <w:rPr>
          <w:sz w:val="28"/>
          <w:szCs w:val="28"/>
        </w:rPr>
        <w:t>1</w:t>
      </w:r>
      <w:r w:rsidR="00AF425B">
        <w:rPr>
          <w:sz w:val="28"/>
          <w:szCs w:val="28"/>
        </w:rPr>
        <w:t>2</w:t>
      </w:r>
      <w:r w:rsidR="0005242A">
        <w:rPr>
          <w:sz w:val="28"/>
          <w:szCs w:val="28"/>
        </w:rPr>
        <w:t xml:space="preserve"> </w:t>
      </w:r>
      <w:r w:rsidR="00AF425B">
        <w:rPr>
          <w:sz w:val="28"/>
          <w:szCs w:val="28"/>
        </w:rPr>
        <w:t>634</w:t>
      </w:r>
      <w:r>
        <w:rPr>
          <w:sz w:val="28"/>
          <w:szCs w:val="28"/>
        </w:rPr>
        <w:t xml:space="preserve"> тыс. рублей.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D33437">
        <w:rPr>
          <w:sz w:val="28"/>
          <w:szCs w:val="28"/>
        </w:rPr>
        <w:t>56</w:t>
      </w:r>
      <w:r>
        <w:rPr>
          <w:sz w:val="28"/>
          <w:szCs w:val="28"/>
        </w:rPr>
        <w:t xml:space="preserve"> протокол</w:t>
      </w:r>
      <w:r w:rsidR="0005242A">
        <w:rPr>
          <w:sz w:val="28"/>
          <w:szCs w:val="28"/>
        </w:rPr>
        <w:t>ов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D33437">
        <w:rPr>
          <w:sz w:val="28"/>
          <w:szCs w:val="28"/>
        </w:rPr>
        <w:t>22</w:t>
      </w:r>
      <w:r w:rsidR="00D51C8A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D33437">
        <w:rPr>
          <w:sz w:val="28"/>
          <w:szCs w:val="28"/>
        </w:rPr>
        <w:t>29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D33437">
        <w:rPr>
          <w:sz w:val="28"/>
          <w:szCs w:val="28"/>
        </w:rPr>
        <w:t>28</w:t>
      </w:r>
      <w:r w:rsidR="00D51C8A" w:rsidRPr="00D51C8A">
        <w:rPr>
          <w:sz w:val="28"/>
          <w:szCs w:val="28"/>
        </w:rPr>
        <w:t xml:space="preserve"> представлени</w:t>
      </w:r>
      <w:r w:rsidR="00FB3714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CD79E0" w:rsidRPr="00CD79E0" w:rsidRDefault="00CD79E0" w:rsidP="00E848A3">
      <w:pPr>
        <w:ind w:firstLine="708"/>
        <w:jc w:val="both"/>
        <w:rPr>
          <w:sz w:val="28"/>
          <w:szCs w:val="28"/>
        </w:rPr>
      </w:pPr>
      <w:r w:rsidRPr="00CD79E0">
        <w:rPr>
          <w:sz w:val="28"/>
          <w:szCs w:val="28"/>
        </w:rPr>
        <w:lastRenderedPageBreak/>
        <w:t xml:space="preserve">В отчетном периоде направлено </w:t>
      </w:r>
      <w:r w:rsidR="00D42762">
        <w:rPr>
          <w:sz w:val="28"/>
          <w:szCs w:val="28"/>
        </w:rPr>
        <w:t>3</w:t>
      </w:r>
      <w:r w:rsidRPr="00CD79E0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 w:rsidRPr="00CD79E0">
        <w:rPr>
          <w:sz w:val="28"/>
          <w:szCs w:val="28"/>
        </w:rPr>
        <w:t xml:space="preserve"> по нарушениям бюджетного законодательства Российской Федерации и иных нормативных правовых актов, регулирующих бюджетные правоотношения, которые выявлены в период, предшествующий отчетному периоду, по контрольным мероприятиям у которых срок реализация результатов проведения контрольных мероприятий заканчивается в отчетном периоде.</w:t>
      </w:r>
    </w:p>
    <w:p w:rsidR="00E848A3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переданным правоохранительным органам материалам контрольных мероприятий возбуждено </w:t>
      </w:r>
      <w:r w:rsidR="005F18CD">
        <w:rPr>
          <w:sz w:val="28"/>
          <w:szCs w:val="28"/>
        </w:rPr>
        <w:t>3</w:t>
      </w:r>
      <w:r>
        <w:rPr>
          <w:sz w:val="28"/>
          <w:szCs w:val="28"/>
        </w:rPr>
        <w:t xml:space="preserve"> уголовн</w:t>
      </w:r>
      <w:r w:rsidR="005F18CD">
        <w:rPr>
          <w:sz w:val="28"/>
          <w:szCs w:val="28"/>
        </w:rPr>
        <w:t>ых</w:t>
      </w:r>
      <w:r>
        <w:rPr>
          <w:sz w:val="28"/>
          <w:szCs w:val="28"/>
        </w:rPr>
        <w:t xml:space="preserve"> дел</w:t>
      </w:r>
      <w:r w:rsidR="005F18CD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.</w:t>
      </w:r>
    </w:p>
    <w:p w:rsidR="00BC076B" w:rsidRDefault="00BC076B">
      <w:pPr>
        <w:jc w:val="both"/>
        <w:rPr>
          <w:sz w:val="28"/>
          <w:szCs w:val="28"/>
        </w:rPr>
      </w:pPr>
    </w:p>
    <w:p w:rsidR="00BC076B" w:rsidRDefault="00BC076B">
      <w:pPr>
        <w:jc w:val="both"/>
        <w:rPr>
          <w:sz w:val="28"/>
          <w:szCs w:val="28"/>
        </w:rPr>
      </w:pPr>
    </w:p>
    <w:sectPr w:rsidR="00BC076B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E9B"/>
    <w:multiLevelType w:val="hybridMultilevel"/>
    <w:tmpl w:val="E2209D0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40818"/>
    <w:rsid w:val="0005242A"/>
    <w:rsid w:val="000B123D"/>
    <w:rsid w:val="00124802"/>
    <w:rsid w:val="00132761"/>
    <w:rsid w:val="001D0435"/>
    <w:rsid w:val="001E3872"/>
    <w:rsid w:val="00204F73"/>
    <w:rsid w:val="00235FD6"/>
    <w:rsid w:val="002364A7"/>
    <w:rsid w:val="0027603A"/>
    <w:rsid w:val="002863B5"/>
    <w:rsid w:val="002A215C"/>
    <w:rsid w:val="002F236D"/>
    <w:rsid w:val="002F2946"/>
    <w:rsid w:val="003335F6"/>
    <w:rsid w:val="00362E53"/>
    <w:rsid w:val="003B1C98"/>
    <w:rsid w:val="003D7C87"/>
    <w:rsid w:val="003E5884"/>
    <w:rsid w:val="0041040F"/>
    <w:rsid w:val="00486246"/>
    <w:rsid w:val="0049529C"/>
    <w:rsid w:val="004A4EC2"/>
    <w:rsid w:val="004B2292"/>
    <w:rsid w:val="004D684E"/>
    <w:rsid w:val="004E64E7"/>
    <w:rsid w:val="004F53C5"/>
    <w:rsid w:val="00502F52"/>
    <w:rsid w:val="00514485"/>
    <w:rsid w:val="00552CF1"/>
    <w:rsid w:val="005661A2"/>
    <w:rsid w:val="005C5819"/>
    <w:rsid w:val="005E0AF4"/>
    <w:rsid w:val="005F18CD"/>
    <w:rsid w:val="005F3F13"/>
    <w:rsid w:val="00605D57"/>
    <w:rsid w:val="00634476"/>
    <w:rsid w:val="00660642"/>
    <w:rsid w:val="0066318C"/>
    <w:rsid w:val="006D6EF4"/>
    <w:rsid w:val="007011F1"/>
    <w:rsid w:val="007069C0"/>
    <w:rsid w:val="00754A56"/>
    <w:rsid w:val="007A20F3"/>
    <w:rsid w:val="007B1D2A"/>
    <w:rsid w:val="007C2DCB"/>
    <w:rsid w:val="008427AB"/>
    <w:rsid w:val="008C270A"/>
    <w:rsid w:val="009032CA"/>
    <w:rsid w:val="00921BB6"/>
    <w:rsid w:val="009353C1"/>
    <w:rsid w:val="00952E6C"/>
    <w:rsid w:val="00972E4B"/>
    <w:rsid w:val="009944C1"/>
    <w:rsid w:val="00A24B99"/>
    <w:rsid w:val="00A2637A"/>
    <w:rsid w:val="00A61A91"/>
    <w:rsid w:val="00AC0068"/>
    <w:rsid w:val="00AD30B3"/>
    <w:rsid w:val="00AF425B"/>
    <w:rsid w:val="00B02D28"/>
    <w:rsid w:val="00B37737"/>
    <w:rsid w:val="00B50F03"/>
    <w:rsid w:val="00B52BD1"/>
    <w:rsid w:val="00BA7E13"/>
    <w:rsid w:val="00BC076B"/>
    <w:rsid w:val="00BD6774"/>
    <w:rsid w:val="00BE082D"/>
    <w:rsid w:val="00BF5E95"/>
    <w:rsid w:val="00C03CAA"/>
    <w:rsid w:val="00C36E8A"/>
    <w:rsid w:val="00C519B8"/>
    <w:rsid w:val="00C608CF"/>
    <w:rsid w:val="00CA2AEB"/>
    <w:rsid w:val="00CD79E0"/>
    <w:rsid w:val="00D33437"/>
    <w:rsid w:val="00D42762"/>
    <w:rsid w:val="00D51C8A"/>
    <w:rsid w:val="00DA3A75"/>
    <w:rsid w:val="00DB237B"/>
    <w:rsid w:val="00E154C9"/>
    <w:rsid w:val="00E40778"/>
    <w:rsid w:val="00E724C5"/>
    <w:rsid w:val="00E848A3"/>
    <w:rsid w:val="00EC5880"/>
    <w:rsid w:val="00F674DB"/>
    <w:rsid w:val="00FB3714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69</cp:revision>
  <dcterms:created xsi:type="dcterms:W3CDTF">2019-10-21T05:25:00Z</dcterms:created>
  <dcterms:modified xsi:type="dcterms:W3CDTF">2023-01-18T09:36:00Z</dcterms:modified>
</cp:coreProperties>
</file>