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146362">
        <w:rPr>
          <w:sz w:val="32"/>
          <w:szCs w:val="32"/>
        </w:rPr>
        <w:t>06.06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146362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06 июня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146362" w:rsidRDefault="00A70D1D" w:rsidP="00146362">
      <w:pPr>
        <w:spacing w:after="0" w:line="240" w:lineRule="auto"/>
        <w:ind w:firstLine="709"/>
        <w:jc w:val="both"/>
        <w:rPr>
          <w:rFonts w:cs="Times New Roman"/>
          <w:bCs/>
          <w:color w:val="000000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445CC1" w:rsidRPr="00445CC1">
        <w:rPr>
          <w:rFonts w:cs="Times New Roman"/>
          <w:szCs w:val="28"/>
        </w:rPr>
        <w:t xml:space="preserve"> </w:t>
      </w:r>
      <w:r w:rsidR="00790EE4" w:rsidRPr="00445CC1">
        <w:rPr>
          <w:rFonts w:cs="Times New Roman"/>
          <w:szCs w:val="28"/>
        </w:rPr>
        <w:t xml:space="preserve">плановых выездных </w:t>
      </w:r>
      <w:r w:rsidR="00445CC1" w:rsidRPr="00445CC1">
        <w:rPr>
          <w:rFonts w:eastAsia="Calibri" w:cs="Times New Roman"/>
          <w:szCs w:val="28"/>
        </w:rPr>
        <w:t>проверок</w:t>
      </w:r>
      <w:r w:rsidR="00146362" w:rsidRPr="00EB1BB6">
        <w:rPr>
          <w:rFonts w:cs="Times New Roman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</w:t>
      </w:r>
      <w:r w:rsidR="00146362">
        <w:rPr>
          <w:rFonts w:cs="Times New Roman"/>
          <w:szCs w:val="28"/>
        </w:rPr>
        <w:t xml:space="preserve"> </w:t>
      </w:r>
      <w:r w:rsidR="00445CC1" w:rsidRPr="00445CC1">
        <w:rPr>
          <w:rFonts w:eastAsia="Calibri" w:cs="Times New Roman"/>
          <w:szCs w:val="28"/>
        </w:rPr>
        <w:t xml:space="preserve">за </w:t>
      </w:r>
      <w:r w:rsidR="00146362" w:rsidRPr="00EB1BB6">
        <w:rPr>
          <w:rFonts w:eastAsia="Times New Roman" w:cs="Times New Roman"/>
          <w:color w:val="000000"/>
          <w:szCs w:val="28"/>
          <w:lang w:eastAsia="ru-RU"/>
        </w:rPr>
        <w:t>2021 год – истекший период 202</w:t>
      </w:r>
      <w:r w:rsidR="00146362">
        <w:rPr>
          <w:rFonts w:eastAsia="Times New Roman" w:cs="Times New Roman"/>
          <w:color w:val="000000"/>
          <w:szCs w:val="28"/>
          <w:lang w:eastAsia="ru-RU"/>
        </w:rPr>
        <w:t>4</w:t>
      </w:r>
      <w:r w:rsidR="00146362" w:rsidRPr="00EB1BB6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  <w:r w:rsidR="00146362" w:rsidRPr="00445CC1">
        <w:rPr>
          <w:rFonts w:cs="Times New Roman"/>
          <w:szCs w:val="28"/>
        </w:rPr>
        <w:t xml:space="preserve"> </w:t>
      </w:r>
      <w:r w:rsidR="00146362">
        <w:rPr>
          <w:rFonts w:cs="Times New Roman"/>
          <w:bCs/>
          <w:color w:val="000000"/>
          <w:szCs w:val="28"/>
        </w:rPr>
        <w:t xml:space="preserve">Министерства здравоохранения </w:t>
      </w:r>
      <w:r w:rsidR="00146362" w:rsidRPr="007004A2">
        <w:rPr>
          <w:rFonts w:cs="Times New Roman"/>
          <w:bCs/>
          <w:color w:val="000000"/>
          <w:szCs w:val="28"/>
        </w:rPr>
        <w:t>Челябинской области</w:t>
      </w:r>
      <w:r w:rsidR="00146362">
        <w:rPr>
          <w:rFonts w:cs="Times New Roman"/>
          <w:bCs/>
          <w:color w:val="000000"/>
          <w:szCs w:val="28"/>
        </w:rPr>
        <w:t>.</w:t>
      </w:r>
    </w:p>
    <w:p w:rsidR="000B0640" w:rsidRPr="00405CD8" w:rsidRDefault="006E468D" w:rsidP="00AF0110">
      <w:pPr>
        <w:ind w:firstLine="709"/>
        <w:jc w:val="both"/>
        <w:rPr>
          <w:rFonts w:cs="Times New Roman"/>
          <w:bCs/>
          <w:szCs w:val="28"/>
        </w:rPr>
      </w:pPr>
      <w:r w:rsidRPr="00405CD8">
        <w:rPr>
          <w:rFonts w:cs="Times New Roman"/>
          <w:szCs w:val="28"/>
        </w:rPr>
        <w:t xml:space="preserve">Результаты </w:t>
      </w:r>
      <w:r w:rsidR="004775E9" w:rsidRPr="00405CD8">
        <w:rPr>
          <w:rFonts w:cs="Times New Roman"/>
          <w:szCs w:val="28"/>
        </w:rPr>
        <w:t>проверки</w:t>
      </w:r>
      <w:r w:rsidRPr="00405CD8">
        <w:rPr>
          <w:rFonts w:cs="Times New Roman"/>
          <w:szCs w:val="28"/>
        </w:rPr>
        <w:t xml:space="preserve"> ра</w:t>
      </w:r>
      <w:r w:rsidR="004775E9" w:rsidRPr="00405CD8">
        <w:rPr>
          <w:rFonts w:cs="Times New Roman"/>
          <w:szCs w:val="28"/>
        </w:rPr>
        <w:t xml:space="preserve">ссмотрены в </w:t>
      </w:r>
      <w:r w:rsidR="00C94AA7" w:rsidRPr="00405CD8">
        <w:rPr>
          <w:rFonts w:cs="Times New Roman"/>
          <w:szCs w:val="28"/>
        </w:rPr>
        <w:t>присутствии представителей</w:t>
      </w:r>
      <w:r w:rsidR="00405CD8" w:rsidRPr="00405CD8">
        <w:rPr>
          <w:rFonts w:cs="Times New Roman"/>
          <w:szCs w:val="28"/>
        </w:rPr>
        <w:t xml:space="preserve"> объекта контроля</w:t>
      </w:r>
      <w:r w:rsidR="00790EE4" w:rsidRPr="00405CD8">
        <w:rPr>
          <w:rFonts w:cs="Times New Roman"/>
          <w:szCs w:val="28"/>
        </w:rPr>
        <w:t>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405CD8">
        <w:t>проверки</w:t>
      </w:r>
      <w:bookmarkStart w:id="0" w:name="_GoBack"/>
      <w:bookmarkEnd w:id="0"/>
      <w:r w:rsidR="004775E9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46362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E166-3D26-45C7-9ED5-3B06D62C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280</cp:revision>
  <dcterms:created xsi:type="dcterms:W3CDTF">2017-06-14T10:08:00Z</dcterms:created>
  <dcterms:modified xsi:type="dcterms:W3CDTF">2024-06-06T06:59:00Z</dcterms:modified>
</cp:coreProperties>
</file>