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F45">
        <w:rPr>
          <w:rFonts w:ascii="Times New Roman" w:hAnsi="Times New Roman" w:cs="Times New Roman"/>
          <w:b/>
          <w:sz w:val="28"/>
          <w:szCs w:val="28"/>
        </w:rPr>
        <w:t>05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757F45">
        <w:rPr>
          <w:rFonts w:ascii="Times New Roman" w:hAnsi="Times New Roman" w:cs="Times New Roman"/>
          <w:b/>
          <w:sz w:val="28"/>
          <w:szCs w:val="28"/>
        </w:rPr>
        <w:t>04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3E1BAD">
        <w:rPr>
          <w:rFonts w:ascii="Times New Roman" w:hAnsi="Times New Roman" w:cs="Times New Roman"/>
          <w:b/>
          <w:sz w:val="28"/>
          <w:szCs w:val="28"/>
        </w:rPr>
        <w:t>3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187582">
        <w:rPr>
          <w:rFonts w:ascii="Times New Roman" w:hAnsi="Times New Roman" w:cs="Times New Roman"/>
          <w:b/>
          <w:sz w:val="28"/>
          <w:szCs w:val="28"/>
        </w:rPr>
        <w:t>0</w:t>
      </w:r>
      <w:r w:rsidR="00757F45">
        <w:rPr>
          <w:rFonts w:ascii="Times New Roman" w:hAnsi="Times New Roman" w:cs="Times New Roman"/>
          <w:b/>
          <w:sz w:val="28"/>
          <w:szCs w:val="28"/>
        </w:rPr>
        <w:t>2</w:t>
      </w:r>
      <w:r w:rsidR="003E1BAD">
        <w:rPr>
          <w:rFonts w:ascii="Times New Roman" w:hAnsi="Times New Roman" w:cs="Times New Roman"/>
          <w:b/>
          <w:sz w:val="28"/>
          <w:szCs w:val="28"/>
        </w:rPr>
        <w:t>.0</w:t>
      </w:r>
      <w:r w:rsidR="00757F45">
        <w:rPr>
          <w:rFonts w:ascii="Times New Roman" w:hAnsi="Times New Roman" w:cs="Times New Roman"/>
          <w:b/>
          <w:sz w:val="28"/>
          <w:szCs w:val="28"/>
        </w:rPr>
        <w:t>6</w:t>
      </w:r>
      <w:r w:rsidR="003E1BAD">
        <w:rPr>
          <w:rFonts w:ascii="Times New Roman" w:hAnsi="Times New Roman" w:cs="Times New Roman"/>
          <w:b/>
          <w:sz w:val="28"/>
          <w:szCs w:val="28"/>
        </w:rPr>
        <w:t>.2023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6E63D3" w:rsidRDefault="00726C64" w:rsidP="00450B1B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E44CD" w:rsidRPr="00CE44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Общество с ограниченной ответственностью «Дон»</w:t>
      </w:r>
    </w:p>
    <w:p w:rsidR="00726C64" w:rsidRPr="00242218" w:rsidRDefault="00726C64" w:rsidP="00726C6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BA3235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Общество</w:t>
            </w:r>
            <w:r w:rsidRPr="00F167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 ограниченной ответственностью «Дон»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Управления Федерального казначейства по Курганской области (далее – УФК по Курганской области) от «04» мая 2023 № 321 «О назначении плановой выездной проверки Общества с ограниченной ответственностью «Дон»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/>
                <w:sz w:val="28"/>
                <w:szCs w:val="28"/>
              </w:rPr>
              <w:t>Проверка соблюдения целей, порядка и условий предоставления из федерального бюджета бюджетам субъектов Российской Федерации субсидий и иных межбюджетных трансфертов на реализацию мероприятий индивидуальных программ социально-экономического развития отдельных субъектов Российской Федерации»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5A3E8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3E8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 11.05.2023 по 31.05.2023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A1682F" w:rsidP="003B44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682F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нарушения в ведении бухгалтерского учета </w:t>
            </w:r>
            <w:r w:rsidR="003B4471">
              <w:rPr>
                <w:rFonts w:ascii="Times New Roman" w:hAnsi="Times New Roman" w:cs="Times New Roman"/>
                <w:sz w:val="28"/>
                <w:szCs w:val="28"/>
              </w:rPr>
              <w:t xml:space="preserve">в части достоверности отражения фактов хозяйственной жизни 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726C64" w:rsidRDefault="00726C64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757F45" w:rsidRDefault="00757F4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624E7" w:rsidRDefault="001624E7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73F7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 гражданской защиты, охраны окружающей среды и природных ресурсов Курганской области</w:t>
      </w:r>
    </w:p>
    <w:p w:rsidR="00CE44CD" w:rsidRPr="00242218" w:rsidRDefault="00CE44CD" w:rsidP="001624E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373F73" w:rsidP="00EF2D1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3F7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гражданской защиты, охраны окружающей среды и природных ресурсов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373F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0207A5" w:rsidRPr="00997233">
              <w:rPr>
                <w:rStyle w:val="FontStyle11"/>
                <w:sz w:val="28"/>
                <w:szCs w:val="28"/>
              </w:rPr>
              <w:t xml:space="preserve">от </w:t>
            </w:r>
            <w:r w:rsidR="00373F73">
              <w:rPr>
                <w:rStyle w:val="FontStyle11"/>
                <w:sz w:val="28"/>
                <w:szCs w:val="28"/>
              </w:rPr>
              <w:t xml:space="preserve">07.04.2023 № 259 «О назначении </w:t>
            </w:r>
            <w:r w:rsidR="00CE44CD" w:rsidRPr="00CE44CD">
              <w:rPr>
                <w:rStyle w:val="FontStyle11"/>
                <w:sz w:val="28"/>
                <w:szCs w:val="28"/>
              </w:rPr>
              <w:t xml:space="preserve">плановой выездной проверки </w:t>
            </w:r>
            <w:r w:rsidR="00373F73" w:rsidRPr="00373F73">
              <w:rPr>
                <w:rStyle w:val="FontStyle11"/>
                <w:sz w:val="28"/>
                <w:szCs w:val="28"/>
              </w:rPr>
              <w:t>Департамента граждан</w:t>
            </w:r>
            <w:r w:rsidR="00373F73">
              <w:rPr>
                <w:rStyle w:val="FontStyle11"/>
                <w:sz w:val="28"/>
                <w:szCs w:val="28"/>
              </w:rPr>
              <w:t xml:space="preserve">ской защиты, охраны окружающей </w:t>
            </w:r>
            <w:r w:rsidR="00373F73" w:rsidRPr="00373F73">
              <w:rPr>
                <w:rStyle w:val="FontStyle11"/>
                <w:sz w:val="28"/>
                <w:szCs w:val="28"/>
              </w:rPr>
              <w:t>среды и природных ресурсов Курганской области</w:t>
            </w:r>
            <w:r w:rsidR="00CE44CD" w:rsidRPr="00CE44CD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7C0BC9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BC9">
              <w:rPr>
                <w:rFonts w:ascii="Times New Roman" w:hAnsi="Times New Roman"/>
                <w:sz w:val="28"/>
                <w:szCs w:val="28"/>
              </w:rPr>
              <w:t>Проверка достоверности отчетов о достижении отдельных показателей и результатов региональных проектов «Комплексная система обращения с твердыми коммунальными отходами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7C0BC9" w:rsidP="007C0BC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12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4.2023 по 02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  <w:r w:rsidR="00CE44CD" w:rsidRPr="00CE44C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.2023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CE44CD" w:rsidP="0071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743287">
              <w:rPr>
                <w:rFonts w:ascii="Times New Roman" w:hAnsi="Times New Roman" w:cs="Times New Roman"/>
                <w:sz w:val="28"/>
                <w:szCs w:val="28"/>
              </w:rPr>
              <w:t>условий Соглашения о</w:t>
            </w:r>
            <w:r w:rsidR="007115B1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регионального проекта «Комплексная система </w:t>
            </w:r>
            <w:r w:rsidR="00743287">
              <w:rPr>
                <w:rFonts w:ascii="Times New Roman" w:hAnsi="Times New Roman" w:cs="Times New Roman"/>
                <w:sz w:val="28"/>
                <w:szCs w:val="28"/>
              </w:rPr>
              <w:t>обращени</w:t>
            </w:r>
            <w:r w:rsidR="007115B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43287">
              <w:rPr>
                <w:rFonts w:ascii="Times New Roman" w:hAnsi="Times New Roman" w:cs="Times New Roman"/>
                <w:sz w:val="28"/>
                <w:szCs w:val="28"/>
              </w:rPr>
              <w:t xml:space="preserve"> с твердыми коммунальными отходами на территории Курганской области</w:t>
            </w:r>
            <w:r w:rsidR="007115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432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A14E1" w:rsidRPr="002A14E1" w:rsidRDefault="000D483C" w:rsidP="002A14E1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2A14E1">
        <w:rPr>
          <w:rFonts w:ascii="Times New Roman" w:hAnsi="Times New Roman" w:cs="Times New Roman"/>
          <w:b/>
          <w:sz w:val="28"/>
          <w:szCs w:val="28"/>
        </w:rPr>
        <w:t>3</w:t>
      </w:r>
      <w:r w:rsidR="002A14E1" w:rsidRPr="002A14E1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944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9440A9" w:rsidRPr="009440A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гражданской защиты, охраны окружающей среды и природных ресурсов Курганской области</w:t>
      </w:r>
    </w:p>
    <w:p w:rsidR="002A14E1" w:rsidRPr="002A14E1" w:rsidRDefault="002A14E1" w:rsidP="002A14E1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A14E1" w:rsidRPr="002A14E1" w:rsidRDefault="009440A9" w:rsidP="002A14E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</w:t>
            </w:r>
            <w:r w:rsidRPr="009440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гражданской защиты, охраны окружающей среды и природных ресурсов Курганской области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9440A9" w:rsidRPr="009440A9" w:rsidRDefault="002A14E1" w:rsidP="009440A9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14E1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УФК по Курганской области </w:t>
            </w:r>
            <w:r w:rsidR="009440A9"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04.04.2023 № 252 «О назначении плановой выездной проверки </w:t>
            </w:r>
          </w:p>
          <w:p w:rsidR="002A14E1" w:rsidRPr="002A14E1" w:rsidRDefault="009440A9" w:rsidP="009440A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Департамента гражданской защиты, охраны окружающей среды и природных ресурсов Курганской области»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A14E1" w:rsidRPr="002A14E1" w:rsidRDefault="009440A9" w:rsidP="002A14E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9440A9">
              <w:rPr>
                <w:rFonts w:ascii="Times New Roman" w:hAnsi="Times New Roman"/>
                <w:sz w:val="28"/>
                <w:szCs w:val="28"/>
              </w:rPr>
              <w:t>роверка осуществления расходов федерального бюджета на реализацию мероприятий государственной программы Российской Федерации «Воспроизводство и использование природных ресурсов».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A14E1" w:rsidRPr="002A14E1" w:rsidRDefault="009440A9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440A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2020 – истекший период 2023 года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440A9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 xml:space="preserve">.04.2023 по </w:t>
            </w:r>
            <w:r w:rsidR="009440A9">
              <w:rPr>
                <w:rFonts w:ascii="Times New Roman" w:hAnsi="Times New Roman" w:cs="Times New Roman"/>
                <w:sz w:val="28"/>
                <w:szCs w:val="28"/>
              </w:rPr>
              <w:t>02.06</w:t>
            </w: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  <w:tr w:rsidR="002A14E1" w:rsidRPr="002A14E1" w:rsidTr="007A1FDC">
        <w:tc>
          <w:tcPr>
            <w:tcW w:w="3964" w:type="dxa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2A14E1" w:rsidRPr="002A14E1" w:rsidRDefault="009C07F2" w:rsidP="007115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07F2">
              <w:rPr>
                <w:rFonts w:ascii="Times New Roman" w:hAnsi="Times New Roman" w:cs="Times New Roman"/>
                <w:sz w:val="28"/>
                <w:szCs w:val="28"/>
              </w:rPr>
              <w:t>Установлены нарушения положений нормативных правовых актов, регулирующих бюджетные правоотношения</w:t>
            </w:r>
            <w:bookmarkStart w:id="0" w:name="_GoBack"/>
            <w:bookmarkEnd w:id="0"/>
          </w:p>
        </w:tc>
      </w:tr>
      <w:tr w:rsidR="002A14E1" w:rsidRPr="002A14E1" w:rsidTr="007A1FDC">
        <w:tc>
          <w:tcPr>
            <w:tcW w:w="10195" w:type="dxa"/>
            <w:gridSpan w:val="2"/>
          </w:tcPr>
          <w:p w:rsidR="002A14E1" w:rsidRPr="002A14E1" w:rsidRDefault="002A14E1" w:rsidP="002A14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4E1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0D483C" w:rsidRDefault="000D483C" w:rsidP="00450B1B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0D483C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43C95"/>
    <w:rsid w:val="000745B4"/>
    <w:rsid w:val="000B643F"/>
    <w:rsid w:val="000D483C"/>
    <w:rsid w:val="000F711B"/>
    <w:rsid w:val="001048EB"/>
    <w:rsid w:val="001166A3"/>
    <w:rsid w:val="001624E7"/>
    <w:rsid w:val="0017284A"/>
    <w:rsid w:val="00187582"/>
    <w:rsid w:val="001B4AAC"/>
    <w:rsid w:val="001D4A8B"/>
    <w:rsid w:val="001D712A"/>
    <w:rsid w:val="001E741B"/>
    <w:rsid w:val="00216474"/>
    <w:rsid w:val="0022290A"/>
    <w:rsid w:val="00242218"/>
    <w:rsid w:val="0025603D"/>
    <w:rsid w:val="002959A2"/>
    <w:rsid w:val="002A14E1"/>
    <w:rsid w:val="002B0AB7"/>
    <w:rsid w:val="002D1C1C"/>
    <w:rsid w:val="0034413A"/>
    <w:rsid w:val="003705D5"/>
    <w:rsid w:val="00373F73"/>
    <w:rsid w:val="003B4471"/>
    <w:rsid w:val="003B6A15"/>
    <w:rsid w:val="003E1BAD"/>
    <w:rsid w:val="00402EE4"/>
    <w:rsid w:val="00427774"/>
    <w:rsid w:val="00450B1B"/>
    <w:rsid w:val="004D5D35"/>
    <w:rsid w:val="004F5B75"/>
    <w:rsid w:val="00520163"/>
    <w:rsid w:val="005873EB"/>
    <w:rsid w:val="005877D9"/>
    <w:rsid w:val="00587F7D"/>
    <w:rsid w:val="005A3E84"/>
    <w:rsid w:val="0060006C"/>
    <w:rsid w:val="006317F4"/>
    <w:rsid w:val="0064344E"/>
    <w:rsid w:val="006604AA"/>
    <w:rsid w:val="006E3FB8"/>
    <w:rsid w:val="006E63D3"/>
    <w:rsid w:val="007115B1"/>
    <w:rsid w:val="0071188A"/>
    <w:rsid w:val="00726C64"/>
    <w:rsid w:val="00743287"/>
    <w:rsid w:val="00753E21"/>
    <w:rsid w:val="0075465D"/>
    <w:rsid w:val="00757F45"/>
    <w:rsid w:val="00762B7B"/>
    <w:rsid w:val="00764BCE"/>
    <w:rsid w:val="00771890"/>
    <w:rsid w:val="007C0BC9"/>
    <w:rsid w:val="007C226A"/>
    <w:rsid w:val="008422C8"/>
    <w:rsid w:val="00856937"/>
    <w:rsid w:val="00894D8D"/>
    <w:rsid w:val="008E0346"/>
    <w:rsid w:val="00914028"/>
    <w:rsid w:val="0093140E"/>
    <w:rsid w:val="009440A9"/>
    <w:rsid w:val="009B4EE0"/>
    <w:rsid w:val="009C071D"/>
    <w:rsid w:val="009C07F2"/>
    <w:rsid w:val="009F117A"/>
    <w:rsid w:val="00A1682F"/>
    <w:rsid w:val="00A50735"/>
    <w:rsid w:val="00AA2302"/>
    <w:rsid w:val="00AA348C"/>
    <w:rsid w:val="00AC4B19"/>
    <w:rsid w:val="00B27565"/>
    <w:rsid w:val="00B43205"/>
    <w:rsid w:val="00B53463"/>
    <w:rsid w:val="00B95DED"/>
    <w:rsid w:val="00BA3235"/>
    <w:rsid w:val="00BC1F2D"/>
    <w:rsid w:val="00BC7D41"/>
    <w:rsid w:val="00BE3906"/>
    <w:rsid w:val="00C306B6"/>
    <w:rsid w:val="00C44A75"/>
    <w:rsid w:val="00C45A4D"/>
    <w:rsid w:val="00C76C3F"/>
    <w:rsid w:val="00C77F1C"/>
    <w:rsid w:val="00C86D4E"/>
    <w:rsid w:val="00CC6ED8"/>
    <w:rsid w:val="00CE44CD"/>
    <w:rsid w:val="00D14D85"/>
    <w:rsid w:val="00D91850"/>
    <w:rsid w:val="00DC1944"/>
    <w:rsid w:val="00DC4A7C"/>
    <w:rsid w:val="00DD22D4"/>
    <w:rsid w:val="00E17AB3"/>
    <w:rsid w:val="00E33DBD"/>
    <w:rsid w:val="00E52062"/>
    <w:rsid w:val="00E830CE"/>
    <w:rsid w:val="00EE2BE6"/>
    <w:rsid w:val="00EE2F1F"/>
    <w:rsid w:val="00F46D91"/>
    <w:rsid w:val="00F50490"/>
    <w:rsid w:val="00F6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4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E3595-2AA7-4EF1-A052-1EAEEBCC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43</cp:revision>
  <dcterms:created xsi:type="dcterms:W3CDTF">2022-12-07T05:44:00Z</dcterms:created>
  <dcterms:modified xsi:type="dcterms:W3CDTF">2023-06-07T05:06:00Z</dcterms:modified>
</cp:coreProperties>
</file>